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jc w:val="center"/>
        <w:rPr/>
      </w:pPr>
      <w:r>
        <w:rPr/>
        <w:t>Program Roadmap</w:t>
      </w:r>
    </w:p>
    <w:p>
      <w:pPr>
        <w:pStyle w:val="Normal"/>
        <w:rPr/>
      </w:pPr>
      <w:r>
        <w:rPr/>
      </w:r>
    </w:p>
    <w:tbl>
      <w:tblPr>
        <w:tblStyle w:val="TableGrid"/>
        <w:tblW w:w="10710" w:type="dxa"/>
        <w:jc w:val="left"/>
        <w:tblInd w:w="-702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80"/>
        <w:gridCol w:w="2340"/>
        <w:gridCol w:w="1710"/>
        <w:gridCol w:w="1800"/>
        <w:gridCol w:w="1710"/>
        <w:gridCol w:w="2070"/>
      </w:tblGrid>
      <w:tr>
        <w:trPr/>
        <w:tc>
          <w:tcPr>
            <w:tcW w:w="108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2"/>
              </w:rPr>
              <w:t>Month</w:t>
            </w:r>
          </w:p>
        </w:tc>
        <w:tc>
          <w:tcPr>
            <w:tcW w:w="234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2"/>
              </w:rPr>
              <w:t>Projects &amp; Milestones</w:t>
            </w:r>
          </w:p>
        </w:tc>
        <w:tc>
          <w:tcPr>
            <w:tcW w:w="171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2"/>
              </w:rPr>
              <w:t>Activities</w:t>
            </w:r>
          </w:p>
        </w:tc>
        <w:tc>
          <w:tcPr>
            <w:tcW w:w="18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2"/>
              </w:rPr>
              <w:t>Responsible</w:t>
            </w:r>
          </w:p>
        </w:tc>
        <w:tc>
          <w:tcPr>
            <w:tcW w:w="171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2"/>
              </w:rPr>
              <w:t>Dependencies</w:t>
            </w:r>
          </w:p>
        </w:tc>
        <w:tc>
          <w:tcPr>
            <w:tcW w:w="207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2"/>
              </w:rPr>
              <w:t>Key Deliverables</w:t>
            </w:r>
          </w:p>
        </w:tc>
      </w:tr>
      <w:tr>
        <w:trPr/>
        <w:tc>
          <w:tcPr>
            <w:tcW w:w="108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1-2</w:t>
            </w:r>
          </w:p>
        </w:tc>
        <w:tc>
          <w:tcPr>
            <w:tcW w:w="234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Project Kickoff &amp; Stakeholder Engagement</w:t>
            </w:r>
          </w:p>
        </w:tc>
        <w:tc>
          <w:tcPr>
            <w:tcW w:w="171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Conduct kickoff meetings, define scope, stakeholder onboarding</w:t>
            </w:r>
          </w:p>
        </w:tc>
        <w:tc>
          <w:tcPr>
            <w:tcW w:w="18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Program Manager (Raj)</w:t>
            </w:r>
          </w:p>
        </w:tc>
        <w:tc>
          <w:tcPr>
            <w:tcW w:w="171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None</w:t>
            </w:r>
          </w:p>
        </w:tc>
        <w:tc>
          <w:tcPr>
            <w:tcW w:w="207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Project initiation documents</w:t>
            </w:r>
          </w:p>
        </w:tc>
      </w:tr>
      <w:tr>
        <w:trPr/>
        <w:tc>
          <w:tcPr>
            <w:tcW w:w="108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1-5</w:t>
            </w:r>
          </w:p>
        </w:tc>
        <w:tc>
          <w:tcPr>
            <w:tcW w:w="234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Recruitment Workflow Optimization</w:t>
            </w:r>
          </w:p>
        </w:tc>
        <w:tc>
          <w:tcPr>
            <w:tcW w:w="171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Process mapping, AI tool training, testing, early implementation</w:t>
            </w:r>
          </w:p>
        </w:tc>
        <w:tc>
          <w:tcPr>
            <w:tcW w:w="18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HR, AI Specialists</w:t>
            </w:r>
          </w:p>
        </w:tc>
        <w:tc>
          <w:tcPr>
            <w:tcW w:w="171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Stakeholder buy-in, initial system setup</w:t>
            </w:r>
          </w:p>
        </w:tc>
        <w:tc>
          <w:tcPr>
            <w:tcW w:w="207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Improved recruitment workflows</w:t>
            </w:r>
          </w:p>
        </w:tc>
      </w:tr>
      <w:tr>
        <w:trPr/>
        <w:tc>
          <w:tcPr>
            <w:tcW w:w="108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1-6</w:t>
            </w:r>
          </w:p>
        </w:tc>
        <w:tc>
          <w:tcPr>
            <w:tcW w:w="234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Cloud Performance Enhancement</w:t>
            </w:r>
          </w:p>
        </w:tc>
        <w:tc>
          <w:tcPr>
            <w:tcW w:w="171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Infrastructure assessment, scalability testing, performance tuning</w:t>
            </w:r>
          </w:p>
        </w:tc>
        <w:tc>
          <w:tcPr>
            <w:tcW w:w="18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IT, Cloud Engineers</w:t>
            </w:r>
          </w:p>
        </w:tc>
        <w:tc>
          <w:tcPr>
            <w:tcW w:w="171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Cloud migration completed</w:t>
            </w:r>
          </w:p>
        </w:tc>
        <w:tc>
          <w:tcPr>
            <w:tcW w:w="207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Cloud system performance report</w:t>
            </w:r>
          </w:p>
        </w:tc>
      </w:tr>
      <w:tr>
        <w:trPr/>
        <w:tc>
          <w:tcPr>
            <w:tcW w:w="108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6-9</w:t>
            </w:r>
          </w:p>
        </w:tc>
        <w:tc>
          <w:tcPr>
            <w:tcW w:w="234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CRM Integration &amp; Automation Improvement</w:t>
            </w:r>
          </w:p>
        </w:tc>
        <w:tc>
          <w:tcPr>
            <w:tcW w:w="171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Legacy system testing, CRM automation rollout, user training</w:t>
            </w:r>
          </w:p>
        </w:tc>
        <w:tc>
          <w:tcPr>
            <w:tcW w:w="18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Sales, IT Specialists</w:t>
            </w:r>
          </w:p>
        </w:tc>
        <w:tc>
          <w:tcPr>
            <w:tcW w:w="171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Completion of Projects 1 &amp; 2</w:t>
            </w:r>
          </w:p>
        </w:tc>
        <w:tc>
          <w:tcPr>
            <w:tcW w:w="207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</w:rPr>
              <w:t>Fully integrated CRM with automation</w:t>
            </w:r>
          </w:p>
        </w:tc>
      </w:tr>
    </w:tbl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Neat_Office/6.2.8.2$Windows_x86 LibreOffice_project/</Application>
  <Pages>1</Pages>
  <Words>102</Words>
  <Characters>726</Characters>
  <CharactersWithSpaces>797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2025-10-29T23:51:34Z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