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val="en-US"/>
        </w:rPr>
        <w:drawing>
          <wp:inline distT="0" distB="0" distL="0" distR="0" wp14:anchorId="58B9DE59" wp14:editId="13F1BB89">
            <wp:extent cx="5731510" cy="2989384"/>
            <wp:effectExtent l="0" t="0" r="2540" b="190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b="24652"/>
                    <a:stretch/>
                  </pic:blipFill>
                  <pic:spPr bwMode="auto">
                    <a:xfrm>
                      <a:off x="0" y="0"/>
                      <a:ext cx="5731510" cy="2989384"/>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5CA1D32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lastRenderedPageBreak/>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t>ANU</w:t>
      </w:r>
    </w:p>
    <w:p w14:paraId="704571BB" w14:textId="77777777" w:rsidR="00811EFC" w:rsidRPr="0057732E" w:rsidRDefault="00811EFC" w:rsidP="00811EFC">
      <w:pPr>
        <w:pStyle w:val="ListParagraph"/>
        <w:numPr>
          <w:ilvl w:val="1"/>
          <w:numId w:val="5"/>
        </w:numPr>
        <w:rPr>
          <w:lang w:val="en-AU"/>
        </w:rPr>
      </w:pPr>
      <w:r w:rsidRPr="0057732E">
        <w:rPr>
          <w:lang w:val="en-AU"/>
        </w:rPr>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16293C57" w14:textId="77777777" w:rsidR="00F70C6D" w:rsidRDefault="00F70C6D" w:rsidP="00F70C6D">
      <w:r>
        <w:t xml:space="preserve">How your project will make things better for the client and other stakeholders </w:t>
      </w:r>
    </w:p>
    <w:p w14:paraId="6217393D" w14:textId="642BD962" w:rsidR="005A3A89" w:rsidRPr="00F70C6D" w:rsidRDefault="00F70C6D" w:rsidP="00A614FE">
      <w:r>
        <w:t xml:space="preserve">It is believed that the project has positive even life-changing impact to the university students when they are enrolling the courses. AI course scheduling is an innovative and 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p>
    <w:p w14:paraId="2FFBBBD8" w14:textId="3D7959DF" w:rsidR="005A3A89" w:rsidRDefault="005A3A89" w:rsidP="00A614FE">
      <w:pPr>
        <w:pStyle w:val="Heading1"/>
      </w:pPr>
      <w:r>
        <w:t>Project Milestones, Scheduling, and Deliverables</w:t>
      </w:r>
    </w:p>
    <w:p w14:paraId="150E6668" w14:textId="7B1B43C4"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r w:rsidRPr="00EE02A6">
        <w:rPr>
          <w:vertAlign w:val="superscript"/>
        </w:rPr>
        <w:t>th</w:t>
      </w:r>
      <w:r>
        <w:t xml:space="preserve">  Mar-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r w:rsidRPr="00424390">
        <w:rPr>
          <w:vertAlign w:val="superscript"/>
        </w:rPr>
        <w:t>th</w:t>
      </w:r>
      <w:r w:rsidR="00F21D93">
        <w:t xml:space="preserve">  May-  Complete project poster</w:t>
      </w:r>
    </w:p>
    <w:p w14:paraId="08E12C76" w14:textId="37089FB6" w:rsidR="00EE02A6" w:rsidRDefault="00424390" w:rsidP="00424390">
      <w:pPr>
        <w:pStyle w:val="ListParagraph"/>
        <w:numPr>
          <w:ilvl w:val="0"/>
          <w:numId w:val="4"/>
        </w:numPr>
      </w:pPr>
      <w:r>
        <w:t>8</w:t>
      </w:r>
      <w:r w:rsidRPr="00424390">
        <w:rPr>
          <w:vertAlign w:val="superscript"/>
        </w:rPr>
        <w:t>th</w:t>
      </w:r>
      <w:r w:rsidR="00F21D93">
        <w:t xml:space="preserve">  May</w:t>
      </w:r>
      <w:r>
        <w:t xml:space="preserve">- TechLauncher Showcase </w:t>
      </w:r>
      <w:r w:rsidR="00EE02A6">
        <w:t xml:space="preserve"> </w:t>
      </w:r>
    </w:p>
    <w:p w14:paraId="1126A0BA" w14:textId="47FC3358" w:rsidR="00BE13F5" w:rsidRDefault="00F21D93" w:rsidP="00BE13F5">
      <w:r>
        <w:lastRenderedPageBreak/>
        <w:t>Details about scheduling and deliverables are available in the Project Plan.</w:t>
      </w:r>
    </w:p>
    <w:p w14:paraId="370FE6F9" w14:textId="62EEB7F9" w:rsidR="005A3A89" w:rsidRDefault="005A3A89" w:rsidP="00A614FE">
      <w:pPr>
        <w:pStyle w:val="Heading1"/>
      </w:pPr>
      <w:r>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4416E62A"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Our primary limitations and technical constraints are (1) the quality or availability of our course and degree requirements data, (2) the quality of software which we can use for our interactive agent (3) the capabilities of the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ies and have not been completely committed to</w:t>
      </w:r>
      <w:r w:rsidRPr="00B11364">
        <w:rPr>
          <w:rFonts w:cs="Helvetica"/>
          <w:i/>
          <w:iCs/>
          <w:szCs w:val="24"/>
          <w:lang w:val="en-US"/>
        </w:rPr>
        <w:t>, and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The ISIS database may not contain all of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Amazon Web Services’ customisable chatbot product “Amazon Lex” has been selected as the our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DFD1626" w14:textId="0BC2F006"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and context switching</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Amazon Web Services has a great reputation for providing reliable products [3]. Further, due to its scale - Amazon is one of the largest organisations world wide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31B6064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2F1B0D6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personalised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78D79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18F32501"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w:t>
      </w:r>
      <w:r w:rsidRPr="007E7A86">
        <w:rPr>
          <w:rFonts w:cs="Helvetica"/>
          <w:szCs w:val="24"/>
          <w:lang w:val="en-US"/>
        </w:rPr>
        <w:lastRenderedPageBreak/>
        <w:t>the ISIS data, we will need to assign an additional responsibility of creating a webscraper to one of our developers. This is relatively costly as the developer will therefore have 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941071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costs</w:t>
      </w:r>
    </w:p>
    <w:p w14:paraId="4EBAD80C"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0FF2F9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Amazon Web Services</w:t>
      </w:r>
    </w:p>
    <w:p w14:paraId="08D13E3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required backend code also on AWS. Aside from the aforementioned cost of Amazon Lex, 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3170FC89"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bookmarkStart w:id="0" w:name="_GoBack"/>
      <w:bookmarkEnd w:id="0"/>
      <w:r w:rsidRPr="007E7A86">
        <w:rPr>
          <w:rFonts w:cs="Helvetica"/>
          <w:szCs w:val="24"/>
          <w:lang w:val="en-US"/>
        </w:rPr>
        <w:t xml:space="preserve"> be calculated when we have a more accurate understanding of the specifications of our virtual machine - that is, the required disk space, memory, CPU cores ect.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37536A97" w14:textId="42B27971" w:rsidR="00E278D4" w:rsidRDefault="00E278D4" w:rsidP="00A614FE">
      <w:r>
        <w:t xml:space="preserve">Team communications: Slack channel “AI Course Selection”, </w:t>
      </w:r>
      <w:hyperlink r:id="rId7" w:history="1">
        <w:r w:rsidRPr="009D676A">
          <w:rPr>
            <w:rStyle w:val="Hyperlink"/>
          </w:rPr>
          <w:t>http://courseai.slack.com</w:t>
        </w:r>
      </w:hyperlink>
    </w:p>
    <w:p w14:paraId="53E9BEF0" w14:textId="3B98646F" w:rsidR="00E278D4" w:rsidRDefault="00687901" w:rsidP="00E278D4">
      <w:pPr>
        <w:ind w:left="720" w:hanging="720"/>
      </w:pPr>
      <w:r>
        <w:t>Task</w:t>
      </w:r>
      <w:r w:rsidR="00E278D4">
        <w:t xml:space="preserve"> management: </w:t>
      </w:r>
      <w:r w:rsidR="00E278D4">
        <w:br/>
        <w:t xml:space="preserve">Trello team “AI Course Selection”, </w:t>
      </w:r>
      <w:hyperlink r:id="rId8" w:history="1">
        <w:r w:rsidR="00E278D4" w:rsidRPr="009D676A">
          <w:rPr>
            <w:rStyle w:val="Hyperlink"/>
          </w:rPr>
          <w:t>https://trello.com/aicourseselection</w:t>
        </w:r>
      </w:hyperlink>
      <w:r w:rsidR="00E278D4">
        <w:br/>
        <w:t xml:space="preserve">Trello board “Tasks”, </w:t>
      </w:r>
      <w:hyperlink r:id="rId9" w:history="1">
        <w:r w:rsidR="00E278D4" w:rsidRPr="009D676A">
          <w:rPr>
            <w:rStyle w:val="Hyperlink"/>
          </w:rPr>
          <w:t>https://trello.com/b/QAxPOMSr/tasks</w:t>
        </w:r>
      </w:hyperlink>
    </w:p>
    <w:p w14:paraId="212E0ECF" w14:textId="7AAEA849" w:rsidR="00824AB7" w:rsidRDefault="003451A6" w:rsidP="00824AB7">
      <w:pPr>
        <w:ind w:left="720" w:hanging="720"/>
      </w:pPr>
      <w:r>
        <w:t xml:space="preserve">Project repository: </w:t>
      </w:r>
      <w:r>
        <w:br/>
        <w:t xml:space="preserve">GitHub repository “courseai”, </w:t>
      </w:r>
      <w:hyperlink r:id="rId10" w:history="1">
        <w:r w:rsidRPr="009D676A">
          <w:rPr>
            <w:rStyle w:val="Hyperlink"/>
          </w:rPr>
          <w:t>https://github.com/AICourseSelection/courseai</w:t>
        </w:r>
      </w:hyperlink>
      <w:r>
        <w:br/>
        <w:t xml:space="preserve">GitHub organisation “AICourseSelection”, </w:t>
      </w:r>
      <w:hyperlink r:id="rId11"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t xml:space="preserve">J. Singh. Google API.AI and Amazon Lex - A comparative review (2017). [Available online: </w:t>
      </w:r>
      <w:hyperlink r:id="rId12" w:history="1">
        <w:r w:rsidRPr="00A60D7B">
          <w:rPr>
            <w:rFonts w:ascii="Helvetica" w:hAnsi="Helvetica" w:cs="Helvetica"/>
            <w:sz w:val="22"/>
            <w:szCs w:val="22"/>
            <w:u w:val="single"/>
            <w:lang w:val="en-US"/>
          </w:rPr>
          <w:t>https://www.linkedin.com/pulse/google-apiai-amazon-lex-comparative-review-jaskaran-singh/</w:t>
        </w:r>
      </w:hyperlink>
      <w:r w:rsidRPr="00A60D7B">
        <w:rPr>
          <w:rFonts w:ascii="Helvetica" w:hAnsi="Helvetica" w:cs="Helvetica"/>
          <w:sz w:val="22"/>
          <w:szCs w:val="22"/>
          <w:lang w:val="en-US"/>
        </w:rPr>
        <w:t>]</w:t>
      </w:r>
    </w:p>
    <w:p w14:paraId="0E2B7AC5" w14:textId="2BD48372"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lastRenderedPageBreak/>
        <w:t xml:space="preserve">Amazon Lex Pricing. [Available online: </w:t>
      </w:r>
      <w:hyperlink r:id="rId13" w:history="1">
        <w:r w:rsidRPr="00A60D7B">
          <w:rPr>
            <w:rFonts w:ascii="Helvetica" w:hAnsi="Helvetica" w:cs="Helvetica"/>
            <w:sz w:val="22"/>
            <w:szCs w:val="22"/>
            <w:u w:val="single"/>
            <w:lang w:val="en-US"/>
          </w:rPr>
          <w:t>https://aws.amazon.com/lex/pricing/</w:t>
        </w:r>
      </w:hyperlink>
      <w:r w:rsidRPr="00A60D7B">
        <w:rPr>
          <w:rFonts w:ascii="Helvetica" w:hAnsi="Helvetica" w:cs="Helvetica"/>
          <w:sz w:val="22"/>
          <w:szCs w:val="22"/>
          <w:lang w:val="en-US"/>
        </w:rPr>
        <w:t>]</w:t>
      </w:r>
    </w:p>
    <w:p w14:paraId="35118114" w14:textId="3E831EBA" w:rsidR="00A60D7B" w:rsidRPr="00A60D7B" w:rsidRDefault="00A60D7B" w:rsidP="00A60D7B">
      <w:pPr>
        <w:pStyle w:val="ListParagraph"/>
        <w:numPr>
          <w:ilvl w:val="0"/>
          <w:numId w:val="7"/>
        </w:numPr>
        <w:rPr>
          <w:rFonts w:ascii="Helvetica" w:hAnsi="Helvetica" w:cs="Helvetica"/>
          <w:sz w:val="22"/>
          <w:szCs w:val="22"/>
          <w:lang w:val="en-US"/>
        </w:rPr>
      </w:pPr>
      <w:r w:rsidRPr="00A60D7B">
        <w:rPr>
          <w:rFonts w:ascii="Helvetica" w:hAnsi="Helvetica" w:cs="Helvetica"/>
          <w:sz w:val="22"/>
          <w:szCs w:val="22"/>
          <w:lang w:val="en-US"/>
        </w:rPr>
        <w:t xml:space="preserve">B Darrow. Amazon Web Services tops list of most reliable public clouds. (2015) [Available online: </w:t>
      </w:r>
      <w:hyperlink r:id="rId14" w:history="1">
        <w:r w:rsidRPr="00A60D7B">
          <w:rPr>
            <w:rFonts w:ascii="Helvetica" w:hAnsi="Helvetica" w:cs="Helvetica"/>
            <w:sz w:val="22"/>
            <w:szCs w:val="22"/>
            <w:u w:val="single"/>
            <w:lang w:val="en-US"/>
          </w:rPr>
          <w:t>https://gigaom.com/2015/01/07/amazon-web-services-tops-list-of-most-reliable-public-clouds/</w:t>
        </w:r>
      </w:hyperlink>
      <w:r w:rsidRPr="00A60D7B">
        <w:rPr>
          <w:rFonts w:ascii="Helvetica" w:hAnsi="Helvetica"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5">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56CE7"/>
    <w:rsid w:val="0011561A"/>
    <w:rsid w:val="00153775"/>
    <w:rsid w:val="0015389E"/>
    <w:rsid w:val="001E60A8"/>
    <w:rsid w:val="00214F45"/>
    <w:rsid w:val="003226D2"/>
    <w:rsid w:val="003451A6"/>
    <w:rsid w:val="003A16F7"/>
    <w:rsid w:val="003D0984"/>
    <w:rsid w:val="003F6C2C"/>
    <w:rsid w:val="004028CD"/>
    <w:rsid w:val="00424390"/>
    <w:rsid w:val="0047061C"/>
    <w:rsid w:val="00491278"/>
    <w:rsid w:val="004C0318"/>
    <w:rsid w:val="005750DA"/>
    <w:rsid w:val="005A3A89"/>
    <w:rsid w:val="00605F3A"/>
    <w:rsid w:val="00687901"/>
    <w:rsid w:val="006A52CC"/>
    <w:rsid w:val="006E14F4"/>
    <w:rsid w:val="00754127"/>
    <w:rsid w:val="007E7A86"/>
    <w:rsid w:val="00811EFC"/>
    <w:rsid w:val="00824425"/>
    <w:rsid w:val="00824AB7"/>
    <w:rsid w:val="00826AE6"/>
    <w:rsid w:val="008734EB"/>
    <w:rsid w:val="00925B4F"/>
    <w:rsid w:val="009A5949"/>
    <w:rsid w:val="00A258ED"/>
    <w:rsid w:val="00A60D7B"/>
    <w:rsid w:val="00A614FE"/>
    <w:rsid w:val="00A90B90"/>
    <w:rsid w:val="00A9744D"/>
    <w:rsid w:val="00B11364"/>
    <w:rsid w:val="00B1600F"/>
    <w:rsid w:val="00B91E40"/>
    <w:rsid w:val="00BB553F"/>
    <w:rsid w:val="00BE13F5"/>
    <w:rsid w:val="00D039DF"/>
    <w:rsid w:val="00D47208"/>
    <w:rsid w:val="00D53141"/>
    <w:rsid w:val="00DC6113"/>
    <w:rsid w:val="00DD19C5"/>
    <w:rsid w:val="00E278D4"/>
    <w:rsid w:val="00E31297"/>
    <w:rsid w:val="00E76220"/>
    <w:rsid w:val="00EE02A6"/>
    <w:rsid w:val="00EE119C"/>
    <w:rsid w:val="00EF27C9"/>
    <w:rsid w:val="00F13DAA"/>
    <w:rsid w:val="00F21D93"/>
    <w:rsid w:val="00F351E9"/>
    <w:rsid w:val="00F423FB"/>
    <w:rsid w:val="00F70C6D"/>
    <w:rsid w:val="00FA3F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
    <w:name w:val="Unresolved Mention"/>
    <w:basedOn w:val="DefaultParagraphFont"/>
    <w:uiPriority w:val="99"/>
    <w:rsid w:val="00EE11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ICourseSelection" TargetMode="External"/><Relationship Id="rId12" Type="http://schemas.openxmlformats.org/officeDocument/2006/relationships/hyperlink" Target="https://www.linkedin.com/pulse/google-apiai-amazon-lex-comparative-review-jaskaran-singh/" TargetMode="External"/><Relationship Id="rId13" Type="http://schemas.openxmlformats.org/officeDocument/2006/relationships/hyperlink" Target="https://aws.amazon.com/lex/pricing/" TargetMode="External"/><Relationship Id="rId14" Type="http://schemas.openxmlformats.org/officeDocument/2006/relationships/hyperlink" Target="https://gigaom.com/2015/01/07/amazon-web-services-tops-list-of-most-reliable-public-cloud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Stakeholders.pdf" TargetMode="External"/><Relationship Id="rId7" Type="http://schemas.openxmlformats.org/officeDocument/2006/relationships/hyperlink" Target="http://courseai.slack.com" TargetMode="External"/><Relationship Id="rId8" Type="http://schemas.openxmlformats.org/officeDocument/2006/relationships/hyperlink" Target="https://trello.com/aicourseselection" TargetMode="External"/><Relationship Id="rId9" Type="http://schemas.openxmlformats.org/officeDocument/2006/relationships/hyperlink" Target="https://trello.com/b/QAxPOMSr/tasks" TargetMode="External"/><Relationship Id="rId10" Type="http://schemas.openxmlformats.org/officeDocument/2006/relationships/hyperlink" Target="https://github.com/AICourseSelection/courseai"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1621</Words>
  <Characters>9244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Tom Hamer</cp:lastModifiedBy>
  <cp:revision>45</cp:revision>
  <dcterms:created xsi:type="dcterms:W3CDTF">2018-03-02T00:38:00Z</dcterms:created>
  <dcterms:modified xsi:type="dcterms:W3CDTF">2018-03-04T14:25:00Z</dcterms:modified>
</cp:coreProperties>
</file>