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CF255" w14:textId="761AF7AF" w:rsidR="00C26A40" w:rsidRPr="00C26A40" w:rsidRDefault="00C26A40" w:rsidP="00C26A40">
      <w:pPr>
        <w:pStyle w:val="Titel"/>
      </w:pPr>
      <w:bookmarkStart w:id="0" w:name="_heading=h.30j0zll" w:colFirst="0" w:colLast="0"/>
      <w:bookmarkEnd w:id="0"/>
      <w:r w:rsidRPr="00C26A40">
        <w:t>AIDEA 2025</w:t>
      </w:r>
    </w:p>
    <w:p w14:paraId="00000002" w14:textId="0172C003" w:rsidR="00C40722" w:rsidRPr="009312D0" w:rsidRDefault="00000000" w:rsidP="00C26A40">
      <w:pPr>
        <w:pStyle w:val="berschrift2"/>
      </w:pPr>
      <w:r w:rsidRPr="009312D0">
        <w:t>Sunday, February 23, 2025</w:t>
      </w:r>
    </w:p>
    <w:tbl>
      <w:tblPr>
        <w:tblStyle w:val="a5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98"/>
        <w:gridCol w:w="8048"/>
      </w:tblGrid>
      <w:tr w:rsidR="00C40722" w:rsidRPr="009312D0" w14:paraId="57EAC8CE" w14:textId="77777777" w:rsidTr="001D2B59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9312D0" w14:paraId="65267AD3" w14:textId="77777777" w:rsidTr="001D2B59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19:00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C40722" w:rsidRPr="00E6335F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de-AT"/>
              </w:rPr>
            </w:pPr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Optional joint dinner, Gablerbräu: </w:t>
            </w:r>
            <w:hyperlink r:id="rId7">
              <w:r w:rsidR="00C40722" w:rsidRPr="00E6335F">
                <w:rPr>
                  <w:rFonts w:ascii="Times New Roman" w:eastAsia="Times New Roman" w:hAnsi="Times New Roman" w:cs="Times New Roman"/>
                  <w:color w:val="1155CC"/>
                  <w:u w:val="single"/>
                  <w:lang w:val="de-AT"/>
                </w:rPr>
                <w:t>www.gablerbrau.at</w:t>
              </w:r>
            </w:hyperlink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 </w:t>
            </w:r>
          </w:p>
        </w:tc>
      </w:tr>
    </w:tbl>
    <w:p w14:paraId="00000007" w14:textId="77777777" w:rsidR="00C40722" w:rsidRPr="009312D0" w:rsidRDefault="00000000" w:rsidP="00C26A40">
      <w:pPr>
        <w:pStyle w:val="berschrift2"/>
      </w:pPr>
      <w:bookmarkStart w:id="1" w:name="_heading=h.1fob9te" w:colFirst="0" w:colLast="0"/>
      <w:bookmarkEnd w:id="1"/>
      <w:r w:rsidRPr="009312D0">
        <w:t>Monday, February 24, 2025</w:t>
      </w:r>
    </w:p>
    <w:tbl>
      <w:tblPr>
        <w:tblStyle w:val="a6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3"/>
        <w:gridCol w:w="3900"/>
        <w:gridCol w:w="4143"/>
      </w:tblGrid>
      <w:tr w:rsidR="00C40722" w:rsidRPr="009312D0" w14:paraId="1042D163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9312D0" w14:paraId="6E67898B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Opening and introduction</w:t>
            </w:r>
          </w:p>
        </w:tc>
      </w:tr>
      <w:tr w:rsidR="00C40722" w:rsidRPr="00161DC8" w14:paraId="15149DBF" w14:textId="77777777" w:rsidTr="0059269F">
        <w:trPr>
          <w:trHeight w:val="42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Refactoring Computer Science &amp; Data Science Education in the Age of Generative AI,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Orit Hazzan</w:t>
            </w:r>
          </w:p>
        </w:tc>
      </w:tr>
      <w:tr w:rsidR="00C40722" w:rsidRPr="009312D0" w14:paraId="52F472CA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161DC8" w14:paraId="06E49763" w14:textId="77777777" w:rsidTr="0059269F">
        <w:trPr>
          <w:trHeight w:val="42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CRITICAL EDU &amp; SOCIAL GOOD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1: Critical Bildung: Society as Algorithmic Social Machine? Machine metaphors for the Digital Enlightenment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Harald Gapski</w:t>
            </w:r>
          </w:p>
          <w:p w14:paraId="0000001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2: On creative thinking in AI and data science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Dan Verständig</w:t>
            </w:r>
          </w:p>
          <w:p w14:paraId="0000001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3: Unplugged activities as introduction to data science with focus on ethical and social dimensions,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Christian Andersson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C40722" w:rsidRPr="009312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DS EDUCATION &amp; SOCIAL GOOD</w:t>
            </w:r>
          </w:p>
          <w:p w14:paraId="0000001A" w14:textId="0DD721EA" w:rsidR="00C40722" w:rsidRPr="005926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4: Data science for informed citizen: Learning at the intersection of data literacy, statistics and social justice</w:t>
            </w:r>
            <w:r w:rsidR="0059269F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Joachim Engel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br/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5: Data are at the Center of Data Science: My take on what everyone should know about data,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Arne Bathke</w:t>
            </w:r>
          </w:p>
          <w:p w14:paraId="0000001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6: High-school data science: a “data moves” perspective,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 Erickson</w:t>
            </w:r>
          </w:p>
        </w:tc>
      </w:tr>
      <w:tr w:rsidR="00C40722" w:rsidRPr="009312D0" w14:paraId="0A9068F1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12:30-13:45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Cs/>
                <w:lang w:val="en-US"/>
              </w:rPr>
              <w:t>Lunch</w:t>
            </w:r>
          </w:p>
        </w:tc>
      </w:tr>
      <w:tr w:rsidR="00C40722" w:rsidRPr="00161DC8" w14:paraId="61168CF6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13:45-14:45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Generation AI: Tools for AI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Matti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Tedre, Henriikka Vartiainen</w:t>
            </w:r>
          </w:p>
        </w:tc>
      </w:tr>
      <w:tr w:rsidR="00C40722" w:rsidRPr="009312D0" w14:paraId="392AA809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14:45-15:15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Cs/>
                <w:lang w:val="en-US"/>
              </w:rPr>
              <w:t>Break</w:t>
            </w:r>
          </w:p>
        </w:tc>
      </w:tr>
      <w:tr w:rsidR="00C40722" w:rsidRPr="00161DC8" w14:paraId="347D45F9" w14:textId="77777777" w:rsidTr="001D2B59">
        <w:trPr>
          <w:trHeight w:val="1134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15:15-16:15 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0D71318A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LEARNING MATERIAL ON AI</w:t>
            </w:r>
            <w:r w:rsidR="00570599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>DESIGN PRINCIPLES</w:t>
            </w:r>
          </w:p>
          <w:p w14:paraId="0000002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7: Data-related concepts, practices and design principles for teaching AI topics in secondary schools,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Viktoriya Olari</w:t>
            </w:r>
          </w:p>
          <w:p w14:paraId="00000028" w14:textId="01C479BA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8: AI in </w:t>
            </w:r>
            <w:r w:rsidR="0059269F">
              <w:rPr>
                <w:rFonts w:ascii="Times New Roman" w:eastAsia="Times New Roman" w:hAnsi="Times New Roman" w:cs="Times New Roman"/>
                <w:lang w:val="en-US"/>
              </w:rPr>
              <w:t>an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online schoolbook,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Hannes Heusel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017C1C41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&amp; DS CURRICULA/</w:t>
            </w:r>
            <w:r w:rsidR="00BC6366"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LEARNING 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MATERIAL </w:t>
            </w:r>
          </w:p>
          <w:p w14:paraId="0000002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9: TBA,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Britta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Kölling</w:t>
            </w:r>
          </w:p>
          <w:p w14:paraId="0000002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10: Fostering data and AI competencies in primary schools,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Anja Gärtig-Daugs</w:t>
            </w:r>
          </w:p>
        </w:tc>
      </w:tr>
      <w:tr w:rsidR="00C40722" w:rsidRPr="009312D0" w14:paraId="44F24017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16:15-16:55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Small group discussions</w:t>
            </w:r>
          </w:p>
        </w:tc>
      </w:tr>
      <w:tr w:rsidR="00C40722" w:rsidRPr="00161DC8" w14:paraId="1C919C02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17:00-18:00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1641FF0C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Workshop 1: </w:t>
            </w:r>
            <w:r w:rsidR="00161DC8" w:rsidRPr="00161DC8">
              <w:rPr>
                <w:rFonts w:ascii="Times New Roman" w:eastAsia="Times New Roman" w:hAnsi="Times New Roman" w:cs="Times New Roman"/>
                <w:lang w:val="en-US"/>
              </w:rPr>
              <w:t>An introduction to CODAP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="00161DC8">
              <w:rPr>
                <w:rFonts w:ascii="Times New Roman" w:eastAsia="Times New Roman" w:hAnsi="Times New Roman" w:cs="Times New Roman"/>
                <w:b/>
                <w:lang w:val="en-US"/>
              </w:rPr>
              <w:t>Tim E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rickson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0DF72B7E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Workshop 2: </w:t>
            </w:r>
            <w:r w:rsidR="00DD09C0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Matti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Tedre, </w:t>
            </w:r>
            <w:r w:rsidR="00DD09C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Henriikka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Vartiainen</w:t>
            </w:r>
          </w:p>
        </w:tc>
      </w:tr>
      <w:tr w:rsidR="00C40722" w:rsidRPr="009312D0" w14:paraId="191AB08D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18:30 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B164594" w:rsidR="00C40722" w:rsidRPr="00E6335F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6335F">
              <w:rPr>
                <w:rFonts w:ascii="Times New Roman" w:eastAsia="Times New Roman" w:hAnsi="Times New Roman" w:cs="Times New Roman"/>
                <w:lang w:val="en-US"/>
              </w:rPr>
              <w:t>Optional joint dinner: La Cantinetta</w:t>
            </w:r>
            <w:r w:rsidR="009312D0" w:rsidRPr="00E6335F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="00C26A40" w:rsidRPr="00E6335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hyperlink r:id="rId8">
              <w:r w:rsidR="00C26A40" w:rsidRPr="00E6335F">
                <w:rPr>
                  <w:rFonts w:ascii="Times New Roman" w:hAnsi="Times New Roman" w:cs="Times New Roman"/>
                  <w:color w:val="1155CC"/>
                  <w:u w:val="single"/>
                </w:rPr>
                <w:t>www.cantinetta.at</w:t>
              </w:r>
            </w:hyperlink>
            <w:r w:rsidR="00C26A40" w:rsidRPr="00E6335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00000035" w14:textId="77777777" w:rsidR="00C40722" w:rsidRPr="009312D0" w:rsidRDefault="00000000" w:rsidP="00C26A40">
      <w:pPr>
        <w:pStyle w:val="berschrift2"/>
      </w:pPr>
      <w:bookmarkStart w:id="2" w:name="_heading=h.3znysh7" w:colFirst="0" w:colLast="0"/>
      <w:bookmarkEnd w:id="2"/>
      <w:r w:rsidRPr="009312D0">
        <w:t>Tuesday, February 25, 2025</w:t>
      </w:r>
    </w:p>
    <w:tbl>
      <w:tblPr>
        <w:tblStyle w:val="a7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0"/>
        <w:gridCol w:w="3952"/>
        <w:gridCol w:w="4094"/>
      </w:tblGrid>
      <w:tr w:rsidR="00C40722" w:rsidRPr="009312D0" w14:paraId="2FF3D110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161DC8" w14:paraId="37A8235C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1</w:t>
            </w:r>
          </w:p>
        </w:tc>
      </w:tr>
      <w:tr w:rsidR="00C40722" w:rsidRPr="00161DC8" w14:paraId="48616460" w14:textId="77777777" w:rsidTr="0059269F">
        <w:trPr>
          <w:trHeight w:val="4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2C51C28D" w:rsidR="00C40722" w:rsidRPr="00137674" w:rsidRDefault="00137674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137674">
              <w:rPr>
                <w:rFonts w:ascii="Times New Roman" w:eastAsia="Times New Roman" w:hAnsi="Times New Roman" w:cs="Times New Roman"/>
                <w:lang w:val="en-US"/>
              </w:rPr>
              <w:t xml:space="preserve">Lessons Learned from the ProDaBi Project: Shaping Perspectives at the Intersection of Data, AI, and Education, </w:t>
            </w:r>
            <w:r w:rsidRPr="00137674">
              <w:rPr>
                <w:rFonts w:ascii="Times New Roman" w:eastAsia="Times New Roman" w:hAnsi="Times New Roman" w:cs="Times New Roman"/>
                <w:b/>
                <w:lang w:val="en-US"/>
              </w:rPr>
              <w:t>Rolf Biehler, Carsten Schulte</w:t>
            </w:r>
          </w:p>
        </w:tc>
      </w:tr>
      <w:tr w:rsidR="00C40722" w:rsidRPr="009312D0" w14:paraId="5B549C8D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161DC8" w14:paraId="5806B9B8" w14:textId="77777777" w:rsidTr="0059269F">
        <w:trPr>
          <w:trHeight w:val="4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</w:p>
        </w:tc>
        <w:tc>
          <w:tcPr>
            <w:tcW w:w="3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C222" w14:textId="37B869A3" w:rsidR="00C26A40" w:rsidRDefault="00C26A40">
            <w:pPr>
              <w:spacing w:line="300" w:lineRule="auto"/>
              <w:rPr>
                <w:rFonts w:ascii="Times New Roman" w:eastAsia="Times New Roman" w:hAnsi="Times New Roman" w:cs="Times New Roman"/>
                <w:lang w:val="de-AT"/>
              </w:rPr>
            </w:pPr>
            <w:r w:rsidRPr="00C26A40">
              <w:rPr>
                <w:rFonts w:ascii="Times New Roman" w:eastAsia="Times New Roman" w:hAnsi="Times New Roman" w:cs="Times New Roman"/>
                <w:lang w:val="de-AT"/>
              </w:rPr>
              <w:t>PRODABI PERSPECTIVES</w:t>
            </w:r>
          </w:p>
          <w:p w14:paraId="00000043" w14:textId="299157BD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de-AT"/>
              </w:rPr>
            </w:pPr>
            <w:r w:rsidRPr="009312D0">
              <w:rPr>
                <w:rFonts w:ascii="Times New Roman" w:eastAsia="Times New Roman" w:hAnsi="Times New Roman" w:cs="Times New Roman"/>
                <w:lang w:val="de-AT"/>
              </w:rPr>
              <w:t xml:space="preserve">TBA, </w:t>
            </w:r>
            <w:r w:rsidRPr="009312D0">
              <w:rPr>
                <w:rFonts w:ascii="Times New Roman" w:eastAsia="Times New Roman" w:hAnsi="Times New Roman" w:cs="Times New Roman"/>
                <w:b/>
                <w:lang w:val="de-AT"/>
              </w:rPr>
              <w:t>Yannik Fleischer, Lukas Höper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9BE5" w14:textId="19471A0E" w:rsidR="00C26A40" w:rsidRPr="00C26A40" w:rsidRDefault="00C26A4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A40">
              <w:rPr>
                <w:rFonts w:ascii="Times New Roman" w:eastAsia="Times New Roman" w:hAnsi="Times New Roman" w:cs="Times New Roman"/>
                <w:lang w:val="en-US"/>
              </w:rPr>
              <w:t>PRODABI PERSPECTIVES</w:t>
            </w:r>
          </w:p>
          <w:p w14:paraId="00000045" w14:textId="38B97259" w:rsidR="00C40722" w:rsidRPr="008F2F31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Empowering students to gain insights within data exploration projects in the classroom - Using, modifying and creating data moves through a scaffolded use of digital tools</w:t>
            </w:r>
            <w:r w:rsidR="009312D0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="008F2F3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Sven Hüsing, Susanne Podworny</w:t>
            </w:r>
          </w:p>
        </w:tc>
      </w:tr>
      <w:tr w:rsidR="00C40722" w:rsidRPr="009312D0" w14:paraId="150FA249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2489EB0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</w:t>
            </w:r>
            <w:r w:rsidR="00F85562"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>13:45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Lunch</w:t>
            </w:r>
          </w:p>
        </w:tc>
      </w:tr>
      <w:tr w:rsidR="00C40722" w:rsidRPr="009312D0" w14:paraId="13D18737" w14:textId="77777777" w:rsidTr="0059269F">
        <w:trPr>
          <w:trHeight w:val="34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13:45-14:45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C40722" w:rsidRPr="00E6335F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de-AT"/>
              </w:rPr>
            </w:pPr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TBA, </w:t>
            </w:r>
            <w:r w:rsidRPr="00E6335F">
              <w:rPr>
                <w:rFonts w:ascii="Times New Roman" w:eastAsia="Times New Roman" w:hAnsi="Times New Roman" w:cs="Times New Roman"/>
                <w:b/>
                <w:lang w:val="de-AT"/>
              </w:rPr>
              <w:t>Sarah Schönbrodt, Steffen Schneider</w:t>
            </w:r>
          </w:p>
        </w:tc>
      </w:tr>
      <w:tr w:rsidR="00C40722" w:rsidRPr="009312D0" w14:paraId="683D0166" w14:textId="77777777" w:rsidTr="0059269F">
        <w:trPr>
          <w:trHeight w:val="34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14:45-15:15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161DC8" w14:paraId="076B9DA5" w14:textId="77777777" w:rsidTr="0059269F"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15:15-16:15</w:t>
            </w:r>
          </w:p>
          <w:p w14:paraId="0000005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&amp; DS EDUCATION FROM A MATH PERSPECTIVE</w:t>
            </w:r>
          </w:p>
          <w:p w14:paraId="0000005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11: Competencies and curriculum implications at the intersection of mathematics, data science and statistics,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Cathy Smith</w:t>
            </w:r>
          </w:p>
          <w:p w14:paraId="0000005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12: TBA,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Martin Frank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00000054" w14:textId="77777777" w:rsidR="00C40722" w:rsidRPr="009312D0" w:rsidRDefault="00C40722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LEARNING MATERIAL ON AI – MATH PERSPECTIVE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13: Unsupervised machine learning as learning content in lower secondary school,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Katharina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Bata</w:t>
            </w:r>
          </w:p>
          <w:p w14:paraId="0000005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14: Analysis of artificial neural networks as mathematical functions in the classroom,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Stephan Kindler</w:t>
            </w:r>
          </w:p>
        </w:tc>
      </w:tr>
      <w:tr w:rsidR="00C40722" w:rsidRPr="009312D0" w14:paraId="468B7285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16:15-17:00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Small group discussion</w:t>
            </w:r>
          </w:p>
        </w:tc>
      </w:tr>
      <w:tr w:rsidR="00C40722" w:rsidRPr="009312D0" w14:paraId="6EB53F44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18:30 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Optional joint dinner: TBA</w:t>
            </w:r>
          </w:p>
        </w:tc>
      </w:tr>
    </w:tbl>
    <w:p w14:paraId="0000005D" w14:textId="77777777" w:rsidR="00C40722" w:rsidRPr="009312D0" w:rsidRDefault="00000000" w:rsidP="00C26A40">
      <w:pPr>
        <w:pStyle w:val="berschrift2"/>
      </w:pPr>
      <w:bookmarkStart w:id="3" w:name="_heading=h.2et92p0" w:colFirst="0" w:colLast="0"/>
      <w:bookmarkEnd w:id="3"/>
      <w:r w:rsidRPr="009312D0">
        <w:lastRenderedPageBreak/>
        <w:t>Wednesday, February 26, 2025</w:t>
      </w:r>
    </w:p>
    <w:tbl>
      <w:tblPr>
        <w:tblStyle w:val="a8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98"/>
        <w:gridCol w:w="3953"/>
        <w:gridCol w:w="4095"/>
      </w:tblGrid>
      <w:tr w:rsidR="00C40722" w:rsidRPr="009312D0" w14:paraId="3A490392" w14:textId="77777777" w:rsidTr="00F85562">
        <w:trPr>
          <w:trHeight w:val="283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161DC8" w14:paraId="1E1AD939" w14:textId="77777777" w:rsidTr="00F85562">
        <w:trPr>
          <w:trHeight w:val="283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2</w:t>
            </w:r>
          </w:p>
        </w:tc>
      </w:tr>
      <w:tr w:rsidR="00C40722" w:rsidRPr="00161DC8" w14:paraId="070C29BD" w14:textId="77777777" w:rsidTr="0059269F">
        <w:trPr>
          <w:trHeight w:val="420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Research to Practice: Designing Learning Experiences for Teachers around Reading the World and the World with Data Visualizations,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Travis Weiland</w:t>
            </w:r>
          </w:p>
        </w:tc>
      </w:tr>
      <w:tr w:rsidR="00C40722" w:rsidRPr="009312D0" w14:paraId="78A9FCD1" w14:textId="77777777" w:rsidTr="00F85562">
        <w:trPr>
          <w:trHeight w:val="283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9312D0" w14:paraId="2C54D0DE" w14:textId="77777777" w:rsidTr="0059269F">
        <w:trPr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</w:r>
          </w:p>
        </w:tc>
        <w:tc>
          <w:tcPr>
            <w:tcW w:w="3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COMPETENCIES</w:t>
            </w:r>
          </w:p>
          <w:p w14:paraId="0000006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15: AI interaction competencies: feedback literacy and legitimation code theory semantics,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Jaine Waite </w:t>
            </w:r>
          </w:p>
          <w:p w14:paraId="0000006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16: Constructing &amp; Deconstructing Large Language Models in High School Classrooms,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Karl-Emil Kjær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Bilstrup</w:t>
            </w:r>
          </w:p>
          <w:p w14:paraId="0000006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17: Data and AI Readiness: Competencies for school students to become informed citizens,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Katharina Schüller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EDUCATION IN CS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18: On the Interdependency between Artificial Intelligence and Environment and its Implications on CS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Marc Berges</w:t>
            </w:r>
          </w:p>
          <w:p w14:paraId="0000007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19: AI as content not tool,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Arnold Pears</w:t>
            </w:r>
          </w:p>
          <w:p w14:paraId="00000071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20: Understanding understanding AI,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Andreas Mühling</w:t>
            </w:r>
          </w:p>
        </w:tc>
      </w:tr>
      <w:tr w:rsidR="00C40722" w:rsidRPr="009312D0" w14:paraId="4CDDA08D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12:30-13:15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Small group discussion </w:t>
            </w:r>
          </w:p>
        </w:tc>
      </w:tr>
      <w:tr w:rsidR="00C40722" w:rsidRPr="009312D0" w14:paraId="6D651B22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15:30-17:30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City Tour </w:t>
            </w:r>
          </w:p>
        </w:tc>
      </w:tr>
    </w:tbl>
    <w:p w14:paraId="7117CFB1" w14:textId="77777777" w:rsidR="00C26A40" w:rsidRDefault="00C26A40" w:rsidP="00C26A40">
      <w:pPr>
        <w:pStyle w:val="berschrift2"/>
        <w:sectPr w:rsidR="00C26A40" w:rsidSect="00D27FD7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/>
          <w:pgMar w:top="1021" w:right="1361" w:bottom="1021" w:left="1361" w:header="720" w:footer="720" w:gutter="0"/>
          <w:pgNumType w:start="1"/>
          <w:cols w:space="720"/>
          <w:titlePg/>
          <w:docGrid w:linePitch="299"/>
        </w:sectPr>
      </w:pPr>
      <w:bookmarkStart w:id="4" w:name="_heading=h.tyjcwt" w:colFirst="0" w:colLast="0"/>
      <w:bookmarkEnd w:id="4"/>
    </w:p>
    <w:p w14:paraId="00000078" w14:textId="77777777" w:rsidR="00C40722" w:rsidRPr="009312D0" w:rsidRDefault="00000000" w:rsidP="00C26A40">
      <w:pPr>
        <w:pStyle w:val="berschrift2"/>
      </w:pPr>
      <w:r w:rsidRPr="009312D0">
        <w:lastRenderedPageBreak/>
        <w:t>Thursday, February 25, 2025</w:t>
      </w:r>
    </w:p>
    <w:tbl>
      <w:tblPr>
        <w:tblStyle w:val="a9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98"/>
        <w:gridCol w:w="3953"/>
        <w:gridCol w:w="4095"/>
      </w:tblGrid>
      <w:tr w:rsidR="00C40722" w:rsidRPr="009312D0" w14:paraId="5ACEE65B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161DC8" w14:paraId="4E680667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3</w:t>
            </w:r>
          </w:p>
        </w:tc>
      </w:tr>
      <w:tr w:rsidR="00C40722" w:rsidRPr="00161DC8" w14:paraId="07CA72FD" w14:textId="77777777" w:rsidTr="0059269F">
        <w:trPr>
          <w:trHeight w:val="420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Exploring a US Framework of Learning Progressions for K-12 Data Science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Katherine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Miller, Thema Monroe-White, Michelle Wilkerson</w:t>
            </w:r>
          </w:p>
        </w:tc>
      </w:tr>
      <w:tr w:rsidR="00C40722" w:rsidRPr="009312D0" w14:paraId="7CAA1804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9312D0" w14:paraId="246855EE" w14:textId="77777777" w:rsidTr="0059269F"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</w:p>
          <w:p w14:paraId="00000086" w14:textId="77777777" w:rsidR="00C40722" w:rsidRPr="009312D0" w:rsidRDefault="00C40722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LITERACY IN SCHOOL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21: Navigating the Digital Frontier - Teaching Data Science and AI Skills in the Austrian school subject digital literacy,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Martin Geroldinger</w:t>
            </w:r>
          </w:p>
          <w:p w14:paraId="0000008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22: Providing AI Literacy in Schools – Two Sides of a Medal,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Gerald Steinbauer-Wagner</w:t>
            </w:r>
          </w:p>
          <w:p w14:paraId="0000008A" w14:textId="5CB6EFBB" w:rsidR="00C40722" w:rsidRPr="00570599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sz w:val="46"/>
                <w:szCs w:val="46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23. Data and AI Literacy … with creativity and fun</w:t>
            </w:r>
            <w:r w:rsidR="00570599">
              <w:rPr>
                <w:rFonts w:ascii="Times New Roman" w:eastAsia="Times New Roman" w:hAnsi="Times New Roman" w:cs="Times New Roman"/>
                <w:lang w:val="en-US"/>
              </w:rPr>
              <w:t xml:space="preserve">!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Kate Farrell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DS FROM A MATH PERSPECTIVE</w:t>
            </w:r>
          </w:p>
          <w:p w14:paraId="0000008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24: Software-supported and simulation-based introduction to significance tests,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Karin Binder</w:t>
            </w:r>
          </w:p>
          <w:p w14:paraId="0000008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25: Data cleaning in mathematics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Jakim Eckert</w:t>
            </w:r>
          </w:p>
          <w:p w14:paraId="0000008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26.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NN</w:t>
            </w:r>
          </w:p>
        </w:tc>
      </w:tr>
      <w:tr w:rsidR="00C40722" w:rsidRPr="009312D0" w14:paraId="51B54455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12:30-13:45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Lunch</w:t>
            </w:r>
          </w:p>
        </w:tc>
      </w:tr>
      <w:tr w:rsidR="00C40722" w:rsidRPr="00161DC8" w14:paraId="320B458D" w14:textId="77777777" w:rsidTr="0059269F">
        <w:trPr>
          <w:trHeight w:val="340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13:45-14:45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Design principles and resources for introductory AI lessons for 11 to 14 year old learners,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Jane Waite, Sue Sentance</w:t>
            </w:r>
          </w:p>
        </w:tc>
      </w:tr>
      <w:tr w:rsidR="00C40722" w:rsidRPr="009312D0" w14:paraId="7577EF70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14:45-15:30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Small group discussion </w:t>
            </w:r>
          </w:p>
        </w:tc>
      </w:tr>
      <w:tr w:rsidR="00C40722" w:rsidRPr="009312D0" w14:paraId="152984E4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15:30-16:00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9312D0" w14:paraId="74DBD333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16:00-17:15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Panel Discussion</w:t>
            </w:r>
          </w:p>
        </w:tc>
      </w:tr>
      <w:tr w:rsidR="00C40722" w:rsidRPr="009312D0" w14:paraId="30424A75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18:30 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C40722" w:rsidRPr="00E6335F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de-AT"/>
              </w:rPr>
            </w:pPr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Symposium Dinner, Sternbräu, </w:t>
            </w:r>
            <w:hyperlink r:id="rId13">
              <w:r w:rsidR="00C40722" w:rsidRPr="00E6335F">
                <w:rPr>
                  <w:rFonts w:ascii="Times New Roman" w:eastAsia="Times New Roman" w:hAnsi="Times New Roman" w:cs="Times New Roman"/>
                  <w:color w:val="1155CC"/>
                  <w:u w:val="single"/>
                  <w:lang w:val="de-AT"/>
                </w:rPr>
                <w:t>www.sternbrau.at</w:t>
              </w:r>
            </w:hyperlink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 </w:t>
            </w:r>
          </w:p>
        </w:tc>
      </w:tr>
    </w:tbl>
    <w:p w14:paraId="000000A1" w14:textId="77777777" w:rsidR="00C40722" w:rsidRPr="009312D0" w:rsidRDefault="00000000" w:rsidP="00C26A40">
      <w:pPr>
        <w:pStyle w:val="berschrift2"/>
      </w:pPr>
      <w:bookmarkStart w:id="5" w:name="_heading=h.3dy6vkm" w:colFirst="0" w:colLast="0"/>
      <w:bookmarkEnd w:id="5"/>
      <w:r w:rsidRPr="009312D0">
        <w:t>Friday, February 25, 2025</w:t>
      </w:r>
    </w:p>
    <w:tbl>
      <w:tblPr>
        <w:tblStyle w:val="aa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3"/>
        <w:gridCol w:w="8043"/>
      </w:tblGrid>
      <w:tr w:rsidR="00C40722" w:rsidRPr="009312D0" w14:paraId="7A2F38CD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161DC8" w14:paraId="00A30990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4</w:t>
            </w:r>
          </w:p>
        </w:tc>
      </w:tr>
      <w:tr w:rsidR="00C40722" w:rsidRPr="00161DC8" w14:paraId="09B27ACF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General discussion of the symposium</w:t>
            </w:r>
          </w:p>
        </w:tc>
      </w:tr>
      <w:tr w:rsidR="00C40722" w:rsidRPr="00161DC8" w14:paraId="1F1E1219" w14:textId="77777777" w:rsidTr="0059269F">
        <w:trPr>
          <w:trHeight w:val="42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10:30-11:30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Infusing ‘data science and AI literacy’ for the general learner population: Conceptual, instructional, and systemic challenges,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Iddo Gal</w:t>
            </w:r>
          </w:p>
        </w:tc>
      </w:tr>
      <w:tr w:rsidR="00C40722" w:rsidRPr="009312D0" w14:paraId="5FA8FF37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11:30-11:45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Farewell and takeaways</w:t>
            </w:r>
          </w:p>
        </w:tc>
      </w:tr>
    </w:tbl>
    <w:p w14:paraId="000000AD" w14:textId="77777777" w:rsidR="00C40722" w:rsidRPr="009312D0" w:rsidRDefault="00C40722">
      <w:pPr>
        <w:spacing w:after="160" w:line="300" w:lineRule="auto"/>
        <w:rPr>
          <w:rFonts w:ascii="Times New Roman" w:eastAsia="Times New Roman" w:hAnsi="Times New Roman" w:cs="Times New Roman"/>
          <w:b/>
          <w:lang w:val="en-US"/>
        </w:rPr>
      </w:pPr>
    </w:p>
    <w:sectPr w:rsidR="00C40722" w:rsidRPr="009312D0" w:rsidSect="00D27FD7">
      <w:pgSz w:w="11909" w:h="16834"/>
      <w:pgMar w:top="1021" w:right="1361" w:bottom="1021" w:left="136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AE349" w14:textId="77777777" w:rsidR="004D5115" w:rsidRDefault="004D5115" w:rsidP="00D63724">
      <w:pPr>
        <w:spacing w:line="240" w:lineRule="auto"/>
      </w:pPr>
      <w:r>
        <w:separator/>
      </w:r>
    </w:p>
  </w:endnote>
  <w:endnote w:type="continuationSeparator" w:id="0">
    <w:p w14:paraId="5B56A7F1" w14:textId="77777777" w:rsidR="004D5115" w:rsidRDefault="004D5115" w:rsidP="00D637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4454C" w14:textId="77777777" w:rsidR="004135A7" w:rsidRDefault="004135A7" w:rsidP="004135A7">
    <w:pPr>
      <w:pStyle w:val="Fuzeile"/>
      <w:jc w:val="center"/>
    </w:pPr>
    <w:r>
      <w:rPr>
        <w:noProof/>
      </w:rPr>
      <w:drawing>
        <wp:inline distT="0" distB="0" distL="0" distR="0" wp14:anchorId="5D73333F" wp14:editId="2781F265">
          <wp:extent cx="1240610" cy="388914"/>
          <wp:effectExtent l="0" t="0" r="4445" b="5080"/>
          <wp:docPr id="103689815" name="Grafik 1" descr="Ein Bild, das Text, Schrift, Grafiken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2227543" name="Grafik 1" descr="Ein Bild, das Text, Schrift, Grafiken, Screensho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979" cy="413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</w:t>
    </w:r>
    <w:r>
      <w:rPr>
        <w:noProof/>
      </w:rPr>
      <w:drawing>
        <wp:inline distT="0" distB="0" distL="0" distR="0" wp14:anchorId="3F3CE5DB" wp14:editId="1E4AE23F">
          <wp:extent cx="1084997" cy="398257"/>
          <wp:effectExtent l="0" t="0" r="0" b="0"/>
          <wp:docPr id="2071997048" name="Grafik 3" descr="Ein Bild, das Text, Logo, Schrift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6445213" name="Grafik 3" descr="Ein Bild, das Text, Logo, Schrift, Grafiken enthält.&#10;&#10;Automatisch generierte Beschreibu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9335" cy="4255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>
      <w:rPr>
        <w:noProof/>
      </w:rPr>
      <w:drawing>
        <wp:inline distT="0" distB="0" distL="0" distR="0" wp14:anchorId="39D63CA4" wp14:editId="6AE12A6E">
          <wp:extent cx="1187355" cy="454537"/>
          <wp:effectExtent l="0" t="0" r="0" b="3175"/>
          <wp:docPr id="721072250" name="Grafik 4" descr="Ein Bild, das Text, Schrift, Logo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0790296" name="Grafik 4" descr="Ein Bild, das Text, Schrift, Logo, Grafiken enthält.&#10;&#10;Automatisch generierte Beschreibu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929" b="12632"/>
                  <a:stretch/>
                </pic:blipFill>
                <pic:spPr bwMode="auto">
                  <a:xfrm>
                    <a:off x="0" y="0"/>
                    <a:ext cx="1284388" cy="4916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B25A968" wp14:editId="4EE0E6C1">
          <wp:extent cx="1214651" cy="397521"/>
          <wp:effectExtent l="0" t="0" r="5080" b="0"/>
          <wp:docPr id="812871435" name="Grafik 2" descr="Ein Bild, das Screenshot, Schrift, Grafiken, lila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595271" name="Grafik 2" descr="Ein Bild, das Screenshot, Schrift, Grafiken, lila enthält.&#10;&#10;Automatisch generierte Beschreibung"/>
                  <pic:cNvPicPr/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275251" cy="41735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4F91F7E" w14:textId="77777777" w:rsidR="004135A7" w:rsidRDefault="004135A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CA7CC" w14:textId="42AC5ED8" w:rsidR="00E6335F" w:rsidRDefault="00E6335F" w:rsidP="00E6335F">
    <w:pPr>
      <w:pStyle w:val="Fuzeile"/>
      <w:jc w:val="center"/>
    </w:pPr>
    <w:r>
      <w:rPr>
        <w:noProof/>
      </w:rPr>
      <w:drawing>
        <wp:inline distT="0" distB="0" distL="0" distR="0" wp14:anchorId="31417220" wp14:editId="08DBB0DD">
          <wp:extent cx="1240610" cy="388914"/>
          <wp:effectExtent l="0" t="0" r="4445" b="5080"/>
          <wp:docPr id="2083935860" name="Grafik 1" descr="Ein Bild, das Text, Schrift, Grafiken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2227543" name="Grafik 1" descr="Ein Bild, das Text, Schrift, Grafiken, Screensho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979" cy="413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D09C0">
      <w:t xml:space="preserve">  </w:t>
    </w:r>
    <w:r>
      <w:t xml:space="preserve">   </w:t>
    </w:r>
    <w:r>
      <w:rPr>
        <w:noProof/>
      </w:rPr>
      <w:drawing>
        <wp:inline distT="0" distB="0" distL="0" distR="0" wp14:anchorId="1C95BD2F" wp14:editId="3AE25C3F">
          <wp:extent cx="1084997" cy="398257"/>
          <wp:effectExtent l="0" t="0" r="0" b="0"/>
          <wp:docPr id="1769491133" name="Grafik 3" descr="Ein Bild, das Text, Logo, Schrift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6445213" name="Grafik 3" descr="Ein Bild, das Text, Logo, Schrift, Grafiken enthält.&#10;&#10;Automatisch generierte Beschreibu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9335" cy="4255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DD09C0">
      <w:t xml:space="preserve">  </w:t>
    </w:r>
    <w:r>
      <w:rPr>
        <w:noProof/>
      </w:rPr>
      <w:drawing>
        <wp:inline distT="0" distB="0" distL="0" distR="0" wp14:anchorId="777DB4B5" wp14:editId="36F4478A">
          <wp:extent cx="1187355" cy="454537"/>
          <wp:effectExtent l="0" t="0" r="0" b="3175"/>
          <wp:docPr id="707423310" name="Grafik 4" descr="Ein Bild, das Text, Schrift, Logo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0790296" name="Grafik 4" descr="Ein Bild, das Text, Schrift, Logo, Grafiken enthält.&#10;&#10;Automatisch generierte Beschreibu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929" b="12632"/>
                  <a:stretch/>
                </pic:blipFill>
                <pic:spPr bwMode="auto">
                  <a:xfrm>
                    <a:off x="0" y="0"/>
                    <a:ext cx="1284388" cy="4916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B93E024" wp14:editId="1D2E19A9">
          <wp:extent cx="1214651" cy="397521"/>
          <wp:effectExtent l="0" t="0" r="5080" b="0"/>
          <wp:docPr id="940953979" name="Grafik 2" descr="Ein Bild, das Screenshot, Schrift, Grafiken, lila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595271" name="Grafik 2" descr="Ein Bild, das Screenshot, Schrift, Grafiken, lila enthält.&#10;&#10;Automatisch generierte Beschreibung"/>
                  <pic:cNvPicPr/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275251" cy="41735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A33DF" w14:textId="77777777" w:rsidR="004D5115" w:rsidRDefault="004D5115" w:rsidP="00D63724">
      <w:pPr>
        <w:spacing w:line="240" w:lineRule="auto"/>
      </w:pPr>
      <w:r>
        <w:separator/>
      </w:r>
    </w:p>
  </w:footnote>
  <w:footnote w:type="continuationSeparator" w:id="0">
    <w:p w14:paraId="1905D555" w14:textId="77777777" w:rsidR="004D5115" w:rsidRDefault="004D5115" w:rsidP="00D637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E1369" w14:textId="42032A3E" w:rsidR="00D63724" w:rsidRPr="00D63724" w:rsidRDefault="00D63724" w:rsidP="00D63724">
    <w:pPr>
      <w:pStyle w:val="Kopfzeile"/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476F5" w14:textId="77777777" w:rsidR="00D63724" w:rsidRPr="00D63724" w:rsidRDefault="00D63724" w:rsidP="00D63724">
    <w:pPr>
      <w:pStyle w:val="Kopfzeile"/>
      <w:jc w:val="right"/>
      <w:rPr>
        <w:sz w:val="16"/>
        <w:szCs w:val="16"/>
      </w:rPr>
    </w:pPr>
    <w:r w:rsidRPr="00D63724">
      <w:rPr>
        <w:sz w:val="16"/>
        <w:szCs w:val="16"/>
      </w:rPr>
      <w:t>Version: 09.12.2024</w:t>
    </w:r>
  </w:p>
  <w:p w14:paraId="52D1897A" w14:textId="77777777" w:rsidR="00D63724" w:rsidRDefault="00D63724" w:rsidP="00D63724">
    <w:pPr>
      <w:pStyle w:val="Kopfzeil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722"/>
    <w:rsid w:val="0006619E"/>
    <w:rsid w:val="00137674"/>
    <w:rsid w:val="00161DC8"/>
    <w:rsid w:val="001D2B59"/>
    <w:rsid w:val="00286B86"/>
    <w:rsid w:val="003F1FB9"/>
    <w:rsid w:val="004135A7"/>
    <w:rsid w:val="004D5115"/>
    <w:rsid w:val="00570599"/>
    <w:rsid w:val="0059269F"/>
    <w:rsid w:val="006526CA"/>
    <w:rsid w:val="00697325"/>
    <w:rsid w:val="006B4F58"/>
    <w:rsid w:val="007E25EB"/>
    <w:rsid w:val="00886450"/>
    <w:rsid w:val="008F2F31"/>
    <w:rsid w:val="009312D0"/>
    <w:rsid w:val="00934078"/>
    <w:rsid w:val="00BC6366"/>
    <w:rsid w:val="00C26A40"/>
    <w:rsid w:val="00C40722"/>
    <w:rsid w:val="00D27FD7"/>
    <w:rsid w:val="00D63724"/>
    <w:rsid w:val="00DD09C0"/>
    <w:rsid w:val="00E6335F"/>
    <w:rsid w:val="00EE0168"/>
    <w:rsid w:val="00F85562"/>
    <w:rsid w:val="00F92AD8"/>
    <w:rsid w:val="00F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AD43EC"/>
  <w15:docId w15:val="{1D289004-49A6-744A-BE39-09302A0C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autoRedefine/>
    <w:uiPriority w:val="9"/>
    <w:unhideWhenUsed/>
    <w:qFormat/>
    <w:rsid w:val="00C26A40"/>
    <w:pPr>
      <w:keepNext/>
      <w:keepLines/>
      <w:spacing w:before="240" w:after="120"/>
      <w:outlineLvl w:val="1"/>
    </w:pPr>
    <w:rPr>
      <w:b/>
      <w:sz w:val="28"/>
      <w:szCs w:val="32"/>
      <w:lang w:val="en-US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autoRedefine/>
    <w:uiPriority w:val="10"/>
    <w:qFormat/>
    <w:rsid w:val="00C26A40"/>
    <w:pPr>
      <w:keepNext/>
      <w:keepLines/>
      <w:spacing w:after="60"/>
    </w:pPr>
    <w:rPr>
      <w:b/>
      <w:bCs/>
      <w:sz w:val="40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6372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3724"/>
  </w:style>
  <w:style w:type="paragraph" w:styleId="Fuzeile">
    <w:name w:val="footer"/>
    <w:basedOn w:val="Standard"/>
    <w:link w:val="FuzeileZchn"/>
    <w:uiPriority w:val="99"/>
    <w:unhideWhenUsed/>
    <w:rsid w:val="00D6372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3724"/>
  </w:style>
  <w:style w:type="paragraph" w:styleId="Listenabsatz">
    <w:name w:val="List Paragraph"/>
    <w:basedOn w:val="Standard"/>
    <w:uiPriority w:val="34"/>
    <w:qFormat/>
    <w:rsid w:val="0057059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26A4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26A4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26A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tinetta.at/" TargetMode="External"/><Relationship Id="rId13" Type="http://schemas.openxmlformats.org/officeDocument/2006/relationships/hyperlink" Target="https://www.sternbrau.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blerbrau.at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OLrF9VY/a/BX2nkZZEh5MtG3Ew==">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723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Schönbrodt Sarah</cp:lastModifiedBy>
  <cp:revision>11</cp:revision>
  <cp:lastPrinted>2024-12-09T08:07:00Z</cp:lastPrinted>
  <dcterms:created xsi:type="dcterms:W3CDTF">2024-12-09T08:07:00Z</dcterms:created>
  <dcterms:modified xsi:type="dcterms:W3CDTF">2024-12-10T14:32:00Z</dcterms:modified>
</cp:coreProperties>
</file>