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6"/>
          <w:szCs w:val="26"/>
          <w:u w:val="single"/>
          <w:rtl w:val="0"/>
        </w:rPr>
        <w:t xml:space="preserve">Facebook Specific Docs</w:t>
      </w:r>
    </w:p>
    <w:p w:rsidR="00000000" w:rsidDel="00000000" w:rsidP="00000000" w:rsidRDefault="00000000" w:rsidRPr="00000000">
      <w:pPr>
        <w:pStyle w:val="Heading3"/>
        <w:keepNext w:val="0"/>
        <w:keepLines w:val="0"/>
        <w:widowControl w:val="1"/>
        <w:numPr>
          <w:ilvl w:val="0"/>
          <w:numId w:val="1"/>
        </w:numPr>
        <w:spacing w:after="360" w:before="600" w:line="360" w:lineRule="auto"/>
        <w:ind w:left="720" w:right="0" w:hanging="360"/>
        <w:contextualSpacing w:val="1"/>
        <w:jc w:val="left"/>
        <w:rPr>
          <w:b w:val="1"/>
        </w:rPr>
      </w:pPr>
      <w:bookmarkStart w:colFirst="0" w:colLast="0" w:name="h.nyyymooi4ght" w:id="0"/>
      <w:bookmarkEnd w:id="0"/>
      <w:r w:rsidDel="00000000" w:rsidR="00000000" w:rsidRPr="00000000">
        <w:rPr>
          <w:b w:val="1"/>
          <w:color w:val="20375f"/>
          <w:sz w:val="24"/>
          <w:szCs w:val="24"/>
          <w:highlight w:val="white"/>
          <w:u w:val="single"/>
          <w:rtl w:val="0"/>
        </w:rPr>
        <w:t xml:space="preserve">Making Large Requests</w:t>
      </w:r>
    </w:p>
    <w:p w:rsidR="00000000" w:rsidDel="00000000" w:rsidP="00000000" w:rsidRDefault="00000000" w:rsidRPr="00000000">
      <w:pPr>
        <w:keepNext w:val="0"/>
        <w:keepLines w:val="0"/>
        <w:widowControl w:val="1"/>
        <w:numPr>
          <w:ilvl w:val="0"/>
          <w:numId w:val="2"/>
        </w:numPr>
        <w:spacing w:after="360" w:before="0" w:line="411.4285714285714" w:lineRule="auto"/>
        <w:ind w:left="1440" w:right="0" w:hanging="360"/>
        <w:contextualSpacing w:val="1"/>
        <w:jc w:val="left"/>
        <w:rPr>
          <w:color w:val="4b4f56"/>
          <w:sz w:val="21"/>
          <w:szCs w:val="21"/>
          <w:highlight w:val="white"/>
        </w:rPr>
      </w:pPr>
      <w:r w:rsidDel="00000000" w:rsidR="00000000" w:rsidRPr="00000000">
        <w:rPr>
          <w:color w:val="4b4f56"/>
          <w:sz w:val="21"/>
          <w:szCs w:val="21"/>
          <w:highlight w:val="white"/>
          <w:rtl w:val="0"/>
        </w:rPr>
        <w:t xml:space="preserve">Some Graph API endpoints can take parameters that are very large. If your requests end up being larger than a couple thousand characters, you may start seeing server errors since our servers will reject very large </w:t>
      </w:r>
      <w:r w:rsidDel="00000000" w:rsidR="00000000" w:rsidRPr="00000000">
        <w:rPr>
          <w:color w:val="4b4f56"/>
          <w:sz w:val="21"/>
          <w:szCs w:val="21"/>
          <w:highlight w:val="white"/>
          <w:rtl w:val="0"/>
        </w:rPr>
        <w:t xml:space="preserve">GET</w:t>
      </w:r>
      <w:r w:rsidDel="00000000" w:rsidR="00000000" w:rsidRPr="00000000">
        <w:rPr>
          <w:color w:val="4b4f56"/>
          <w:sz w:val="21"/>
          <w:szCs w:val="21"/>
          <w:highlight w:val="white"/>
          <w:rtl w:val="0"/>
        </w:rPr>
        <w:t xml:space="preserve"> requests.</w:t>
      </w:r>
    </w:p>
    <w:p w:rsidR="00000000" w:rsidDel="00000000" w:rsidP="00000000" w:rsidRDefault="00000000" w:rsidRPr="00000000">
      <w:pPr>
        <w:keepNext w:val="0"/>
        <w:keepLines w:val="0"/>
        <w:widowControl w:val="1"/>
        <w:numPr>
          <w:ilvl w:val="0"/>
          <w:numId w:val="2"/>
        </w:numPr>
        <w:spacing w:after="360" w:before="0" w:line="411.4285714285714" w:lineRule="auto"/>
        <w:ind w:left="1440" w:right="0" w:hanging="360"/>
        <w:contextualSpacing w:val="1"/>
        <w:jc w:val="left"/>
        <w:rPr>
          <w:color w:val="4b4f56"/>
          <w:sz w:val="21"/>
          <w:szCs w:val="21"/>
          <w:highlight w:val="white"/>
        </w:rPr>
      </w:pPr>
      <w:r w:rsidDel="00000000" w:rsidR="00000000" w:rsidRPr="00000000">
        <w:rPr>
          <w:color w:val="4b4f56"/>
          <w:sz w:val="21"/>
          <w:szCs w:val="21"/>
          <w:highlight w:val="white"/>
          <w:rtl w:val="0"/>
        </w:rPr>
        <w:t xml:space="preserve">As a best practice, for large requests use a </w:t>
      </w:r>
      <w:r w:rsidDel="00000000" w:rsidR="00000000" w:rsidRPr="00000000">
        <w:rPr>
          <w:color w:val="4b4f56"/>
          <w:sz w:val="21"/>
          <w:szCs w:val="21"/>
          <w:highlight w:val="white"/>
          <w:rtl w:val="0"/>
        </w:rPr>
        <w:t xml:space="preserve">POST</w:t>
      </w:r>
      <w:r w:rsidDel="00000000" w:rsidR="00000000" w:rsidRPr="00000000">
        <w:rPr>
          <w:color w:val="4b4f56"/>
          <w:sz w:val="21"/>
          <w:szCs w:val="21"/>
          <w:highlight w:val="white"/>
          <w:rtl w:val="0"/>
        </w:rPr>
        <w:t xml:space="preserve"> request instead of a </w:t>
      </w:r>
      <w:r w:rsidDel="00000000" w:rsidR="00000000" w:rsidRPr="00000000">
        <w:rPr>
          <w:color w:val="4b4f56"/>
          <w:sz w:val="21"/>
          <w:szCs w:val="21"/>
          <w:highlight w:val="white"/>
          <w:rtl w:val="0"/>
        </w:rPr>
        <w:t xml:space="preserve">GET</w:t>
      </w:r>
      <w:r w:rsidDel="00000000" w:rsidR="00000000" w:rsidRPr="00000000">
        <w:rPr>
          <w:color w:val="4b4f56"/>
          <w:sz w:val="21"/>
          <w:szCs w:val="21"/>
          <w:highlight w:val="white"/>
          <w:rtl w:val="0"/>
        </w:rPr>
        <w:t xml:space="preserve"> request and add a </w:t>
      </w:r>
      <w:r w:rsidDel="00000000" w:rsidR="00000000" w:rsidRPr="00000000">
        <w:rPr>
          <w:color w:val="4b4f56"/>
          <w:sz w:val="21"/>
          <w:szCs w:val="21"/>
          <w:highlight w:val="white"/>
          <w:rtl w:val="0"/>
        </w:rPr>
        <w:t xml:space="preserve">method=GET</w:t>
      </w:r>
      <w:r w:rsidDel="00000000" w:rsidR="00000000" w:rsidRPr="00000000">
        <w:rPr>
          <w:color w:val="4b4f56"/>
          <w:sz w:val="21"/>
          <w:szCs w:val="21"/>
          <w:highlight w:val="white"/>
          <w:rtl w:val="0"/>
        </w:rPr>
        <w:t xml:space="preserve">parameter. If you do this, the </w:t>
      </w:r>
      <w:r w:rsidDel="00000000" w:rsidR="00000000" w:rsidRPr="00000000">
        <w:rPr>
          <w:color w:val="4b4f56"/>
          <w:sz w:val="21"/>
          <w:szCs w:val="21"/>
          <w:highlight w:val="white"/>
          <w:rtl w:val="0"/>
        </w:rPr>
        <w:t xml:space="preserve">POST</w:t>
      </w:r>
      <w:r w:rsidDel="00000000" w:rsidR="00000000" w:rsidRPr="00000000">
        <w:rPr>
          <w:color w:val="4b4f56"/>
          <w:sz w:val="21"/>
          <w:szCs w:val="21"/>
          <w:highlight w:val="white"/>
          <w:rtl w:val="0"/>
        </w:rPr>
        <w:t xml:space="preserve"> will be interpreted as if it were a </w:t>
      </w:r>
      <w:r w:rsidDel="00000000" w:rsidR="00000000" w:rsidRPr="00000000">
        <w:rPr>
          <w:color w:val="4b4f56"/>
          <w:sz w:val="21"/>
          <w:szCs w:val="21"/>
          <w:highlight w:val="white"/>
          <w:rtl w:val="0"/>
        </w:rPr>
        <w:t xml:space="preserve">GET</w:t>
      </w:r>
      <w:r w:rsidDel="00000000" w:rsidR="00000000" w:rsidRPr="00000000">
        <w:rPr>
          <w:color w:val="4b4f56"/>
          <w:sz w:val="21"/>
          <w:szCs w:val="21"/>
          <w:highlight w:val="white"/>
          <w:rtl w:val="0"/>
        </w:rPr>
        <w:t xml:space="preserve">. </w:t>
      </w:r>
    </w:p>
    <w:p w:rsidR="00000000" w:rsidDel="00000000" w:rsidP="00000000" w:rsidRDefault="00000000" w:rsidRPr="00000000">
      <w:pPr>
        <w:pStyle w:val="Heading3"/>
        <w:keepNext w:val="0"/>
        <w:keepLines w:val="0"/>
        <w:widowControl w:val="1"/>
        <w:numPr>
          <w:ilvl w:val="0"/>
          <w:numId w:val="1"/>
        </w:numPr>
        <w:spacing w:after="360" w:before="600" w:line="360" w:lineRule="auto"/>
        <w:ind w:left="720" w:right="0" w:hanging="360"/>
        <w:contextualSpacing w:val="1"/>
        <w:jc w:val="left"/>
        <w:rPr>
          <w:b w:val="1"/>
        </w:rPr>
      </w:pPr>
      <w:bookmarkStart w:colFirst="0" w:colLast="0" w:name="h.ov9c6vi8zut9" w:id="1"/>
      <w:bookmarkEnd w:id="1"/>
      <w:r w:rsidDel="00000000" w:rsidR="00000000" w:rsidRPr="00000000">
        <w:rPr>
          <w:b w:val="1"/>
          <w:color w:val="20375f"/>
          <w:sz w:val="24"/>
          <w:szCs w:val="24"/>
          <w:highlight w:val="white"/>
          <w:u w:val="single"/>
          <w:rtl w:val="0"/>
        </w:rPr>
        <w:t xml:space="preserve">Rate Limit</w:t>
      </w:r>
    </w:p>
    <w:p w:rsidR="00000000" w:rsidDel="00000000" w:rsidP="00000000" w:rsidRDefault="00000000" w:rsidRPr="00000000">
      <w:pPr>
        <w:keepNext w:val="0"/>
        <w:keepLines w:val="0"/>
        <w:widowControl w:val="1"/>
        <w:numPr>
          <w:ilvl w:val="0"/>
          <w:numId w:val="2"/>
        </w:numPr>
        <w:spacing w:after="360" w:before="0" w:line="411.4285714285714" w:lineRule="auto"/>
        <w:ind w:left="1440" w:right="0" w:hanging="360"/>
        <w:contextualSpacing w:val="1"/>
        <w:jc w:val="left"/>
        <w:rPr>
          <w:color w:val="4b4f56"/>
          <w:sz w:val="21"/>
          <w:szCs w:val="21"/>
          <w:highlight w:val="white"/>
        </w:rPr>
      </w:pPr>
      <w:r w:rsidDel="00000000" w:rsidR="00000000" w:rsidRPr="00000000">
        <w:rPr>
          <w:color w:val="4b4f56"/>
          <w:sz w:val="21"/>
          <w:szCs w:val="21"/>
          <w:highlight w:val="white"/>
          <w:rtl w:val="0"/>
        </w:rPr>
        <w:t xml:space="preserve">.Rate limits are imposed on each app. A app can make 200 calls per hour per user in aggregate As an example, if an app has 100 users, this means that the app can make 20,000 calls. One user could make 19,000 of those calls and another could make 1,000, so this isn't a per-user limit. It's a per-app limit.</w:t>
      </w:r>
    </w:p>
    <w:p w:rsidR="00000000" w:rsidDel="00000000" w:rsidP="00000000" w:rsidRDefault="00000000" w:rsidRPr="00000000">
      <w:pPr>
        <w:keepNext w:val="0"/>
        <w:keepLines w:val="0"/>
        <w:widowControl w:val="1"/>
        <w:numPr>
          <w:ilvl w:val="0"/>
          <w:numId w:val="2"/>
        </w:numPr>
        <w:spacing w:after="360" w:before="0" w:line="411.4285714285714" w:lineRule="auto"/>
        <w:ind w:left="1440" w:right="0" w:hanging="360"/>
        <w:contextualSpacing w:val="1"/>
        <w:jc w:val="left"/>
        <w:rPr>
          <w:color w:val="4b4f56"/>
          <w:sz w:val="21"/>
          <w:szCs w:val="21"/>
          <w:highlight w:val="white"/>
        </w:rPr>
      </w:pPr>
      <w:r w:rsidDel="00000000" w:rsidR="00000000" w:rsidRPr="00000000">
        <w:rPr>
          <w:color w:val="4b4f56"/>
          <w:sz w:val="21"/>
          <w:szCs w:val="21"/>
          <w:highlight w:val="white"/>
          <w:rtl w:val="0"/>
        </w:rPr>
        <w:t xml:space="preserve">That hour is a sliding window, updated every few minutes. If the app is rate limited, all calls for that app will be limited, not just for a specific user. The number of users your app has is the average daily active users of your app, plus today's new logins.</w:t>
      </w:r>
    </w:p>
    <w:p w:rsidR="00000000" w:rsidDel="00000000" w:rsidP="00000000" w:rsidRDefault="00000000" w:rsidRPr="00000000">
      <w:pPr>
        <w:pStyle w:val="Heading3"/>
        <w:keepNext w:val="0"/>
        <w:keepLines w:val="0"/>
        <w:widowControl w:val="1"/>
        <w:numPr>
          <w:ilvl w:val="0"/>
          <w:numId w:val="1"/>
        </w:numPr>
        <w:spacing w:after="360" w:before="600" w:line="360" w:lineRule="auto"/>
        <w:ind w:left="720" w:right="0" w:hanging="360"/>
        <w:contextualSpacing w:val="1"/>
        <w:jc w:val="left"/>
        <w:rPr>
          <w:b w:val="1"/>
        </w:rPr>
      </w:pPr>
      <w:bookmarkStart w:colFirst="0" w:colLast="0" w:name="h.81cl8639il0n" w:id="2"/>
      <w:bookmarkEnd w:id="2"/>
      <w:r w:rsidDel="00000000" w:rsidR="00000000" w:rsidRPr="00000000">
        <w:rPr>
          <w:b w:val="1"/>
          <w:color w:val="20375f"/>
          <w:sz w:val="24"/>
          <w:szCs w:val="24"/>
          <w:highlight w:val="white"/>
          <w:u w:val="single"/>
          <w:rtl w:val="0"/>
        </w:rPr>
        <w:t xml:space="preserve">AIDR Implementation</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Used </w:t>
      </w:r>
      <w:r w:rsidDel="00000000" w:rsidR="00000000" w:rsidRPr="00000000">
        <w:rPr>
          <w:b w:val="1"/>
          <w:color w:val="4b4f56"/>
          <w:sz w:val="21"/>
          <w:szCs w:val="21"/>
          <w:highlight w:val="white"/>
          <w:rtl w:val="0"/>
        </w:rPr>
        <w:t xml:space="preserve">Facebook4j-2.4.4 </w:t>
      </w:r>
      <w:r w:rsidDel="00000000" w:rsidR="00000000" w:rsidRPr="00000000">
        <w:rPr>
          <w:color w:val="4b4f56"/>
          <w:sz w:val="21"/>
          <w:szCs w:val="21"/>
          <w:highlight w:val="white"/>
          <w:rtl w:val="0"/>
        </w:rPr>
        <w:t xml:space="preserve">library for java implementation.</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Search interval while creating the collection is minimum 2 hours, since a user can make at most 200 api hits hourly. </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Load shedder on user’s max api hits in an hour (200 hits) is there. So basically only 200 calls per hour will be made in any collection. </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From facebook, we are collecting posts from page, events and groups from the last 7 days while the collection was created. If the collection is stopped and restarted then the data fetch starts from last running time (If the last running time greater than 7days then only last 7 days data will be fetched from now).</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There will be a scheduler running every hour to check whether any running collection’s search interval has passed to be executed again.</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Comma separated keywords give results by performing ‘AND’ search.</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For download, right now the raw json is allowed to download.</w:t>
      </w:r>
    </w:p>
    <w:p w:rsidR="00000000" w:rsidDel="00000000" w:rsidP="00000000" w:rsidRDefault="00000000" w:rsidRPr="00000000">
      <w:pPr>
        <w:numPr>
          <w:ilvl w:val="0"/>
          <w:numId w:val="2"/>
        </w:numPr>
        <w:spacing w:after="360" w:line="411.4285714285714" w:lineRule="auto"/>
        <w:ind w:left="1440" w:hanging="360"/>
        <w:contextualSpacing w:val="1"/>
        <w:rPr>
          <w:color w:val="4b4f56"/>
          <w:sz w:val="21"/>
          <w:szCs w:val="21"/>
          <w:highlight w:val="white"/>
          <w:u w:val="none"/>
        </w:rPr>
      </w:pPr>
      <w:r w:rsidDel="00000000" w:rsidR="00000000" w:rsidRPr="00000000">
        <w:rPr>
          <w:color w:val="4b4f56"/>
          <w:sz w:val="21"/>
          <w:szCs w:val="21"/>
          <w:highlight w:val="white"/>
          <w:rtl w:val="0"/>
        </w:rPr>
        <w:t xml:space="preserve">User access token will be expired in 60 days. So for continuous execution of a collection, there is a requirement of re-login.</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