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A4" w:rsidRPr="00B27939" w:rsidRDefault="003F05A4" w:rsidP="003F05A4">
      <w:pPr>
        <w:adjustRightInd w:val="0"/>
        <w:snapToGrid w:val="0"/>
        <w:spacing w:line="360" w:lineRule="auto"/>
        <w:ind w:firstLineChars="1050" w:firstLine="31680"/>
        <w:jc w:val="left"/>
        <w:rPr>
          <w:b/>
          <w:sz w:val="32"/>
          <w:szCs w:val="32"/>
        </w:rPr>
      </w:pPr>
      <w:r w:rsidRPr="00B27939">
        <w:rPr>
          <w:rFonts w:hint="eastAsia"/>
          <w:b/>
          <w:sz w:val="32"/>
          <w:szCs w:val="32"/>
        </w:rPr>
        <w:t>认识立体图形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 xml:space="preserve">　　　　　</w:t>
      </w:r>
    </w:p>
    <w:p w:rsidR="003F05A4" w:rsidRPr="00B27939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B27939">
        <w:rPr>
          <w:rFonts w:hint="eastAsia"/>
          <w:b/>
          <w:sz w:val="24"/>
        </w:rPr>
        <w:t>教学要求：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、通过观察、操作，使学生初步认识长方体、正方　体、圆柱和球。知道它们和名称，初步感知其特征，会辨认这几种弄清形状的物体和图形。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、培养学生动手操作和观察事物的能力，初步建立空间观念。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、通过数学活动，培养学生用数学进行交流，合作探究和创新的意识。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、使学生感受数学与现实生活的密切联系。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 w:rsidRPr="00B27939">
        <w:rPr>
          <w:rFonts w:hint="eastAsia"/>
          <w:b/>
          <w:sz w:val="24"/>
        </w:rPr>
        <w:t>教学重难点：</w:t>
      </w:r>
      <w:r>
        <w:rPr>
          <w:rFonts w:hint="eastAsia"/>
          <w:sz w:val="24"/>
        </w:rPr>
        <w:t>使学生直观认识长方体、正方体、圆柱和球这几种形状的物体和图形，初步建立空间观念。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 w:rsidRPr="00B27939">
        <w:rPr>
          <w:rFonts w:hint="eastAsia"/>
          <w:b/>
          <w:sz w:val="24"/>
        </w:rPr>
        <w:t>教具准备：</w:t>
      </w:r>
      <w:r>
        <w:rPr>
          <w:rFonts w:hint="eastAsia"/>
          <w:sz w:val="24"/>
        </w:rPr>
        <w:t>多媒体课件、图形卡片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 w:rsidRPr="00B27939">
        <w:rPr>
          <w:rFonts w:hint="eastAsia"/>
          <w:b/>
          <w:sz w:val="24"/>
        </w:rPr>
        <w:t>学具准备：</w:t>
      </w:r>
      <w:r>
        <w:rPr>
          <w:rFonts w:hint="eastAsia"/>
          <w:sz w:val="24"/>
        </w:rPr>
        <w:t>各种形状的实物</w:t>
      </w:r>
    </w:p>
    <w:p w:rsidR="003F05A4" w:rsidRPr="00B27939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B27939">
        <w:rPr>
          <w:rFonts w:hint="eastAsia"/>
          <w:b/>
          <w:sz w:val="24"/>
        </w:rPr>
        <w:t>教学过程：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一、设疑激情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、说学具：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）师：同学们，瞧谁来了？（出示课件：带音乐的机器人）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）生：对！机器人想和我们共同学习，还给每个小组的小朋友带来了一篮礼物，想知道有什么礼物吗？赶快打开看看，你认识什么，就给组里的小朋友说什么，每个人都说说。（学生以组为单位说出礼物名称）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）汇报：哪个勇敢的小朋友能大声说说你们的礼物？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其他小朋友仔细听，看看你们有不同的吗？（组内小朋友轮流说学具）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、提要求：这么多学具中，你们能把“相同的”放在一起吗？四个小朋友共同试试看。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二、操作感知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：分―――提示概念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）活动：按教师提的要求，学生分组活动，教师巡视。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）汇报：哪个聪明的小朋友说一说你是怎么分的？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师：他们是这样分的，和你们一样吗？（其他同学进行补充）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）揭示概念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师：每种物体它们都有一个共同的名字，你知道是什么吗？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 xml:space="preserve">教师根据学生所说在电脑分出的各类实物中出示名称：长方体、正方体、圆柱体、球　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）活动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教师板书：球　问：请你高高举起球，互相看看拿拿对了吗？放回学具篮中，依次出现：圆柱、正方体、长方体（长方体不放回篮中）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：摸―――感知长方体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：感知长方体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）活动：请小朋友仔细看一看，摸一摸你们手中的长方体，把你看到的、摸到的长方体先和组里的小朋友说一说。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）汇报：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师：谁能用最大的声音大家，你现在觉得长方体是什么样子？你是怎么感觉到的？（学生口答）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b:</w:t>
      </w:r>
      <w:r>
        <w:rPr>
          <w:rFonts w:hint="eastAsia"/>
          <w:sz w:val="24"/>
        </w:rPr>
        <w:t xml:space="preserve">感知正方体、圆柱、球　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①活动：我们已经认识了长方体，现在你还想认识什么的物体，就拿出来看一看，摸一摸，再给同组的小朋友说说心中的感受。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②汇报：学生仿照长方体的汇报，依次说：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正方体：方方的，</w:t>
      </w:r>
      <w:r>
        <w:rPr>
          <w:sz w:val="24"/>
        </w:rPr>
        <w:t>6</w:t>
      </w:r>
      <w:r>
        <w:rPr>
          <w:rFonts w:hint="eastAsia"/>
          <w:sz w:val="24"/>
        </w:rPr>
        <w:t>个面，棱，顶点，不能滚动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圆柱：上下一样粗，圆的，能滚动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球：光光的，能滚动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学生每汇报完一种物体的特征，老师：请不是拿这种物体的小朋友赶快找一个看一看，摸一摸，看一看你有没有这样的感觉。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c:</w:t>
      </w:r>
      <w:r>
        <w:rPr>
          <w:rFonts w:hint="eastAsia"/>
          <w:sz w:val="24"/>
        </w:rPr>
        <w:t>比较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①电脑出示第</w:t>
      </w:r>
      <w:r>
        <w:rPr>
          <w:sz w:val="24"/>
        </w:rPr>
        <w:t>33</w:t>
      </w:r>
      <w:r>
        <w:rPr>
          <w:rFonts w:hint="eastAsia"/>
          <w:sz w:val="24"/>
        </w:rPr>
        <w:t>页的做一做的第一幅图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师：看了叮当带来的这幅图：你有什么问题想问大家吗？</w:t>
      </w:r>
      <w:r>
        <w:rPr>
          <w:sz w:val="24"/>
        </w:rPr>
        <w:t xml:space="preserve">   (</w:t>
      </w:r>
      <w:r>
        <w:rPr>
          <w:rFonts w:hint="eastAsia"/>
          <w:sz w:val="24"/>
        </w:rPr>
        <w:t>学生讨论</w:t>
      </w:r>
      <w:r>
        <w:rPr>
          <w:sz w:val="24"/>
        </w:rPr>
        <w:t>)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②电脑出示圆和球的滚动图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师：圆柱和球能滚动，但它们滚动的一样吗？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d:</w:t>
      </w:r>
      <w:r>
        <w:rPr>
          <w:rFonts w:hint="eastAsia"/>
          <w:sz w:val="24"/>
        </w:rPr>
        <w:t>形成表象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师：去掉长方体的花外衣，你还认识它吗？（电脑依次演示，将实物抽象成几何图形：长方体、正方体、圆柱、球）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师：请小朋友闭上眼睛想一想，长方体………（依次分四种图形）一样吗？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：出示课题：今天我们一起认识了物体（板书：认识物体）它们的形状是长方体、正方体、圆柱、球。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：联系实际说一说在你身边哪些物体的形状是这样的。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三、活动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、数一数（电脑出示）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数一数刚才的机器人分别用了多少个长方体、正方体、圆柱、球（学生可以独立地数，也可以自由组合）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 xml:space="preserve"> 2</w:t>
      </w:r>
      <w:r>
        <w:rPr>
          <w:rFonts w:hint="eastAsia"/>
          <w:sz w:val="24"/>
        </w:rPr>
        <w:t>、搭学具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）活动：看看你们组的学具，说说准备搭个什么？然后再分工，由谁来搭，谁来传递，谁来讲解。讨论好了，就用你们的、智慧和灵巧的双手开始工作吧！（学生分组活动，教师巡视）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）各小组汇报：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四：全课小结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今天，我们不仅认识了各种形状的物体，还用它们装扮了我们的生活。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五、课后作业</w:t>
      </w:r>
    </w:p>
    <w:p w:rsidR="003F05A4" w:rsidRDefault="003F05A4" w:rsidP="00B27939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sz w:val="24"/>
        </w:rPr>
        <w:t>P36</w:t>
      </w:r>
      <w:r>
        <w:rPr>
          <w:rFonts w:hint="eastAsia"/>
          <w:sz w:val="24"/>
        </w:rPr>
        <w:t>页的第</w:t>
      </w:r>
      <w:r>
        <w:rPr>
          <w:sz w:val="24"/>
        </w:rPr>
        <w:t>2</w:t>
      </w:r>
      <w:r>
        <w:rPr>
          <w:rFonts w:hint="eastAsia"/>
          <w:sz w:val="24"/>
        </w:rPr>
        <w:t>题</w:t>
      </w:r>
    </w:p>
    <w:p w:rsidR="003F05A4" w:rsidRDefault="003F05A4"/>
    <w:sectPr w:rsidR="003F05A4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5A4" w:rsidRDefault="003F05A4" w:rsidP="00C1584D">
      <w:r>
        <w:separator/>
      </w:r>
    </w:p>
  </w:endnote>
  <w:endnote w:type="continuationSeparator" w:id="0">
    <w:p w:rsidR="003F05A4" w:rsidRDefault="003F05A4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5A4" w:rsidRDefault="003F05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5A4" w:rsidRPr="00C1584D" w:rsidRDefault="003F05A4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5A4" w:rsidRDefault="003F05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5A4" w:rsidRDefault="003F05A4" w:rsidP="00C1584D">
      <w:r>
        <w:separator/>
      </w:r>
    </w:p>
  </w:footnote>
  <w:footnote w:type="continuationSeparator" w:id="0">
    <w:p w:rsidR="003F05A4" w:rsidRDefault="003F05A4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5A4" w:rsidRDefault="003F05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5A4" w:rsidRPr="00C1584D" w:rsidRDefault="003F05A4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5A4" w:rsidRDefault="003F05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1E7637"/>
    <w:rsid w:val="002156D9"/>
    <w:rsid w:val="002E5638"/>
    <w:rsid w:val="002F6374"/>
    <w:rsid w:val="00312F82"/>
    <w:rsid w:val="00372795"/>
    <w:rsid w:val="0039311C"/>
    <w:rsid w:val="003D24B9"/>
    <w:rsid w:val="003F05A4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27939"/>
    <w:rsid w:val="00B369C9"/>
    <w:rsid w:val="00BA04AA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226</Words>
  <Characters>1290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2013-10-10T02:10:00Z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