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3CA3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sz w:val="24"/>
          <w:szCs w:val="24"/>
        </w:rPr>
        <w:t xml:space="preserve">O Transtorno Opositivo-Desafiador (TOD) pode ser desafiador, mas há muitos exercícios que podem ajudar a trabalhá-lo. Aqui estão </w:t>
      </w:r>
      <w:r w:rsidRPr="002C79ED">
        <w:rPr>
          <w:rFonts w:ascii="Arial" w:hAnsi="Arial" w:cs="Arial"/>
          <w:b/>
          <w:bCs/>
          <w:sz w:val="24"/>
          <w:szCs w:val="24"/>
        </w:rPr>
        <w:t>10 exercícios</w:t>
      </w:r>
      <w:r w:rsidRPr="002C79ED">
        <w:rPr>
          <w:rFonts w:ascii="Arial" w:hAnsi="Arial" w:cs="Arial"/>
          <w:sz w:val="24"/>
          <w:szCs w:val="24"/>
        </w:rPr>
        <w:t xml:space="preserve"> que podem ser úteis:</w:t>
      </w:r>
    </w:p>
    <w:p w14:paraId="40D80CFC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3B76FC3C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Respire fundo:</w:t>
      </w:r>
      <w:r w:rsidRPr="002C79ED">
        <w:rPr>
          <w:rFonts w:ascii="Arial" w:hAnsi="Arial" w:cs="Arial"/>
          <w:sz w:val="24"/>
          <w:szCs w:val="24"/>
        </w:rPr>
        <w:t xml:space="preserve"> Ensinando as crianças a respirar fundo e se acalmar quando se sentirem frustradas ou irritadas pode ajudar a evitar explosões emocionais.</w:t>
      </w:r>
    </w:p>
    <w:p w14:paraId="5EB757B9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3AAD2A73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Faça exercícios físicos:</w:t>
      </w:r>
      <w:r w:rsidRPr="002C79ED">
        <w:rPr>
          <w:rFonts w:ascii="Arial" w:hAnsi="Arial" w:cs="Arial"/>
          <w:sz w:val="24"/>
          <w:szCs w:val="24"/>
        </w:rPr>
        <w:t xml:space="preserve"> A atividade física é uma excelente maneira de canalizar a energia e reduzir o estresse.</w:t>
      </w:r>
    </w:p>
    <w:p w14:paraId="20425A3E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2C8CB58C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Perguntas de reflexão:</w:t>
      </w:r>
      <w:r w:rsidRPr="002C79ED">
        <w:rPr>
          <w:rFonts w:ascii="Arial" w:hAnsi="Arial" w:cs="Arial"/>
          <w:sz w:val="24"/>
          <w:szCs w:val="24"/>
        </w:rPr>
        <w:t xml:space="preserve"> Pergunte às crianças sobre suas reações a situações estressantes e ajude-as a pensar em alternativas mais positivas.</w:t>
      </w:r>
    </w:p>
    <w:p w14:paraId="2D1D781A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5E9558C8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Envolva-se em atividades prazerosas:</w:t>
      </w:r>
      <w:r w:rsidRPr="002C79ED">
        <w:rPr>
          <w:rFonts w:ascii="Arial" w:hAnsi="Arial" w:cs="Arial"/>
          <w:sz w:val="24"/>
          <w:szCs w:val="24"/>
        </w:rPr>
        <w:t xml:space="preserve"> Participar de atividades que a criança gosta pode ajudá-la a relaxar e diminuir o estresse.</w:t>
      </w:r>
    </w:p>
    <w:p w14:paraId="227BDA9B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047E4002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Fale sobre suas emoções:</w:t>
      </w:r>
      <w:r w:rsidRPr="002C79ED">
        <w:rPr>
          <w:rFonts w:ascii="Arial" w:hAnsi="Arial" w:cs="Arial"/>
          <w:sz w:val="24"/>
          <w:szCs w:val="24"/>
        </w:rPr>
        <w:t xml:space="preserve"> Ensine a criança a expressar suas emoções em palavras, ajudando-a a entender o que está sentindo e encontrar maneiras saudáveis de lidar com seus sentimentos.</w:t>
      </w:r>
    </w:p>
    <w:p w14:paraId="7A6A3C14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588FC3AD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Técnica de contar até 10:</w:t>
      </w:r>
      <w:r w:rsidRPr="002C79ED">
        <w:rPr>
          <w:rFonts w:ascii="Arial" w:hAnsi="Arial" w:cs="Arial"/>
          <w:sz w:val="24"/>
          <w:szCs w:val="24"/>
        </w:rPr>
        <w:t xml:space="preserve"> Quando a criança estiver se sentindo irritada, ensine-a a contar até 10 antes de responder a uma situação desafiadora.</w:t>
      </w:r>
    </w:p>
    <w:p w14:paraId="1E5299CB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61E2C155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Faça um plano de ação:</w:t>
      </w:r>
      <w:r w:rsidRPr="002C79ED">
        <w:rPr>
          <w:rFonts w:ascii="Arial" w:hAnsi="Arial" w:cs="Arial"/>
          <w:sz w:val="24"/>
          <w:szCs w:val="24"/>
        </w:rPr>
        <w:t xml:space="preserve"> Trabalhe com a criança para criar um plano de ação que aborde seus desafios mais frequentes e estabeleça metas realistas e alcançáveis.</w:t>
      </w:r>
    </w:p>
    <w:p w14:paraId="531FC9BF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058B857F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Use a técnica de resolução de problemas:</w:t>
      </w:r>
      <w:r w:rsidRPr="002C79ED">
        <w:rPr>
          <w:rFonts w:ascii="Arial" w:hAnsi="Arial" w:cs="Arial"/>
          <w:sz w:val="24"/>
          <w:szCs w:val="24"/>
        </w:rPr>
        <w:t xml:space="preserve"> Ajude a criança a identificar o problema, pensar em soluções e escolher a melhor opção.</w:t>
      </w:r>
    </w:p>
    <w:p w14:paraId="548D1C32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447F99CF" w14:textId="77777777" w:rsidR="000B010D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t>Comemore o sucesso:</w:t>
      </w:r>
      <w:r w:rsidRPr="002C79ED">
        <w:rPr>
          <w:rFonts w:ascii="Arial" w:hAnsi="Arial" w:cs="Arial"/>
          <w:sz w:val="24"/>
          <w:szCs w:val="24"/>
        </w:rPr>
        <w:t xml:space="preserve"> Reconheça e celebre os sucessos da criança quando ela lida com situações difíceis de forma positiva.</w:t>
      </w:r>
    </w:p>
    <w:p w14:paraId="6E3C6666" w14:textId="77777777" w:rsidR="000B010D" w:rsidRPr="002C79ED" w:rsidRDefault="000B010D" w:rsidP="002C79ED">
      <w:pPr>
        <w:jc w:val="both"/>
        <w:rPr>
          <w:rFonts w:ascii="Arial" w:hAnsi="Arial" w:cs="Arial"/>
          <w:sz w:val="24"/>
          <w:szCs w:val="24"/>
        </w:rPr>
      </w:pPr>
    </w:p>
    <w:p w14:paraId="77125602" w14:textId="1E314CD8" w:rsidR="00D64338" w:rsidRPr="002C79ED" w:rsidRDefault="000B010D" w:rsidP="002C79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79ED">
        <w:rPr>
          <w:rFonts w:ascii="Arial" w:hAnsi="Arial" w:cs="Arial"/>
          <w:b/>
          <w:bCs/>
          <w:sz w:val="24"/>
          <w:szCs w:val="24"/>
        </w:rPr>
        <w:lastRenderedPageBreak/>
        <w:t>Estabeleça rotinas:</w:t>
      </w:r>
      <w:r w:rsidRPr="002C79ED">
        <w:rPr>
          <w:rFonts w:ascii="Arial" w:hAnsi="Arial" w:cs="Arial"/>
          <w:sz w:val="24"/>
          <w:szCs w:val="24"/>
        </w:rPr>
        <w:t xml:space="preserve"> Estabeleça uma rotina consistente para a criança, com horários para as atividades diárias, o que pode ajudá-la a se sentir mais segura e previsível em seu ambiente.</w:t>
      </w:r>
    </w:p>
    <w:sectPr w:rsidR="00D64338" w:rsidRPr="002C7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63CD5"/>
    <w:multiLevelType w:val="hybridMultilevel"/>
    <w:tmpl w:val="056659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39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0D"/>
    <w:rsid w:val="000B010D"/>
    <w:rsid w:val="002C79ED"/>
    <w:rsid w:val="00D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6113"/>
  <w15:chartTrackingRefBased/>
  <w15:docId w15:val="{C6999FD0-D4DF-45C3-900D-F68F6372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Mind</dc:creator>
  <cp:keywords/>
  <dc:description/>
  <cp:lastModifiedBy>User</cp:lastModifiedBy>
  <cp:revision>2</cp:revision>
  <dcterms:created xsi:type="dcterms:W3CDTF">2023-04-18T16:43:00Z</dcterms:created>
  <dcterms:modified xsi:type="dcterms:W3CDTF">2023-04-20T18:35:00Z</dcterms:modified>
</cp:coreProperties>
</file>