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4E39" w14:textId="77777777" w:rsidR="00000000" w:rsidRDefault="00000000">
      <w:pPr>
        <w:pStyle w:val="Heading1"/>
        <w:divId w:val="607857909"/>
        <w:rPr>
          <w:rFonts w:ascii="Calibri" w:eastAsia="Times New Roman" w:hAnsi="Calibri" w:cs="Calibri"/>
        </w:rPr>
      </w:pPr>
      <w:r>
        <w:rPr>
          <w:rFonts w:ascii="Calibri" w:eastAsia="Times New Roman" w:hAnsi="Calibri" w:cs="Calibri"/>
        </w:rPr>
        <w:t>Dan Garza</w:t>
      </w:r>
    </w:p>
    <w:p w14:paraId="08F1C770" w14:textId="77777777" w:rsidR="00000000" w:rsidRDefault="00000000">
      <w:pPr>
        <w:pStyle w:val="Heading2"/>
        <w:divId w:val="607857909"/>
        <w:rPr>
          <w:rFonts w:ascii="Calibri" w:eastAsia="Times New Roman" w:hAnsi="Calibri" w:cs="Calibri"/>
        </w:rPr>
      </w:pPr>
      <w:r>
        <w:rPr>
          <w:rFonts w:ascii="Calibri" w:eastAsia="Times New Roman" w:hAnsi="Calibri" w:cs="Calibri"/>
        </w:rPr>
        <w:t>IT Operations Consultant | IAM | Compliance &amp; Automation</w:t>
      </w:r>
    </w:p>
    <w:p w14:paraId="3E7CC85D" w14:textId="77777777" w:rsidR="00000000" w:rsidRDefault="00000000">
      <w:pPr>
        <w:pStyle w:val="text-sm"/>
        <w:divId w:val="607857909"/>
        <w:rPr>
          <w:rFonts w:ascii="Calibri" w:hAnsi="Calibri" w:cs="Calibri"/>
          <w:sz w:val="22"/>
          <w:szCs w:val="22"/>
        </w:rPr>
      </w:pPr>
      <w:r>
        <w:rPr>
          <w:rFonts w:ascii="Calibri" w:hAnsi="Calibri" w:cs="Calibri"/>
          <w:sz w:val="22"/>
          <w:szCs w:val="22"/>
        </w:rPr>
        <w:t>Ventura, CA | 805-616-4676 | danraygarza490@gmail.com</w:t>
      </w:r>
      <w:r>
        <w:rPr>
          <w:rFonts w:ascii="Calibri" w:hAnsi="Calibri" w:cs="Calibri"/>
          <w:sz w:val="22"/>
          <w:szCs w:val="22"/>
        </w:rPr>
        <w:br/>
        <w:t>linkedin.com/in/dan-garza-mba490 | https://github.com/danraygarza490</w:t>
      </w:r>
    </w:p>
    <w:p w14:paraId="541F65DC" w14:textId="77777777" w:rsidR="00000000" w:rsidRDefault="00000000">
      <w:pPr>
        <w:pStyle w:val="Heading3"/>
        <w:divId w:val="1224487489"/>
        <w:rPr>
          <w:rFonts w:ascii="Calibri" w:eastAsia="Times New Roman" w:hAnsi="Calibri" w:cs="Calibri"/>
        </w:rPr>
      </w:pPr>
      <w:r>
        <w:rPr>
          <w:rFonts w:ascii="Calibri" w:eastAsia="Times New Roman" w:hAnsi="Calibri" w:cs="Calibri"/>
        </w:rPr>
        <w:t>Professional Summary</w:t>
      </w:r>
    </w:p>
    <w:p w14:paraId="53938D1A" w14:textId="77777777" w:rsidR="00000000" w:rsidRDefault="00000000">
      <w:pPr>
        <w:pStyle w:val="text-sm"/>
        <w:divId w:val="1224487489"/>
        <w:rPr>
          <w:rFonts w:ascii="Calibri" w:hAnsi="Calibri" w:cs="Calibri"/>
          <w:sz w:val="22"/>
          <w:szCs w:val="22"/>
        </w:rPr>
      </w:pPr>
      <w:r>
        <w:rPr>
          <w:rFonts w:ascii="Calibri" w:hAnsi="Calibri" w:cs="Calibri"/>
          <w:sz w:val="22"/>
          <w:szCs w:val="22"/>
        </w:rPr>
        <w:t>Proven ITGC remediation specialist with 10+ years of experience designing and implementing access, change, and IT operations controls across healthcare, manufacturing, and government environments. Represented the Service Desk in SOX and FedRAMP audits, ensuring zero findings through evidence collection and control validation. Skilled in AWS, Okta IAM, Google Workspace, Jira, NetSuite, and Workday, with expertise in automation, scripting, and CMDB development. Partnered with ISO, Security, and HR to author SOPs during CMMC 1.0 → 2.0 transitions, strengthening compliance posture and operational resilience.</w:t>
      </w:r>
    </w:p>
    <w:p w14:paraId="5E98F2AA" w14:textId="77777777" w:rsidR="00000000" w:rsidRDefault="00000000">
      <w:pPr>
        <w:pStyle w:val="Heading3"/>
        <w:divId w:val="1522039641"/>
        <w:rPr>
          <w:rFonts w:ascii="Calibri" w:eastAsia="Times New Roman" w:hAnsi="Calibri" w:cs="Calibri"/>
        </w:rPr>
      </w:pPr>
      <w:r>
        <w:rPr>
          <w:rFonts w:ascii="Calibri" w:eastAsia="Times New Roman" w:hAnsi="Calibri" w:cs="Calibri"/>
        </w:rPr>
        <w:t>Core Competencies</w:t>
      </w:r>
    </w:p>
    <w:p w14:paraId="2CA243E4" w14:textId="77777777" w:rsidR="00000000" w:rsidRDefault="00000000">
      <w:pPr>
        <w:divId w:val="2025208534"/>
        <w:rPr>
          <w:rFonts w:ascii="Calibri" w:eastAsia="Times New Roman" w:hAnsi="Calibri" w:cs="Calibri"/>
          <w:sz w:val="22"/>
          <w:szCs w:val="22"/>
        </w:rPr>
      </w:pPr>
      <w:r>
        <w:rPr>
          <w:rFonts w:ascii="Calibri" w:eastAsia="Times New Roman" w:hAnsi="Calibri" w:cs="Calibri"/>
          <w:sz w:val="22"/>
          <w:szCs w:val="22"/>
        </w:rPr>
        <w:t>• Identity &amp; Access Management (IAM)</w:t>
      </w:r>
    </w:p>
    <w:p w14:paraId="68135D63" w14:textId="77777777" w:rsidR="00000000" w:rsidRDefault="00000000">
      <w:pPr>
        <w:divId w:val="1049917117"/>
        <w:rPr>
          <w:rFonts w:ascii="Calibri" w:eastAsia="Times New Roman" w:hAnsi="Calibri" w:cs="Calibri"/>
          <w:sz w:val="22"/>
          <w:szCs w:val="22"/>
        </w:rPr>
      </w:pPr>
      <w:r>
        <w:rPr>
          <w:rFonts w:ascii="Calibri" w:eastAsia="Times New Roman" w:hAnsi="Calibri" w:cs="Calibri"/>
          <w:sz w:val="22"/>
          <w:szCs w:val="22"/>
        </w:rPr>
        <w:t>• Okta provisioning/de-provisioning</w:t>
      </w:r>
    </w:p>
    <w:p w14:paraId="49F29DD1" w14:textId="77777777" w:rsidR="00000000" w:rsidRDefault="00000000">
      <w:pPr>
        <w:divId w:val="1750539691"/>
        <w:rPr>
          <w:rFonts w:ascii="Calibri" w:eastAsia="Times New Roman" w:hAnsi="Calibri" w:cs="Calibri"/>
          <w:sz w:val="22"/>
          <w:szCs w:val="22"/>
        </w:rPr>
      </w:pPr>
      <w:r>
        <w:rPr>
          <w:rFonts w:ascii="Calibri" w:eastAsia="Times New Roman" w:hAnsi="Calibri" w:cs="Calibri"/>
          <w:sz w:val="22"/>
          <w:szCs w:val="22"/>
        </w:rPr>
        <w:t>• role-based access</w:t>
      </w:r>
    </w:p>
    <w:p w14:paraId="7B9D489E" w14:textId="77777777" w:rsidR="00000000" w:rsidRDefault="00000000">
      <w:pPr>
        <w:divId w:val="717974760"/>
        <w:rPr>
          <w:rFonts w:ascii="Calibri" w:eastAsia="Times New Roman" w:hAnsi="Calibri" w:cs="Calibri"/>
          <w:sz w:val="22"/>
          <w:szCs w:val="22"/>
        </w:rPr>
      </w:pPr>
      <w:r>
        <w:rPr>
          <w:rFonts w:ascii="Calibri" w:eastAsia="Times New Roman" w:hAnsi="Calibri" w:cs="Calibri"/>
          <w:sz w:val="22"/>
          <w:szCs w:val="22"/>
        </w:rPr>
        <w:t>• periodic access reviews</w:t>
      </w:r>
    </w:p>
    <w:p w14:paraId="5BF7D29A" w14:textId="77777777" w:rsidR="00000000" w:rsidRDefault="00000000">
      <w:pPr>
        <w:divId w:val="879905148"/>
        <w:rPr>
          <w:rFonts w:ascii="Calibri" w:eastAsia="Times New Roman" w:hAnsi="Calibri" w:cs="Calibri"/>
          <w:sz w:val="22"/>
          <w:szCs w:val="22"/>
        </w:rPr>
      </w:pPr>
      <w:r>
        <w:rPr>
          <w:rFonts w:ascii="Calibri" w:eastAsia="Times New Roman" w:hAnsi="Calibri" w:cs="Calibri"/>
          <w:sz w:val="22"/>
          <w:szCs w:val="22"/>
        </w:rPr>
        <w:t>• Change Management Controls</w:t>
      </w:r>
    </w:p>
    <w:p w14:paraId="4D574BDD" w14:textId="77777777" w:rsidR="00000000" w:rsidRDefault="00000000">
      <w:pPr>
        <w:divId w:val="1166944972"/>
        <w:rPr>
          <w:rFonts w:ascii="Calibri" w:eastAsia="Times New Roman" w:hAnsi="Calibri" w:cs="Calibri"/>
          <w:sz w:val="22"/>
          <w:szCs w:val="22"/>
        </w:rPr>
      </w:pPr>
      <w:r>
        <w:rPr>
          <w:rFonts w:ascii="Calibri" w:eastAsia="Times New Roman" w:hAnsi="Calibri" w:cs="Calibri"/>
          <w:sz w:val="22"/>
          <w:szCs w:val="22"/>
        </w:rPr>
        <w:t>• Code deployment approvals</w:t>
      </w:r>
    </w:p>
    <w:p w14:paraId="29064909" w14:textId="77777777" w:rsidR="00000000" w:rsidRDefault="00000000">
      <w:pPr>
        <w:divId w:val="1631865414"/>
        <w:rPr>
          <w:rFonts w:ascii="Calibri" w:eastAsia="Times New Roman" w:hAnsi="Calibri" w:cs="Calibri"/>
          <w:sz w:val="22"/>
          <w:szCs w:val="22"/>
        </w:rPr>
      </w:pPr>
      <w:r>
        <w:rPr>
          <w:rFonts w:ascii="Calibri" w:eastAsia="Times New Roman" w:hAnsi="Calibri" w:cs="Calibri"/>
          <w:sz w:val="22"/>
          <w:szCs w:val="22"/>
        </w:rPr>
        <w:t>• SOX</w:t>
      </w:r>
    </w:p>
    <w:p w14:paraId="712C9963" w14:textId="77777777" w:rsidR="00000000" w:rsidRDefault="00000000">
      <w:pPr>
        <w:divId w:val="1993948528"/>
        <w:rPr>
          <w:rFonts w:ascii="Calibri" w:eastAsia="Times New Roman" w:hAnsi="Calibri" w:cs="Calibri"/>
          <w:sz w:val="22"/>
          <w:szCs w:val="22"/>
        </w:rPr>
      </w:pPr>
      <w:r>
        <w:rPr>
          <w:rFonts w:ascii="Calibri" w:eastAsia="Times New Roman" w:hAnsi="Calibri" w:cs="Calibri"/>
          <w:sz w:val="22"/>
          <w:szCs w:val="22"/>
        </w:rPr>
        <w:t xml:space="preserve">• </w:t>
      </w:r>
      <w:proofErr w:type="spellStart"/>
      <w:r>
        <w:rPr>
          <w:rFonts w:ascii="Calibri" w:eastAsia="Times New Roman" w:hAnsi="Calibri" w:cs="Calibri"/>
          <w:sz w:val="22"/>
          <w:szCs w:val="22"/>
        </w:rPr>
        <w:t>FedRamp</w:t>
      </w:r>
      <w:proofErr w:type="spellEnd"/>
    </w:p>
    <w:p w14:paraId="570550DE" w14:textId="77777777" w:rsidR="00000000" w:rsidRDefault="00000000">
      <w:pPr>
        <w:divId w:val="2074230402"/>
        <w:rPr>
          <w:rFonts w:ascii="Calibri" w:eastAsia="Times New Roman" w:hAnsi="Calibri" w:cs="Calibri"/>
          <w:sz w:val="22"/>
          <w:szCs w:val="22"/>
        </w:rPr>
      </w:pPr>
      <w:r>
        <w:rPr>
          <w:rFonts w:ascii="Calibri" w:eastAsia="Times New Roman" w:hAnsi="Calibri" w:cs="Calibri"/>
          <w:sz w:val="22"/>
          <w:szCs w:val="22"/>
        </w:rPr>
        <w:t>• High Trust</w:t>
      </w:r>
    </w:p>
    <w:p w14:paraId="01FC2FB1" w14:textId="77777777" w:rsidR="00000000" w:rsidRDefault="00000000">
      <w:pPr>
        <w:divId w:val="438719852"/>
        <w:rPr>
          <w:rFonts w:ascii="Calibri" w:eastAsia="Times New Roman" w:hAnsi="Calibri" w:cs="Calibri"/>
          <w:sz w:val="22"/>
          <w:szCs w:val="22"/>
        </w:rPr>
      </w:pPr>
      <w:r>
        <w:rPr>
          <w:rFonts w:ascii="Calibri" w:eastAsia="Times New Roman" w:hAnsi="Calibri" w:cs="Calibri"/>
          <w:sz w:val="22"/>
          <w:szCs w:val="22"/>
        </w:rPr>
        <w:t>• SOC 2</w:t>
      </w:r>
    </w:p>
    <w:p w14:paraId="42BE4103" w14:textId="77777777" w:rsidR="00000000" w:rsidRDefault="00000000">
      <w:pPr>
        <w:divId w:val="896742117"/>
        <w:rPr>
          <w:rFonts w:ascii="Calibri" w:eastAsia="Times New Roman" w:hAnsi="Calibri" w:cs="Calibri"/>
          <w:sz w:val="22"/>
          <w:szCs w:val="22"/>
        </w:rPr>
      </w:pPr>
      <w:r>
        <w:rPr>
          <w:rFonts w:ascii="Calibri" w:eastAsia="Times New Roman" w:hAnsi="Calibri" w:cs="Calibri"/>
          <w:sz w:val="22"/>
          <w:szCs w:val="22"/>
        </w:rPr>
        <w:t>• CMMC 1.0/2.0</w:t>
      </w:r>
    </w:p>
    <w:p w14:paraId="17D0F446" w14:textId="77777777" w:rsidR="00000000" w:rsidRDefault="00000000">
      <w:pPr>
        <w:divId w:val="440952309"/>
        <w:rPr>
          <w:rFonts w:ascii="Calibri" w:eastAsia="Times New Roman" w:hAnsi="Calibri" w:cs="Calibri"/>
          <w:sz w:val="22"/>
          <w:szCs w:val="22"/>
        </w:rPr>
      </w:pPr>
      <w:r>
        <w:rPr>
          <w:rFonts w:ascii="Calibri" w:eastAsia="Times New Roman" w:hAnsi="Calibri" w:cs="Calibri"/>
          <w:sz w:val="22"/>
          <w:szCs w:val="22"/>
        </w:rPr>
        <w:t>• monitoring dashboards</w:t>
      </w:r>
    </w:p>
    <w:p w14:paraId="4637E64A" w14:textId="77777777" w:rsidR="00000000" w:rsidRDefault="00000000">
      <w:pPr>
        <w:divId w:val="546767926"/>
        <w:rPr>
          <w:rFonts w:ascii="Calibri" w:eastAsia="Times New Roman" w:hAnsi="Calibri" w:cs="Calibri"/>
          <w:sz w:val="22"/>
          <w:szCs w:val="22"/>
        </w:rPr>
      </w:pPr>
      <w:r>
        <w:rPr>
          <w:rFonts w:ascii="Calibri" w:eastAsia="Times New Roman" w:hAnsi="Calibri" w:cs="Calibri"/>
          <w:sz w:val="22"/>
          <w:szCs w:val="22"/>
        </w:rPr>
        <w:t>• job scheduling validation</w:t>
      </w:r>
    </w:p>
    <w:p w14:paraId="698A7BF3" w14:textId="77777777" w:rsidR="00000000" w:rsidRDefault="00000000">
      <w:pPr>
        <w:divId w:val="519321763"/>
        <w:rPr>
          <w:rFonts w:ascii="Calibri" w:eastAsia="Times New Roman" w:hAnsi="Calibri" w:cs="Calibri"/>
          <w:sz w:val="22"/>
          <w:szCs w:val="22"/>
        </w:rPr>
      </w:pPr>
      <w:r>
        <w:rPr>
          <w:rFonts w:ascii="Calibri" w:eastAsia="Times New Roman" w:hAnsi="Calibri" w:cs="Calibri"/>
          <w:sz w:val="22"/>
          <w:szCs w:val="22"/>
        </w:rPr>
        <w:t>• Automation &amp; Scripting</w:t>
      </w:r>
    </w:p>
    <w:p w14:paraId="00C1F5AB" w14:textId="77777777" w:rsidR="00000000" w:rsidRDefault="00000000">
      <w:pPr>
        <w:divId w:val="1422876891"/>
        <w:rPr>
          <w:rFonts w:ascii="Calibri" w:eastAsia="Times New Roman" w:hAnsi="Calibri" w:cs="Calibri"/>
          <w:sz w:val="22"/>
          <w:szCs w:val="22"/>
        </w:rPr>
      </w:pPr>
      <w:r>
        <w:rPr>
          <w:rFonts w:ascii="Calibri" w:eastAsia="Times New Roman" w:hAnsi="Calibri" w:cs="Calibri"/>
          <w:sz w:val="22"/>
          <w:szCs w:val="22"/>
        </w:rPr>
        <w:t>• PowerShell</w:t>
      </w:r>
    </w:p>
    <w:p w14:paraId="2BFA532D" w14:textId="77777777" w:rsidR="00000000" w:rsidRDefault="00000000">
      <w:pPr>
        <w:divId w:val="1272666575"/>
        <w:rPr>
          <w:rFonts w:ascii="Calibri" w:eastAsia="Times New Roman" w:hAnsi="Calibri" w:cs="Calibri"/>
          <w:sz w:val="22"/>
          <w:szCs w:val="22"/>
        </w:rPr>
      </w:pPr>
      <w:r>
        <w:rPr>
          <w:rFonts w:ascii="Calibri" w:eastAsia="Times New Roman" w:hAnsi="Calibri" w:cs="Calibri"/>
          <w:sz w:val="22"/>
          <w:szCs w:val="22"/>
        </w:rPr>
        <w:t>• Power Automate</w:t>
      </w:r>
    </w:p>
    <w:p w14:paraId="3D55A5B6" w14:textId="77777777" w:rsidR="00000000" w:rsidRDefault="00000000">
      <w:pPr>
        <w:divId w:val="2064518780"/>
        <w:rPr>
          <w:rFonts w:ascii="Calibri" w:eastAsia="Times New Roman" w:hAnsi="Calibri" w:cs="Calibri"/>
          <w:sz w:val="22"/>
          <w:szCs w:val="22"/>
        </w:rPr>
      </w:pPr>
      <w:r>
        <w:rPr>
          <w:rFonts w:ascii="Calibri" w:eastAsia="Times New Roman" w:hAnsi="Calibri" w:cs="Calibri"/>
          <w:sz w:val="22"/>
          <w:szCs w:val="22"/>
        </w:rPr>
        <w:t>• workflow automation</w:t>
      </w:r>
    </w:p>
    <w:p w14:paraId="19C31D96" w14:textId="77777777" w:rsidR="00000000" w:rsidRDefault="00000000">
      <w:pPr>
        <w:divId w:val="1229803359"/>
        <w:rPr>
          <w:rFonts w:ascii="Calibri" w:eastAsia="Times New Roman" w:hAnsi="Calibri" w:cs="Calibri"/>
          <w:sz w:val="22"/>
          <w:szCs w:val="22"/>
        </w:rPr>
      </w:pPr>
      <w:r>
        <w:rPr>
          <w:rFonts w:ascii="Calibri" w:eastAsia="Times New Roman" w:hAnsi="Calibri" w:cs="Calibri"/>
          <w:sz w:val="22"/>
          <w:szCs w:val="22"/>
        </w:rPr>
        <w:t>• Cloud &amp; Enterprise Systems</w:t>
      </w:r>
    </w:p>
    <w:p w14:paraId="6D52B2D8" w14:textId="77777777" w:rsidR="00000000" w:rsidRDefault="00000000">
      <w:pPr>
        <w:divId w:val="573858747"/>
        <w:rPr>
          <w:rFonts w:ascii="Calibri" w:eastAsia="Times New Roman" w:hAnsi="Calibri" w:cs="Calibri"/>
          <w:sz w:val="22"/>
          <w:szCs w:val="22"/>
        </w:rPr>
      </w:pPr>
      <w:r>
        <w:rPr>
          <w:rFonts w:ascii="Calibri" w:eastAsia="Times New Roman" w:hAnsi="Calibri" w:cs="Calibri"/>
          <w:sz w:val="22"/>
          <w:szCs w:val="22"/>
        </w:rPr>
        <w:t>• AWS backend</w:t>
      </w:r>
    </w:p>
    <w:p w14:paraId="18A400E2" w14:textId="77777777" w:rsidR="00000000" w:rsidRDefault="00000000">
      <w:pPr>
        <w:divId w:val="421100870"/>
        <w:rPr>
          <w:rFonts w:ascii="Calibri" w:eastAsia="Times New Roman" w:hAnsi="Calibri" w:cs="Calibri"/>
          <w:sz w:val="22"/>
          <w:szCs w:val="22"/>
        </w:rPr>
      </w:pPr>
      <w:r>
        <w:rPr>
          <w:rFonts w:ascii="Calibri" w:eastAsia="Times New Roman" w:hAnsi="Calibri" w:cs="Calibri"/>
          <w:sz w:val="22"/>
          <w:szCs w:val="22"/>
        </w:rPr>
        <w:t>• Google Workspace</w:t>
      </w:r>
    </w:p>
    <w:p w14:paraId="66C28DAE" w14:textId="77777777" w:rsidR="00000000" w:rsidRDefault="00000000">
      <w:pPr>
        <w:divId w:val="390348766"/>
        <w:rPr>
          <w:rFonts w:ascii="Calibri" w:eastAsia="Times New Roman" w:hAnsi="Calibri" w:cs="Calibri"/>
          <w:sz w:val="22"/>
          <w:szCs w:val="22"/>
        </w:rPr>
      </w:pPr>
      <w:r>
        <w:rPr>
          <w:rFonts w:ascii="Calibri" w:eastAsia="Times New Roman" w:hAnsi="Calibri" w:cs="Calibri"/>
          <w:sz w:val="22"/>
          <w:szCs w:val="22"/>
        </w:rPr>
        <w:t>• Microsoft 365</w:t>
      </w:r>
    </w:p>
    <w:p w14:paraId="50C23329" w14:textId="77777777" w:rsidR="00000000" w:rsidRDefault="00000000">
      <w:pPr>
        <w:divId w:val="1027220117"/>
        <w:rPr>
          <w:rFonts w:ascii="Calibri" w:eastAsia="Times New Roman" w:hAnsi="Calibri" w:cs="Calibri"/>
          <w:sz w:val="22"/>
          <w:szCs w:val="22"/>
        </w:rPr>
      </w:pPr>
      <w:r>
        <w:rPr>
          <w:rFonts w:ascii="Calibri" w:eastAsia="Times New Roman" w:hAnsi="Calibri" w:cs="Calibri"/>
          <w:sz w:val="22"/>
          <w:szCs w:val="22"/>
        </w:rPr>
        <w:t>• Jira</w:t>
      </w:r>
    </w:p>
    <w:p w14:paraId="45319BC3" w14:textId="77777777" w:rsidR="00000000" w:rsidRDefault="00000000">
      <w:pPr>
        <w:divId w:val="1267614491"/>
        <w:rPr>
          <w:rFonts w:ascii="Calibri" w:eastAsia="Times New Roman" w:hAnsi="Calibri" w:cs="Calibri"/>
          <w:sz w:val="22"/>
          <w:szCs w:val="22"/>
        </w:rPr>
      </w:pPr>
      <w:r>
        <w:rPr>
          <w:rFonts w:ascii="Calibri" w:eastAsia="Times New Roman" w:hAnsi="Calibri" w:cs="Calibri"/>
          <w:sz w:val="22"/>
          <w:szCs w:val="22"/>
        </w:rPr>
        <w:t>• NetSuite</w:t>
      </w:r>
    </w:p>
    <w:p w14:paraId="1B3168F3" w14:textId="77777777" w:rsidR="00000000" w:rsidRDefault="00000000">
      <w:pPr>
        <w:divId w:val="2000116320"/>
        <w:rPr>
          <w:rFonts w:ascii="Calibri" w:eastAsia="Times New Roman" w:hAnsi="Calibri" w:cs="Calibri"/>
          <w:sz w:val="22"/>
          <w:szCs w:val="22"/>
        </w:rPr>
      </w:pPr>
      <w:r>
        <w:rPr>
          <w:rFonts w:ascii="Calibri" w:eastAsia="Times New Roman" w:hAnsi="Calibri" w:cs="Calibri"/>
          <w:sz w:val="22"/>
          <w:szCs w:val="22"/>
        </w:rPr>
        <w:t>• Workday</w:t>
      </w:r>
    </w:p>
    <w:p w14:paraId="5193F556" w14:textId="77777777" w:rsidR="00000000" w:rsidRDefault="00000000">
      <w:pPr>
        <w:divId w:val="959216178"/>
        <w:rPr>
          <w:rFonts w:ascii="Calibri" w:eastAsia="Times New Roman" w:hAnsi="Calibri" w:cs="Calibri"/>
          <w:sz w:val="22"/>
          <w:szCs w:val="22"/>
        </w:rPr>
      </w:pPr>
      <w:r>
        <w:rPr>
          <w:rFonts w:ascii="Calibri" w:eastAsia="Times New Roman" w:hAnsi="Calibri" w:cs="Calibri"/>
          <w:sz w:val="22"/>
          <w:szCs w:val="22"/>
        </w:rPr>
        <w:t>• CMDB Development</w:t>
      </w:r>
    </w:p>
    <w:p w14:paraId="3437D3E3" w14:textId="77777777" w:rsidR="00000000" w:rsidRDefault="00000000">
      <w:pPr>
        <w:divId w:val="207845106"/>
        <w:rPr>
          <w:rFonts w:ascii="Calibri" w:eastAsia="Times New Roman" w:hAnsi="Calibri" w:cs="Calibri"/>
          <w:sz w:val="22"/>
          <w:szCs w:val="22"/>
        </w:rPr>
      </w:pPr>
      <w:r>
        <w:rPr>
          <w:rFonts w:ascii="Calibri" w:eastAsia="Times New Roman" w:hAnsi="Calibri" w:cs="Calibri"/>
          <w:sz w:val="22"/>
          <w:szCs w:val="22"/>
        </w:rPr>
        <w:t xml:space="preserve">• Testing </w:t>
      </w:r>
      <w:proofErr w:type="spellStart"/>
      <w:r>
        <w:rPr>
          <w:rFonts w:ascii="Calibri" w:eastAsia="Times New Roman" w:hAnsi="Calibri" w:cs="Calibri"/>
          <w:sz w:val="22"/>
          <w:szCs w:val="22"/>
        </w:rPr>
        <w:t>documention</w:t>
      </w:r>
      <w:proofErr w:type="spellEnd"/>
    </w:p>
    <w:p w14:paraId="5CC877AA" w14:textId="77777777" w:rsidR="00000000" w:rsidRDefault="00000000">
      <w:pPr>
        <w:divId w:val="1553345532"/>
        <w:rPr>
          <w:rFonts w:ascii="Calibri" w:eastAsia="Times New Roman" w:hAnsi="Calibri" w:cs="Calibri"/>
          <w:sz w:val="22"/>
          <w:szCs w:val="22"/>
        </w:rPr>
      </w:pPr>
      <w:r>
        <w:rPr>
          <w:rFonts w:ascii="Calibri" w:eastAsia="Times New Roman" w:hAnsi="Calibri" w:cs="Calibri"/>
          <w:sz w:val="22"/>
          <w:szCs w:val="22"/>
        </w:rPr>
        <w:t>• Version Control tracking</w:t>
      </w:r>
    </w:p>
    <w:p w14:paraId="11A3AA8C" w14:textId="77777777" w:rsidR="00000000" w:rsidRDefault="00000000">
      <w:pPr>
        <w:pStyle w:val="Heading3"/>
        <w:divId w:val="1552762250"/>
        <w:rPr>
          <w:rFonts w:ascii="Calibri" w:eastAsia="Times New Roman" w:hAnsi="Calibri" w:cs="Calibri"/>
        </w:rPr>
      </w:pPr>
      <w:r>
        <w:rPr>
          <w:rFonts w:ascii="Calibri" w:eastAsia="Times New Roman" w:hAnsi="Calibri" w:cs="Calibri"/>
        </w:rPr>
        <w:lastRenderedPageBreak/>
        <w:t>Professional Experience</w:t>
      </w:r>
    </w:p>
    <w:p w14:paraId="4ED28504" w14:textId="77777777" w:rsidR="00000000" w:rsidRDefault="00000000">
      <w:pPr>
        <w:divId w:val="959648838"/>
        <w:rPr>
          <w:rFonts w:ascii="Calibri" w:eastAsia="Times New Roman" w:hAnsi="Calibri" w:cs="Calibri"/>
          <w:sz w:val="22"/>
          <w:szCs w:val="22"/>
        </w:rPr>
      </w:pPr>
      <w:proofErr w:type="spellStart"/>
      <w:r>
        <w:rPr>
          <w:rStyle w:val="font-bold"/>
          <w:rFonts w:ascii="Calibri" w:eastAsia="Times New Roman" w:hAnsi="Calibri" w:cs="Calibri"/>
          <w:sz w:val="22"/>
          <w:szCs w:val="22"/>
        </w:rPr>
        <w:t>Avantor</w:t>
      </w:r>
      <w:r>
        <w:rPr>
          <w:rStyle w:val="text-xs"/>
          <w:rFonts w:ascii="Calibri" w:eastAsia="Times New Roman" w:hAnsi="Calibri" w:cs="Calibri"/>
          <w:sz w:val="22"/>
          <w:szCs w:val="22"/>
        </w:rPr>
        <w:t>Oct</w:t>
      </w:r>
      <w:proofErr w:type="spellEnd"/>
      <w:r>
        <w:rPr>
          <w:rStyle w:val="text-xs"/>
          <w:rFonts w:ascii="Calibri" w:eastAsia="Times New Roman" w:hAnsi="Calibri" w:cs="Calibri"/>
          <w:sz w:val="22"/>
          <w:szCs w:val="22"/>
        </w:rPr>
        <w:t xml:space="preserve"> 2024 – Sep 2025</w:t>
      </w:r>
    </w:p>
    <w:p w14:paraId="7D45C137" w14:textId="77777777" w:rsidR="00000000" w:rsidRDefault="00000000">
      <w:pPr>
        <w:divId w:val="1351368641"/>
        <w:rPr>
          <w:rFonts w:ascii="Calibri" w:eastAsia="Times New Roman" w:hAnsi="Calibri" w:cs="Calibri"/>
          <w:sz w:val="22"/>
          <w:szCs w:val="22"/>
        </w:rPr>
      </w:pPr>
      <w:r>
        <w:rPr>
          <w:rFonts w:ascii="Calibri" w:eastAsia="Times New Roman" w:hAnsi="Calibri" w:cs="Calibri"/>
          <w:sz w:val="22"/>
          <w:szCs w:val="22"/>
        </w:rPr>
        <w:t>Lead Administrator, IT Ops Site Services</w:t>
      </w:r>
    </w:p>
    <w:p w14:paraId="78126838" w14:textId="2EFEDAA0" w:rsidR="00000000" w:rsidRDefault="00000000">
      <w:pPr>
        <w:pStyle w:val="text-sm"/>
        <w:numPr>
          <w:ilvl w:val="0"/>
          <w:numId w:val="1"/>
        </w:numPr>
        <w:divId w:val="1704401631"/>
        <w:rPr>
          <w:rFonts w:ascii="Calibri" w:eastAsia="Times New Roman" w:hAnsi="Calibri" w:cs="Calibri"/>
          <w:sz w:val="22"/>
          <w:szCs w:val="22"/>
        </w:rPr>
      </w:pPr>
      <w:r>
        <w:rPr>
          <w:rFonts w:ascii="Calibri" w:eastAsia="Times New Roman" w:hAnsi="Calibri" w:cs="Calibri"/>
          <w:sz w:val="22"/>
          <w:szCs w:val="22"/>
        </w:rPr>
        <w:t>Partnered with ISO and Security to author SOPs/runbooks supporting CMMC 1.0 → 2.0 transition, aligning CMDB and ITGC controls.</w:t>
      </w:r>
    </w:p>
    <w:p w14:paraId="75351551" w14:textId="32A419F2" w:rsidR="00000000" w:rsidRDefault="00000000">
      <w:pPr>
        <w:pStyle w:val="text-sm"/>
        <w:numPr>
          <w:ilvl w:val="0"/>
          <w:numId w:val="1"/>
        </w:numPr>
        <w:divId w:val="1704401631"/>
        <w:rPr>
          <w:rFonts w:ascii="Calibri" w:eastAsia="Times New Roman" w:hAnsi="Calibri" w:cs="Calibri"/>
          <w:sz w:val="22"/>
          <w:szCs w:val="22"/>
        </w:rPr>
      </w:pPr>
      <w:r>
        <w:rPr>
          <w:rFonts w:ascii="Calibri" w:eastAsia="Times New Roman" w:hAnsi="Calibri" w:cs="Calibri"/>
          <w:sz w:val="22"/>
          <w:szCs w:val="22"/>
        </w:rPr>
        <w:t>Designed and implemented change management controls including deployment approvals, testing documentation, and version tracking.</w:t>
      </w:r>
    </w:p>
    <w:p w14:paraId="107FB0B3" w14:textId="5AA5CE19" w:rsidR="00000000" w:rsidRDefault="00000000">
      <w:pPr>
        <w:pStyle w:val="text-sm"/>
        <w:numPr>
          <w:ilvl w:val="0"/>
          <w:numId w:val="1"/>
        </w:numPr>
        <w:divId w:val="1704401631"/>
        <w:rPr>
          <w:rFonts w:ascii="Calibri" w:eastAsia="Times New Roman" w:hAnsi="Calibri" w:cs="Calibri"/>
          <w:sz w:val="22"/>
          <w:szCs w:val="22"/>
        </w:rPr>
      </w:pPr>
      <w:r>
        <w:rPr>
          <w:rFonts w:ascii="Calibri" w:eastAsia="Times New Roman" w:hAnsi="Calibri" w:cs="Calibri"/>
          <w:sz w:val="22"/>
          <w:szCs w:val="22"/>
        </w:rPr>
        <w:t>Automated onboarding/offboarding workflows with PowerShell, achieving 100% Day-One readiness.</w:t>
      </w:r>
    </w:p>
    <w:p w14:paraId="0DAA88A4" w14:textId="326D32F8" w:rsidR="00000000" w:rsidRDefault="00000000">
      <w:pPr>
        <w:pStyle w:val="text-sm"/>
        <w:numPr>
          <w:ilvl w:val="0"/>
          <w:numId w:val="1"/>
        </w:numPr>
        <w:divId w:val="1704401631"/>
        <w:rPr>
          <w:rFonts w:ascii="Calibri" w:eastAsia="Times New Roman" w:hAnsi="Calibri" w:cs="Calibri"/>
          <w:sz w:val="22"/>
          <w:szCs w:val="22"/>
        </w:rPr>
      </w:pPr>
      <w:r>
        <w:rPr>
          <w:rFonts w:ascii="Calibri" w:eastAsia="Times New Roman" w:hAnsi="Calibri" w:cs="Calibri"/>
          <w:sz w:val="22"/>
          <w:szCs w:val="22"/>
        </w:rPr>
        <w:t>Provisioned 80 laptops and managed upgrade cycles, ensuring secure GCC configurations.</w:t>
      </w:r>
    </w:p>
    <w:p w14:paraId="6248A53D" w14:textId="77777777" w:rsidR="00000000" w:rsidRDefault="00000000">
      <w:pPr>
        <w:divId w:val="1876038719"/>
        <w:rPr>
          <w:rFonts w:ascii="Calibri" w:eastAsia="Times New Roman" w:hAnsi="Calibri" w:cs="Calibri"/>
          <w:sz w:val="22"/>
          <w:szCs w:val="22"/>
        </w:rPr>
      </w:pPr>
      <w:proofErr w:type="spellStart"/>
      <w:r>
        <w:rPr>
          <w:rStyle w:val="font-bold"/>
          <w:rFonts w:ascii="Calibri" w:eastAsia="Times New Roman" w:hAnsi="Calibri" w:cs="Calibri"/>
          <w:sz w:val="22"/>
          <w:szCs w:val="22"/>
        </w:rPr>
        <w:t>AeroVironment</w:t>
      </w:r>
      <w:r>
        <w:rPr>
          <w:rStyle w:val="text-xs"/>
          <w:rFonts w:ascii="Calibri" w:eastAsia="Times New Roman" w:hAnsi="Calibri" w:cs="Calibri"/>
          <w:sz w:val="22"/>
          <w:szCs w:val="22"/>
        </w:rPr>
        <w:t>Jun</w:t>
      </w:r>
      <w:proofErr w:type="spellEnd"/>
      <w:r>
        <w:rPr>
          <w:rStyle w:val="text-xs"/>
          <w:rFonts w:ascii="Calibri" w:eastAsia="Times New Roman" w:hAnsi="Calibri" w:cs="Calibri"/>
          <w:sz w:val="22"/>
          <w:szCs w:val="22"/>
        </w:rPr>
        <w:t xml:space="preserve"> 2023 – Sep 2024</w:t>
      </w:r>
    </w:p>
    <w:p w14:paraId="17F7EEB4" w14:textId="77777777" w:rsidR="00000000" w:rsidRDefault="00000000">
      <w:pPr>
        <w:divId w:val="1355618886"/>
        <w:rPr>
          <w:rFonts w:ascii="Calibri" w:eastAsia="Times New Roman" w:hAnsi="Calibri" w:cs="Calibri"/>
          <w:sz w:val="22"/>
          <w:szCs w:val="22"/>
        </w:rPr>
      </w:pPr>
      <w:r>
        <w:rPr>
          <w:rFonts w:ascii="Calibri" w:eastAsia="Times New Roman" w:hAnsi="Calibri" w:cs="Calibri"/>
          <w:sz w:val="22"/>
          <w:szCs w:val="22"/>
        </w:rPr>
        <w:t>Service Desk Coordinator | IT Support Analyst</w:t>
      </w:r>
    </w:p>
    <w:p w14:paraId="1D8D2531" w14:textId="6CFDF549" w:rsidR="00000000" w:rsidRDefault="00000000">
      <w:pPr>
        <w:pStyle w:val="text-sm"/>
        <w:numPr>
          <w:ilvl w:val="0"/>
          <w:numId w:val="2"/>
        </w:numPr>
        <w:divId w:val="1583221243"/>
        <w:rPr>
          <w:rFonts w:ascii="Calibri" w:eastAsia="Times New Roman" w:hAnsi="Calibri" w:cs="Calibri"/>
          <w:sz w:val="22"/>
          <w:szCs w:val="22"/>
        </w:rPr>
      </w:pPr>
      <w:r>
        <w:rPr>
          <w:rFonts w:ascii="Calibri" w:eastAsia="Times New Roman" w:hAnsi="Calibri" w:cs="Calibri"/>
          <w:sz w:val="22"/>
          <w:szCs w:val="22"/>
        </w:rPr>
        <w:t>Authored SOPs in conjunction with Security/Compliance teams during CMMC 1.0 → 2.0 transition, strengthening ITGC controls.</w:t>
      </w:r>
    </w:p>
    <w:p w14:paraId="4AD88C50" w14:textId="5BC9E313" w:rsidR="00000000" w:rsidRDefault="00000000">
      <w:pPr>
        <w:pStyle w:val="text-sm"/>
        <w:numPr>
          <w:ilvl w:val="0"/>
          <w:numId w:val="2"/>
        </w:numPr>
        <w:divId w:val="1583221243"/>
        <w:rPr>
          <w:rFonts w:ascii="Calibri" w:eastAsia="Times New Roman" w:hAnsi="Calibri" w:cs="Calibri"/>
          <w:sz w:val="22"/>
          <w:szCs w:val="22"/>
        </w:rPr>
      </w:pPr>
      <w:r>
        <w:rPr>
          <w:rFonts w:ascii="Calibri" w:eastAsia="Times New Roman" w:hAnsi="Calibri" w:cs="Calibri"/>
          <w:sz w:val="22"/>
          <w:szCs w:val="22"/>
        </w:rPr>
        <w:t>Developed automated onboarding surveys and dashboards using Power Automate and Power BI, eliminating manual tracking.</w:t>
      </w:r>
    </w:p>
    <w:p w14:paraId="708BA5C9" w14:textId="41BBF4AB" w:rsidR="00000000" w:rsidRDefault="00000000">
      <w:pPr>
        <w:pStyle w:val="text-sm"/>
        <w:numPr>
          <w:ilvl w:val="0"/>
          <w:numId w:val="2"/>
        </w:numPr>
        <w:divId w:val="1583221243"/>
        <w:rPr>
          <w:rFonts w:ascii="Calibri" w:eastAsia="Times New Roman" w:hAnsi="Calibri" w:cs="Calibri"/>
          <w:sz w:val="22"/>
          <w:szCs w:val="22"/>
        </w:rPr>
      </w:pPr>
      <w:r>
        <w:rPr>
          <w:rFonts w:ascii="Calibri" w:eastAsia="Times New Roman" w:hAnsi="Calibri" w:cs="Calibri"/>
          <w:sz w:val="22"/>
          <w:szCs w:val="22"/>
        </w:rPr>
        <w:t>Reduced ERP ticket backlog by 40% through workflow refinement.</w:t>
      </w:r>
    </w:p>
    <w:p w14:paraId="38641039" w14:textId="1731D690" w:rsidR="00000000" w:rsidRDefault="00000000">
      <w:pPr>
        <w:pStyle w:val="text-sm"/>
        <w:numPr>
          <w:ilvl w:val="0"/>
          <w:numId w:val="2"/>
        </w:numPr>
        <w:divId w:val="1583221243"/>
        <w:rPr>
          <w:rFonts w:ascii="Calibri" w:eastAsia="Times New Roman" w:hAnsi="Calibri" w:cs="Calibri"/>
          <w:sz w:val="22"/>
          <w:szCs w:val="22"/>
        </w:rPr>
      </w:pPr>
      <w:r>
        <w:rPr>
          <w:rFonts w:ascii="Calibri" w:eastAsia="Times New Roman" w:hAnsi="Calibri" w:cs="Calibri"/>
          <w:sz w:val="22"/>
          <w:szCs w:val="22"/>
        </w:rPr>
        <w:t>Provisioned laptops weekly for remote employees, maintaining secure GCC compliance.</w:t>
      </w:r>
    </w:p>
    <w:p w14:paraId="71CF2C73" w14:textId="77777777" w:rsidR="00000000" w:rsidRDefault="00000000">
      <w:pPr>
        <w:divId w:val="1582636328"/>
        <w:rPr>
          <w:rFonts w:ascii="Calibri" w:eastAsia="Times New Roman" w:hAnsi="Calibri" w:cs="Calibri"/>
          <w:sz w:val="22"/>
          <w:szCs w:val="22"/>
        </w:rPr>
      </w:pPr>
      <w:r>
        <w:rPr>
          <w:rStyle w:val="font-bold"/>
          <w:rFonts w:ascii="Calibri" w:eastAsia="Times New Roman" w:hAnsi="Calibri" w:cs="Calibri"/>
          <w:sz w:val="22"/>
          <w:szCs w:val="22"/>
        </w:rPr>
        <w:t xml:space="preserve">Teladoc </w:t>
      </w:r>
      <w:proofErr w:type="spellStart"/>
      <w:r>
        <w:rPr>
          <w:rStyle w:val="font-bold"/>
          <w:rFonts w:ascii="Calibri" w:eastAsia="Times New Roman" w:hAnsi="Calibri" w:cs="Calibri"/>
          <w:sz w:val="22"/>
          <w:szCs w:val="22"/>
        </w:rPr>
        <w:t>Health</w:t>
      </w:r>
      <w:r>
        <w:rPr>
          <w:rStyle w:val="text-xs"/>
          <w:rFonts w:ascii="Calibri" w:eastAsia="Times New Roman" w:hAnsi="Calibri" w:cs="Calibri"/>
          <w:sz w:val="22"/>
          <w:szCs w:val="22"/>
        </w:rPr>
        <w:t>Jan</w:t>
      </w:r>
      <w:proofErr w:type="spellEnd"/>
      <w:r>
        <w:rPr>
          <w:rStyle w:val="text-xs"/>
          <w:rFonts w:ascii="Calibri" w:eastAsia="Times New Roman" w:hAnsi="Calibri" w:cs="Calibri"/>
          <w:sz w:val="22"/>
          <w:szCs w:val="22"/>
        </w:rPr>
        <w:t xml:space="preserve"> 2020 – Mar 2023</w:t>
      </w:r>
    </w:p>
    <w:p w14:paraId="33E93E80" w14:textId="77777777" w:rsidR="00000000" w:rsidRDefault="00000000">
      <w:pPr>
        <w:divId w:val="536354836"/>
        <w:rPr>
          <w:rFonts w:ascii="Calibri" w:eastAsia="Times New Roman" w:hAnsi="Calibri" w:cs="Calibri"/>
          <w:sz w:val="22"/>
          <w:szCs w:val="22"/>
        </w:rPr>
      </w:pPr>
      <w:r>
        <w:rPr>
          <w:rFonts w:ascii="Calibri" w:eastAsia="Times New Roman" w:hAnsi="Calibri" w:cs="Calibri"/>
          <w:sz w:val="22"/>
          <w:szCs w:val="22"/>
        </w:rPr>
        <w:t>Technical Lead | Knowledge Management</w:t>
      </w:r>
    </w:p>
    <w:p w14:paraId="160F7EC2" w14:textId="3A3C118D" w:rsidR="00000000" w:rsidRDefault="00000000">
      <w:pPr>
        <w:pStyle w:val="text-sm"/>
        <w:numPr>
          <w:ilvl w:val="0"/>
          <w:numId w:val="3"/>
        </w:numPr>
        <w:divId w:val="1883975065"/>
        <w:rPr>
          <w:rFonts w:ascii="Calibri" w:eastAsia="Times New Roman" w:hAnsi="Calibri" w:cs="Calibri"/>
          <w:sz w:val="22"/>
          <w:szCs w:val="22"/>
        </w:rPr>
      </w:pPr>
      <w:r>
        <w:rPr>
          <w:rFonts w:ascii="Calibri" w:eastAsia="Times New Roman" w:hAnsi="Calibri" w:cs="Calibri"/>
          <w:sz w:val="22"/>
          <w:szCs w:val="22"/>
        </w:rPr>
        <w:t>Represented Service Desk in SOX and FedRAMP audits, collaborating with auditors and compliance teams to ensure zero findings.</w:t>
      </w:r>
    </w:p>
    <w:p w14:paraId="6B7E8C2D" w14:textId="4414ABD4" w:rsidR="00000000" w:rsidRDefault="00000000">
      <w:pPr>
        <w:pStyle w:val="text-sm"/>
        <w:numPr>
          <w:ilvl w:val="0"/>
          <w:numId w:val="3"/>
        </w:numPr>
        <w:divId w:val="1883975065"/>
        <w:rPr>
          <w:rFonts w:ascii="Calibri" w:eastAsia="Times New Roman" w:hAnsi="Calibri" w:cs="Calibri"/>
          <w:sz w:val="22"/>
          <w:szCs w:val="22"/>
        </w:rPr>
      </w:pPr>
      <w:r>
        <w:rPr>
          <w:rFonts w:ascii="Calibri" w:eastAsia="Times New Roman" w:hAnsi="Calibri" w:cs="Calibri"/>
          <w:sz w:val="22"/>
          <w:szCs w:val="22"/>
        </w:rPr>
        <w:t>Administered Okta IAM, Slack, LastPass, Microsoft MFA, and Microsoft 365 platforms.</w:t>
      </w:r>
    </w:p>
    <w:p w14:paraId="70D480EC" w14:textId="635C22BB" w:rsidR="00000000" w:rsidRDefault="00000000">
      <w:pPr>
        <w:pStyle w:val="text-sm"/>
        <w:numPr>
          <w:ilvl w:val="0"/>
          <w:numId w:val="3"/>
        </w:numPr>
        <w:divId w:val="1883975065"/>
        <w:rPr>
          <w:rFonts w:ascii="Calibri" w:eastAsia="Times New Roman" w:hAnsi="Calibri" w:cs="Calibri"/>
          <w:sz w:val="22"/>
          <w:szCs w:val="22"/>
        </w:rPr>
      </w:pPr>
      <w:r>
        <w:rPr>
          <w:rFonts w:ascii="Calibri" w:eastAsia="Times New Roman" w:hAnsi="Calibri" w:cs="Calibri"/>
          <w:sz w:val="22"/>
          <w:szCs w:val="22"/>
        </w:rPr>
        <w:t>Designed Jira Service Desk with Slack automation, cutting manual workload by 25%.</w:t>
      </w:r>
    </w:p>
    <w:p w14:paraId="2362D133" w14:textId="74768598" w:rsidR="00000000" w:rsidRDefault="00000000">
      <w:pPr>
        <w:pStyle w:val="text-sm"/>
        <w:numPr>
          <w:ilvl w:val="0"/>
          <w:numId w:val="3"/>
        </w:numPr>
        <w:divId w:val="1883975065"/>
        <w:rPr>
          <w:rFonts w:ascii="Calibri" w:eastAsia="Times New Roman" w:hAnsi="Calibri" w:cs="Calibri"/>
          <w:sz w:val="22"/>
          <w:szCs w:val="22"/>
        </w:rPr>
      </w:pPr>
      <w:r>
        <w:rPr>
          <w:rFonts w:ascii="Calibri" w:eastAsia="Times New Roman" w:hAnsi="Calibri" w:cs="Calibri"/>
          <w:sz w:val="22"/>
          <w:szCs w:val="22"/>
        </w:rPr>
        <w:t>Authored 200+ runbooks and built Confluence knowledge base serving 4,000+ users.</w:t>
      </w:r>
    </w:p>
    <w:p w14:paraId="210067EC" w14:textId="77777777" w:rsidR="00000000" w:rsidRDefault="00000000">
      <w:pPr>
        <w:divId w:val="1712532852"/>
        <w:rPr>
          <w:rFonts w:ascii="Calibri" w:eastAsia="Times New Roman" w:hAnsi="Calibri" w:cs="Calibri"/>
          <w:sz w:val="22"/>
          <w:szCs w:val="22"/>
        </w:rPr>
      </w:pPr>
      <w:r>
        <w:rPr>
          <w:rStyle w:val="font-bold"/>
          <w:rFonts w:ascii="Calibri" w:eastAsia="Times New Roman" w:hAnsi="Calibri" w:cs="Calibri"/>
          <w:sz w:val="22"/>
          <w:szCs w:val="22"/>
        </w:rPr>
        <w:t xml:space="preserve">Securitas, </w:t>
      </w:r>
      <w:proofErr w:type="spellStart"/>
      <w:r>
        <w:rPr>
          <w:rStyle w:val="font-bold"/>
          <w:rFonts w:ascii="Calibri" w:eastAsia="Times New Roman" w:hAnsi="Calibri" w:cs="Calibri"/>
          <w:sz w:val="22"/>
          <w:szCs w:val="22"/>
        </w:rPr>
        <w:t>Paysafe</w:t>
      </w:r>
      <w:proofErr w:type="spellEnd"/>
      <w:r>
        <w:rPr>
          <w:rStyle w:val="font-bold"/>
          <w:rFonts w:ascii="Calibri" w:eastAsia="Times New Roman" w:hAnsi="Calibri" w:cs="Calibri"/>
          <w:sz w:val="22"/>
          <w:szCs w:val="22"/>
        </w:rPr>
        <w:t>, VPI</w:t>
      </w:r>
      <w:r>
        <w:rPr>
          <w:rStyle w:val="text-xs"/>
          <w:rFonts w:ascii="Calibri" w:eastAsia="Times New Roman" w:hAnsi="Calibri" w:cs="Calibri"/>
          <w:sz w:val="22"/>
          <w:szCs w:val="22"/>
        </w:rPr>
        <w:t>2015 – 2019</w:t>
      </w:r>
    </w:p>
    <w:p w14:paraId="279F8CC5" w14:textId="77777777" w:rsidR="00000000" w:rsidRDefault="00000000">
      <w:pPr>
        <w:divId w:val="1413239358"/>
        <w:rPr>
          <w:rFonts w:ascii="Calibri" w:eastAsia="Times New Roman" w:hAnsi="Calibri" w:cs="Calibri"/>
          <w:sz w:val="22"/>
          <w:szCs w:val="22"/>
        </w:rPr>
      </w:pPr>
      <w:r>
        <w:rPr>
          <w:rFonts w:ascii="Calibri" w:eastAsia="Times New Roman" w:hAnsi="Calibri" w:cs="Calibri"/>
          <w:sz w:val="22"/>
          <w:szCs w:val="22"/>
        </w:rPr>
        <w:t>Earlier Roles</w:t>
      </w:r>
    </w:p>
    <w:p w14:paraId="2EE838B6" w14:textId="364151C6" w:rsidR="00000000" w:rsidRDefault="00000000">
      <w:pPr>
        <w:pStyle w:val="text-sm"/>
        <w:numPr>
          <w:ilvl w:val="0"/>
          <w:numId w:val="4"/>
        </w:numPr>
        <w:divId w:val="874198996"/>
        <w:rPr>
          <w:rFonts w:ascii="Calibri" w:eastAsia="Times New Roman" w:hAnsi="Calibri" w:cs="Calibri"/>
          <w:sz w:val="22"/>
          <w:szCs w:val="22"/>
        </w:rPr>
      </w:pPr>
      <w:r>
        <w:rPr>
          <w:rFonts w:ascii="Calibri" w:eastAsia="Times New Roman" w:hAnsi="Calibri" w:cs="Calibri"/>
          <w:sz w:val="22"/>
          <w:szCs w:val="22"/>
        </w:rPr>
        <w:t>Delivered frontline IT support and authored SOPs to standardize processes across multiple sites.</w:t>
      </w:r>
    </w:p>
    <w:p w14:paraId="1DD45B1C" w14:textId="3802D093" w:rsidR="00000000" w:rsidRDefault="00000000">
      <w:pPr>
        <w:pStyle w:val="text-sm"/>
        <w:numPr>
          <w:ilvl w:val="0"/>
          <w:numId w:val="4"/>
        </w:numPr>
        <w:divId w:val="874198996"/>
        <w:rPr>
          <w:rFonts w:ascii="Calibri" w:eastAsia="Times New Roman" w:hAnsi="Calibri" w:cs="Calibri"/>
          <w:sz w:val="22"/>
          <w:szCs w:val="22"/>
        </w:rPr>
      </w:pPr>
      <w:r>
        <w:rPr>
          <w:rFonts w:ascii="Calibri" w:eastAsia="Times New Roman" w:hAnsi="Calibri" w:cs="Calibri"/>
          <w:sz w:val="22"/>
          <w:szCs w:val="22"/>
        </w:rPr>
        <w:t>Reduced repeat incidents by 20% through documentation and workflow improvements.</w:t>
      </w:r>
    </w:p>
    <w:p w14:paraId="76B81577" w14:textId="636E57DD" w:rsidR="00000000" w:rsidRDefault="00000000">
      <w:pPr>
        <w:pStyle w:val="text-sm"/>
        <w:numPr>
          <w:ilvl w:val="0"/>
          <w:numId w:val="4"/>
        </w:numPr>
        <w:divId w:val="874198996"/>
        <w:rPr>
          <w:rFonts w:ascii="Calibri" w:eastAsia="Times New Roman" w:hAnsi="Calibri" w:cs="Calibri"/>
          <w:sz w:val="22"/>
          <w:szCs w:val="22"/>
        </w:rPr>
      </w:pPr>
      <w:r>
        <w:rPr>
          <w:rFonts w:ascii="Calibri" w:eastAsia="Times New Roman" w:hAnsi="Calibri" w:cs="Calibri"/>
          <w:sz w:val="22"/>
          <w:szCs w:val="22"/>
        </w:rPr>
        <w:t>Conducted training sessions for groups of 10–50 employees, improving adoption and engagement.</w:t>
      </w:r>
    </w:p>
    <w:p w14:paraId="0F1C5D56" w14:textId="77777777" w:rsidR="00000000" w:rsidRDefault="00000000">
      <w:pPr>
        <w:pStyle w:val="Heading3"/>
        <w:divId w:val="1673410890"/>
        <w:rPr>
          <w:rFonts w:ascii="Calibri" w:eastAsia="Times New Roman" w:hAnsi="Calibri" w:cs="Calibri"/>
        </w:rPr>
      </w:pPr>
      <w:r>
        <w:rPr>
          <w:rFonts w:ascii="Calibri" w:eastAsia="Times New Roman" w:hAnsi="Calibri" w:cs="Calibri"/>
        </w:rPr>
        <w:t>Education</w:t>
      </w:r>
    </w:p>
    <w:p w14:paraId="4E355D52" w14:textId="77777777" w:rsidR="00000000" w:rsidRDefault="00000000">
      <w:pPr>
        <w:divId w:val="1781950676"/>
        <w:rPr>
          <w:rFonts w:ascii="Calibri" w:eastAsia="Times New Roman" w:hAnsi="Calibri" w:cs="Calibri"/>
          <w:sz w:val="22"/>
          <w:szCs w:val="22"/>
        </w:rPr>
      </w:pPr>
      <w:r>
        <w:rPr>
          <w:rStyle w:val="font-bold"/>
          <w:rFonts w:ascii="Calibri" w:eastAsia="Times New Roman" w:hAnsi="Calibri" w:cs="Calibri"/>
          <w:sz w:val="22"/>
          <w:szCs w:val="22"/>
        </w:rPr>
        <w:t>Master of Business Administration</w:t>
      </w:r>
      <w:r>
        <w:rPr>
          <w:rFonts w:ascii="Calibri" w:eastAsia="Times New Roman" w:hAnsi="Calibri" w:cs="Calibri"/>
          <w:sz w:val="22"/>
          <w:szCs w:val="22"/>
        </w:rPr>
        <w:t xml:space="preserve"> • </w:t>
      </w:r>
      <w:r>
        <w:rPr>
          <w:rStyle w:val="italic"/>
          <w:rFonts w:ascii="Calibri" w:eastAsia="Times New Roman" w:hAnsi="Calibri" w:cs="Calibri"/>
          <w:sz w:val="22"/>
          <w:szCs w:val="22"/>
        </w:rPr>
        <w:t>University of Phoenix</w:t>
      </w:r>
      <w:r>
        <w:rPr>
          <w:rFonts w:ascii="Calibri" w:eastAsia="Times New Roman" w:hAnsi="Calibri" w:cs="Calibri"/>
          <w:sz w:val="22"/>
          <w:szCs w:val="22"/>
        </w:rPr>
        <w:t xml:space="preserve"> • January 2023 – May 2024</w:t>
      </w:r>
    </w:p>
    <w:p w14:paraId="7049EBA7" w14:textId="77777777" w:rsidR="00000000" w:rsidRDefault="00000000">
      <w:pPr>
        <w:divId w:val="837774293"/>
        <w:rPr>
          <w:rFonts w:ascii="Calibri" w:eastAsia="Times New Roman" w:hAnsi="Calibri" w:cs="Calibri"/>
          <w:sz w:val="22"/>
          <w:szCs w:val="22"/>
        </w:rPr>
      </w:pPr>
      <w:r>
        <w:rPr>
          <w:rStyle w:val="font-bold"/>
          <w:rFonts w:ascii="Calibri" w:eastAsia="Times New Roman" w:hAnsi="Calibri" w:cs="Calibri"/>
          <w:sz w:val="22"/>
          <w:szCs w:val="22"/>
        </w:rPr>
        <w:t>Bachelor of Science in Information Technology</w:t>
      </w:r>
      <w:r>
        <w:rPr>
          <w:rFonts w:ascii="Calibri" w:eastAsia="Times New Roman" w:hAnsi="Calibri" w:cs="Calibri"/>
          <w:sz w:val="22"/>
          <w:szCs w:val="22"/>
        </w:rPr>
        <w:t xml:space="preserve"> • </w:t>
      </w:r>
      <w:r>
        <w:rPr>
          <w:rStyle w:val="italic"/>
          <w:rFonts w:ascii="Calibri" w:eastAsia="Times New Roman" w:hAnsi="Calibri" w:cs="Calibri"/>
          <w:sz w:val="22"/>
          <w:szCs w:val="22"/>
        </w:rPr>
        <w:t>University of Phoenix</w:t>
      </w:r>
      <w:r>
        <w:rPr>
          <w:rFonts w:ascii="Calibri" w:eastAsia="Times New Roman" w:hAnsi="Calibri" w:cs="Calibri"/>
          <w:sz w:val="22"/>
          <w:szCs w:val="22"/>
        </w:rPr>
        <w:t xml:space="preserve"> • January 2021 – January 2023</w:t>
      </w:r>
    </w:p>
    <w:p w14:paraId="5EE24FD7" w14:textId="77777777" w:rsidR="00000000" w:rsidRDefault="00000000">
      <w:pPr>
        <w:pStyle w:val="Heading3"/>
        <w:divId w:val="1727338262"/>
        <w:rPr>
          <w:rFonts w:ascii="Calibri" w:eastAsia="Times New Roman" w:hAnsi="Calibri" w:cs="Calibri"/>
        </w:rPr>
      </w:pPr>
      <w:r>
        <w:rPr>
          <w:rFonts w:ascii="Calibri" w:eastAsia="Times New Roman" w:hAnsi="Calibri" w:cs="Calibri"/>
        </w:rPr>
        <w:t>Certifications</w:t>
      </w:r>
    </w:p>
    <w:p w14:paraId="2B1DD3C8" w14:textId="41DBDCFB" w:rsidR="00000000" w:rsidRDefault="00000000">
      <w:pPr>
        <w:divId w:val="1993215365"/>
        <w:rPr>
          <w:rFonts w:ascii="Calibri" w:eastAsia="Times New Roman" w:hAnsi="Calibri" w:cs="Calibri"/>
          <w:sz w:val="22"/>
          <w:szCs w:val="22"/>
        </w:rPr>
      </w:pPr>
      <w:r>
        <w:rPr>
          <w:rFonts w:ascii="Calibri" w:eastAsia="Times New Roman" w:hAnsi="Calibri" w:cs="Calibri"/>
          <w:sz w:val="22"/>
          <w:szCs w:val="22"/>
        </w:rPr>
        <w:t>Foundations of Leadership Certificate 1 &amp; 2 – National Society of Leadership and Success • August 2023</w:t>
      </w:r>
    </w:p>
    <w:p w14:paraId="32526FFB" w14:textId="270158DE" w:rsidR="00441421" w:rsidRDefault="00000000">
      <w:pPr>
        <w:divId w:val="1020670021"/>
        <w:rPr>
          <w:rFonts w:ascii="Calibri" w:eastAsia="Times New Roman" w:hAnsi="Calibri" w:cs="Calibri"/>
          <w:sz w:val="22"/>
          <w:szCs w:val="22"/>
        </w:rPr>
      </w:pPr>
      <w:r>
        <w:rPr>
          <w:rFonts w:ascii="Calibri" w:eastAsia="Times New Roman" w:hAnsi="Calibri" w:cs="Calibri"/>
          <w:sz w:val="22"/>
          <w:szCs w:val="22"/>
        </w:rPr>
        <w:t>Executive Presence on Video Calls – LinkedIn • April 2022</w:t>
      </w:r>
    </w:p>
    <w:sectPr w:rsidR="00441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7CAC"/>
    <w:multiLevelType w:val="multilevel"/>
    <w:tmpl w:val="59F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53F8B"/>
    <w:multiLevelType w:val="multilevel"/>
    <w:tmpl w:val="0AF4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A403C"/>
    <w:multiLevelType w:val="multilevel"/>
    <w:tmpl w:val="DFB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651EF"/>
    <w:multiLevelType w:val="multilevel"/>
    <w:tmpl w:val="50C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211402">
    <w:abstractNumId w:val="3"/>
  </w:num>
  <w:num w:numId="2" w16cid:durableId="102456318">
    <w:abstractNumId w:val="0"/>
  </w:num>
  <w:num w:numId="3" w16cid:durableId="948777329">
    <w:abstractNumId w:val="1"/>
  </w:num>
  <w:num w:numId="4" w16cid:durableId="475337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3E1F"/>
    <w:rsid w:val="00441421"/>
    <w:rsid w:val="00B53E1F"/>
    <w:rsid w:val="00C74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0C084"/>
  <w15:chartTrackingRefBased/>
  <w15:docId w15:val="{99EA0E25-8664-471C-89E4-A036AB06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
      <w:outlineLvl w:val="0"/>
    </w:pPr>
    <w:rPr>
      <w:b/>
      <w:bCs/>
      <w:kern w:val="36"/>
      <w:sz w:val="36"/>
      <w:szCs w:val="36"/>
    </w:rPr>
  </w:style>
  <w:style w:type="paragraph" w:styleId="Heading2">
    <w:name w:val="heading 2"/>
    <w:basedOn w:val="Normal"/>
    <w:link w:val="Heading2Char"/>
    <w:uiPriority w:val="9"/>
    <w:qFormat/>
    <w:pPr>
      <w:spacing w:before="100" w:beforeAutospacing="1" w:after="120"/>
      <w:outlineLvl w:val="1"/>
    </w:pPr>
    <w:rPr>
      <w:b/>
      <w:bCs/>
    </w:rPr>
  </w:style>
  <w:style w:type="paragraph" w:styleId="Heading3">
    <w:name w:val="heading 3"/>
    <w:basedOn w:val="Normal"/>
    <w:link w:val="Heading3Char"/>
    <w:uiPriority w:val="9"/>
    <w:qFormat/>
    <w:pPr>
      <w:pBdr>
        <w:bottom w:val="single" w:sz="6" w:space="0" w:color="BDC3C7"/>
      </w:pBdr>
      <w:spacing w:before="270" w:after="120"/>
      <w:outlineLvl w:val="2"/>
    </w:pPr>
    <w:rPr>
      <w:b/>
      <w:b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225"/>
      <w:jc w:val="both"/>
    </w:pPr>
  </w:style>
  <w:style w:type="paragraph" w:styleId="NormalWeb">
    <w:name w:val="Normal (Web)"/>
    <w:basedOn w:val="Normal"/>
    <w:uiPriority w:val="99"/>
    <w:semiHidden/>
    <w:unhideWhenUsed/>
    <w:pPr>
      <w:spacing w:before="100" w:beforeAutospacing="1" w:after="225"/>
      <w:jc w:val="both"/>
    </w:pPr>
  </w:style>
  <w:style w:type="paragraph" w:customStyle="1" w:styleId="page">
    <w:name w:val="page"/>
    <w:basedOn w:val="Normal"/>
  </w:style>
  <w:style w:type="paragraph" w:customStyle="1" w:styleId="text-sm">
    <w:name w:val="text-sm"/>
    <w:basedOn w:val="Normal"/>
    <w:pPr>
      <w:spacing w:before="100" w:beforeAutospacing="1" w:after="100" w:afterAutospacing="1"/>
    </w:pPr>
  </w:style>
  <w:style w:type="character" w:customStyle="1" w:styleId="font-bold">
    <w:name w:val="font-bold"/>
    <w:basedOn w:val="DefaultParagraphFont"/>
  </w:style>
  <w:style w:type="character" w:customStyle="1" w:styleId="text-xs">
    <w:name w:val="text-xs"/>
    <w:basedOn w:val="DefaultParagraphFont"/>
  </w:style>
  <w:style w:type="character" w:customStyle="1" w:styleId="italic">
    <w:name w:val="italic"/>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857909">
      <w:marLeft w:val="0"/>
      <w:marRight w:val="0"/>
      <w:marTop w:val="0"/>
      <w:marBottom w:val="0"/>
      <w:divBdr>
        <w:top w:val="none" w:sz="0" w:space="0" w:color="auto"/>
        <w:left w:val="none" w:sz="0" w:space="0" w:color="auto"/>
        <w:bottom w:val="none" w:sz="0" w:space="0" w:color="auto"/>
        <w:right w:val="none" w:sz="0" w:space="0" w:color="auto"/>
      </w:divBdr>
    </w:div>
    <w:div w:id="1224487489">
      <w:marLeft w:val="0"/>
      <w:marRight w:val="0"/>
      <w:marTop w:val="0"/>
      <w:marBottom w:val="0"/>
      <w:divBdr>
        <w:top w:val="none" w:sz="0" w:space="0" w:color="auto"/>
        <w:left w:val="none" w:sz="0" w:space="0" w:color="auto"/>
        <w:bottom w:val="none" w:sz="0" w:space="0" w:color="auto"/>
        <w:right w:val="none" w:sz="0" w:space="0" w:color="auto"/>
      </w:divBdr>
    </w:div>
    <w:div w:id="1522039641">
      <w:marLeft w:val="0"/>
      <w:marRight w:val="0"/>
      <w:marTop w:val="0"/>
      <w:marBottom w:val="0"/>
      <w:divBdr>
        <w:top w:val="none" w:sz="0" w:space="0" w:color="auto"/>
        <w:left w:val="none" w:sz="0" w:space="0" w:color="auto"/>
        <w:bottom w:val="none" w:sz="0" w:space="0" w:color="auto"/>
        <w:right w:val="none" w:sz="0" w:space="0" w:color="auto"/>
      </w:divBdr>
      <w:divsChild>
        <w:div w:id="53823142">
          <w:marLeft w:val="0"/>
          <w:marRight w:val="0"/>
          <w:marTop w:val="0"/>
          <w:marBottom w:val="0"/>
          <w:divBdr>
            <w:top w:val="none" w:sz="0" w:space="0" w:color="auto"/>
            <w:left w:val="none" w:sz="0" w:space="0" w:color="auto"/>
            <w:bottom w:val="none" w:sz="0" w:space="0" w:color="auto"/>
            <w:right w:val="none" w:sz="0" w:space="0" w:color="auto"/>
          </w:divBdr>
          <w:divsChild>
            <w:div w:id="2025208534">
              <w:marLeft w:val="0"/>
              <w:marRight w:val="0"/>
              <w:marTop w:val="0"/>
              <w:marBottom w:val="0"/>
              <w:divBdr>
                <w:top w:val="none" w:sz="0" w:space="0" w:color="auto"/>
                <w:left w:val="none" w:sz="0" w:space="0" w:color="auto"/>
                <w:bottom w:val="none" w:sz="0" w:space="0" w:color="auto"/>
                <w:right w:val="none" w:sz="0" w:space="0" w:color="auto"/>
              </w:divBdr>
            </w:div>
            <w:div w:id="1049917117">
              <w:marLeft w:val="0"/>
              <w:marRight w:val="0"/>
              <w:marTop w:val="0"/>
              <w:marBottom w:val="0"/>
              <w:divBdr>
                <w:top w:val="none" w:sz="0" w:space="0" w:color="auto"/>
                <w:left w:val="none" w:sz="0" w:space="0" w:color="auto"/>
                <w:bottom w:val="none" w:sz="0" w:space="0" w:color="auto"/>
                <w:right w:val="none" w:sz="0" w:space="0" w:color="auto"/>
              </w:divBdr>
            </w:div>
            <w:div w:id="1750539691">
              <w:marLeft w:val="0"/>
              <w:marRight w:val="0"/>
              <w:marTop w:val="0"/>
              <w:marBottom w:val="0"/>
              <w:divBdr>
                <w:top w:val="none" w:sz="0" w:space="0" w:color="auto"/>
                <w:left w:val="none" w:sz="0" w:space="0" w:color="auto"/>
                <w:bottom w:val="none" w:sz="0" w:space="0" w:color="auto"/>
                <w:right w:val="none" w:sz="0" w:space="0" w:color="auto"/>
              </w:divBdr>
            </w:div>
            <w:div w:id="717974760">
              <w:marLeft w:val="0"/>
              <w:marRight w:val="0"/>
              <w:marTop w:val="0"/>
              <w:marBottom w:val="0"/>
              <w:divBdr>
                <w:top w:val="none" w:sz="0" w:space="0" w:color="auto"/>
                <w:left w:val="none" w:sz="0" w:space="0" w:color="auto"/>
                <w:bottom w:val="none" w:sz="0" w:space="0" w:color="auto"/>
                <w:right w:val="none" w:sz="0" w:space="0" w:color="auto"/>
              </w:divBdr>
            </w:div>
            <w:div w:id="879905148">
              <w:marLeft w:val="0"/>
              <w:marRight w:val="0"/>
              <w:marTop w:val="0"/>
              <w:marBottom w:val="0"/>
              <w:divBdr>
                <w:top w:val="none" w:sz="0" w:space="0" w:color="auto"/>
                <w:left w:val="none" w:sz="0" w:space="0" w:color="auto"/>
                <w:bottom w:val="none" w:sz="0" w:space="0" w:color="auto"/>
                <w:right w:val="none" w:sz="0" w:space="0" w:color="auto"/>
              </w:divBdr>
            </w:div>
            <w:div w:id="1166944972">
              <w:marLeft w:val="0"/>
              <w:marRight w:val="0"/>
              <w:marTop w:val="0"/>
              <w:marBottom w:val="0"/>
              <w:divBdr>
                <w:top w:val="none" w:sz="0" w:space="0" w:color="auto"/>
                <w:left w:val="none" w:sz="0" w:space="0" w:color="auto"/>
                <w:bottom w:val="none" w:sz="0" w:space="0" w:color="auto"/>
                <w:right w:val="none" w:sz="0" w:space="0" w:color="auto"/>
              </w:divBdr>
            </w:div>
            <w:div w:id="1631865414">
              <w:marLeft w:val="0"/>
              <w:marRight w:val="0"/>
              <w:marTop w:val="0"/>
              <w:marBottom w:val="0"/>
              <w:divBdr>
                <w:top w:val="none" w:sz="0" w:space="0" w:color="auto"/>
                <w:left w:val="none" w:sz="0" w:space="0" w:color="auto"/>
                <w:bottom w:val="none" w:sz="0" w:space="0" w:color="auto"/>
                <w:right w:val="none" w:sz="0" w:space="0" w:color="auto"/>
              </w:divBdr>
            </w:div>
            <w:div w:id="1993948528">
              <w:marLeft w:val="0"/>
              <w:marRight w:val="0"/>
              <w:marTop w:val="0"/>
              <w:marBottom w:val="0"/>
              <w:divBdr>
                <w:top w:val="none" w:sz="0" w:space="0" w:color="auto"/>
                <w:left w:val="none" w:sz="0" w:space="0" w:color="auto"/>
                <w:bottom w:val="none" w:sz="0" w:space="0" w:color="auto"/>
                <w:right w:val="none" w:sz="0" w:space="0" w:color="auto"/>
              </w:divBdr>
            </w:div>
            <w:div w:id="2074230402">
              <w:marLeft w:val="0"/>
              <w:marRight w:val="0"/>
              <w:marTop w:val="0"/>
              <w:marBottom w:val="0"/>
              <w:divBdr>
                <w:top w:val="none" w:sz="0" w:space="0" w:color="auto"/>
                <w:left w:val="none" w:sz="0" w:space="0" w:color="auto"/>
                <w:bottom w:val="none" w:sz="0" w:space="0" w:color="auto"/>
                <w:right w:val="none" w:sz="0" w:space="0" w:color="auto"/>
              </w:divBdr>
            </w:div>
            <w:div w:id="438719852">
              <w:marLeft w:val="0"/>
              <w:marRight w:val="0"/>
              <w:marTop w:val="0"/>
              <w:marBottom w:val="0"/>
              <w:divBdr>
                <w:top w:val="none" w:sz="0" w:space="0" w:color="auto"/>
                <w:left w:val="none" w:sz="0" w:space="0" w:color="auto"/>
                <w:bottom w:val="none" w:sz="0" w:space="0" w:color="auto"/>
                <w:right w:val="none" w:sz="0" w:space="0" w:color="auto"/>
              </w:divBdr>
            </w:div>
            <w:div w:id="896742117">
              <w:marLeft w:val="0"/>
              <w:marRight w:val="0"/>
              <w:marTop w:val="0"/>
              <w:marBottom w:val="0"/>
              <w:divBdr>
                <w:top w:val="none" w:sz="0" w:space="0" w:color="auto"/>
                <w:left w:val="none" w:sz="0" w:space="0" w:color="auto"/>
                <w:bottom w:val="none" w:sz="0" w:space="0" w:color="auto"/>
                <w:right w:val="none" w:sz="0" w:space="0" w:color="auto"/>
              </w:divBdr>
            </w:div>
            <w:div w:id="440952309">
              <w:marLeft w:val="0"/>
              <w:marRight w:val="0"/>
              <w:marTop w:val="0"/>
              <w:marBottom w:val="0"/>
              <w:divBdr>
                <w:top w:val="none" w:sz="0" w:space="0" w:color="auto"/>
                <w:left w:val="none" w:sz="0" w:space="0" w:color="auto"/>
                <w:bottom w:val="none" w:sz="0" w:space="0" w:color="auto"/>
                <w:right w:val="none" w:sz="0" w:space="0" w:color="auto"/>
              </w:divBdr>
            </w:div>
            <w:div w:id="546767926">
              <w:marLeft w:val="0"/>
              <w:marRight w:val="0"/>
              <w:marTop w:val="0"/>
              <w:marBottom w:val="0"/>
              <w:divBdr>
                <w:top w:val="none" w:sz="0" w:space="0" w:color="auto"/>
                <w:left w:val="none" w:sz="0" w:space="0" w:color="auto"/>
                <w:bottom w:val="none" w:sz="0" w:space="0" w:color="auto"/>
                <w:right w:val="none" w:sz="0" w:space="0" w:color="auto"/>
              </w:divBdr>
            </w:div>
            <w:div w:id="519321763">
              <w:marLeft w:val="0"/>
              <w:marRight w:val="0"/>
              <w:marTop w:val="0"/>
              <w:marBottom w:val="0"/>
              <w:divBdr>
                <w:top w:val="none" w:sz="0" w:space="0" w:color="auto"/>
                <w:left w:val="none" w:sz="0" w:space="0" w:color="auto"/>
                <w:bottom w:val="none" w:sz="0" w:space="0" w:color="auto"/>
                <w:right w:val="none" w:sz="0" w:space="0" w:color="auto"/>
              </w:divBdr>
            </w:div>
            <w:div w:id="1422876891">
              <w:marLeft w:val="0"/>
              <w:marRight w:val="0"/>
              <w:marTop w:val="0"/>
              <w:marBottom w:val="0"/>
              <w:divBdr>
                <w:top w:val="none" w:sz="0" w:space="0" w:color="auto"/>
                <w:left w:val="none" w:sz="0" w:space="0" w:color="auto"/>
                <w:bottom w:val="none" w:sz="0" w:space="0" w:color="auto"/>
                <w:right w:val="none" w:sz="0" w:space="0" w:color="auto"/>
              </w:divBdr>
            </w:div>
            <w:div w:id="1272666575">
              <w:marLeft w:val="0"/>
              <w:marRight w:val="0"/>
              <w:marTop w:val="0"/>
              <w:marBottom w:val="0"/>
              <w:divBdr>
                <w:top w:val="none" w:sz="0" w:space="0" w:color="auto"/>
                <w:left w:val="none" w:sz="0" w:space="0" w:color="auto"/>
                <w:bottom w:val="none" w:sz="0" w:space="0" w:color="auto"/>
                <w:right w:val="none" w:sz="0" w:space="0" w:color="auto"/>
              </w:divBdr>
            </w:div>
            <w:div w:id="2064518780">
              <w:marLeft w:val="0"/>
              <w:marRight w:val="0"/>
              <w:marTop w:val="0"/>
              <w:marBottom w:val="0"/>
              <w:divBdr>
                <w:top w:val="none" w:sz="0" w:space="0" w:color="auto"/>
                <w:left w:val="none" w:sz="0" w:space="0" w:color="auto"/>
                <w:bottom w:val="none" w:sz="0" w:space="0" w:color="auto"/>
                <w:right w:val="none" w:sz="0" w:space="0" w:color="auto"/>
              </w:divBdr>
            </w:div>
            <w:div w:id="1229803359">
              <w:marLeft w:val="0"/>
              <w:marRight w:val="0"/>
              <w:marTop w:val="0"/>
              <w:marBottom w:val="0"/>
              <w:divBdr>
                <w:top w:val="none" w:sz="0" w:space="0" w:color="auto"/>
                <w:left w:val="none" w:sz="0" w:space="0" w:color="auto"/>
                <w:bottom w:val="none" w:sz="0" w:space="0" w:color="auto"/>
                <w:right w:val="none" w:sz="0" w:space="0" w:color="auto"/>
              </w:divBdr>
            </w:div>
            <w:div w:id="573858747">
              <w:marLeft w:val="0"/>
              <w:marRight w:val="0"/>
              <w:marTop w:val="0"/>
              <w:marBottom w:val="0"/>
              <w:divBdr>
                <w:top w:val="none" w:sz="0" w:space="0" w:color="auto"/>
                <w:left w:val="none" w:sz="0" w:space="0" w:color="auto"/>
                <w:bottom w:val="none" w:sz="0" w:space="0" w:color="auto"/>
                <w:right w:val="none" w:sz="0" w:space="0" w:color="auto"/>
              </w:divBdr>
            </w:div>
            <w:div w:id="421100870">
              <w:marLeft w:val="0"/>
              <w:marRight w:val="0"/>
              <w:marTop w:val="0"/>
              <w:marBottom w:val="0"/>
              <w:divBdr>
                <w:top w:val="none" w:sz="0" w:space="0" w:color="auto"/>
                <w:left w:val="none" w:sz="0" w:space="0" w:color="auto"/>
                <w:bottom w:val="none" w:sz="0" w:space="0" w:color="auto"/>
                <w:right w:val="none" w:sz="0" w:space="0" w:color="auto"/>
              </w:divBdr>
            </w:div>
            <w:div w:id="390348766">
              <w:marLeft w:val="0"/>
              <w:marRight w:val="0"/>
              <w:marTop w:val="0"/>
              <w:marBottom w:val="0"/>
              <w:divBdr>
                <w:top w:val="none" w:sz="0" w:space="0" w:color="auto"/>
                <w:left w:val="none" w:sz="0" w:space="0" w:color="auto"/>
                <w:bottom w:val="none" w:sz="0" w:space="0" w:color="auto"/>
                <w:right w:val="none" w:sz="0" w:space="0" w:color="auto"/>
              </w:divBdr>
            </w:div>
            <w:div w:id="1027220117">
              <w:marLeft w:val="0"/>
              <w:marRight w:val="0"/>
              <w:marTop w:val="0"/>
              <w:marBottom w:val="0"/>
              <w:divBdr>
                <w:top w:val="none" w:sz="0" w:space="0" w:color="auto"/>
                <w:left w:val="none" w:sz="0" w:space="0" w:color="auto"/>
                <w:bottom w:val="none" w:sz="0" w:space="0" w:color="auto"/>
                <w:right w:val="none" w:sz="0" w:space="0" w:color="auto"/>
              </w:divBdr>
            </w:div>
            <w:div w:id="1267614491">
              <w:marLeft w:val="0"/>
              <w:marRight w:val="0"/>
              <w:marTop w:val="0"/>
              <w:marBottom w:val="0"/>
              <w:divBdr>
                <w:top w:val="none" w:sz="0" w:space="0" w:color="auto"/>
                <w:left w:val="none" w:sz="0" w:space="0" w:color="auto"/>
                <w:bottom w:val="none" w:sz="0" w:space="0" w:color="auto"/>
                <w:right w:val="none" w:sz="0" w:space="0" w:color="auto"/>
              </w:divBdr>
            </w:div>
            <w:div w:id="2000116320">
              <w:marLeft w:val="0"/>
              <w:marRight w:val="0"/>
              <w:marTop w:val="0"/>
              <w:marBottom w:val="0"/>
              <w:divBdr>
                <w:top w:val="none" w:sz="0" w:space="0" w:color="auto"/>
                <w:left w:val="none" w:sz="0" w:space="0" w:color="auto"/>
                <w:bottom w:val="none" w:sz="0" w:space="0" w:color="auto"/>
                <w:right w:val="none" w:sz="0" w:space="0" w:color="auto"/>
              </w:divBdr>
            </w:div>
            <w:div w:id="959216178">
              <w:marLeft w:val="0"/>
              <w:marRight w:val="0"/>
              <w:marTop w:val="0"/>
              <w:marBottom w:val="0"/>
              <w:divBdr>
                <w:top w:val="none" w:sz="0" w:space="0" w:color="auto"/>
                <w:left w:val="none" w:sz="0" w:space="0" w:color="auto"/>
                <w:bottom w:val="none" w:sz="0" w:space="0" w:color="auto"/>
                <w:right w:val="none" w:sz="0" w:space="0" w:color="auto"/>
              </w:divBdr>
            </w:div>
            <w:div w:id="207845106">
              <w:marLeft w:val="0"/>
              <w:marRight w:val="0"/>
              <w:marTop w:val="0"/>
              <w:marBottom w:val="0"/>
              <w:divBdr>
                <w:top w:val="none" w:sz="0" w:space="0" w:color="auto"/>
                <w:left w:val="none" w:sz="0" w:space="0" w:color="auto"/>
                <w:bottom w:val="none" w:sz="0" w:space="0" w:color="auto"/>
                <w:right w:val="none" w:sz="0" w:space="0" w:color="auto"/>
              </w:divBdr>
            </w:div>
            <w:div w:id="1553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2250">
      <w:marLeft w:val="0"/>
      <w:marRight w:val="0"/>
      <w:marTop w:val="0"/>
      <w:marBottom w:val="0"/>
      <w:divBdr>
        <w:top w:val="none" w:sz="0" w:space="0" w:color="auto"/>
        <w:left w:val="none" w:sz="0" w:space="0" w:color="auto"/>
        <w:bottom w:val="none" w:sz="0" w:space="0" w:color="auto"/>
        <w:right w:val="none" w:sz="0" w:space="0" w:color="auto"/>
      </w:divBdr>
      <w:divsChild>
        <w:div w:id="1704401631">
          <w:marLeft w:val="0"/>
          <w:marRight w:val="0"/>
          <w:marTop w:val="0"/>
          <w:marBottom w:val="0"/>
          <w:divBdr>
            <w:top w:val="none" w:sz="0" w:space="0" w:color="auto"/>
            <w:left w:val="none" w:sz="0" w:space="0" w:color="auto"/>
            <w:bottom w:val="none" w:sz="0" w:space="0" w:color="auto"/>
            <w:right w:val="none" w:sz="0" w:space="0" w:color="auto"/>
          </w:divBdr>
          <w:divsChild>
            <w:div w:id="959648838">
              <w:marLeft w:val="0"/>
              <w:marRight w:val="0"/>
              <w:marTop w:val="0"/>
              <w:marBottom w:val="0"/>
              <w:divBdr>
                <w:top w:val="none" w:sz="0" w:space="0" w:color="auto"/>
                <w:left w:val="none" w:sz="0" w:space="0" w:color="auto"/>
                <w:bottom w:val="none" w:sz="0" w:space="0" w:color="auto"/>
                <w:right w:val="none" w:sz="0" w:space="0" w:color="auto"/>
              </w:divBdr>
            </w:div>
            <w:div w:id="1351368641">
              <w:marLeft w:val="0"/>
              <w:marRight w:val="0"/>
              <w:marTop w:val="0"/>
              <w:marBottom w:val="0"/>
              <w:divBdr>
                <w:top w:val="none" w:sz="0" w:space="0" w:color="auto"/>
                <w:left w:val="none" w:sz="0" w:space="0" w:color="auto"/>
                <w:bottom w:val="none" w:sz="0" w:space="0" w:color="auto"/>
                <w:right w:val="none" w:sz="0" w:space="0" w:color="auto"/>
              </w:divBdr>
            </w:div>
          </w:divsChild>
        </w:div>
        <w:div w:id="1583221243">
          <w:marLeft w:val="0"/>
          <w:marRight w:val="0"/>
          <w:marTop w:val="0"/>
          <w:marBottom w:val="0"/>
          <w:divBdr>
            <w:top w:val="none" w:sz="0" w:space="0" w:color="auto"/>
            <w:left w:val="none" w:sz="0" w:space="0" w:color="auto"/>
            <w:bottom w:val="none" w:sz="0" w:space="0" w:color="auto"/>
            <w:right w:val="none" w:sz="0" w:space="0" w:color="auto"/>
          </w:divBdr>
          <w:divsChild>
            <w:div w:id="1876038719">
              <w:marLeft w:val="0"/>
              <w:marRight w:val="0"/>
              <w:marTop w:val="0"/>
              <w:marBottom w:val="0"/>
              <w:divBdr>
                <w:top w:val="none" w:sz="0" w:space="0" w:color="auto"/>
                <w:left w:val="none" w:sz="0" w:space="0" w:color="auto"/>
                <w:bottom w:val="none" w:sz="0" w:space="0" w:color="auto"/>
                <w:right w:val="none" w:sz="0" w:space="0" w:color="auto"/>
              </w:divBdr>
            </w:div>
            <w:div w:id="1355618886">
              <w:marLeft w:val="0"/>
              <w:marRight w:val="0"/>
              <w:marTop w:val="0"/>
              <w:marBottom w:val="0"/>
              <w:divBdr>
                <w:top w:val="none" w:sz="0" w:space="0" w:color="auto"/>
                <w:left w:val="none" w:sz="0" w:space="0" w:color="auto"/>
                <w:bottom w:val="none" w:sz="0" w:space="0" w:color="auto"/>
                <w:right w:val="none" w:sz="0" w:space="0" w:color="auto"/>
              </w:divBdr>
            </w:div>
          </w:divsChild>
        </w:div>
        <w:div w:id="1883975065">
          <w:marLeft w:val="0"/>
          <w:marRight w:val="0"/>
          <w:marTop w:val="0"/>
          <w:marBottom w:val="0"/>
          <w:divBdr>
            <w:top w:val="none" w:sz="0" w:space="0" w:color="auto"/>
            <w:left w:val="none" w:sz="0" w:space="0" w:color="auto"/>
            <w:bottom w:val="none" w:sz="0" w:space="0" w:color="auto"/>
            <w:right w:val="none" w:sz="0" w:space="0" w:color="auto"/>
          </w:divBdr>
          <w:divsChild>
            <w:div w:id="1582636328">
              <w:marLeft w:val="0"/>
              <w:marRight w:val="0"/>
              <w:marTop w:val="0"/>
              <w:marBottom w:val="0"/>
              <w:divBdr>
                <w:top w:val="none" w:sz="0" w:space="0" w:color="auto"/>
                <w:left w:val="none" w:sz="0" w:space="0" w:color="auto"/>
                <w:bottom w:val="none" w:sz="0" w:space="0" w:color="auto"/>
                <w:right w:val="none" w:sz="0" w:space="0" w:color="auto"/>
              </w:divBdr>
            </w:div>
            <w:div w:id="536354836">
              <w:marLeft w:val="0"/>
              <w:marRight w:val="0"/>
              <w:marTop w:val="0"/>
              <w:marBottom w:val="0"/>
              <w:divBdr>
                <w:top w:val="none" w:sz="0" w:space="0" w:color="auto"/>
                <w:left w:val="none" w:sz="0" w:space="0" w:color="auto"/>
                <w:bottom w:val="none" w:sz="0" w:space="0" w:color="auto"/>
                <w:right w:val="none" w:sz="0" w:space="0" w:color="auto"/>
              </w:divBdr>
            </w:div>
          </w:divsChild>
        </w:div>
        <w:div w:id="874198996">
          <w:marLeft w:val="0"/>
          <w:marRight w:val="0"/>
          <w:marTop w:val="0"/>
          <w:marBottom w:val="0"/>
          <w:divBdr>
            <w:top w:val="none" w:sz="0" w:space="0" w:color="auto"/>
            <w:left w:val="none" w:sz="0" w:space="0" w:color="auto"/>
            <w:bottom w:val="none" w:sz="0" w:space="0" w:color="auto"/>
            <w:right w:val="none" w:sz="0" w:space="0" w:color="auto"/>
          </w:divBdr>
          <w:divsChild>
            <w:div w:id="1712532852">
              <w:marLeft w:val="0"/>
              <w:marRight w:val="0"/>
              <w:marTop w:val="0"/>
              <w:marBottom w:val="0"/>
              <w:divBdr>
                <w:top w:val="none" w:sz="0" w:space="0" w:color="auto"/>
                <w:left w:val="none" w:sz="0" w:space="0" w:color="auto"/>
                <w:bottom w:val="none" w:sz="0" w:space="0" w:color="auto"/>
                <w:right w:val="none" w:sz="0" w:space="0" w:color="auto"/>
              </w:divBdr>
            </w:div>
            <w:div w:id="141323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10890">
      <w:marLeft w:val="0"/>
      <w:marRight w:val="0"/>
      <w:marTop w:val="0"/>
      <w:marBottom w:val="0"/>
      <w:divBdr>
        <w:top w:val="none" w:sz="0" w:space="0" w:color="auto"/>
        <w:left w:val="none" w:sz="0" w:space="0" w:color="auto"/>
        <w:bottom w:val="none" w:sz="0" w:space="0" w:color="auto"/>
        <w:right w:val="none" w:sz="0" w:space="0" w:color="auto"/>
      </w:divBdr>
      <w:divsChild>
        <w:div w:id="1781950676">
          <w:marLeft w:val="0"/>
          <w:marRight w:val="0"/>
          <w:marTop w:val="0"/>
          <w:marBottom w:val="0"/>
          <w:divBdr>
            <w:top w:val="none" w:sz="0" w:space="0" w:color="auto"/>
            <w:left w:val="none" w:sz="0" w:space="0" w:color="auto"/>
            <w:bottom w:val="none" w:sz="0" w:space="0" w:color="auto"/>
            <w:right w:val="none" w:sz="0" w:space="0" w:color="auto"/>
          </w:divBdr>
        </w:div>
        <w:div w:id="837774293">
          <w:marLeft w:val="0"/>
          <w:marRight w:val="0"/>
          <w:marTop w:val="0"/>
          <w:marBottom w:val="0"/>
          <w:divBdr>
            <w:top w:val="none" w:sz="0" w:space="0" w:color="auto"/>
            <w:left w:val="none" w:sz="0" w:space="0" w:color="auto"/>
            <w:bottom w:val="none" w:sz="0" w:space="0" w:color="auto"/>
            <w:right w:val="none" w:sz="0" w:space="0" w:color="auto"/>
          </w:divBdr>
        </w:div>
      </w:divsChild>
    </w:div>
    <w:div w:id="1727338262">
      <w:marLeft w:val="0"/>
      <w:marRight w:val="0"/>
      <w:marTop w:val="0"/>
      <w:marBottom w:val="0"/>
      <w:divBdr>
        <w:top w:val="none" w:sz="0" w:space="0" w:color="auto"/>
        <w:left w:val="none" w:sz="0" w:space="0" w:color="auto"/>
        <w:bottom w:val="none" w:sz="0" w:space="0" w:color="auto"/>
        <w:right w:val="none" w:sz="0" w:space="0" w:color="auto"/>
      </w:divBdr>
      <w:divsChild>
        <w:div w:id="1993215365">
          <w:marLeft w:val="0"/>
          <w:marRight w:val="0"/>
          <w:marTop w:val="0"/>
          <w:marBottom w:val="0"/>
          <w:divBdr>
            <w:top w:val="none" w:sz="0" w:space="0" w:color="auto"/>
            <w:left w:val="none" w:sz="0" w:space="0" w:color="auto"/>
            <w:bottom w:val="none" w:sz="0" w:space="0" w:color="auto"/>
            <w:right w:val="none" w:sz="0" w:space="0" w:color="auto"/>
          </w:divBdr>
        </w:div>
        <w:div w:id="102067002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Steven Batey</dc:creator>
  <cp:keywords/>
  <dc:description/>
  <cp:lastModifiedBy>Steven Batey</cp:lastModifiedBy>
  <cp:revision>2</cp:revision>
  <dcterms:created xsi:type="dcterms:W3CDTF">2025-11-28T12:48:00Z</dcterms:created>
  <dcterms:modified xsi:type="dcterms:W3CDTF">2025-11-28T12:48:00Z</dcterms:modified>
</cp:coreProperties>
</file>