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6F12FF" w14:textId="2B5AAC2A" w:rsidR="00286B36" w:rsidRDefault="006F55A8" w:rsidP="00286B36">
      <w:pPr>
        <w:pStyle w:val="Title"/>
      </w:pPr>
      <w:r>
        <w:t>Module 3: Planning</w:t>
      </w:r>
    </w:p>
    <w:p w14:paraId="5B6C6F15" w14:textId="0E104D38" w:rsidR="00CB259B" w:rsidRDefault="00CB259B" w:rsidP="00CB259B">
      <w:pPr>
        <w:pStyle w:val="Heading1"/>
      </w:pPr>
      <w:proofErr w:type="spellStart"/>
      <w:r>
        <w:t>GraphPlan</w:t>
      </w:r>
      <w:proofErr w:type="spellEnd"/>
    </w:p>
    <w:p w14:paraId="3B95BC4D" w14:textId="4E9F63C6" w:rsidR="001327E5" w:rsidRPr="001327E5" w:rsidRDefault="00CB259B" w:rsidP="00CB259B">
      <w:pPr>
        <w:rPr>
          <w:b/>
          <w:bCs/>
        </w:rPr>
      </w:pPr>
      <w:r w:rsidRPr="001327E5">
        <w:rPr>
          <w:b/>
          <w:bCs/>
        </w:rPr>
        <w:t>Contr</w:t>
      </w:r>
      <w:r w:rsidR="00D65AB7" w:rsidRPr="001327E5">
        <w:rPr>
          <w:b/>
          <w:bCs/>
        </w:rPr>
        <w:t xml:space="preserve">ibutor: </w:t>
      </w:r>
      <w:proofErr w:type="spellStart"/>
      <w:r w:rsidR="00D65AB7" w:rsidRPr="001327E5">
        <w:rPr>
          <w:b/>
          <w:bCs/>
        </w:rPr>
        <w:t>Justa</w:t>
      </w:r>
      <w:proofErr w:type="spellEnd"/>
      <w:r w:rsidR="00D65AB7" w:rsidRPr="001327E5">
        <w:rPr>
          <w:b/>
          <w:bCs/>
        </w:rPr>
        <w:t xml:space="preserve"> </w:t>
      </w:r>
      <w:proofErr w:type="spellStart"/>
      <w:r w:rsidR="00D65AB7" w:rsidRPr="001327E5">
        <w:rPr>
          <w:b/>
          <w:bCs/>
        </w:rPr>
        <w:t>Tirk</w:t>
      </w:r>
      <w:r w:rsidR="001327E5" w:rsidRPr="001327E5">
        <w:rPr>
          <w:b/>
          <w:bCs/>
        </w:rPr>
        <w:t>ey</w:t>
      </w:r>
      <w:proofErr w:type="spellEnd"/>
      <w:r w:rsidR="56DF3A0F" w:rsidRPr="78B7B339">
        <w:rPr>
          <w:b/>
          <w:bCs/>
        </w:rPr>
        <w:t>,</w:t>
      </w:r>
      <w:r w:rsidR="001327E5" w:rsidRPr="001327E5">
        <w:rPr>
          <w:b/>
          <w:bCs/>
        </w:rPr>
        <w:t xml:space="preserve"> 21CS02011</w:t>
      </w:r>
    </w:p>
    <w:p w14:paraId="2F03C6DF" w14:textId="5AE2599C" w:rsidR="00CB259B" w:rsidRDefault="009E791D" w:rsidP="009E791D">
      <w:pPr>
        <w:pStyle w:val="Heading2"/>
      </w:pPr>
      <w:r w:rsidRPr="009E791D">
        <w:t>Objective</w:t>
      </w:r>
    </w:p>
    <w:p w14:paraId="619DAA96" w14:textId="68FB660D" w:rsidR="00CB259B" w:rsidRDefault="007465B7" w:rsidP="00CB259B">
      <w:r>
        <w:t>The objective of this model is to use the graph plan algorithm to automatically generate a valid and logical ordering sequence</w:t>
      </w:r>
      <w:r w:rsidR="005F30D7">
        <w:t xml:space="preserve">. </w:t>
      </w:r>
      <w:r w:rsidR="00B93361">
        <w:t>The graft plan should be able to support the conversational actions flow</w:t>
      </w:r>
      <w:r w:rsidR="00ED19E6">
        <w:t xml:space="preserve">. </w:t>
      </w:r>
      <w:r w:rsidR="00B619C5">
        <w:t xml:space="preserve">Given a formal domain of actions and problems </w:t>
      </w:r>
      <w:r w:rsidR="00FB5BF5">
        <w:t xml:space="preserve">statement </w:t>
      </w:r>
      <w:r w:rsidR="00B619C5">
        <w:t>it should be able to plan for 2 to 3</w:t>
      </w:r>
      <w:r w:rsidR="00D032FD">
        <w:t xml:space="preserve"> Steps</w:t>
      </w:r>
      <w:r w:rsidR="00FB5BF5">
        <w:t xml:space="preserve">. </w:t>
      </w:r>
    </w:p>
    <w:p w14:paraId="363E8B84" w14:textId="44E5E839" w:rsidR="00AE5D3A" w:rsidRDefault="00AE5D3A" w:rsidP="00AE5D3A">
      <w:pPr>
        <w:pStyle w:val="Heading2"/>
      </w:pPr>
      <w:r>
        <w:t xml:space="preserve">Algorithm </w:t>
      </w:r>
      <w:r w:rsidR="00AF6DB7">
        <w:t>Steps</w:t>
      </w:r>
    </w:p>
    <w:p w14:paraId="3148960E" w14:textId="24BEAB87" w:rsidR="000C6805" w:rsidRDefault="00D41A0F" w:rsidP="000C6805">
      <w:pPr>
        <w:pStyle w:val="ListParagraph"/>
        <w:numPr>
          <w:ilvl w:val="0"/>
          <w:numId w:val="3"/>
        </w:numPr>
      </w:pPr>
      <w:r w:rsidRPr="00D41A0F">
        <w:t>parser.py reads and normalizes the initial state, goal, and action definitions from the input JSON files</w:t>
      </w:r>
    </w:p>
    <w:p w14:paraId="5AA72835" w14:textId="7577F6B0" w:rsidR="000C6805" w:rsidRPr="000C6805" w:rsidRDefault="00F52829" w:rsidP="000C6805">
      <w:pPr>
        <w:pStyle w:val="ListParagraph"/>
        <w:numPr>
          <w:ilvl w:val="0"/>
          <w:numId w:val="3"/>
        </w:numPr>
      </w:pPr>
      <w:r w:rsidRPr="00F52829">
        <w:t>planning_graph.py begins constructing the planning graph with alternating literal levels and action levels.</w:t>
      </w:r>
    </w:p>
    <w:p w14:paraId="2D990DE7" w14:textId="65D5D238" w:rsidR="00F52829" w:rsidRPr="000C6805" w:rsidRDefault="00504CB4" w:rsidP="000C6805">
      <w:pPr>
        <w:pStyle w:val="ListParagraph"/>
        <w:numPr>
          <w:ilvl w:val="0"/>
          <w:numId w:val="3"/>
        </w:numPr>
      </w:pPr>
      <w:r>
        <w:t xml:space="preserve">It </w:t>
      </w:r>
      <w:r w:rsidRPr="00504CB4">
        <w:t>inserts all applicable actions at each level whose preconditions are satisfied.</w:t>
      </w:r>
    </w:p>
    <w:p w14:paraId="35DAF0DB" w14:textId="4338ED85" w:rsidR="001B4A11" w:rsidRPr="000C6805" w:rsidRDefault="00C21721" w:rsidP="000C6805">
      <w:pPr>
        <w:pStyle w:val="ListParagraph"/>
        <w:numPr>
          <w:ilvl w:val="0"/>
          <w:numId w:val="3"/>
        </w:numPr>
      </w:pPr>
      <w:r>
        <w:t>A</w:t>
      </w:r>
      <w:r w:rsidRPr="00C21721">
        <w:t>dds no-op actions to preserve existing literals across levels.</w:t>
      </w:r>
    </w:p>
    <w:p w14:paraId="43D3DDB0" w14:textId="1B1A494C" w:rsidR="00C21721" w:rsidRPr="000C6805" w:rsidRDefault="007701E6" w:rsidP="000C6805">
      <w:pPr>
        <w:pStyle w:val="ListParagraph"/>
        <w:numPr>
          <w:ilvl w:val="0"/>
          <w:numId w:val="3"/>
        </w:numPr>
      </w:pPr>
      <w:r>
        <w:t>C</w:t>
      </w:r>
      <w:r w:rsidRPr="007701E6">
        <w:t>omputes mutex relations (both action mutex and literal mutex) to rule out incompatible combinations.</w:t>
      </w:r>
    </w:p>
    <w:p w14:paraId="722B6348" w14:textId="76DF5072" w:rsidR="007701E6" w:rsidRPr="000C6805" w:rsidRDefault="00A12644" w:rsidP="000C6805">
      <w:pPr>
        <w:pStyle w:val="ListParagraph"/>
        <w:numPr>
          <w:ilvl w:val="0"/>
          <w:numId w:val="3"/>
        </w:numPr>
      </w:pPr>
      <w:r w:rsidRPr="00A12644">
        <w:t>graphplan.py continues expanding the planning graph until all goal literals appear together without mutex conflicts.</w:t>
      </w:r>
    </w:p>
    <w:p w14:paraId="2C4F399B" w14:textId="15DDCAF2" w:rsidR="00A12644" w:rsidRPr="000C6805" w:rsidRDefault="00F14AFC" w:rsidP="000C6805">
      <w:pPr>
        <w:pStyle w:val="ListParagraph"/>
        <w:numPr>
          <w:ilvl w:val="0"/>
          <w:numId w:val="3"/>
        </w:numPr>
      </w:pPr>
      <w:r>
        <w:t xml:space="preserve">It </w:t>
      </w:r>
      <w:r w:rsidR="009676AF" w:rsidRPr="009676AF">
        <w:t>performs a backward search to choose supporting actions for each goal while ensuring all preconditions are met.</w:t>
      </w:r>
    </w:p>
    <w:p w14:paraId="112EC091" w14:textId="0A0B52D2" w:rsidR="009676AF" w:rsidRDefault="00F14AFC" w:rsidP="000C6805">
      <w:pPr>
        <w:pStyle w:val="ListParagraph"/>
        <w:numPr>
          <w:ilvl w:val="0"/>
          <w:numId w:val="3"/>
        </w:numPr>
      </w:pPr>
      <w:r>
        <w:t xml:space="preserve">It </w:t>
      </w:r>
      <w:r w:rsidRPr="00F14AFC">
        <w:t>extracts a valid deterministic plan if a consistent non-mutex action set exists at every level.</w:t>
      </w:r>
    </w:p>
    <w:p w14:paraId="22EE208F" w14:textId="3DEFABE4" w:rsidR="00F14AFC" w:rsidRPr="000C6805" w:rsidRDefault="00D726F2" w:rsidP="000C6805">
      <w:pPr>
        <w:pStyle w:val="ListParagraph"/>
        <w:numPr>
          <w:ilvl w:val="0"/>
          <w:numId w:val="3"/>
        </w:numPr>
      </w:pPr>
      <w:r>
        <w:t>T</w:t>
      </w:r>
      <w:r w:rsidR="005D0205" w:rsidRPr="005D0205">
        <w:t>riggers additional graph expansion when extraction fails, repeating until a solution is found or no further progress is possible</w:t>
      </w:r>
      <w:r w:rsidR="005D0205">
        <w:t>.</w:t>
      </w:r>
    </w:p>
    <w:p w14:paraId="7C273C5E" w14:textId="4450FEE8" w:rsidR="009E5C8A" w:rsidRPr="000C6805" w:rsidRDefault="009E5C8A" w:rsidP="000C6805">
      <w:pPr>
        <w:pStyle w:val="ListParagraph"/>
        <w:numPr>
          <w:ilvl w:val="0"/>
          <w:numId w:val="3"/>
        </w:numPr>
      </w:pPr>
      <w:r>
        <w:t xml:space="preserve">Save the output in file </w:t>
      </w:r>
      <w:r w:rsidR="00D70E64">
        <w:t>final_plan.txt.</w:t>
      </w:r>
    </w:p>
    <w:p w14:paraId="7904C556" w14:textId="2B61EC85" w:rsidR="00E144C0" w:rsidRDefault="00B44AB0" w:rsidP="00E144C0">
      <w:pPr>
        <w:pStyle w:val="Heading2"/>
      </w:pPr>
      <w:r>
        <w:t>Input Variables and Evidence Used</w:t>
      </w:r>
    </w:p>
    <w:p w14:paraId="4CB51B3A" w14:textId="0E1A7423" w:rsidR="00B44AB0" w:rsidRDefault="00E7388D" w:rsidP="00B44AB0">
      <w:r w:rsidRPr="00E7388D">
        <w:t xml:space="preserve">The input to the </w:t>
      </w:r>
      <w:proofErr w:type="spellStart"/>
      <w:r w:rsidRPr="00E7388D">
        <w:t>GraphPlan</w:t>
      </w:r>
      <w:proofErr w:type="spellEnd"/>
      <w:r w:rsidRPr="00E7388D">
        <w:t xml:space="preserve"> algorithm consists of two JSON files:</w:t>
      </w:r>
    </w:p>
    <w:p w14:paraId="04BEE2E7" w14:textId="66CAE8AD" w:rsidR="00E7388D" w:rsidRDefault="00EA1DBD" w:rsidP="00E7388D">
      <w:pPr>
        <w:pStyle w:val="ListParagraph"/>
        <w:numPr>
          <w:ilvl w:val="0"/>
          <w:numId w:val="11"/>
        </w:numPr>
      </w:pPr>
      <w:proofErr w:type="spellStart"/>
      <w:proofErr w:type="gramStart"/>
      <w:r>
        <w:t>domain.json</w:t>
      </w:r>
      <w:proofErr w:type="spellEnd"/>
      <w:proofErr w:type="gramEnd"/>
    </w:p>
    <w:p w14:paraId="02F05FB6" w14:textId="04A3705D" w:rsidR="00CF35FB" w:rsidRDefault="00CF35FB" w:rsidP="00CF35FB">
      <w:pPr>
        <w:ind w:left="1440"/>
      </w:pPr>
      <w:r w:rsidRPr="00CF35FB">
        <w:t>This file defines all emotional-support actions along with their</w:t>
      </w:r>
      <w:r w:rsidR="003178FE">
        <w:t xml:space="preserve"> preconditions and effects / postcond</w:t>
      </w:r>
      <w:r w:rsidR="00B24932">
        <w:t>ition</w:t>
      </w:r>
    </w:p>
    <w:p w14:paraId="3A52AC21" w14:textId="0081D929" w:rsidR="324B8931" w:rsidRDefault="40CDD955" w:rsidP="324B8931">
      <w:pPr>
        <w:pStyle w:val="ListParagraph"/>
        <w:numPr>
          <w:ilvl w:val="0"/>
          <w:numId w:val="11"/>
        </w:numPr>
      </w:pPr>
      <w:proofErr w:type="spellStart"/>
      <w:r>
        <w:t>P</w:t>
      </w:r>
      <w:r w:rsidR="4B6714B9">
        <w:t>roblem</w:t>
      </w:r>
      <w:r w:rsidR="00B264F0">
        <w:t>.json</w:t>
      </w:r>
      <w:proofErr w:type="spellEnd"/>
    </w:p>
    <w:p w14:paraId="004784DE" w14:textId="2F1AB7CD" w:rsidR="00F97E5D" w:rsidRDefault="00F97E5D" w:rsidP="00165772">
      <w:pPr>
        <w:ind w:left="1524"/>
      </w:pPr>
      <w:r>
        <w:t xml:space="preserve">This </w:t>
      </w:r>
      <w:r w:rsidR="00A16A61">
        <w:t xml:space="preserve">file specifies </w:t>
      </w:r>
      <w:r w:rsidR="004A0326">
        <w:t xml:space="preserve">Initial state and the goal state. Example: </w:t>
      </w:r>
      <w:r w:rsidR="00165772" w:rsidRPr="00165772">
        <w:t>These inputs fully determine how the planner must transform the initial state into the target supportive emotional state.</w:t>
      </w:r>
      <w:r w:rsidR="004A0326">
        <w:t xml:space="preserve"> </w:t>
      </w:r>
    </w:p>
    <w:p w14:paraId="4BFE389A" w14:textId="6E088368" w:rsidR="00EF624B" w:rsidRDefault="00EB62B6" w:rsidP="00EF624B">
      <w:pPr>
        <w:pStyle w:val="Heading2"/>
      </w:pPr>
      <w:r>
        <w:t>Example</w:t>
      </w:r>
    </w:p>
    <w:p w14:paraId="01B65AEF" w14:textId="5A746FA7" w:rsidR="003D0EAB" w:rsidRPr="003D0EAB" w:rsidRDefault="00535365" w:rsidP="003D0EAB">
      <w:r w:rsidRPr="00535365">
        <w:t xml:space="preserve">For this test case, the chatbot begins with </w:t>
      </w:r>
      <w:r w:rsidRPr="00535365">
        <w:rPr>
          <w:i/>
          <w:iCs/>
        </w:rPr>
        <w:t>no supportive actions performed</w:t>
      </w:r>
      <w:r w:rsidRPr="00535365">
        <w:t xml:space="preserve">. The initial state includes all negative literals indicating that the student has not yet been greeted, acknowledged, comforted, </w:t>
      </w:r>
      <w:r w:rsidRPr="00535365">
        <w:lastRenderedPageBreak/>
        <w:t>or encouraged.</w:t>
      </w:r>
      <w:r w:rsidR="003D0EAB">
        <w:t xml:space="preserve"> </w:t>
      </w:r>
      <w:r w:rsidR="003D0EAB" w:rsidRPr="003D0EAB">
        <w:t xml:space="preserve">The goal is to reach a state where the student is </w:t>
      </w:r>
      <w:r w:rsidR="003D0EAB" w:rsidRPr="003D0EAB">
        <w:rPr>
          <w:b/>
          <w:bCs/>
        </w:rPr>
        <w:t>Comforted</w:t>
      </w:r>
      <w:r w:rsidR="003D0EAB" w:rsidRPr="003D0EAB">
        <w:t xml:space="preserve"> and </w:t>
      </w:r>
      <w:proofErr w:type="spellStart"/>
      <w:r w:rsidR="003D0EAB" w:rsidRPr="003D0EAB">
        <w:rPr>
          <w:b/>
          <w:bCs/>
        </w:rPr>
        <w:t>BoostedConfidence</w:t>
      </w:r>
      <w:proofErr w:type="spellEnd"/>
      <w:r w:rsidR="003D0EAB" w:rsidRPr="003D0EAB">
        <w:t>, which requires correctly ordering the actions due to dependencies such as:</w:t>
      </w:r>
    </w:p>
    <w:p w14:paraId="4BCB303B" w14:textId="7AF1800C" w:rsidR="003D0EAB" w:rsidRPr="003D0EAB" w:rsidRDefault="003D0EAB" w:rsidP="003D0EAB">
      <w:pPr>
        <w:numPr>
          <w:ilvl w:val="0"/>
          <w:numId w:val="6"/>
        </w:numPr>
      </w:pPr>
      <w:r w:rsidRPr="003D0EAB">
        <w:t>Comfort requires prior acknowledgment</w:t>
      </w:r>
    </w:p>
    <w:p w14:paraId="4D06241F" w14:textId="7759AAAF" w:rsidR="003D0EAB" w:rsidRPr="003D0EAB" w:rsidRDefault="003D0EAB" w:rsidP="003D0EAB">
      <w:pPr>
        <w:numPr>
          <w:ilvl w:val="0"/>
          <w:numId w:val="6"/>
        </w:numPr>
      </w:pPr>
      <w:r w:rsidRPr="003D0EAB">
        <w:t>Boosting confidence requires comfort or guidance</w:t>
      </w:r>
    </w:p>
    <w:p w14:paraId="7FA49E30" w14:textId="0FD7A605" w:rsidR="003D0EAB" w:rsidRPr="003D0EAB" w:rsidRDefault="003D0EAB" w:rsidP="003D0EAB">
      <w:pPr>
        <w:numPr>
          <w:ilvl w:val="0"/>
          <w:numId w:val="6"/>
        </w:numPr>
      </w:pPr>
      <w:r w:rsidRPr="003D0EAB">
        <w:t>Acknowledgment requires greeting</w:t>
      </w:r>
    </w:p>
    <w:p w14:paraId="69558AFA" w14:textId="016680F4" w:rsidR="003D0EAB" w:rsidRPr="003D0EAB" w:rsidRDefault="003D0EAB" w:rsidP="003D0EAB">
      <w:r w:rsidRPr="003D0EAB">
        <w:t xml:space="preserve">This makes the test scenario non-trivial and ensures that </w:t>
      </w:r>
      <w:proofErr w:type="spellStart"/>
      <w:r w:rsidRPr="003D0EAB">
        <w:t>GraphPlan</w:t>
      </w:r>
      <w:proofErr w:type="spellEnd"/>
      <w:r w:rsidRPr="003D0EAB">
        <w:t xml:space="preserve"> must work through multi-step reasoning and mutex relationships</w:t>
      </w:r>
      <w:r>
        <w:t>.</w:t>
      </w:r>
    </w:p>
    <w:p w14:paraId="7FADD00F" w14:textId="13BE603A" w:rsidR="005914B0" w:rsidRDefault="005914B0" w:rsidP="003D0EAB">
      <w:r w:rsidRPr="005914B0">
        <w:rPr>
          <w:noProof/>
        </w:rPr>
        <w:drawing>
          <wp:inline distT="0" distB="0" distL="0" distR="0" wp14:anchorId="7A3235D7" wp14:editId="6ABF3AA9">
            <wp:extent cx="3446609" cy="4398596"/>
            <wp:effectExtent l="0" t="0" r="1905" b="2540"/>
            <wp:docPr id="1246241782" name="Picture 1">
              <a:extLst xmlns:a="http://schemas.openxmlformats.org/drawingml/2006/main">
                <a:ext uri="{FF2B5EF4-FFF2-40B4-BE49-F238E27FC236}">
                  <a16:creationId xmlns:a16="http://schemas.microsoft.com/office/drawing/2014/main" id="{0C2FEA98-C53A-4D71-8FAF-354BDA6544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41782" name=""/>
                    <pic:cNvPicPr/>
                  </pic:nvPicPr>
                  <pic:blipFill>
                    <a:blip r:embed="rId8"/>
                    <a:stretch>
                      <a:fillRect/>
                    </a:stretch>
                  </pic:blipFill>
                  <pic:spPr>
                    <a:xfrm>
                      <a:off x="0" y="0"/>
                      <a:ext cx="3459403" cy="4414923"/>
                    </a:xfrm>
                    <a:prstGeom prst="rect">
                      <a:avLst/>
                    </a:prstGeom>
                  </pic:spPr>
                </pic:pic>
              </a:graphicData>
            </a:graphic>
          </wp:inline>
        </w:drawing>
      </w:r>
    </w:p>
    <w:p w14:paraId="6C4A10E6" w14:textId="2F875C7B" w:rsidR="005914B0" w:rsidRPr="003D0EAB" w:rsidRDefault="005914B0" w:rsidP="003D0EAB"/>
    <w:p w14:paraId="36AF4CBD" w14:textId="5A206832" w:rsidR="00407209" w:rsidRPr="003D0EAB" w:rsidRDefault="00F20F0E" w:rsidP="00407209">
      <w:pPr>
        <w:pStyle w:val="Heading2"/>
      </w:pPr>
      <w:r w:rsidRPr="00F20F0E">
        <w:t>Output</w:t>
      </w:r>
    </w:p>
    <w:p w14:paraId="0DFF425E" w14:textId="66BDBB89" w:rsidR="00080506" w:rsidRPr="00080506" w:rsidRDefault="00726AB7" w:rsidP="00080506">
      <w:r>
        <w:t xml:space="preserve">The output </w:t>
      </w:r>
      <w:r w:rsidR="0086766B">
        <w:t>generated is for each time stamp.</w:t>
      </w:r>
      <w:r w:rsidR="005844D2">
        <w:t xml:space="preserve"> In each time stamp I also have propagated the use</w:t>
      </w:r>
      <w:r w:rsidR="006F3AEA">
        <w:t>ful no operation. This makes it easy for debugging and backtracking.</w:t>
      </w:r>
    </w:p>
    <w:p w14:paraId="701EEB37" w14:textId="040B04E0" w:rsidR="00F20F0E" w:rsidRPr="00F20F0E" w:rsidRDefault="004E442C" w:rsidP="00F20F0E">
      <w:r w:rsidRPr="004E442C">
        <w:rPr>
          <w:noProof/>
        </w:rPr>
        <w:drawing>
          <wp:inline distT="0" distB="0" distL="0" distR="0" wp14:anchorId="45503413" wp14:editId="4FA27735">
            <wp:extent cx="5731510" cy="916305"/>
            <wp:effectExtent l="0" t="0" r="2540" b="0"/>
            <wp:docPr id="752339274" name="Picture 1">
              <a:extLst xmlns:a="http://schemas.openxmlformats.org/drawingml/2006/main">
                <a:ext uri="{FF2B5EF4-FFF2-40B4-BE49-F238E27FC236}">
                  <a16:creationId xmlns:a16="http://schemas.microsoft.com/office/drawing/2014/main" id="{BF3BC666-B114-4773-970F-C6E8F2B239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39274" name=""/>
                    <pic:cNvPicPr/>
                  </pic:nvPicPr>
                  <pic:blipFill>
                    <a:blip r:embed="rId9"/>
                    <a:stretch>
                      <a:fillRect/>
                    </a:stretch>
                  </pic:blipFill>
                  <pic:spPr>
                    <a:xfrm>
                      <a:off x="0" y="0"/>
                      <a:ext cx="5731510" cy="916305"/>
                    </a:xfrm>
                    <a:prstGeom prst="rect">
                      <a:avLst/>
                    </a:prstGeom>
                  </pic:spPr>
                </pic:pic>
              </a:graphicData>
            </a:graphic>
          </wp:inline>
        </w:drawing>
      </w:r>
    </w:p>
    <w:p w14:paraId="06E62D29" w14:textId="133691E3" w:rsidR="004C2BF4" w:rsidRPr="004C2BF4" w:rsidRDefault="004E45A6" w:rsidP="004C2BF4">
      <w:r w:rsidRPr="004E45A6">
        <w:t xml:space="preserve">The plan shows a valid sequence of actions that satisfies all preconditions and achieves both goal literals. The tutor first greets the student, enabling acknowledgment. After acknowledgment, the </w:t>
      </w:r>
      <w:r w:rsidRPr="004E45A6">
        <w:rPr>
          <w:b/>
          <w:bCs/>
        </w:rPr>
        <w:lastRenderedPageBreak/>
        <w:t>Comfort</w:t>
      </w:r>
      <w:r w:rsidRPr="004E45A6">
        <w:t xml:space="preserve"> action becomes valid. Finally, once the student is comforted, the system performs </w:t>
      </w:r>
      <w:proofErr w:type="spellStart"/>
      <w:r w:rsidRPr="004E45A6">
        <w:rPr>
          <w:b/>
          <w:bCs/>
        </w:rPr>
        <w:t>BoostConfidence</w:t>
      </w:r>
      <w:proofErr w:type="spellEnd"/>
      <w:r w:rsidRPr="004E45A6">
        <w:t>, completing the required supportive emotional state.</w:t>
      </w:r>
      <w:r>
        <w:t xml:space="preserve"> </w:t>
      </w:r>
      <w:r w:rsidRPr="004E45A6">
        <w:t xml:space="preserve">The plan is deterministic and respects all mutex constraints, demonstrating that </w:t>
      </w:r>
      <w:proofErr w:type="spellStart"/>
      <w:r w:rsidRPr="004E45A6">
        <w:t>GraphPlan</w:t>
      </w:r>
      <w:proofErr w:type="spellEnd"/>
      <w:r w:rsidRPr="004E45A6">
        <w:t xml:space="preserve"> successfully identified a correct action sequence for this conversational setting.</w:t>
      </w:r>
    </w:p>
    <w:p w14:paraId="7AD7EAF7" w14:textId="3E239F83" w:rsidR="44E61E75" w:rsidRDefault="44E61E75" w:rsidP="3C590BA6">
      <w:pPr>
        <w:pStyle w:val="Heading1"/>
      </w:pPr>
      <w:r>
        <w:t>P</w:t>
      </w:r>
      <w:r w:rsidR="74EA0ABB">
        <w:t>artial Order Planning</w:t>
      </w:r>
    </w:p>
    <w:p w14:paraId="6A174C33" w14:textId="34935D2F" w:rsidR="650BB67B" w:rsidRDefault="650BB67B" w:rsidP="0302DA81">
      <w:pPr>
        <w:rPr>
          <w:b/>
          <w:bCs/>
        </w:rPr>
      </w:pPr>
      <w:r w:rsidRPr="0302DA81">
        <w:rPr>
          <w:b/>
          <w:bCs/>
        </w:rPr>
        <w:t>Contributor: Likhitha, 21CS02009</w:t>
      </w:r>
    </w:p>
    <w:p w14:paraId="22231610" w14:textId="68E0A546" w:rsidR="4958B74D" w:rsidRDefault="05CD7A52" w:rsidP="5F2215F2">
      <w:pPr>
        <w:pStyle w:val="Heading2"/>
      </w:pPr>
      <w:r>
        <w:t>Objective</w:t>
      </w:r>
    </w:p>
    <w:p w14:paraId="70903FAC" w14:textId="55EEDB45"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 objective of this module is to automatically plan the next few conversational steps for an emotionally aware chatbot.</w:t>
      </w:r>
      <w:r>
        <w:br/>
      </w:r>
      <w:r w:rsidRPr="7A17E801">
        <w:rPr>
          <w:rFonts w:asciiTheme="majorHAnsi" w:eastAsiaTheme="majorEastAsia" w:hAnsiTheme="majorHAnsi" w:cstheme="majorBidi"/>
          <w:sz w:val="24"/>
          <w:szCs w:val="24"/>
        </w:rPr>
        <w:t xml:space="preserve"> Instead of replying to the student message one step at a time, the POP planner helps the system think ahead like a human mentor.</w:t>
      </w:r>
      <w:r>
        <w:br/>
      </w:r>
      <w:r w:rsidRPr="7A17E801">
        <w:rPr>
          <w:rFonts w:asciiTheme="majorHAnsi" w:eastAsiaTheme="majorEastAsia" w:hAnsiTheme="majorHAnsi" w:cstheme="majorBidi"/>
          <w:sz w:val="24"/>
          <w:szCs w:val="24"/>
        </w:rPr>
        <w:t xml:space="preserve"> It constructs a sequence of helpful actions such as greeting the student, acknowledging their feelings, comforting them, probing for clarification, guiding them, or boosting their confidence.</w:t>
      </w:r>
    </w:p>
    <w:p w14:paraId="229BABA4" w14:textId="5FB496F8"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 xml:space="preserve">Using Partial Order Planning (POP) allows the chatbot to stay </w:t>
      </w:r>
      <w:r w:rsidRPr="7A17E801">
        <w:rPr>
          <w:rFonts w:asciiTheme="majorHAnsi" w:eastAsiaTheme="majorEastAsia" w:hAnsiTheme="majorHAnsi" w:cstheme="majorBidi"/>
          <w:b/>
          <w:sz w:val="24"/>
          <w:szCs w:val="24"/>
        </w:rPr>
        <w:t>flexible</w:t>
      </w:r>
      <w:r w:rsidRPr="7A17E801">
        <w:rPr>
          <w:rFonts w:asciiTheme="majorHAnsi" w:eastAsiaTheme="majorEastAsia" w:hAnsiTheme="majorHAnsi" w:cstheme="majorBidi"/>
          <w:sz w:val="24"/>
          <w:szCs w:val="24"/>
        </w:rPr>
        <w:t>, because the student’s next response may influence the order or need for some actions.</w:t>
      </w:r>
      <w:r>
        <w:br/>
      </w:r>
      <w:r w:rsidRPr="7A17E801">
        <w:rPr>
          <w:rFonts w:asciiTheme="majorHAnsi" w:eastAsiaTheme="majorEastAsia" w:hAnsiTheme="majorHAnsi" w:cstheme="majorBidi"/>
          <w:sz w:val="24"/>
          <w:szCs w:val="24"/>
        </w:rPr>
        <w:t xml:space="preserve"> POP plans ahead while keeping the ordering loose enough to adapt to the real conversation flow.</w:t>
      </w:r>
    </w:p>
    <w:p w14:paraId="791B4819" w14:textId="3E6D6B96" w:rsidR="4E7ECB61" w:rsidRDefault="45853569" w:rsidP="163ED351">
      <w:pPr>
        <w:pStyle w:val="Heading2"/>
      </w:pPr>
      <w:r>
        <w:t>Algorithm Steps</w:t>
      </w:r>
    </w:p>
    <w:p w14:paraId="7A894293" w14:textId="2EAC13E1" w:rsidR="3796A1BC" w:rsidRDefault="3796A1BC" w:rsidP="7CBAF0FB">
      <w:pPr>
        <w:pStyle w:val="ListParagraph"/>
        <w:numPr>
          <w:ilvl w:val="0"/>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Start by creating two special steps:</w:t>
      </w:r>
    </w:p>
    <w:p w14:paraId="61629BC3" w14:textId="59E36C25" w:rsidR="3796A1BC" w:rsidRDefault="3796A1BC" w:rsidP="70CDF110">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b/>
          <w:bCs/>
          <w:sz w:val="24"/>
          <w:szCs w:val="24"/>
        </w:rPr>
        <w:t>Start</w:t>
      </w:r>
      <w:r w:rsidRPr="7CAFC310">
        <w:rPr>
          <w:rFonts w:asciiTheme="majorHAnsi" w:eastAsiaTheme="majorEastAsia" w:hAnsiTheme="majorHAnsi" w:cstheme="majorBidi"/>
          <w:sz w:val="24"/>
          <w:szCs w:val="24"/>
        </w:rPr>
        <w:t xml:space="preserve"> (contains all initial facts)</w:t>
      </w:r>
    </w:p>
    <w:p w14:paraId="73D0AEF3" w14:textId="68C0C2FC" w:rsidR="3796A1BC" w:rsidRDefault="3796A1BC" w:rsidP="57282CE1">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b/>
          <w:bCs/>
          <w:sz w:val="24"/>
          <w:szCs w:val="24"/>
        </w:rPr>
        <w:t>Finish</w:t>
      </w:r>
      <w:r w:rsidRPr="7CAFC310">
        <w:rPr>
          <w:rFonts w:asciiTheme="majorHAnsi" w:eastAsiaTheme="majorEastAsia" w:hAnsiTheme="majorHAnsi" w:cstheme="majorBidi"/>
          <w:sz w:val="24"/>
          <w:szCs w:val="24"/>
        </w:rPr>
        <w:t xml:space="preserve"> (requires all goal facts)</w:t>
      </w:r>
    </w:p>
    <w:p w14:paraId="62CB4716" w14:textId="67FB7FCB" w:rsidR="3796A1BC" w:rsidRDefault="3796A1BC" w:rsidP="7CBAF0FB">
      <w:pPr>
        <w:pStyle w:val="ListParagraph"/>
        <w:numPr>
          <w:ilvl w:val="0"/>
          <w:numId w:val="6"/>
        </w:numPr>
        <w:spacing w:before="240" w:after="240"/>
        <w:rPr>
          <w:rFonts w:asciiTheme="majorHAnsi" w:eastAsiaTheme="majorEastAsia" w:hAnsiTheme="majorHAnsi" w:cstheme="majorBidi"/>
          <w:b/>
          <w:bCs/>
          <w:sz w:val="24"/>
          <w:szCs w:val="24"/>
        </w:rPr>
      </w:pPr>
      <w:r w:rsidRPr="7CAFC310">
        <w:rPr>
          <w:rFonts w:asciiTheme="majorHAnsi" w:eastAsiaTheme="majorEastAsia" w:hAnsiTheme="majorHAnsi" w:cstheme="majorBidi"/>
          <w:sz w:val="24"/>
          <w:szCs w:val="24"/>
        </w:rPr>
        <w:t>Add an ordering constraint:</w:t>
      </w:r>
      <w:r>
        <w:br/>
      </w:r>
      <w:r w:rsidRPr="7CAFC310">
        <w:rPr>
          <w:rFonts w:asciiTheme="majorHAnsi" w:eastAsiaTheme="majorEastAsia" w:hAnsiTheme="majorHAnsi" w:cstheme="majorBidi"/>
          <w:sz w:val="24"/>
          <w:szCs w:val="24"/>
        </w:rPr>
        <w:t xml:space="preserve"> </w:t>
      </w:r>
      <w:r w:rsidRPr="7CAFC310">
        <w:rPr>
          <w:rFonts w:asciiTheme="majorHAnsi" w:eastAsiaTheme="majorEastAsia" w:hAnsiTheme="majorHAnsi" w:cstheme="majorBidi"/>
          <w:b/>
          <w:bCs/>
          <w:sz w:val="24"/>
          <w:szCs w:val="24"/>
        </w:rPr>
        <w:t xml:space="preserve">Start </w:t>
      </w:r>
      <w:r w:rsidR="405289E6" w:rsidRPr="5546D670">
        <w:rPr>
          <w:rFonts w:asciiTheme="majorHAnsi" w:eastAsiaTheme="majorEastAsia" w:hAnsiTheme="majorHAnsi" w:cstheme="majorBidi"/>
          <w:b/>
          <w:bCs/>
          <w:sz w:val="24"/>
          <w:szCs w:val="24"/>
        </w:rPr>
        <w:t>-&gt;</w:t>
      </w:r>
      <w:r w:rsidRPr="7CAFC310">
        <w:rPr>
          <w:rFonts w:asciiTheme="majorHAnsi" w:eastAsiaTheme="majorEastAsia" w:hAnsiTheme="majorHAnsi" w:cstheme="majorBidi"/>
          <w:b/>
          <w:bCs/>
          <w:sz w:val="24"/>
          <w:szCs w:val="24"/>
        </w:rPr>
        <w:t xml:space="preserve"> Finish</w:t>
      </w:r>
    </w:p>
    <w:p w14:paraId="622AC653" w14:textId="1FCCA635" w:rsidR="3796A1BC" w:rsidRDefault="3796A1BC" w:rsidP="7CBAF0FB">
      <w:pPr>
        <w:pStyle w:val="ListParagraph"/>
        <w:numPr>
          <w:ilvl w:val="0"/>
          <w:numId w:val="6"/>
        </w:numPr>
        <w:spacing w:before="240" w:after="240"/>
        <w:rPr>
          <w:rFonts w:asciiTheme="majorHAnsi" w:eastAsiaTheme="majorEastAsia" w:hAnsiTheme="majorHAnsi" w:cstheme="majorBidi"/>
          <w:b/>
          <w:bCs/>
          <w:sz w:val="24"/>
          <w:szCs w:val="24"/>
        </w:rPr>
      </w:pPr>
      <w:r w:rsidRPr="7CAFC310">
        <w:rPr>
          <w:rFonts w:asciiTheme="majorHAnsi" w:eastAsiaTheme="majorEastAsia" w:hAnsiTheme="majorHAnsi" w:cstheme="majorBidi"/>
          <w:sz w:val="24"/>
          <w:szCs w:val="24"/>
        </w:rPr>
        <w:t xml:space="preserve">Put all unmet goals of </w:t>
      </w:r>
      <w:r w:rsidRPr="7CAFC310">
        <w:rPr>
          <w:rFonts w:asciiTheme="majorHAnsi" w:eastAsiaTheme="majorEastAsia" w:hAnsiTheme="majorHAnsi" w:cstheme="majorBidi"/>
          <w:b/>
          <w:bCs/>
          <w:sz w:val="24"/>
          <w:szCs w:val="24"/>
        </w:rPr>
        <w:t>Finish</w:t>
      </w:r>
      <w:r w:rsidRPr="7CAFC310">
        <w:rPr>
          <w:rFonts w:asciiTheme="majorHAnsi" w:eastAsiaTheme="majorEastAsia" w:hAnsiTheme="majorHAnsi" w:cstheme="majorBidi"/>
          <w:sz w:val="24"/>
          <w:szCs w:val="24"/>
        </w:rPr>
        <w:t xml:space="preserve"> into an </w:t>
      </w:r>
      <w:r w:rsidRPr="7CAFC310">
        <w:rPr>
          <w:rFonts w:asciiTheme="majorHAnsi" w:eastAsiaTheme="majorEastAsia" w:hAnsiTheme="majorHAnsi" w:cstheme="majorBidi"/>
          <w:b/>
          <w:bCs/>
          <w:sz w:val="24"/>
          <w:szCs w:val="24"/>
        </w:rPr>
        <w:t>open-goals list</w:t>
      </w:r>
    </w:p>
    <w:p w14:paraId="0F4EE70B" w14:textId="2975501E" w:rsidR="3796A1BC" w:rsidRDefault="3796A1BC" w:rsidP="7CBAF0FB">
      <w:pPr>
        <w:pStyle w:val="ListParagraph"/>
        <w:numPr>
          <w:ilvl w:val="0"/>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While the open-goals list is not empty:</w:t>
      </w:r>
    </w:p>
    <w:p w14:paraId="52B122EF" w14:textId="5301E538" w:rsidR="3796A1BC" w:rsidRDefault="3796A1BC" w:rsidP="78510C62">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 xml:space="preserve">Pick one unsatisfied precondition (consumer, </w:t>
      </w:r>
      <w:proofErr w:type="spellStart"/>
      <w:r w:rsidRPr="7CAFC310">
        <w:rPr>
          <w:rFonts w:asciiTheme="majorHAnsi" w:eastAsiaTheme="majorEastAsia" w:hAnsiTheme="majorHAnsi" w:cstheme="majorBidi"/>
          <w:sz w:val="24"/>
          <w:szCs w:val="24"/>
        </w:rPr>
        <w:t>required_fluent</w:t>
      </w:r>
      <w:proofErr w:type="spellEnd"/>
      <w:r w:rsidRPr="7CAFC310">
        <w:rPr>
          <w:rFonts w:asciiTheme="majorHAnsi" w:eastAsiaTheme="majorEastAsia" w:hAnsiTheme="majorHAnsi" w:cstheme="majorBidi"/>
          <w:sz w:val="24"/>
          <w:szCs w:val="24"/>
        </w:rPr>
        <w:t>)</w:t>
      </w:r>
    </w:p>
    <w:p w14:paraId="0982E5F7" w14:textId="1AACAD0E" w:rsidR="3796A1BC" w:rsidRDefault="3796A1BC" w:rsidP="3ADD584D">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Check if an existing step already produces the required fluent</w:t>
      </w:r>
    </w:p>
    <w:p w14:paraId="7A361B2D" w14:textId="67A59FD9" w:rsidR="3796A1BC" w:rsidRDefault="3796A1BC" w:rsidP="7A8CEB8E">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If not:</w:t>
      </w:r>
    </w:p>
    <w:p w14:paraId="1EDB41DB" w14:textId="2B7B0084" w:rsidR="3796A1BC" w:rsidRDefault="3796A1BC" w:rsidP="18FF3078">
      <w:pPr>
        <w:pStyle w:val="ListParagraph"/>
        <w:numPr>
          <w:ilvl w:val="2"/>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Find an operator whose add-effects contain that fluent</w:t>
      </w:r>
    </w:p>
    <w:p w14:paraId="2EC0E81B" w14:textId="0A79D266" w:rsidR="3796A1BC" w:rsidRDefault="3796A1BC" w:rsidP="0F85A001">
      <w:pPr>
        <w:pStyle w:val="ListParagraph"/>
        <w:numPr>
          <w:ilvl w:val="2"/>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Create a new step based on that operator</w:t>
      </w:r>
    </w:p>
    <w:p w14:paraId="4FA8906A" w14:textId="631BCB59" w:rsidR="3796A1BC" w:rsidRDefault="3796A1BC" w:rsidP="0F85A001">
      <w:pPr>
        <w:pStyle w:val="ListParagraph"/>
        <w:numPr>
          <w:ilvl w:val="2"/>
          <w:numId w:val="6"/>
        </w:numPr>
        <w:spacing w:before="240" w:after="240"/>
        <w:rPr>
          <w:rFonts w:asciiTheme="majorHAnsi" w:eastAsiaTheme="majorEastAsia" w:hAnsiTheme="majorHAnsi" w:cstheme="majorBidi"/>
          <w:b/>
          <w:bCs/>
          <w:sz w:val="24"/>
          <w:szCs w:val="24"/>
        </w:rPr>
      </w:pPr>
      <w:r w:rsidRPr="7CAFC310">
        <w:rPr>
          <w:rFonts w:asciiTheme="majorHAnsi" w:eastAsiaTheme="majorEastAsia" w:hAnsiTheme="majorHAnsi" w:cstheme="majorBidi"/>
          <w:sz w:val="24"/>
          <w:szCs w:val="24"/>
        </w:rPr>
        <w:t xml:space="preserve">Insert the new step before </w:t>
      </w:r>
      <w:r w:rsidRPr="7CAFC310">
        <w:rPr>
          <w:rFonts w:asciiTheme="majorHAnsi" w:eastAsiaTheme="majorEastAsia" w:hAnsiTheme="majorHAnsi" w:cstheme="majorBidi"/>
          <w:b/>
          <w:bCs/>
          <w:sz w:val="24"/>
          <w:szCs w:val="24"/>
        </w:rPr>
        <w:t>Finish</w:t>
      </w:r>
    </w:p>
    <w:p w14:paraId="67B051D5" w14:textId="220F775C" w:rsidR="3796A1BC" w:rsidRDefault="3796A1BC" w:rsidP="0F85A001">
      <w:pPr>
        <w:pStyle w:val="ListParagraph"/>
        <w:numPr>
          <w:ilvl w:val="2"/>
          <w:numId w:val="6"/>
        </w:numPr>
        <w:spacing w:before="240" w:after="240"/>
        <w:rPr>
          <w:rFonts w:asciiTheme="majorHAnsi" w:eastAsiaTheme="majorEastAsia" w:hAnsiTheme="majorHAnsi" w:cstheme="majorBidi"/>
          <w:b/>
          <w:bCs/>
          <w:sz w:val="24"/>
          <w:szCs w:val="24"/>
        </w:rPr>
      </w:pPr>
      <w:r w:rsidRPr="7CAFC310">
        <w:rPr>
          <w:rFonts w:asciiTheme="majorHAnsi" w:eastAsiaTheme="majorEastAsia" w:hAnsiTheme="majorHAnsi" w:cstheme="majorBidi"/>
          <w:sz w:val="24"/>
          <w:szCs w:val="24"/>
        </w:rPr>
        <w:t>Add ordering constraints:</w:t>
      </w:r>
      <w:r>
        <w:br/>
      </w:r>
      <w:r w:rsidRPr="7CAFC310">
        <w:rPr>
          <w:rFonts w:asciiTheme="majorHAnsi" w:eastAsiaTheme="majorEastAsia" w:hAnsiTheme="majorHAnsi" w:cstheme="majorBidi"/>
          <w:sz w:val="24"/>
          <w:szCs w:val="24"/>
        </w:rPr>
        <w:t xml:space="preserve"> </w:t>
      </w:r>
      <w:r w:rsidRPr="7CAFC310">
        <w:rPr>
          <w:rFonts w:asciiTheme="majorHAnsi" w:eastAsiaTheme="majorEastAsia" w:hAnsiTheme="majorHAnsi" w:cstheme="majorBidi"/>
          <w:b/>
          <w:bCs/>
          <w:sz w:val="24"/>
          <w:szCs w:val="24"/>
        </w:rPr>
        <w:t xml:space="preserve">Start </w:t>
      </w:r>
      <w:r w:rsidR="30EC2DEB" w:rsidRPr="242AC51C">
        <w:rPr>
          <w:rFonts w:asciiTheme="majorHAnsi" w:eastAsiaTheme="majorEastAsia" w:hAnsiTheme="majorHAnsi" w:cstheme="majorBidi"/>
          <w:b/>
          <w:bCs/>
          <w:sz w:val="24"/>
          <w:szCs w:val="24"/>
        </w:rPr>
        <w:t>-&gt;</w:t>
      </w:r>
      <w:r w:rsidRPr="7CAFC310">
        <w:rPr>
          <w:rFonts w:asciiTheme="majorHAnsi" w:eastAsiaTheme="majorEastAsia" w:hAnsiTheme="majorHAnsi" w:cstheme="majorBidi"/>
          <w:b/>
          <w:bCs/>
          <w:sz w:val="24"/>
          <w:szCs w:val="24"/>
        </w:rPr>
        <w:t xml:space="preserve"> </w:t>
      </w:r>
      <w:proofErr w:type="spellStart"/>
      <w:r w:rsidRPr="7CAFC310">
        <w:rPr>
          <w:rFonts w:asciiTheme="majorHAnsi" w:eastAsiaTheme="majorEastAsia" w:hAnsiTheme="majorHAnsi" w:cstheme="majorBidi"/>
          <w:b/>
          <w:bCs/>
          <w:sz w:val="24"/>
          <w:szCs w:val="24"/>
        </w:rPr>
        <w:t>new_step</w:t>
      </w:r>
      <w:proofErr w:type="spellEnd"/>
      <w:r w:rsidRPr="7CAFC310">
        <w:rPr>
          <w:rFonts w:asciiTheme="majorHAnsi" w:eastAsiaTheme="majorEastAsia" w:hAnsiTheme="majorHAnsi" w:cstheme="majorBidi"/>
          <w:b/>
          <w:bCs/>
          <w:sz w:val="24"/>
          <w:szCs w:val="24"/>
        </w:rPr>
        <w:t xml:space="preserve"> </w:t>
      </w:r>
      <w:r w:rsidR="46878613" w:rsidRPr="64B1985E">
        <w:rPr>
          <w:rFonts w:asciiTheme="majorHAnsi" w:eastAsiaTheme="majorEastAsia" w:hAnsiTheme="majorHAnsi" w:cstheme="majorBidi"/>
          <w:b/>
          <w:bCs/>
          <w:sz w:val="24"/>
          <w:szCs w:val="24"/>
        </w:rPr>
        <w:t>-&gt;</w:t>
      </w:r>
      <w:r w:rsidRPr="7CAFC310">
        <w:rPr>
          <w:rFonts w:asciiTheme="majorHAnsi" w:eastAsiaTheme="majorEastAsia" w:hAnsiTheme="majorHAnsi" w:cstheme="majorBidi"/>
          <w:b/>
          <w:bCs/>
          <w:sz w:val="24"/>
          <w:szCs w:val="24"/>
        </w:rPr>
        <w:t xml:space="preserve"> Finish</w:t>
      </w:r>
    </w:p>
    <w:p w14:paraId="3A86D42E" w14:textId="2B7B6F82" w:rsidR="3796A1BC" w:rsidRDefault="3796A1BC" w:rsidP="0F85A001">
      <w:pPr>
        <w:pStyle w:val="ListParagraph"/>
        <w:numPr>
          <w:ilvl w:val="2"/>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Add the new step’s preconditions into the open-goals list</w:t>
      </w:r>
    </w:p>
    <w:p w14:paraId="273045DF" w14:textId="2B648F3C" w:rsidR="3796A1BC" w:rsidRDefault="3796A1BC" w:rsidP="28801235">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 xml:space="preserve">Add a </w:t>
      </w:r>
      <w:r w:rsidRPr="7CAFC310">
        <w:rPr>
          <w:rFonts w:asciiTheme="majorHAnsi" w:eastAsiaTheme="majorEastAsia" w:hAnsiTheme="majorHAnsi" w:cstheme="majorBidi"/>
          <w:b/>
          <w:bCs/>
          <w:sz w:val="24"/>
          <w:szCs w:val="24"/>
        </w:rPr>
        <w:t>causal link</w:t>
      </w:r>
      <w:r w:rsidRPr="7CAFC310">
        <w:rPr>
          <w:rFonts w:asciiTheme="majorHAnsi" w:eastAsiaTheme="majorEastAsia" w:hAnsiTheme="majorHAnsi" w:cstheme="majorBidi"/>
          <w:sz w:val="24"/>
          <w:szCs w:val="24"/>
        </w:rPr>
        <w:t xml:space="preserve"> from the producer step to the consumer step</w:t>
      </w:r>
    </w:p>
    <w:p w14:paraId="109B216D" w14:textId="4203F101" w:rsidR="3796A1BC" w:rsidRDefault="3796A1BC" w:rsidP="28801235">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 xml:space="preserve">Add an </w:t>
      </w:r>
      <w:r w:rsidRPr="7CAFC310">
        <w:rPr>
          <w:rFonts w:asciiTheme="majorHAnsi" w:eastAsiaTheme="majorEastAsia" w:hAnsiTheme="majorHAnsi" w:cstheme="majorBidi"/>
          <w:b/>
          <w:bCs/>
          <w:sz w:val="24"/>
          <w:szCs w:val="24"/>
        </w:rPr>
        <w:t>ordering constraint</w:t>
      </w:r>
      <w:r w:rsidRPr="7CAFC310">
        <w:rPr>
          <w:rFonts w:asciiTheme="majorHAnsi" w:eastAsiaTheme="majorEastAsia" w:hAnsiTheme="majorHAnsi" w:cstheme="majorBidi"/>
          <w:sz w:val="24"/>
          <w:szCs w:val="24"/>
        </w:rPr>
        <w:t xml:space="preserve"> ensuring the producer happens before the consumer</w:t>
      </w:r>
    </w:p>
    <w:p w14:paraId="2BF4A63B" w14:textId="33841963" w:rsidR="3796A1BC" w:rsidRDefault="3796A1BC" w:rsidP="7CBAF0FB">
      <w:pPr>
        <w:pStyle w:val="ListParagraph"/>
        <w:numPr>
          <w:ilvl w:val="0"/>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After all open goals are supported:</w:t>
      </w:r>
    </w:p>
    <w:p w14:paraId="1D3DEB59" w14:textId="2F7149C1" w:rsidR="3796A1BC" w:rsidRDefault="3796A1BC" w:rsidP="4C2999DC">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lastRenderedPageBreak/>
        <w:t>Remove any steps that do not participate in any causal link</w:t>
      </w:r>
    </w:p>
    <w:p w14:paraId="0F4BCDBE" w14:textId="5BC05A06" w:rsidR="3796A1BC" w:rsidRDefault="3796A1BC" w:rsidP="4C2999DC">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 xml:space="preserve">Perform </w:t>
      </w:r>
      <w:r w:rsidRPr="7CAFC310">
        <w:rPr>
          <w:rFonts w:asciiTheme="majorHAnsi" w:eastAsiaTheme="majorEastAsia" w:hAnsiTheme="majorHAnsi" w:cstheme="majorBidi"/>
          <w:b/>
          <w:bCs/>
          <w:sz w:val="24"/>
          <w:szCs w:val="24"/>
        </w:rPr>
        <w:t>transitive reduction</w:t>
      </w:r>
      <w:r w:rsidRPr="7CAFC310">
        <w:rPr>
          <w:rFonts w:asciiTheme="majorHAnsi" w:eastAsiaTheme="majorEastAsia" w:hAnsiTheme="majorHAnsi" w:cstheme="majorBidi"/>
          <w:sz w:val="24"/>
          <w:szCs w:val="24"/>
        </w:rPr>
        <w:t xml:space="preserve"> to keep only the minimal required ordering constraints</w:t>
      </w:r>
    </w:p>
    <w:p w14:paraId="0E4558DC" w14:textId="235AED54" w:rsidR="3796A1BC" w:rsidRDefault="3796A1BC" w:rsidP="7CBAF0FB">
      <w:pPr>
        <w:pStyle w:val="ListParagraph"/>
        <w:numPr>
          <w:ilvl w:val="0"/>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Output the plan containing:</w:t>
      </w:r>
    </w:p>
    <w:p w14:paraId="6E5B03E8" w14:textId="34ACF6D1" w:rsidR="3796A1BC" w:rsidRDefault="3796A1BC" w:rsidP="1E92C1B0">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Steps</w:t>
      </w:r>
    </w:p>
    <w:p w14:paraId="7C26DF91" w14:textId="178667D6" w:rsidR="3796A1BC" w:rsidRDefault="3796A1BC" w:rsidP="1E92C1B0">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Causal links</w:t>
      </w:r>
    </w:p>
    <w:p w14:paraId="6FA1010B" w14:textId="61D96E54" w:rsidR="3796A1BC" w:rsidRDefault="3796A1BC" w:rsidP="1E92C1B0">
      <w:pPr>
        <w:pStyle w:val="ListParagraph"/>
        <w:numPr>
          <w:ilvl w:val="1"/>
          <w:numId w:val="6"/>
        </w:numPr>
        <w:spacing w:before="240" w:after="240"/>
        <w:rPr>
          <w:rFonts w:asciiTheme="majorHAnsi" w:eastAsiaTheme="majorEastAsia" w:hAnsiTheme="majorHAnsi" w:cstheme="majorBidi"/>
          <w:sz w:val="24"/>
          <w:szCs w:val="24"/>
        </w:rPr>
      </w:pPr>
      <w:r w:rsidRPr="7CAFC310">
        <w:rPr>
          <w:rFonts w:asciiTheme="majorHAnsi" w:eastAsiaTheme="majorEastAsia" w:hAnsiTheme="majorHAnsi" w:cstheme="majorBidi"/>
          <w:sz w:val="24"/>
          <w:szCs w:val="24"/>
        </w:rPr>
        <w:t>Minimal ordering constraints</w:t>
      </w:r>
    </w:p>
    <w:p w14:paraId="604DA729" w14:textId="179AB08E" w:rsidR="25613AD9" w:rsidRDefault="760937F0" w:rsidP="1AFA28AF">
      <w:pPr>
        <w:pStyle w:val="Heading2"/>
      </w:pPr>
      <w:r w:rsidRPr="3322F802">
        <w:t>Input</w:t>
      </w:r>
      <w:r w:rsidRPr="642A7982">
        <w:t xml:space="preserve"> Variables </w:t>
      </w:r>
      <w:r w:rsidR="662F4B37">
        <w:t>and</w:t>
      </w:r>
      <w:r w:rsidRPr="642A7982">
        <w:t xml:space="preserve"> Evidence Used</w:t>
      </w:r>
    </w:p>
    <w:p w14:paraId="708D6DB5" w14:textId="09F80B8D"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 POP planner uses the following key inputs:</w:t>
      </w:r>
    </w:p>
    <w:p w14:paraId="2B028186" w14:textId="1C4C0A27" w:rsidR="44E61E75" w:rsidRDefault="44E61E75" w:rsidP="4CD2FC71">
      <w:pPr>
        <w:rPr>
          <w:rFonts w:asciiTheme="majorHAnsi" w:eastAsiaTheme="majorEastAsia" w:hAnsiTheme="majorHAnsi" w:cstheme="majorBidi"/>
          <w:b/>
          <w:sz w:val="27"/>
          <w:szCs w:val="27"/>
        </w:rPr>
      </w:pPr>
      <w:r w:rsidRPr="7A17E801">
        <w:rPr>
          <w:rFonts w:asciiTheme="majorHAnsi" w:eastAsiaTheme="majorEastAsia" w:hAnsiTheme="majorHAnsi" w:cstheme="majorBidi"/>
          <w:b/>
          <w:sz w:val="27"/>
          <w:szCs w:val="27"/>
        </w:rPr>
        <w:t>1. Detected Emotion</w:t>
      </w:r>
    </w:p>
    <w:p w14:paraId="0E5C92F3" w14:textId="7D671A90"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 student’s message (e.g., “I don’t understand anything, I’m lost”) is classified as an emotion such as:</w:t>
      </w:r>
    </w:p>
    <w:p w14:paraId="5F682B16" w14:textId="6AB4385F"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confused</w:t>
      </w:r>
    </w:p>
    <w:p w14:paraId="6434A074" w14:textId="13CA526E"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sad</w:t>
      </w:r>
    </w:p>
    <w:p w14:paraId="582B07C4" w14:textId="28D2CFD7"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angry</w:t>
      </w:r>
    </w:p>
    <w:p w14:paraId="394B15EA" w14:textId="246538FC"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insecure</w:t>
      </w:r>
    </w:p>
    <w:p w14:paraId="4DF59E8F" w14:textId="466AE4D2"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overwhelmed</w:t>
      </w:r>
    </w:p>
    <w:p w14:paraId="3E4FD030" w14:textId="39DC9B7F"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demotivated</w:t>
      </w:r>
    </w:p>
    <w:p w14:paraId="368FAF7C" w14:textId="342B6E67"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bored</w:t>
      </w:r>
    </w:p>
    <w:p w14:paraId="2DE6320C" w14:textId="6B9C81ED" w:rsidR="44E61E75" w:rsidRDefault="44E61E75" w:rsidP="4CD2FC71">
      <w:pPr>
        <w:pStyle w:val="ListParagraph"/>
        <w:numPr>
          <w:ilvl w:val="0"/>
          <w:numId w:val="5"/>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etc.</w:t>
      </w:r>
    </w:p>
    <w:p w14:paraId="71365E55" w14:textId="3E0BB094"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Naive Bayes classifier from module 1 will be used to detect the emotion.</w:t>
      </w:r>
    </w:p>
    <w:p w14:paraId="1E6F48E0" w14:textId="120499D1" w:rsidR="44E61E75" w:rsidRDefault="44E61E75" w:rsidP="4CD2FC71">
      <w:pPr>
        <w:rPr>
          <w:rFonts w:asciiTheme="majorHAnsi" w:eastAsiaTheme="majorEastAsia" w:hAnsiTheme="majorHAnsi" w:cstheme="majorBidi"/>
          <w:b/>
          <w:sz w:val="27"/>
          <w:szCs w:val="27"/>
        </w:rPr>
      </w:pPr>
      <w:r w:rsidRPr="7A17E801">
        <w:rPr>
          <w:rFonts w:asciiTheme="majorHAnsi" w:eastAsiaTheme="majorEastAsia" w:hAnsiTheme="majorHAnsi" w:cstheme="majorBidi"/>
          <w:b/>
          <w:sz w:val="27"/>
          <w:szCs w:val="27"/>
        </w:rPr>
        <w:t xml:space="preserve">2. Emotion </w:t>
      </w:r>
      <w:r w:rsidR="72B5F056" w:rsidRPr="10C56A09">
        <w:rPr>
          <w:rFonts w:asciiTheme="majorHAnsi" w:eastAsiaTheme="majorEastAsia" w:hAnsiTheme="majorHAnsi" w:cstheme="majorBidi"/>
          <w:b/>
          <w:bCs/>
          <w:sz w:val="27"/>
          <w:szCs w:val="27"/>
        </w:rPr>
        <w:t>to</w:t>
      </w:r>
      <w:r w:rsidRPr="7A17E801">
        <w:rPr>
          <w:rFonts w:asciiTheme="majorHAnsi" w:eastAsiaTheme="majorEastAsia" w:hAnsiTheme="majorHAnsi" w:cstheme="majorBidi"/>
          <w:b/>
          <w:sz w:val="27"/>
          <w:szCs w:val="27"/>
        </w:rPr>
        <w:t xml:space="preserve"> Goals Mapping</w:t>
      </w:r>
    </w:p>
    <w:p w14:paraId="38F7CA6A" w14:textId="5310A9FB"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Each emotion corresponds to a set of conversational goals the chatbot must achieve.</w:t>
      </w:r>
    </w:p>
    <w:p w14:paraId="68974345" w14:textId="3165760B"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Example:</w:t>
      </w:r>
    </w:p>
    <w:p w14:paraId="5F65FDBD" w14:textId="058F503D" w:rsidR="0C98712D" w:rsidRDefault="44E61E75" w:rsidP="0C98712D">
      <w:pPr>
        <w:rPr>
          <w:rFonts w:asciiTheme="majorHAnsi" w:eastAsiaTheme="majorEastAsia" w:hAnsiTheme="majorHAnsi" w:cstheme="majorBidi"/>
        </w:rPr>
      </w:pPr>
      <w:r>
        <w:rPr>
          <w:noProof/>
        </w:rPr>
        <w:lastRenderedPageBreak/>
        <w:drawing>
          <wp:inline distT="0" distB="0" distL="0" distR="0" wp14:anchorId="7A653E4F" wp14:editId="3C184113">
            <wp:extent cx="5724525" cy="5286375"/>
            <wp:effectExtent l="0" t="0" r="0" b="0"/>
            <wp:docPr id="2077468615" name="drawing">
              <a:extLst xmlns:a="http://schemas.openxmlformats.org/drawingml/2006/main">
                <a:ext uri="{FF2B5EF4-FFF2-40B4-BE49-F238E27FC236}">
                  <a16:creationId xmlns:a16="http://schemas.microsoft.com/office/drawing/2014/main" id="{83ADAC28-BD84-4D73-AFB6-948DAF391F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8615" name="Picture 2077468615"/>
                    <pic:cNvPicPr/>
                  </pic:nvPicPr>
                  <pic:blipFill>
                    <a:blip r:embed="rId10">
                      <a:extLst>
                        <a:ext uri="{28A0092B-C50C-407E-A947-70E740481C1C}">
                          <a14:useLocalDpi xmlns:a14="http://schemas.microsoft.com/office/drawing/2010/main"/>
                        </a:ext>
                      </a:extLst>
                    </a:blip>
                    <a:stretch>
                      <a:fillRect/>
                    </a:stretch>
                  </pic:blipFill>
                  <pic:spPr>
                    <a:xfrm>
                      <a:off x="0" y="0"/>
                      <a:ext cx="5724525" cy="5286375"/>
                    </a:xfrm>
                    <a:prstGeom prst="rect">
                      <a:avLst/>
                    </a:prstGeom>
                  </pic:spPr>
                </pic:pic>
              </a:graphicData>
            </a:graphic>
          </wp:inline>
        </w:drawing>
      </w:r>
    </w:p>
    <w:p w14:paraId="66914F99" w14:textId="6B762DF3"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 POP planner must achieve all goals for that emotion.</w:t>
      </w:r>
    </w:p>
    <w:p w14:paraId="44B0A9DF" w14:textId="30E0CFBF" w:rsidR="44E61E75" w:rsidRDefault="44E61E75" w:rsidP="4CD2FC71">
      <w:pPr>
        <w:rPr>
          <w:rFonts w:asciiTheme="majorHAnsi" w:eastAsiaTheme="majorEastAsia" w:hAnsiTheme="majorHAnsi" w:cstheme="majorBidi"/>
          <w:b/>
          <w:sz w:val="27"/>
          <w:szCs w:val="27"/>
        </w:rPr>
      </w:pPr>
      <w:r w:rsidRPr="7A17E801">
        <w:rPr>
          <w:rFonts w:asciiTheme="majorHAnsi" w:eastAsiaTheme="majorEastAsia" w:hAnsiTheme="majorHAnsi" w:cstheme="majorBidi"/>
          <w:b/>
          <w:sz w:val="27"/>
          <w:szCs w:val="27"/>
        </w:rPr>
        <w:t>3. STRIPS-style Operator Library (Actions)</w:t>
      </w:r>
    </w:p>
    <w:p w14:paraId="2CC8BBAE" w14:textId="2F72202F"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Each conversational action is defined using:</w:t>
      </w:r>
    </w:p>
    <w:p w14:paraId="684354CE" w14:textId="70FBCD47" w:rsidR="44E61E75" w:rsidRDefault="44E61E75" w:rsidP="4CD2FC71">
      <w:pPr>
        <w:pStyle w:val="ListParagraph"/>
        <w:numPr>
          <w:ilvl w:val="0"/>
          <w:numId w:val="1"/>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preconditions</w:t>
      </w:r>
    </w:p>
    <w:p w14:paraId="20F44CE4" w14:textId="309A0587" w:rsidR="44E61E75" w:rsidRDefault="44E61E75" w:rsidP="4CD2FC71">
      <w:pPr>
        <w:pStyle w:val="ListParagraph"/>
        <w:numPr>
          <w:ilvl w:val="0"/>
          <w:numId w:val="1"/>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add effects</w:t>
      </w:r>
    </w:p>
    <w:p w14:paraId="153F80D2" w14:textId="4F23A251" w:rsidR="44E61E75" w:rsidRDefault="44E61E75" w:rsidP="4CD2FC71">
      <w:pPr>
        <w:ind w:left="36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Examples:</w:t>
      </w:r>
    </w:p>
    <w:p w14:paraId="40AE8E68" w14:textId="4922EB75" w:rsidR="44E61E75" w:rsidRDefault="44E61E75" w:rsidP="307FB260">
      <w:pPr>
        <w:ind w:left="360"/>
        <w:rPr>
          <w:rFonts w:asciiTheme="majorHAnsi" w:eastAsiaTheme="majorEastAsia" w:hAnsiTheme="majorHAnsi" w:cstheme="majorBidi"/>
        </w:rPr>
      </w:pPr>
      <w:r>
        <w:rPr>
          <w:noProof/>
        </w:rPr>
        <w:lastRenderedPageBreak/>
        <w:drawing>
          <wp:inline distT="0" distB="0" distL="0" distR="0" wp14:anchorId="0FDDF1C6" wp14:editId="1E3EA043">
            <wp:extent cx="5724525" cy="3952875"/>
            <wp:effectExtent l="0" t="0" r="0" b="0"/>
            <wp:docPr id="1005306632" name="drawing">
              <a:extLst xmlns:a="http://schemas.openxmlformats.org/drawingml/2006/main">
                <a:ext uri="{FF2B5EF4-FFF2-40B4-BE49-F238E27FC236}">
                  <a16:creationId xmlns:a16="http://schemas.microsoft.com/office/drawing/2014/main" id="{345FEB9E-3166-438C-9A1C-AC74DC229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5907" name="Picture 762275907"/>
                    <pic:cNvPicPr/>
                  </pic:nvPicPr>
                  <pic:blipFill>
                    <a:blip r:embed="rId11">
                      <a:extLst>
                        <a:ext uri="{28A0092B-C50C-407E-A947-70E740481C1C}">
                          <a14:useLocalDpi xmlns:a14="http://schemas.microsoft.com/office/drawing/2010/main"/>
                        </a:ext>
                      </a:extLst>
                    </a:blip>
                    <a:stretch>
                      <a:fillRect/>
                    </a:stretch>
                  </pic:blipFill>
                  <pic:spPr>
                    <a:xfrm>
                      <a:off x="0" y="0"/>
                      <a:ext cx="5724525" cy="3952875"/>
                    </a:xfrm>
                    <a:prstGeom prst="rect">
                      <a:avLst/>
                    </a:prstGeom>
                  </pic:spPr>
                </pic:pic>
              </a:graphicData>
            </a:graphic>
          </wp:inline>
        </w:drawing>
      </w:r>
    </w:p>
    <w:p w14:paraId="4FAD8321" w14:textId="3CFA03A1"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These operators form the building blocks of the POP plan.</w:t>
      </w:r>
    </w:p>
    <w:p w14:paraId="25A419C2" w14:textId="676DCC63" w:rsidR="592687FE" w:rsidRDefault="56F7D35F" w:rsidP="7DEFADAE">
      <w:pPr>
        <w:pStyle w:val="Heading2"/>
      </w:pPr>
      <w:r w:rsidRPr="7A17E801">
        <w:t>Example</w:t>
      </w:r>
    </w:p>
    <w:p w14:paraId="775FEB5B" w14:textId="7CAA1A6D" w:rsidR="44E61E75" w:rsidRDefault="44E61E75" w:rsidP="4CD2FC71">
      <w:pPr>
        <w:rPr>
          <w:rFonts w:asciiTheme="majorHAnsi" w:eastAsiaTheme="majorEastAsia" w:hAnsiTheme="majorHAnsi" w:cstheme="majorBidi"/>
          <w:b/>
          <w:sz w:val="20"/>
          <w:szCs w:val="20"/>
        </w:rPr>
      </w:pPr>
      <w:r w:rsidRPr="7A17E801">
        <w:rPr>
          <w:rFonts w:asciiTheme="majorHAnsi" w:eastAsiaTheme="majorEastAsia" w:hAnsiTheme="majorHAnsi" w:cstheme="majorBidi"/>
          <w:b/>
          <w:sz w:val="27"/>
          <w:szCs w:val="27"/>
        </w:rPr>
        <w:t xml:space="preserve">Emotion Tested: </w:t>
      </w:r>
      <w:r w:rsidRPr="7A17E801">
        <w:rPr>
          <w:rFonts w:asciiTheme="majorHAnsi" w:eastAsiaTheme="majorEastAsia" w:hAnsiTheme="majorHAnsi" w:cstheme="majorBidi"/>
          <w:b/>
          <w:sz w:val="20"/>
          <w:szCs w:val="20"/>
        </w:rPr>
        <w:t>confused</w:t>
      </w:r>
    </w:p>
    <w:p w14:paraId="2E702B72" w14:textId="7478AAAC" w:rsidR="1BB3FE31" w:rsidRDefault="1BB3FE31" w:rsidP="199AB18B">
      <w:pPr>
        <w:rPr>
          <w:rFonts w:asciiTheme="majorHAnsi" w:eastAsiaTheme="majorEastAsia" w:hAnsiTheme="majorHAnsi" w:cstheme="majorBidi"/>
        </w:rPr>
      </w:pPr>
      <w:r>
        <w:rPr>
          <w:noProof/>
        </w:rPr>
        <w:drawing>
          <wp:inline distT="0" distB="0" distL="0" distR="0" wp14:anchorId="722F0072" wp14:editId="226C539F">
            <wp:extent cx="6360069" cy="1097957"/>
            <wp:effectExtent l="0" t="0" r="0" b="0"/>
            <wp:docPr id="648360333" name="drawing">
              <a:extLst xmlns:a="http://schemas.openxmlformats.org/drawingml/2006/main">
                <a:ext uri="{FF2B5EF4-FFF2-40B4-BE49-F238E27FC236}">
                  <a16:creationId xmlns:a16="http://schemas.microsoft.com/office/drawing/2014/main" id="{67875711-412C-4765-8742-9C4B7C8B7D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60333" name="Picture 648360333"/>
                    <pic:cNvPicPr/>
                  </pic:nvPicPr>
                  <pic:blipFill>
                    <a:blip r:embed="rId12">
                      <a:extLst>
                        <a:ext uri="{28A0092B-C50C-407E-A947-70E740481C1C}">
                          <a14:useLocalDpi xmlns:a14="http://schemas.microsoft.com/office/drawing/2010/main"/>
                        </a:ext>
                      </a:extLst>
                    </a:blip>
                    <a:stretch>
                      <a:fillRect/>
                    </a:stretch>
                  </pic:blipFill>
                  <pic:spPr>
                    <a:xfrm>
                      <a:off x="0" y="0"/>
                      <a:ext cx="6360069" cy="1097957"/>
                    </a:xfrm>
                    <a:prstGeom prst="rect">
                      <a:avLst/>
                    </a:prstGeom>
                  </pic:spPr>
                </pic:pic>
              </a:graphicData>
            </a:graphic>
          </wp:inline>
        </w:drawing>
      </w:r>
    </w:p>
    <w:p w14:paraId="3CA945FB" w14:textId="68B5A7F4"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This is a non-trivial test case because:</w:t>
      </w:r>
    </w:p>
    <w:p w14:paraId="1DE1D327" w14:textId="63C008CC" w:rsidR="44E61E75" w:rsidRDefault="44E61E75" w:rsidP="4CD2FC71">
      <w:pPr>
        <w:pStyle w:val="ListParagraph"/>
        <w:numPr>
          <w:ilvl w:val="0"/>
          <w:numId w:val="7"/>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It requires multiple sequential actions</w:t>
      </w:r>
    </w:p>
    <w:p w14:paraId="73FBB6C4" w14:textId="335A3996" w:rsidR="44E61E75" w:rsidRDefault="44E61E75" w:rsidP="4CD2FC71">
      <w:pPr>
        <w:pStyle w:val="ListParagraph"/>
        <w:numPr>
          <w:ilvl w:val="0"/>
          <w:numId w:val="7"/>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Some actions depend on the effects of earlier actions</w:t>
      </w:r>
    </w:p>
    <w:p w14:paraId="75012EE7" w14:textId="49F28730" w:rsidR="44E61E75" w:rsidRDefault="44E61E75" w:rsidP="4CD2FC71">
      <w:pPr>
        <w:pStyle w:val="ListParagraph"/>
        <w:numPr>
          <w:ilvl w:val="0"/>
          <w:numId w:val="7"/>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Goals include:</w:t>
      </w:r>
    </w:p>
    <w:p w14:paraId="753891A5" w14:textId="3031F35F" w:rsidR="44E61E75" w:rsidRDefault="44E61E75" w:rsidP="4CD2FC71">
      <w:pPr>
        <w:pStyle w:val="ListParagraph"/>
        <w:numPr>
          <w:ilvl w:val="1"/>
          <w:numId w:val="7"/>
        </w:numPr>
        <w:spacing w:after="0"/>
        <w:rPr>
          <w:rFonts w:asciiTheme="majorHAnsi" w:eastAsiaTheme="majorEastAsia" w:hAnsiTheme="majorHAnsi" w:cstheme="majorBidi"/>
          <w:b/>
          <w:sz w:val="24"/>
          <w:szCs w:val="24"/>
        </w:rPr>
      </w:pPr>
      <w:r w:rsidRPr="7A17E801">
        <w:rPr>
          <w:rFonts w:asciiTheme="majorHAnsi" w:eastAsiaTheme="majorEastAsia" w:hAnsiTheme="majorHAnsi" w:cstheme="majorBidi"/>
          <w:b/>
          <w:sz w:val="24"/>
          <w:szCs w:val="24"/>
        </w:rPr>
        <w:t>clarified</w:t>
      </w:r>
    </w:p>
    <w:p w14:paraId="378F3237" w14:textId="1110386A" w:rsidR="44E61E75" w:rsidRDefault="44E61E75" w:rsidP="4CD2FC71">
      <w:pPr>
        <w:pStyle w:val="ListParagraph"/>
        <w:numPr>
          <w:ilvl w:val="1"/>
          <w:numId w:val="7"/>
        </w:numPr>
        <w:spacing w:after="0"/>
        <w:rPr>
          <w:rFonts w:asciiTheme="majorHAnsi" w:eastAsiaTheme="majorEastAsia" w:hAnsiTheme="majorHAnsi" w:cstheme="majorBidi"/>
          <w:b/>
          <w:sz w:val="24"/>
          <w:szCs w:val="24"/>
        </w:rPr>
      </w:pPr>
      <w:r w:rsidRPr="7A17E801">
        <w:rPr>
          <w:rFonts w:asciiTheme="majorHAnsi" w:eastAsiaTheme="majorEastAsia" w:hAnsiTheme="majorHAnsi" w:cstheme="majorBidi"/>
          <w:b/>
          <w:sz w:val="24"/>
          <w:szCs w:val="24"/>
        </w:rPr>
        <w:t>guided</w:t>
      </w:r>
    </w:p>
    <w:p w14:paraId="23CCDB70" w14:textId="562DCD6E" w:rsidR="44E61E75" w:rsidRDefault="44E61E75" w:rsidP="4CD2FC71">
      <w:pPr>
        <w:pStyle w:val="ListParagraph"/>
        <w:numPr>
          <w:ilvl w:val="1"/>
          <w:numId w:val="7"/>
        </w:numPr>
        <w:spacing w:after="0"/>
        <w:rPr>
          <w:rFonts w:asciiTheme="majorHAnsi" w:eastAsiaTheme="majorEastAsia" w:hAnsiTheme="majorHAnsi" w:cstheme="majorBidi"/>
          <w:b/>
          <w:sz w:val="24"/>
          <w:szCs w:val="24"/>
        </w:rPr>
      </w:pPr>
      <w:proofErr w:type="spellStart"/>
      <w:r w:rsidRPr="7A17E801">
        <w:rPr>
          <w:rFonts w:asciiTheme="majorHAnsi" w:eastAsiaTheme="majorEastAsia" w:hAnsiTheme="majorHAnsi" w:cstheme="majorBidi"/>
          <w:b/>
          <w:sz w:val="24"/>
          <w:szCs w:val="24"/>
        </w:rPr>
        <w:t>boosted_confidence</w:t>
      </w:r>
      <w:proofErr w:type="spellEnd"/>
    </w:p>
    <w:p w14:paraId="6DD9365F" w14:textId="104B273B" w:rsidR="44E61E75" w:rsidRDefault="44E61E75" w:rsidP="4CD2FC71">
      <w:pPr>
        <w:pStyle w:val="ListParagraph"/>
        <w:numPr>
          <w:ilvl w:val="0"/>
          <w:numId w:val="7"/>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 planner must create multiple causal chains</w:t>
      </w:r>
    </w:p>
    <w:p w14:paraId="1BD75D6B" w14:textId="735E4E87" w:rsidR="44E61E75" w:rsidRDefault="44E61E75" w:rsidP="4CD2FC71">
      <w:pPr>
        <w:pStyle w:val="ListParagraph"/>
        <w:numPr>
          <w:ilvl w:val="0"/>
          <w:numId w:val="7"/>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 xml:space="preserve">Confidence boosting can be achieved </w:t>
      </w:r>
      <w:r w:rsidRPr="7A17E801">
        <w:rPr>
          <w:rFonts w:asciiTheme="majorHAnsi" w:eastAsiaTheme="majorEastAsia" w:hAnsiTheme="majorHAnsi" w:cstheme="majorBidi"/>
          <w:i/>
          <w:sz w:val="24"/>
          <w:szCs w:val="24"/>
        </w:rPr>
        <w:t>only after</w:t>
      </w:r>
      <w:r w:rsidRPr="7A17E801">
        <w:rPr>
          <w:rFonts w:asciiTheme="majorHAnsi" w:eastAsiaTheme="majorEastAsia" w:hAnsiTheme="majorHAnsi" w:cstheme="majorBidi"/>
          <w:sz w:val="24"/>
          <w:szCs w:val="24"/>
        </w:rPr>
        <w:t xml:space="preserve"> guiding</w:t>
      </w:r>
    </w:p>
    <w:p w14:paraId="4DF8ACAA" w14:textId="47B3FA7D" w:rsidR="44E61E75" w:rsidRDefault="44E61E75" w:rsidP="4CD2FC71">
      <w:pPr>
        <w:pStyle w:val="ListParagraph"/>
        <w:numPr>
          <w:ilvl w:val="0"/>
          <w:numId w:val="7"/>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 plan contains several interacting constraints</w:t>
      </w:r>
    </w:p>
    <w:p w14:paraId="11559E55" w14:textId="1A541848"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This ensures the test exercises the core capabilities of the POP planner.</w:t>
      </w:r>
    </w:p>
    <w:p w14:paraId="6042E99B" w14:textId="0AD9E387" w:rsidR="3E8108C2" w:rsidRDefault="2733F012" w:rsidP="58471EFA">
      <w:pPr>
        <w:pStyle w:val="Heading2"/>
        <w:rPr>
          <w:sz w:val="24"/>
          <w:szCs w:val="24"/>
        </w:rPr>
      </w:pPr>
      <w:r w:rsidRPr="7A17E801">
        <w:lastRenderedPageBreak/>
        <w:t>Output</w:t>
      </w:r>
    </w:p>
    <w:p w14:paraId="03201171" w14:textId="7DE56DD1" w:rsidR="44E61E75" w:rsidRDefault="44E61E75" w:rsidP="4CD2FC71">
      <w:pPr>
        <w:rPr>
          <w:rFonts w:asciiTheme="majorHAnsi" w:eastAsiaTheme="majorEastAsia" w:hAnsiTheme="majorHAnsi" w:cstheme="majorBidi"/>
          <w:b/>
          <w:sz w:val="24"/>
          <w:szCs w:val="24"/>
        </w:rPr>
      </w:pPr>
      <w:r w:rsidRPr="7A17E801">
        <w:rPr>
          <w:rFonts w:asciiTheme="majorHAnsi" w:eastAsiaTheme="majorEastAsia" w:hAnsiTheme="majorHAnsi" w:cstheme="majorBidi"/>
          <w:b/>
          <w:sz w:val="24"/>
          <w:szCs w:val="24"/>
        </w:rPr>
        <w:t>Steps:</w:t>
      </w:r>
    </w:p>
    <w:p w14:paraId="1A589BC1" w14:textId="5792F55D" w:rsidR="0C207E34" w:rsidRDefault="7C2159A8" w:rsidP="0C207E34">
      <w:pPr>
        <w:rPr>
          <w:rFonts w:asciiTheme="majorHAnsi" w:eastAsiaTheme="majorEastAsia" w:hAnsiTheme="majorHAnsi" w:cstheme="majorBidi"/>
        </w:rPr>
      </w:pPr>
      <w:r>
        <w:rPr>
          <w:noProof/>
        </w:rPr>
        <w:drawing>
          <wp:inline distT="0" distB="0" distL="0" distR="0" wp14:anchorId="6E70201A" wp14:editId="5DCBB34B">
            <wp:extent cx="1903348" cy="1954944"/>
            <wp:effectExtent l="0" t="0" r="0" b="0"/>
            <wp:docPr id="1285241680" name="drawing">
              <a:extLst xmlns:a="http://schemas.openxmlformats.org/drawingml/2006/main">
                <a:ext uri="{FF2B5EF4-FFF2-40B4-BE49-F238E27FC236}">
                  <a16:creationId xmlns:a16="http://schemas.microsoft.com/office/drawing/2014/main" id="{EA555B47-A6E7-4F45-8B2B-A5CE934A72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1680" name="Picture 1285241680"/>
                    <pic:cNvPicPr/>
                  </pic:nvPicPr>
                  <pic:blipFill>
                    <a:blip r:embed="rId13">
                      <a:extLst>
                        <a:ext uri="{28A0092B-C50C-407E-A947-70E740481C1C}">
                          <a14:useLocalDpi xmlns:a14="http://schemas.microsoft.com/office/drawing/2010/main"/>
                        </a:ext>
                      </a:extLst>
                    </a:blip>
                    <a:stretch>
                      <a:fillRect/>
                    </a:stretch>
                  </pic:blipFill>
                  <pic:spPr>
                    <a:xfrm>
                      <a:off x="0" y="0"/>
                      <a:ext cx="1903348" cy="1954944"/>
                    </a:xfrm>
                    <a:prstGeom prst="rect">
                      <a:avLst/>
                    </a:prstGeom>
                  </pic:spPr>
                </pic:pic>
              </a:graphicData>
            </a:graphic>
          </wp:inline>
        </w:drawing>
      </w:r>
    </w:p>
    <w:p w14:paraId="3ADC0F41" w14:textId="717798FE" w:rsidR="44E61E75" w:rsidRDefault="44E61E75" w:rsidP="4CD2FC71">
      <w:pPr>
        <w:rPr>
          <w:rFonts w:asciiTheme="majorHAnsi" w:eastAsiaTheme="majorEastAsia" w:hAnsiTheme="majorHAnsi" w:cstheme="majorBidi"/>
          <w:b/>
          <w:sz w:val="24"/>
          <w:szCs w:val="24"/>
        </w:rPr>
      </w:pPr>
      <w:r w:rsidRPr="7A17E801">
        <w:rPr>
          <w:rFonts w:asciiTheme="majorHAnsi" w:eastAsiaTheme="majorEastAsia" w:hAnsiTheme="majorHAnsi" w:cstheme="majorBidi"/>
          <w:b/>
          <w:sz w:val="24"/>
          <w:szCs w:val="24"/>
        </w:rPr>
        <w:t>Ordering Constraints:</w:t>
      </w:r>
    </w:p>
    <w:p w14:paraId="557CA9EA" w14:textId="73489671" w:rsidR="44E61E75" w:rsidRDefault="44E61E75" w:rsidP="4CD2FC71">
      <w:pPr>
        <w:rPr>
          <w:rFonts w:asciiTheme="majorHAnsi" w:eastAsiaTheme="majorEastAsia" w:hAnsiTheme="majorHAnsi" w:cstheme="majorBidi"/>
        </w:rPr>
      </w:pPr>
      <w:r w:rsidRPr="7A17E801">
        <w:rPr>
          <w:rFonts w:asciiTheme="majorHAnsi" w:eastAsiaTheme="majorEastAsia" w:hAnsiTheme="majorHAnsi" w:cstheme="majorBidi"/>
          <w:sz w:val="20"/>
          <w:szCs w:val="20"/>
        </w:rPr>
        <w:t xml:space="preserve"> </w:t>
      </w:r>
      <w:r w:rsidR="0363B732">
        <w:rPr>
          <w:noProof/>
        </w:rPr>
        <w:drawing>
          <wp:inline distT="0" distB="0" distL="0" distR="0" wp14:anchorId="262943D1" wp14:editId="2552DF08">
            <wp:extent cx="1743607" cy="2743438"/>
            <wp:effectExtent l="0" t="0" r="0" b="0"/>
            <wp:docPr id="1383995956" name="drawing">
              <a:extLst xmlns:a="http://schemas.openxmlformats.org/drawingml/2006/main">
                <a:ext uri="{FF2B5EF4-FFF2-40B4-BE49-F238E27FC236}">
                  <a16:creationId xmlns:a16="http://schemas.microsoft.com/office/drawing/2014/main" id="{1A9884EC-6875-4F67-93AC-24144D3104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5956" name="Picture 1383995956"/>
                    <pic:cNvPicPr/>
                  </pic:nvPicPr>
                  <pic:blipFill>
                    <a:blip r:embed="rId14">
                      <a:extLst>
                        <a:ext uri="{28A0092B-C50C-407E-A947-70E740481C1C}">
                          <a14:useLocalDpi xmlns:a14="http://schemas.microsoft.com/office/drawing/2010/main"/>
                        </a:ext>
                      </a:extLst>
                    </a:blip>
                    <a:stretch>
                      <a:fillRect/>
                    </a:stretch>
                  </pic:blipFill>
                  <pic:spPr>
                    <a:xfrm>
                      <a:off x="0" y="0"/>
                      <a:ext cx="1743607" cy="2743438"/>
                    </a:xfrm>
                    <a:prstGeom prst="rect">
                      <a:avLst/>
                    </a:prstGeom>
                  </pic:spPr>
                </pic:pic>
              </a:graphicData>
            </a:graphic>
          </wp:inline>
        </w:drawing>
      </w:r>
      <w:r w:rsidR="0363B732" w:rsidRPr="7A17E801">
        <w:rPr>
          <w:rFonts w:asciiTheme="majorHAnsi" w:eastAsiaTheme="majorEastAsia" w:hAnsiTheme="majorHAnsi" w:cstheme="majorBidi"/>
          <w:sz w:val="20"/>
          <w:szCs w:val="20"/>
        </w:rPr>
        <w:t xml:space="preserve"> </w:t>
      </w:r>
      <w:r w:rsidRPr="7A17E801">
        <w:rPr>
          <w:rFonts w:asciiTheme="majorHAnsi" w:eastAsiaTheme="majorEastAsia" w:hAnsiTheme="majorHAnsi" w:cstheme="majorBidi"/>
          <w:sz w:val="20"/>
          <w:szCs w:val="20"/>
        </w:rPr>
        <w:t xml:space="preserve"> </w:t>
      </w:r>
      <w:r w:rsidR="0363B732">
        <w:rPr>
          <w:noProof/>
        </w:rPr>
        <w:drawing>
          <wp:inline distT="0" distB="0" distL="0" distR="0" wp14:anchorId="0C5C3F75" wp14:editId="2594D7C7">
            <wp:extent cx="1743607" cy="2725148"/>
            <wp:effectExtent l="0" t="0" r="0" b="0"/>
            <wp:docPr id="1621798257" name="drawing">
              <a:extLst xmlns:a="http://schemas.openxmlformats.org/drawingml/2006/main">
                <a:ext uri="{FF2B5EF4-FFF2-40B4-BE49-F238E27FC236}">
                  <a16:creationId xmlns:a16="http://schemas.microsoft.com/office/drawing/2014/main" id="{3079CC8F-FDFE-4934-8A24-261B5A2D5B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8257" name="Picture 1621798257"/>
                    <pic:cNvPicPr/>
                  </pic:nvPicPr>
                  <pic:blipFill>
                    <a:blip r:embed="rId15">
                      <a:extLst>
                        <a:ext uri="{28A0092B-C50C-407E-A947-70E740481C1C}">
                          <a14:useLocalDpi xmlns:a14="http://schemas.microsoft.com/office/drawing/2010/main"/>
                        </a:ext>
                      </a:extLst>
                    </a:blip>
                    <a:stretch>
                      <a:fillRect/>
                    </a:stretch>
                  </pic:blipFill>
                  <pic:spPr>
                    <a:xfrm>
                      <a:off x="0" y="0"/>
                      <a:ext cx="1743607" cy="2725148"/>
                    </a:xfrm>
                    <a:prstGeom prst="rect">
                      <a:avLst/>
                    </a:prstGeom>
                  </pic:spPr>
                </pic:pic>
              </a:graphicData>
            </a:graphic>
          </wp:inline>
        </w:drawing>
      </w:r>
    </w:p>
    <w:p w14:paraId="2E1588D1" w14:textId="08152EF7" w:rsidR="44E61E75" w:rsidRDefault="44E61E75" w:rsidP="4CD2FC71">
      <w:pPr>
        <w:rPr>
          <w:rFonts w:asciiTheme="majorHAnsi" w:eastAsiaTheme="majorEastAsia" w:hAnsiTheme="majorHAnsi" w:cstheme="majorBidi"/>
          <w:b/>
          <w:sz w:val="24"/>
          <w:szCs w:val="24"/>
        </w:rPr>
      </w:pPr>
      <w:r w:rsidRPr="7A17E801">
        <w:rPr>
          <w:rFonts w:asciiTheme="majorHAnsi" w:eastAsiaTheme="majorEastAsia" w:hAnsiTheme="majorHAnsi" w:cstheme="majorBidi"/>
          <w:b/>
          <w:sz w:val="24"/>
          <w:szCs w:val="24"/>
        </w:rPr>
        <w:t>Causal Links:</w:t>
      </w:r>
    </w:p>
    <w:p w14:paraId="0D20FEA6" w14:textId="1F4E0E51" w:rsidR="44E61E75" w:rsidRDefault="44E61E75" w:rsidP="4CD2FC71">
      <w:pPr>
        <w:rPr>
          <w:rFonts w:asciiTheme="majorHAnsi" w:eastAsiaTheme="majorEastAsia" w:hAnsiTheme="majorHAnsi" w:cstheme="majorBidi"/>
        </w:rPr>
      </w:pPr>
      <w:r w:rsidRPr="7A17E801">
        <w:rPr>
          <w:rFonts w:asciiTheme="majorHAnsi" w:eastAsiaTheme="majorEastAsia" w:hAnsiTheme="majorHAnsi" w:cstheme="majorBidi"/>
          <w:b/>
          <w:sz w:val="24"/>
          <w:szCs w:val="24"/>
        </w:rPr>
        <w:lastRenderedPageBreak/>
        <w:t xml:space="preserve">  </w:t>
      </w:r>
      <w:r>
        <w:rPr>
          <w:noProof/>
        </w:rPr>
        <w:drawing>
          <wp:inline distT="0" distB="0" distL="0" distR="0" wp14:anchorId="5D87C5A1" wp14:editId="0000F408">
            <wp:extent cx="1575841" cy="2847975"/>
            <wp:effectExtent l="0" t="0" r="0" b="0"/>
            <wp:docPr id="271605738" name="drawing">
              <a:extLst xmlns:a="http://schemas.openxmlformats.org/drawingml/2006/main">
                <a:ext uri="{FF2B5EF4-FFF2-40B4-BE49-F238E27FC236}">
                  <a16:creationId xmlns:a16="http://schemas.microsoft.com/office/drawing/2014/main" id="{DA4C7566-0A13-4C53-A29A-6AAF7431D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9130" name="Picture 330949130"/>
                    <pic:cNvPicPr/>
                  </pic:nvPicPr>
                  <pic:blipFill>
                    <a:blip r:embed="rId16">
                      <a:extLst>
                        <a:ext uri="{28A0092B-C50C-407E-A947-70E740481C1C}">
                          <a14:useLocalDpi xmlns:a14="http://schemas.microsoft.com/office/drawing/2010/main"/>
                        </a:ext>
                      </a:extLst>
                    </a:blip>
                    <a:stretch>
                      <a:fillRect/>
                    </a:stretch>
                  </pic:blipFill>
                  <pic:spPr>
                    <a:xfrm>
                      <a:off x="0" y="0"/>
                      <a:ext cx="1575841" cy="2847975"/>
                    </a:xfrm>
                    <a:prstGeom prst="rect">
                      <a:avLst/>
                    </a:prstGeom>
                  </pic:spPr>
                </pic:pic>
              </a:graphicData>
            </a:graphic>
          </wp:inline>
        </w:drawing>
      </w:r>
      <w:r w:rsidRPr="7A17E801">
        <w:rPr>
          <w:rFonts w:asciiTheme="majorHAnsi" w:eastAsiaTheme="majorEastAsia" w:hAnsiTheme="majorHAnsi" w:cstheme="majorBidi"/>
          <w:b/>
          <w:sz w:val="24"/>
          <w:szCs w:val="24"/>
        </w:rPr>
        <w:t xml:space="preserve">   </w:t>
      </w:r>
      <w:r>
        <w:rPr>
          <w:noProof/>
        </w:rPr>
        <w:drawing>
          <wp:inline distT="0" distB="0" distL="0" distR="0" wp14:anchorId="40BEFEF3" wp14:editId="5BB464CB">
            <wp:extent cx="1181552" cy="2878513"/>
            <wp:effectExtent l="0" t="0" r="0" b="0"/>
            <wp:docPr id="1861265265" name="drawing">
              <a:extLst xmlns:a="http://schemas.openxmlformats.org/drawingml/2006/main">
                <a:ext uri="{FF2B5EF4-FFF2-40B4-BE49-F238E27FC236}">
                  <a16:creationId xmlns:a16="http://schemas.microsoft.com/office/drawing/2014/main" id="{E7E71DF1-4DEA-4531-97E7-CE2BF42419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5265" name="Picture 1861265265"/>
                    <pic:cNvPicPr/>
                  </pic:nvPicPr>
                  <pic:blipFill>
                    <a:blip r:embed="rId17">
                      <a:extLst>
                        <a:ext uri="{28A0092B-C50C-407E-A947-70E740481C1C}">
                          <a14:useLocalDpi xmlns:a14="http://schemas.microsoft.com/office/drawing/2010/main"/>
                        </a:ext>
                      </a:extLst>
                    </a:blip>
                    <a:stretch>
                      <a:fillRect/>
                    </a:stretch>
                  </pic:blipFill>
                  <pic:spPr>
                    <a:xfrm>
                      <a:off x="0" y="0"/>
                      <a:ext cx="1181552" cy="2878513"/>
                    </a:xfrm>
                    <a:prstGeom prst="rect">
                      <a:avLst/>
                    </a:prstGeom>
                  </pic:spPr>
                </pic:pic>
              </a:graphicData>
            </a:graphic>
          </wp:inline>
        </w:drawing>
      </w:r>
    </w:p>
    <w:p w14:paraId="609798AA" w14:textId="53E64449"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b/>
          <w:sz w:val="24"/>
          <w:szCs w:val="24"/>
        </w:rPr>
        <w:t xml:space="preserve">Number of Valid </w:t>
      </w:r>
      <w:proofErr w:type="spellStart"/>
      <w:r w:rsidRPr="7A17E801">
        <w:rPr>
          <w:rFonts w:asciiTheme="majorHAnsi" w:eastAsiaTheme="majorEastAsia" w:hAnsiTheme="majorHAnsi" w:cstheme="majorBidi"/>
          <w:b/>
          <w:sz w:val="24"/>
          <w:szCs w:val="24"/>
        </w:rPr>
        <w:t>Linearizations</w:t>
      </w:r>
      <w:proofErr w:type="spellEnd"/>
      <w:r w:rsidRPr="7A17E801">
        <w:rPr>
          <w:rFonts w:asciiTheme="majorHAnsi" w:eastAsiaTheme="majorEastAsia" w:hAnsiTheme="majorHAnsi" w:cstheme="majorBidi"/>
          <w:b/>
          <w:sz w:val="24"/>
          <w:szCs w:val="24"/>
        </w:rPr>
        <w:t>:</w:t>
      </w:r>
      <w:r w:rsidRPr="7A17E801">
        <w:rPr>
          <w:rFonts w:asciiTheme="majorHAnsi" w:eastAsiaTheme="majorEastAsia" w:hAnsiTheme="majorHAnsi" w:cstheme="majorBidi"/>
          <w:sz w:val="24"/>
          <w:szCs w:val="24"/>
        </w:rPr>
        <w:t xml:space="preserve"> </w:t>
      </w:r>
      <w:r w:rsidR="44949B58" w:rsidRPr="2FB7F8FC">
        <w:rPr>
          <w:rFonts w:asciiTheme="majorHAnsi" w:eastAsiaTheme="majorEastAsia" w:hAnsiTheme="majorHAnsi" w:cstheme="majorBidi"/>
          <w:sz w:val="24"/>
          <w:szCs w:val="24"/>
        </w:rPr>
        <w:t>2</w:t>
      </w:r>
    </w:p>
    <w:p w14:paraId="52D1A557" w14:textId="2E27F01A" w:rsidR="10C56A09" w:rsidRDefault="4D76DE5D" w:rsidP="10C56A09">
      <w:r>
        <w:rPr>
          <w:noProof/>
        </w:rPr>
        <w:drawing>
          <wp:inline distT="0" distB="0" distL="0" distR="0" wp14:anchorId="47A057E7" wp14:editId="2FAE4C57">
            <wp:extent cx="3752850" cy="2266696"/>
            <wp:effectExtent l="0" t="0" r="0" b="0"/>
            <wp:docPr id="1710772867" name="drawing">
              <a:extLst xmlns:a="http://schemas.openxmlformats.org/drawingml/2006/main">
                <a:ext uri="{FF2B5EF4-FFF2-40B4-BE49-F238E27FC236}">
                  <a16:creationId xmlns:a16="http://schemas.microsoft.com/office/drawing/2014/main" id="{D2B347B6-EDFC-4732-A96C-CFE05F440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72867" name="Picture 1710772867"/>
                    <pic:cNvPicPr/>
                  </pic:nvPicPr>
                  <pic:blipFill>
                    <a:blip r:embed="rId18">
                      <a:extLst>
                        <a:ext uri="{28A0092B-C50C-407E-A947-70E740481C1C}">
                          <a14:useLocalDpi xmlns:a14="http://schemas.microsoft.com/office/drawing/2010/main"/>
                        </a:ext>
                      </a:extLst>
                    </a:blip>
                    <a:stretch>
                      <a:fillRect/>
                    </a:stretch>
                  </pic:blipFill>
                  <pic:spPr>
                    <a:xfrm>
                      <a:off x="0" y="0"/>
                      <a:ext cx="3752850" cy="2266696"/>
                    </a:xfrm>
                    <a:prstGeom prst="rect">
                      <a:avLst/>
                    </a:prstGeom>
                  </pic:spPr>
                </pic:pic>
              </a:graphicData>
            </a:graphic>
          </wp:inline>
        </w:drawing>
      </w:r>
    </w:p>
    <w:p w14:paraId="12059AA7" w14:textId="734FBAA5"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The POP planner determined that in order to help a confused student, the chatbot must:</w:t>
      </w:r>
    </w:p>
    <w:p w14:paraId="46C2123A" w14:textId="63B08B90" w:rsidR="44E61E75" w:rsidRDefault="44E61E75" w:rsidP="4CD2FC71">
      <w:pPr>
        <w:pStyle w:val="ListParagraph"/>
        <w:numPr>
          <w:ilvl w:val="0"/>
          <w:numId w:val="8"/>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b/>
          <w:sz w:val="24"/>
          <w:szCs w:val="24"/>
        </w:rPr>
        <w:t>Greet</w:t>
      </w:r>
      <w:r w:rsidRPr="7A17E801">
        <w:rPr>
          <w:rFonts w:asciiTheme="majorHAnsi" w:eastAsiaTheme="majorEastAsia" w:hAnsiTheme="majorHAnsi" w:cstheme="majorBidi"/>
          <w:sz w:val="24"/>
          <w:szCs w:val="24"/>
        </w:rPr>
        <w:t xml:space="preserve"> them</w:t>
      </w:r>
    </w:p>
    <w:p w14:paraId="22A52312" w14:textId="4F589B78" w:rsidR="44E61E75" w:rsidRDefault="44E61E75" w:rsidP="4CD2FC71">
      <w:pPr>
        <w:pStyle w:val="ListParagraph"/>
        <w:numPr>
          <w:ilvl w:val="0"/>
          <w:numId w:val="8"/>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b/>
          <w:sz w:val="24"/>
          <w:szCs w:val="24"/>
        </w:rPr>
        <w:t>Acknowledge</w:t>
      </w:r>
      <w:r w:rsidRPr="7A17E801">
        <w:rPr>
          <w:rFonts w:asciiTheme="majorHAnsi" w:eastAsiaTheme="majorEastAsia" w:hAnsiTheme="majorHAnsi" w:cstheme="majorBidi"/>
          <w:sz w:val="24"/>
          <w:szCs w:val="24"/>
        </w:rPr>
        <w:t xml:space="preserve"> their confusion</w:t>
      </w:r>
    </w:p>
    <w:p w14:paraId="5899654D" w14:textId="27D61248" w:rsidR="44E61E75" w:rsidRDefault="44E61E75" w:rsidP="4CD2FC71">
      <w:pPr>
        <w:pStyle w:val="ListParagraph"/>
        <w:numPr>
          <w:ilvl w:val="0"/>
          <w:numId w:val="8"/>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b/>
          <w:sz w:val="24"/>
          <w:szCs w:val="24"/>
        </w:rPr>
        <w:t>Probe</w:t>
      </w:r>
      <w:r w:rsidRPr="7A17E801">
        <w:rPr>
          <w:rFonts w:asciiTheme="majorHAnsi" w:eastAsiaTheme="majorEastAsia" w:hAnsiTheme="majorHAnsi" w:cstheme="majorBidi"/>
          <w:sz w:val="24"/>
          <w:szCs w:val="24"/>
        </w:rPr>
        <w:t xml:space="preserve"> to get clarity about the problem</w:t>
      </w:r>
    </w:p>
    <w:p w14:paraId="378949EB" w14:textId="3C5BA30C" w:rsidR="44E61E75" w:rsidRDefault="44E61E75" w:rsidP="4CD2FC71">
      <w:pPr>
        <w:pStyle w:val="ListParagraph"/>
        <w:numPr>
          <w:ilvl w:val="0"/>
          <w:numId w:val="8"/>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b/>
          <w:sz w:val="24"/>
          <w:szCs w:val="24"/>
        </w:rPr>
        <w:t>Guide</w:t>
      </w:r>
      <w:r w:rsidRPr="7A17E801">
        <w:rPr>
          <w:rFonts w:asciiTheme="majorHAnsi" w:eastAsiaTheme="majorEastAsia" w:hAnsiTheme="majorHAnsi" w:cstheme="majorBidi"/>
          <w:sz w:val="24"/>
          <w:szCs w:val="24"/>
        </w:rPr>
        <w:t xml:space="preserve"> them with the appropriate explanation</w:t>
      </w:r>
    </w:p>
    <w:p w14:paraId="46935B90" w14:textId="075C84B5" w:rsidR="44E61E75" w:rsidRDefault="44E61E75" w:rsidP="4CD2FC71">
      <w:pPr>
        <w:pStyle w:val="ListParagraph"/>
        <w:numPr>
          <w:ilvl w:val="0"/>
          <w:numId w:val="8"/>
        </w:numPr>
        <w:spacing w:after="0"/>
        <w:rPr>
          <w:rFonts w:asciiTheme="majorHAnsi" w:eastAsiaTheme="majorEastAsia" w:hAnsiTheme="majorHAnsi" w:cstheme="majorBidi"/>
          <w:sz w:val="24"/>
          <w:szCs w:val="24"/>
        </w:rPr>
      </w:pPr>
      <w:r w:rsidRPr="7A17E801">
        <w:rPr>
          <w:rFonts w:asciiTheme="majorHAnsi" w:eastAsiaTheme="majorEastAsia" w:hAnsiTheme="majorHAnsi" w:cstheme="majorBidi"/>
          <w:b/>
          <w:sz w:val="24"/>
          <w:szCs w:val="24"/>
        </w:rPr>
        <w:t>Boost their confidence</w:t>
      </w:r>
      <w:r w:rsidRPr="7A17E801">
        <w:rPr>
          <w:rFonts w:asciiTheme="majorHAnsi" w:eastAsiaTheme="majorEastAsia" w:hAnsiTheme="majorHAnsi" w:cstheme="majorBidi"/>
          <w:sz w:val="24"/>
          <w:szCs w:val="24"/>
        </w:rPr>
        <w:t xml:space="preserve"> after the guidance</w:t>
      </w:r>
    </w:p>
    <w:p w14:paraId="1FA1FFD5" w14:textId="19BAC8F6"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 xml:space="preserve">POP generates a </w:t>
      </w:r>
      <w:r w:rsidRPr="7A17E801">
        <w:rPr>
          <w:rFonts w:asciiTheme="majorHAnsi" w:eastAsiaTheme="majorEastAsia" w:hAnsiTheme="majorHAnsi" w:cstheme="majorBidi"/>
          <w:b/>
          <w:sz w:val="24"/>
          <w:szCs w:val="24"/>
        </w:rPr>
        <w:t>partial-order plan</w:t>
      </w:r>
      <w:r w:rsidRPr="7A17E801">
        <w:rPr>
          <w:rFonts w:asciiTheme="majorHAnsi" w:eastAsiaTheme="majorEastAsia" w:hAnsiTheme="majorHAnsi" w:cstheme="majorBidi"/>
          <w:sz w:val="24"/>
          <w:szCs w:val="24"/>
        </w:rPr>
        <w:t>, not a rigid linear script.</w:t>
      </w:r>
      <w:r>
        <w:br/>
      </w:r>
      <w:r w:rsidRPr="7A17E801">
        <w:rPr>
          <w:rFonts w:asciiTheme="majorHAnsi" w:eastAsiaTheme="majorEastAsia" w:hAnsiTheme="majorHAnsi" w:cstheme="majorBidi"/>
          <w:sz w:val="24"/>
          <w:szCs w:val="24"/>
        </w:rPr>
        <w:t xml:space="preserve"> This means only the actions that depend on each other are ordered strictly, while others remain flexible.</w:t>
      </w:r>
    </w:p>
    <w:p w14:paraId="4581FB1D" w14:textId="22D63342" w:rsidR="44E61E75" w:rsidRDefault="44E61E75" w:rsidP="4CD2FC71">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 xml:space="preserve">Because of this, the planner found </w:t>
      </w:r>
      <w:r w:rsidR="58D58777" w:rsidRPr="22A40F3D">
        <w:rPr>
          <w:rFonts w:asciiTheme="majorHAnsi" w:eastAsiaTheme="majorEastAsia" w:hAnsiTheme="majorHAnsi" w:cstheme="majorBidi"/>
          <w:b/>
          <w:bCs/>
          <w:sz w:val="24"/>
          <w:szCs w:val="24"/>
        </w:rPr>
        <w:t>2</w:t>
      </w:r>
      <w:r w:rsidRPr="7A17E801">
        <w:rPr>
          <w:rFonts w:asciiTheme="majorHAnsi" w:eastAsiaTheme="majorEastAsia" w:hAnsiTheme="majorHAnsi" w:cstheme="majorBidi"/>
          <w:b/>
          <w:sz w:val="24"/>
          <w:szCs w:val="24"/>
        </w:rPr>
        <w:t xml:space="preserve"> valid execution sequences</w:t>
      </w:r>
      <w:r w:rsidRPr="7A17E801">
        <w:rPr>
          <w:rFonts w:asciiTheme="majorHAnsi" w:eastAsiaTheme="majorEastAsia" w:hAnsiTheme="majorHAnsi" w:cstheme="majorBidi"/>
          <w:sz w:val="24"/>
          <w:szCs w:val="24"/>
        </w:rPr>
        <w:t>, showing that POP can adapt to different student reactions while still satisfying the overall goals.</w:t>
      </w:r>
    </w:p>
    <w:p w14:paraId="13822E28" w14:textId="151681E4" w:rsidR="688D0CCE" w:rsidRDefault="44E61E75" w:rsidP="688D0CCE">
      <w:pPr>
        <w:rPr>
          <w:rFonts w:asciiTheme="majorHAnsi" w:eastAsiaTheme="majorEastAsia" w:hAnsiTheme="majorHAnsi" w:cstheme="majorBidi"/>
          <w:sz w:val="24"/>
          <w:szCs w:val="24"/>
        </w:rPr>
      </w:pPr>
      <w:r w:rsidRPr="7A17E801">
        <w:rPr>
          <w:rFonts w:asciiTheme="majorHAnsi" w:eastAsiaTheme="majorEastAsia" w:hAnsiTheme="majorHAnsi" w:cstheme="majorBidi"/>
          <w:sz w:val="24"/>
          <w:szCs w:val="24"/>
        </w:rPr>
        <w:t xml:space="preserve">This flexibility makes POP much more suitable than </w:t>
      </w:r>
      <w:proofErr w:type="spellStart"/>
      <w:r w:rsidRPr="7A17E801">
        <w:rPr>
          <w:rFonts w:asciiTheme="majorHAnsi" w:eastAsiaTheme="majorEastAsia" w:hAnsiTheme="majorHAnsi" w:cstheme="majorBidi"/>
          <w:sz w:val="24"/>
          <w:szCs w:val="24"/>
        </w:rPr>
        <w:t>GraphPlan</w:t>
      </w:r>
      <w:proofErr w:type="spellEnd"/>
      <w:r w:rsidRPr="7A17E801">
        <w:rPr>
          <w:rFonts w:asciiTheme="majorHAnsi" w:eastAsiaTheme="majorEastAsia" w:hAnsiTheme="majorHAnsi" w:cstheme="majorBidi"/>
          <w:sz w:val="24"/>
          <w:szCs w:val="24"/>
        </w:rPr>
        <w:t xml:space="preserve"> for real conversations where the next student message may change what the chatbot should do next.</w:t>
      </w:r>
    </w:p>
    <w:p w14:paraId="6AF8AA47" w14:textId="79BEFD2E" w:rsidR="000848AD" w:rsidRPr="000848AD" w:rsidRDefault="000848AD" w:rsidP="000848AD">
      <w:pPr>
        <w:pStyle w:val="Heading1"/>
      </w:pPr>
      <w:r w:rsidRPr="000848AD">
        <w:lastRenderedPageBreak/>
        <w:t xml:space="preserve">Comparison of </w:t>
      </w:r>
      <w:proofErr w:type="spellStart"/>
      <w:r w:rsidRPr="000848AD">
        <w:t>GraphPlan</w:t>
      </w:r>
      <w:proofErr w:type="spellEnd"/>
      <w:r w:rsidRPr="000848AD">
        <w:t xml:space="preserve"> and POP for Multi-Step Emotional Support Planning</w:t>
      </w:r>
    </w:p>
    <w:p w14:paraId="1AC1C80A" w14:textId="2D75BA96" w:rsidR="000848AD" w:rsidRPr="000848AD" w:rsidRDefault="000848AD" w:rsidP="000848AD">
      <w:proofErr w:type="spellStart"/>
      <w:r w:rsidRPr="000848AD">
        <w:t>GraphPlan</w:t>
      </w:r>
      <w:proofErr w:type="spellEnd"/>
      <w:r w:rsidRPr="000848AD">
        <w:t xml:space="preserve"> produces a strictly ordered plan where each step must occur in the exact sequence determined during planning. This rigidity comes from how </w:t>
      </w:r>
      <w:proofErr w:type="spellStart"/>
      <w:r w:rsidRPr="000848AD">
        <w:t>GraphPlan</w:t>
      </w:r>
      <w:proofErr w:type="spellEnd"/>
      <w:r w:rsidRPr="000848AD">
        <w:t xml:space="preserve"> constructs alternating layers of literals and actions, enforcing a timeline where action A must happen before action B if B’s preconditions appear only after A’s effects. Such structure works well when conversations follow predictable patterns, but it limits the system’s ability to adapt when the student replies in an unexpected emotional state. Once </w:t>
      </w:r>
      <w:proofErr w:type="spellStart"/>
      <w:r w:rsidRPr="000848AD">
        <w:t>GraphPlan</w:t>
      </w:r>
      <w:proofErr w:type="spellEnd"/>
      <w:r w:rsidRPr="000848AD">
        <w:t xml:space="preserve"> commits to a sequence, changing even one part</w:t>
      </w:r>
      <w:r>
        <w:t xml:space="preserve"> </w:t>
      </w:r>
      <w:r w:rsidRPr="000848AD">
        <w:t>such as skipping “Comfort” because the student suddenly sounds confident</w:t>
      </w:r>
      <w:r>
        <w:t xml:space="preserve"> </w:t>
      </w:r>
      <w:r w:rsidRPr="000848AD">
        <w:t>cannot be accommodated without recomputing the entire plan from scratch.</w:t>
      </w:r>
    </w:p>
    <w:p w14:paraId="56A7C6B0" w14:textId="3513CC82" w:rsidR="000848AD" w:rsidRPr="000848AD" w:rsidRDefault="000848AD" w:rsidP="000848AD">
      <w:r>
        <w:t xml:space="preserve">Whereas </w:t>
      </w:r>
      <w:r w:rsidRPr="000848AD">
        <w:t>POP approaches flexibility in an entirely different manner. Instead of imposing a timeline, POP only specifies ordering when logically required. If two actions do not depend on each other, POP leaves them unordered, allowing the execution engine to choose the most appropriate order at runtime depending on the student’s emotional response. This partial ordering makes the plan inherently adaptable. When the student expresses new emotions or clarifies their needs, the system can adjust the plan locally by adding or removing causal links without discarding the entire plan. Thus, POP aligns much better with the dynamic and unpredictable nature of emotional-support conversations.</w:t>
      </w:r>
    </w:p>
    <w:p w14:paraId="0C7C63FB" w14:textId="77777777" w:rsidR="000848AD" w:rsidRPr="000848AD" w:rsidRDefault="000848AD" w:rsidP="000848AD">
      <w:pPr>
        <w:pStyle w:val="Heading2"/>
      </w:pPr>
      <w:r w:rsidRPr="000848AD">
        <w:t>Final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3204"/>
        <w:gridCol w:w="3097"/>
      </w:tblGrid>
      <w:tr w:rsidR="000848AD" w:rsidRPr="000848AD" w14:paraId="422C0240" w14:textId="77777777" w:rsidTr="000848AD">
        <w:trPr>
          <w:tblHeader/>
          <w:tblCellSpacing w:w="15" w:type="dxa"/>
        </w:trPr>
        <w:tc>
          <w:tcPr>
            <w:tcW w:w="0" w:type="auto"/>
            <w:vAlign w:val="center"/>
            <w:hideMark/>
          </w:tcPr>
          <w:p w14:paraId="1B145693" w14:textId="77777777" w:rsidR="000848AD" w:rsidRPr="000848AD" w:rsidRDefault="000848AD" w:rsidP="000848AD">
            <w:pPr>
              <w:rPr>
                <w:b/>
                <w:bCs/>
              </w:rPr>
            </w:pPr>
            <w:r w:rsidRPr="000848AD">
              <w:rPr>
                <w:b/>
                <w:bCs/>
              </w:rPr>
              <w:t>Metric</w:t>
            </w:r>
          </w:p>
        </w:tc>
        <w:tc>
          <w:tcPr>
            <w:tcW w:w="0" w:type="auto"/>
            <w:vAlign w:val="center"/>
            <w:hideMark/>
          </w:tcPr>
          <w:p w14:paraId="7649F654" w14:textId="77777777" w:rsidR="000848AD" w:rsidRPr="000848AD" w:rsidRDefault="000848AD" w:rsidP="000848AD">
            <w:pPr>
              <w:rPr>
                <w:b/>
                <w:bCs/>
              </w:rPr>
            </w:pPr>
            <w:proofErr w:type="spellStart"/>
            <w:r w:rsidRPr="000848AD">
              <w:rPr>
                <w:b/>
                <w:bCs/>
              </w:rPr>
              <w:t>GraphPlan</w:t>
            </w:r>
            <w:proofErr w:type="spellEnd"/>
            <w:r w:rsidRPr="000848AD">
              <w:rPr>
                <w:b/>
                <w:bCs/>
              </w:rPr>
              <w:t xml:space="preserve"> (Path-Based Plan)</w:t>
            </w:r>
          </w:p>
        </w:tc>
        <w:tc>
          <w:tcPr>
            <w:tcW w:w="0" w:type="auto"/>
            <w:vAlign w:val="center"/>
            <w:hideMark/>
          </w:tcPr>
          <w:p w14:paraId="0E7BE5D0" w14:textId="77777777" w:rsidR="000848AD" w:rsidRPr="000848AD" w:rsidRDefault="000848AD" w:rsidP="000848AD">
            <w:pPr>
              <w:rPr>
                <w:b/>
                <w:bCs/>
              </w:rPr>
            </w:pPr>
            <w:r w:rsidRPr="000848AD">
              <w:rPr>
                <w:b/>
                <w:bCs/>
              </w:rPr>
              <w:t>POP (Partial-Order Planner)</w:t>
            </w:r>
          </w:p>
        </w:tc>
      </w:tr>
      <w:tr w:rsidR="000848AD" w:rsidRPr="000848AD" w14:paraId="1366A0F8" w14:textId="77777777" w:rsidTr="000848AD">
        <w:trPr>
          <w:tblCellSpacing w:w="15" w:type="dxa"/>
        </w:trPr>
        <w:tc>
          <w:tcPr>
            <w:tcW w:w="0" w:type="auto"/>
            <w:vAlign w:val="center"/>
            <w:hideMark/>
          </w:tcPr>
          <w:p w14:paraId="2D5F391A" w14:textId="77777777" w:rsidR="000848AD" w:rsidRPr="000848AD" w:rsidRDefault="000848AD" w:rsidP="000848AD">
            <w:r w:rsidRPr="000848AD">
              <w:t>Plan Structure</w:t>
            </w:r>
          </w:p>
        </w:tc>
        <w:tc>
          <w:tcPr>
            <w:tcW w:w="0" w:type="auto"/>
            <w:vAlign w:val="center"/>
            <w:hideMark/>
          </w:tcPr>
          <w:p w14:paraId="391E6AD8" w14:textId="77777777" w:rsidR="000848AD" w:rsidRPr="000848AD" w:rsidRDefault="000848AD" w:rsidP="000848AD">
            <w:r w:rsidRPr="000848AD">
              <w:t>Strict, total-ordered plan</w:t>
            </w:r>
          </w:p>
        </w:tc>
        <w:tc>
          <w:tcPr>
            <w:tcW w:w="0" w:type="auto"/>
            <w:vAlign w:val="center"/>
            <w:hideMark/>
          </w:tcPr>
          <w:p w14:paraId="5EF5B67C" w14:textId="77777777" w:rsidR="000848AD" w:rsidRPr="000848AD" w:rsidRDefault="000848AD" w:rsidP="000848AD">
            <w:r w:rsidRPr="000848AD">
              <w:t>Flexible, partially ordered plan</w:t>
            </w:r>
          </w:p>
        </w:tc>
      </w:tr>
      <w:tr w:rsidR="000848AD" w:rsidRPr="000848AD" w14:paraId="7FFE1FE9" w14:textId="77777777" w:rsidTr="000848AD">
        <w:trPr>
          <w:tblCellSpacing w:w="15" w:type="dxa"/>
        </w:trPr>
        <w:tc>
          <w:tcPr>
            <w:tcW w:w="0" w:type="auto"/>
            <w:vAlign w:val="center"/>
            <w:hideMark/>
          </w:tcPr>
          <w:p w14:paraId="633A0F7A" w14:textId="77777777" w:rsidR="000848AD" w:rsidRPr="000848AD" w:rsidRDefault="000848AD" w:rsidP="000848AD">
            <w:r w:rsidRPr="000848AD">
              <w:t>Adaptability to Emotional Changes</w:t>
            </w:r>
          </w:p>
        </w:tc>
        <w:tc>
          <w:tcPr>
            <w:tcW w:w="0" w:type="auto"/>
            <w:vAlign w:val="center"/>
            <w:hideMark/>
          </w:tcPr>
          <w:p w14:paraId="45709CCD" w14:textId="78B1D0FF" w:rsidR="000848AD" w:rsidRPr="000848AD" w:rsidRDefault="000848AD" w:rsidP="000848AD">
            <w:r w:rsidRPr="000848AD">
              <w:t>Low</w:t>
            </w:r>
            <w:r w:rsidR="006B1112">
              <w:t xml:space="preserve"> -</w:t>
            </w:r>
            <w:r w:rsidRPr="000848AD">
              <w:t xml:space="preserve"> requires full </w:t>
            </w:r>
            <w:proofErr w:type="spellStart"/>
            <w:r w:rsidRPr="000848AD">
              <w:t>replanning</w:t>
            </w:r>
            <w:proofErr w:type="spellEnd"/>
          </w:p>
        </w:tc>
        <w:tc>
          <w:tcPr>
            <w:tcW w:w="0" w:type="auto"/>
            <w:vAlign w:val="center"/>
            <w:hideMark/>
          </w:tcPr>
          <w:p w14:paraId="0C3C4A61" w14:textId="4251CD8D" w:rsidR="000848AD" w:rsidRPr="000848AD" w:rsidRDefault="000848AD" w:rsidP="000848AD">
            <w:r w:rsidRPr="000848AD">
              <w:t>High</w:t>
            </w:r>
            <w:r w:rsidR="006B1112">
              <w:t xml:space="preserve"> -</w:t>
            </w:r>
            <w:r w:rsidRPr="000848AD">
              <w:t xml:space="preserve"> only local adjustments needed</w:t>
            </w:r>
          </w:p>
        </w:tc>
      </w:tr>
      <w:tr w:rsidR="000848AD" w:rsidRPr="000848AD" w14:paraId="1AF014AF" w14:textId="77777777" w:rsidTr="000848AD">
        <w:trPr>
          <w:tblCellSpacing w:w="15" w:type="dxa"/>
        </w:trPr>
        <w:tc>
          <w:tcPr>
            <w:tcW w:w="0" w:type="auto"/>
            <w:vAlign w:val="center"/>
            <w:hideMark/>
          </w:tcPr>
          <w:p w14:paraId="5E8B9768" w14:textId="77777777" w:rsidR="000848AD" w:rsidRPr="000848AD" w:rsidRDefault="000848AD" w:rsidP="000848AD">
            <w:r w:rsidRPr="000848AD">
              <w:t>Execution Flexibility</w:t>
            </w:r>
          </w:p>
        </w:tc>
        <w:tc>
          <w:tcPr>
            <w:tcW w:w="0" w:type="auto"/>
            <w:vAlign w:val="center"/>
            <w:hideMark/>
          </w:tcPr>
          <w:p w14:paraId="2C3C4946" w14:textId="77777777" w:rsidR="000848AD" w:rsidRPr="000848AD" w:rsidRDefault="000848AD" w:rsidP="000848AD">
            <w:r w:rsidRPr="000848AD">
              <w:t>Forced sequence even when unnecessary</w:t>
            </w:r>
          </w:p>
        </w:tc>
        <w:tc>
          <w:tcPr>
            <w:tcW w:w="0" w:type="auto"/>
            <w:vAlign w:val="center"/>
            <w:hideMark/>
          </w:tcPr>
          <w:p w14:paraId="1FD3C9C4" w14:textId="77777777" w:rsidR="000848AD" w:rsidRPr="000848AD" w:rsidRDefault="000848AD" w:rsidP="000848AD">
            <w:r w:rsidRPr="000848AD">
              <w:t>Multiple valid execution orders</w:t>
            </w:r>
          </w:p>
        </w:tc>
      </w:tr>
      <w:tr w:rsidR="000848AD" w:rsidRPr="000848AD" w14:paraId="4B7CFEFE" w14:textId="77777777" w:rsidTr="000848AD">
        <w:trPr>
          <w:tblCellSpacing w:w="15" w:type="dxa"/>
        </w:trPr>
        <w:tc>
          <w:tcPr>
            <w:tcW w:w="0" w:type="auto"/>
            <w:vAlign w:val="center"/>
            <w:hideMark/>
          </w:tcPr>
          <w:p w14:paraId="0756450F" w14:textId="77777777" w:rsidR="000848AD" w:rsidRPr="000848AD" w:rsidRDefault="000848AD" w:rsidP="000848AD">
            <w:r w:rsidRPr="000848AD">
              <w:t>Causal Explanation</w:t>
            </w:r>
          </w:p>
        </w:tc>
        <w:tc>
          <w:tcPr>
            <w:tcW w:w="0" w:type="auto"/>
            <w:vAlign w:val="center"/>
            <w:hideMark/>
          </w:tcPr>
          <w:p w14:paraId="13A40EDE" w14:textId="77777777" w:rsidR="000848AD" w:rsidRPr="000848AD" w:rsidRDefault="000848AD" w:rsidP="000848AD">
            <w:r w:rsidRPr="000848AD">
              <w:t>Implicit in graph layers</w:t>
            </w:r>
          </w:p>
        </w:tc>
        <w:tc>
          <w:tcPr>
            <w:tcW w:w="0" w:type="auto"/>
            <w:vAlign w:val="center"/>
            <w:hideMark/>
          </w:tcPr>
          <w:p w14:paraId="17DB19E4" w14:textId="77777777" w:rsidR="000848AD" w:rsidRPr="000848AD" w:rsidRDefault="000848AD" w:rsidP="000848AD">
            <w:r w:rsidRPr="000848AD">
              <w:t>Explicit causal links</w:t>
            </w:r>
          </w:p>
        </w:tc>
      </w:tr>
      <w:tr w:rsidR="000848AD" w:rsidRPr="000848AD" w14:paraId="71FE90F0" w14:textId="77777777" w:rsidTr="000848AD">
        <w:trPr>
          <w:tblCellSpacing w:w="15" w:type="dxa"/>
        </w:trPr>
        <w:tc>
          <w:tcPr>
            <w:tcW w:w="0" w:type="auto"/>
            <w:vAlign w:val="center"/>
            <w:hideMark/>
          </w:tcPr>
          <w:p w14:paraId="154F34D6" w14:textId="77777777" w:rsidR="000848AD" w:rsidRPr="000848AD" w:rsidRDefault="000848AD" w:rsidP="000848AD">
            <w:r w:rsidRPr="000848AD">
              <w:t>Real-World Suitability</w:t>
            </w:r>
          </w:p>
        </w:tc>
        <w:tc>
          <w:tcPr>
            <w:tcW w:w="0" w:type="auto"/>
            <w:vAlign w:val="center"/>
            <w:hideMark/>
          </w:tcPr>
          <w:p w14:paraId="1AAAB210" w14:textId="77777777" w:rsidR="000848AD" w:rsidRPr="000848AD" w:rsidRDefault="000848AD" w:rsidP="000848AD">
            <w:r w:rsidRPr="000848AD">
              <w:t>Good for deterministic tasks</w:t>
            </w:r>
          </w:p>
        </w:tc>
        <w:tc>
          <w:tcPr>
            <w:tcW w:w="0" w:type="auto"/>
            <w:vAlign w:val="center"/>
            <w:hideMark/>
          </w:tcPr>
          <w:p w14:paraId="217DCBC2" w14:textId="776C1A8E" w:rsidR="000848AD" w:rsidRPr="000848AD" w:rsidRDefault="000848AD" w:rsidP="000848AD">
            <w:r w:rsidRPr="000848AD">
              <w:t>Best for dynamic emotional interactions</w:t>
            </w:r>
          </w:p>
        </w:tc>
      </w:tr>
    </w:tbl>
    <w:p w14:paraId="50ECB4EE" w14:textId="26BAB496" w:rsidR="0FBC84A8" w:rsidRDefault="0FBC84A8" w:rsidP="0FBC84A8"/>
    <w:p w14:paraId="70037A7E" w14:textId="1E3498D6" w:rsidR="000848AD" w:rsidRPr="000848AD" w:rsidRDefault="000848AD" w:rsidP="000848AD">
      <w:bookmarkStart w:id="0" w:name="_GoBack"/>
      <w:bookmarkEnd w:id="0"/>
    </w:p>
    <w:sectPr w:rsidR="000848AD" w:rsidRPr="00084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56262"/>
    <w:multiLevelType w:val="multilevel"/>
    <w:tmpl w:val="3DC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5735A"/>
    <w:multiLevelType w:val="hybridMultilevel"/>
    <w:tmpl w:val="887EBD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1BBC45"/>
    <w:multiLevelType w:val="hybridMultilevel"/>
    <w:tmpl w:val="FFFFFFFF"/>
    <w:lvl w:ilvl="0" w:tplc="597A04AC">
      <w:start w:val="1"/>
      <w:numFmt w:val="bullet"/>
      <w:lvlText w:val=""/>
      <w:lvlJc w:val="left"/>
      <w:pPr>
        <w:ind w:left="720" w:hanging="360"/>
      </w:pPr>
      <w:rPr>
        <w:rFonts w:ascii="Symbol" w:hAnsi="Symbol" w:hint="default"/>
      </w:rPr>
    </w:lvl>
    <w:lvl w:ilvl="1" w:tplc="7676272C">
      <w:start w:val="1"/>
      <w:numFmt w:val="bullet"/>
      <w:lvlText w:val="o"/>
      <w:lvlJc w:val="left"/>
      <w:pPr>
        <w:ind w:left="1440" w:hanging="360"/>
      </w:pPr>
      <w:rPr>
        <w:rFonts w:ascii="Courier New" w:hAnsi="Courier New" w:hint="default"/>
      </w:rPr>
    </w:lvl>
    <w:lvl w:ilvl="2" w:tplc="22266198">
      <w:start w:val="1"/>
      <w:numFmt w:val="bullet"/>
      <w:lvlText w:val=""/>
      <w:lvlJc w:val="left"/>
      <w:pPr>
        <w:ind w:left="2160" w:hanging="360"/>
      </w:pPr>
      <w:rPr>
        <w:rFonts w:ascii="Wingdings" w:hAnsi="Wingdings" w:hint="default"/>
      </w:rPr>
    </w:lvl>
    <w:lvl w:ilvl="3" w:tplc="65F0342E">
      <w:start w:val="1"/>
      <w:numFmt w:val="bullet"/>
      <w:lvlText w:val=""/>
      <w:lvlJc w:val="left"/>
      <w:pPr>
        <w:ind w:left="2880" w:hanging="360"/>
      </w:pPr>
      <w:rPr>
        <w:rFonts w:ascii="Symbol" w:hAnsi="Symbol" w:hint="default"/>
      </w:rPr>
    </w:lvl>
    <w:lvl w:ilvl="4" w:tplc="346C7E38">
      <w:start w:val="1"/>
      <w:numFmt w:val="bullet"/>
      <w:lvlText w:val="o"/>
      <w:lvlJc w:val="left"/>
      <w:pPr>
        <w:ind w:left="3600" w:hanging="360"/>
      </w:pPr>
      <w:rPr>
        <w:rFonts w:ascii="Courier New" w:hAnsi="Courier New" w:hint="default"/>
      </w:rPr>
    </w:lvl>
    <w:lvl w:ilvl="5" w:tplc="91CCB798">
      <w:start w:val="1"/>
      <w:numFmt w:val="bullet"/>
      <w:lvlText w:val=""/>
      <w:lvlJc w:val="left"/>
      <w:pPr>
        <w:ind w:left="4320" w:hanging="360"/>
      </w:pPr>
      <w:rPr>
        <w:rFonts w:ascii="Wingdings" w:hAnsi="Wingdings" w:hint="default"/>
      </w:rPr>
    </w:lvl>
    <w:lvl w:ilvl="6" w:tplc="B2666E22">
      <w:start w:val="1"/>
      <w:numFmt w:val="bullet"/>
      <w:lvlText w:val=""/>
      <w:lvlJc w:val="left"/>
      <w:pPr>
        <w:ind w:left="5040" w:hanging="360"/>
      </w:pPr>
      <w:rPr>
        <w:rFonts w:ascii="Symbol" w:hAnsi="Symbol" w:hint="default"/>
      </w:rPr>
    </w:lvl>
    <w:lvl w:ilvl="7" w:tplc="6BBA4496">
      <w:start w:val="1"/>
      <w:numFmt w:val="bullet"/>
      <w:lvlText w:val="o"/>
      <w:lvlJc w:val="left"/>
      <w:pPr>
        <w:ind w:left="5760" w:hanging="360"/>
      </w:pPr>
      <w:rPr>
        <w:rFonts w:ascii="Courier New" w:hAnsi="Courier New" w:hint="default"/>
      </w:rPr>
    </w:lvl>
    <w:lvl w:ilvl="8" w:tplc="89ECC774">
      <w:start w:val="1"/>
      <w:numFmt w:val="bullet"/>
      <w:lvlText w:val=""/>
      <w:lvlJc w:val="left"/>
      <w:pPr>
        <w:ind w:left="6480" w:hanging="360"/>
      </w:pPr>
      <w:rPr>
        <w:rFonts w:ascii="Wingdings" w:hAnsi="Wingdings" w:hint="default"/>
      </w:rPr>
    </w:lvl>
  </w:abstractNum>
  <w:abstractNum w:abstractNumId="3" w15:restartNumberingAfterBreak="0">
    <w:nsid w:val="1F6CC9C3"/>
    <w:multiLevelType w:val="hybridMultilevel"/>
    <w:tmpl w:val="FFFFFFFF"/>
    <w:lvl w:ilvl="0" w:tplc="C6CE5EBC">
      <w:start w:val="1"/>
      <w:numFmt w:val="bullet"/>
      <w:lvlText w:val=""/>
      <w:lvlJc w:val="left"/>
      <w:pPr>
        <w:ind w:left="720" w:hanging="360"/>
      </w:pPr>
      <w:rPr>
        <w:rFonts w:ascii="Symbol" w:hAnsi="Symbol" w:hint="default"/>
      </w:rPr>
    </w:lvl>
    <w:lvl w:ilvl="1" w:tplc="EEE465CA">
      <w:start w:val="1"/>
      <w:numFmt w:val="bullet"/>
      <w:lvlText w:val="o"/>
      <w:lvlJc w:val="left"/>
      <w:pPr>
        <w:ind w:left="1440" w:hanging="360"/>
      </w:pPr>
      <w:rPr>
        <w:rFonts w:ascii="Courier New" w:hAnsi="Courier New" w:hint="default"/>
      </w:rPr>
    </w:lvl>
    <w:lvl w:ilvl="2" w:tplc="618A50BE">
      <w:start w:val="1"/>
      <w:numFmt w:val="bullet"/>
      <w:lvlText w:val=""/>
      <w:lvlJc w:val="left"/>
      <w:pPr>
        <w:ind w:left="2160" w:hanging="360"/>
      </w:pPr>
      <w:rPr>
        <w:rFonts w:ascii="Wingdings" w:hAnsi="Wingdings" w:hint="default"/>
      </w:rPr>
    </w:lvl>
    <w:lvl w:ilvl="3" w:tplc="EA127072">
      <w:start w:val="1"/>
      <w:numFmt w:val="bullet"/>
      <w:lvlText w:val=""/>
      <w:lvlJc w:val="left"/>
      <w:pPr>
        <w:ind w:left="2880" w:hanging="360"/>
      </w:pPr>
      <w:rPr>
        <w:rFonts w:ascii="Symbol" w:hAnsi="Symbol" w:hint="default"/>
      </w:rPr>
    </w:lvl>
    <w:lvl w:ilvl="4" w:tplc="39641F06">
      <w:start w:val="1"/>
      <w:numFmt w:val="bullet"/>
      <w:lvlText w:val="o"/>
      <w:lvlJc w:val="left"/>
      <w:pPr>
        <w:ind w:left="3600" w:hanging="360"/>
      </w:pPr>
      <w:rPr>
        <w:rFonts w:ascii="Courier New" w:hAnsi="Courier New" w:hint="default"/>
      </w:rPr>
    </w:lvl>
    <w:lvl w:ilvl="5" w:tplc="AA68D040">
      <w:start w:val="1"/>
      <w:numFmt w:val="bullet"/>
      <w:lvlText w:val=""/>
      <w:lvlJc w:val="left"/>
      <w:pPr>
        <w:ind w:left="4320" w:hanging="360"/>
      </w:pPr>
      <w:rPr>
        <w:rFonts w:ascii="Wingdings" w:hAnsi="Wingdings" w:hint="default"/>
      </w:rPr>
    </w:lvl>
    <w:lvl w:ilvl="6" w:tplc="B952086A">
      <w:start w:val="1"/>
      <w:numFmt w:val="bullet"/>
      <w:lvlText w:val=""/>
      <w:lvlJc w:val="left"/>
      <w:pPr>
        <w:ind w:left="5040" w:hanging="360"/>
      </w:pPr>
      <w:rPr>
        <w:rFonts w:ascii="Symbol" w:hAnsi="Symbol" w:hint="default"/>
      </w:rPr>
    </w:lvl>
    <w:lvl w:ilvl="7" w:tplc="18EEEB02">
      <w:start w:val="1"/>
      <w:numFmt w:val="bullet"/>
      <w:lvlText w:val="o"/>
      <w:lvlJc w:val="left"/>
      <w:pPr>
        <w:ind w:left="5760" w:hanging="360"/>
      </w:pPr>
      <w:rPr>
        <w:rFonts w:ascii="Courier New" w:hAnsi="Courier New" w:hint="default"/>
      </w:rPr>
    </w:lvl>
    <w:lvl w:ilvl="8" w:tplc="53BA8928">
      <w:start w:val="1"/>
      <w:numFmt w:val="bullet"/>
      <w:lvlText w:val=""/>
      <w:lvlJc w:val="left"/>
      <w:pPr>
        <w:ind w:left="6480" w:hanging="360"/>
      </w:pPr>
      <w:rPr>
        <w:rFonts w:ascii="Wingdings" w:hAnsi="Wingdings" w:hint="default"/>
      </w:rPr>
    </w:lvl>
  </w:abstractNum>
  <w:abstractNum w:abstractNumId="4" w15:restartNumberingAfterBreak="0">
    <w:nsid w:val="38558176"/>
    <w:multiLevelType w:val="hybridMultilevel"/>
    <w:tmpl w:val="FFFFFFFF"/>
    <w:lvl w:ilvl="0" w:tplc="DFCE92BC">
      <w:start w:val="1"/>
      <w:numFmt w:val="bullet"/>
      <w:lvlText w:val=""/>
      <w:lvlJc w:val="left"/>
      <w:pPr>
        <w:ind w:left="720" w:hanging="360"/>
      </w:pPr>
      <w:rPr>
        <w:rFonts w:ascii="Symbol" w:hAnsi="Symbol" w:hint="default"/>
      </w:rPr>
    </w:lvl>
    <w:lvl w:ilvl="1" w:tplc="C1209C62">
      <w:start w:val="1"/>
      <w:numFmt w:val="bullet"/>
      <w:lvlText w:val="o"/>
      <w:lvlJc w:val="left"/>
      <w:pPr>
        <w:ind w:left="1440" w:hanging="360"/>
      </w:pPr>
      <w:rPr>
        <w:rFonts w:ascii="Courier New" w:hAnsi="Courier New" w:hint="default"/>
      </w:rPr>
    </w:lvl>
    <w:lvl w:ilvl="2" w:tplc="FA8EE6D8">
      <w:start w:val="1"/>
      <w:numFmt w:val="bullet"/>
      <w:lvlText w:val=""/>
      <w:lvlJc w:val="left"/>
      <w:pPr>
        <w:ind w:left="2160" w:hanging="360"/>
      </w:pPr>
      <w:rPr>
        <w:rFonts w:ascii="Wingdings" w:hAnsi="Wingdings" w:hint="default"/>
      </w:rPr>
    </w:lvl>
    <w:lvl w:ilvl="3" w:tplc="8C621244">
      <w:start w:val="1"/>
      <w:numFmt w:val="bullet"/>
      <w:lvlText w:val=""/>
      <w:lvlJc w:val="left"/>
      <w:pPr>
        <w:ind w:left="2880" w:hanging="360"/>
      </w:pPr>
      <w:rPr>
        <w:rFonts w:ascii="Symbol" w:hAnsi="Symbol" w:hint="default"/>
      </w:rPr>
    </w:lvl>
    <w:lvl w:ilvl="4" w:tplc="110C4FFA">
      <w:start w:val="1"/>
      <w:numFmt w:val="bullet"/>
      <w:lvlText w:val="o"/>
      <w:lvlJc w:val="left"/>
      <w:pPr>
        <w:ind w:left="3600" w:hanging="360"/>
      </w:pPr>
      <w:rPr>
        <w:rFonts w:ascii="Courier New" w:hAnsi="Courier New" w:hint="default"/>
      </w:rPr>
    </w:lvl>
    <w:lvl w:ilvl="5" w:tplc="78C0F0CE">
      <w:start w:val="1"/>
      <w:numFmt w:val="bullet"/>
      <w:lvlText w:val=""/>
      <w:lvlJc w:val="left"/>
      <w:pPr>
        <w:ind w:left="4320" w:hanging="360"/>
      </w:pPr>
      <w:rPr>
        <w:rFonts w:ascii="Wingdings" w:hAnsi="Wingdings" w:hint="default"/>
      </w:rPr>
    </w:lvl>
    <w:lvl w:ilvl="6" w:tplc="C61821B6">
      <w:start w:val="1"/>
      <w:numFmt w:val="bullet"/>
      <w:lvlText w:val=""/>
      <w:lvlJc w:val="left"/>
      <w:pPr>
        <w:ind w:left="5040" w:hanging="360"/>
      </w:pPr>
      <w:rPr>
        <w:rFonts w:ascii="Symbol" w:hAnsi="Symbol" w:hint="default"/>
      </w:rPr>
    </w:lvl>
    <w:lvl w:ilvl="7" w:tplc="9152A51C">
      <w:start w:val="1"/>
      <w:numFmt w:val="bullet"/>
      <w:lvlText w:val="o"/>
      <w:lvlJc w:val="left"/>
      <w:pPr>
        <w:ind w:left="5760" w:hanging="360"/>
      </w:pPr>
      <w:rPr>
        <w:rFonts w:ascii="Courier New" w:hAnsi="Courier New" w:hint="default"/>
      </w:rPr>
    </w:lvl>
    <w:lvl w:ilvl="8" w:tplc="998C29C4">
      <w:start w:val="1"/>
      <w:numFmt w:val="bullet"/>
      <w:lvlText w:val=""/>
      <w:lvlJc w:val="left"/>
      <w:pPr>
        <w:ind w:left="6480" w:hanging="360"/>
      </w:pPr>
      <w:rPr>
        <w:rFonts w:ascii="Wingdings" w:hAnsi="Wingdings" w:hint="default"/>
      </w:rPr>
    </w:lvl>
  </w:abstractNum>
  <w:abstractNum w:abstractNumId="5" w15:restartNumberingAfterBreak="0">
    <w:nsid w:val="3F1AA263"/>
    <w:multiLevelType w:val="hybridMultilevel"/>
    <w:tmpl w:val="FFFFFFFF"/>
    <w:lvl w:ilvl="0" w:tplc="4AEA5E12">
      <w:start w:val="1"/>
      <w:numFmt w:val="decimal"/>
      <w:lvlText w:val="%1."/>
      <w:lvlJc w:val="left"/>
      <w:pPr>
        <w:ind w:left="720" w:hanging="360"/>
      </w:pPr>
    </w:lvl>
    <w:lvl w:ilvl="1" w:tplc="4D88EAB4">
      <w:start w:val="1"/>
      <w:numFmt w:val="lowerLetter"/>
      <w:lvlText w:val="%2."/>
      <w:lvlJc w:val="left"/>
      <w:pPr>
        <w:ind w:left="1440" w:hanging="360"/>
      </w:pPr>
    </w:lvl>
    <w:lvl w:ilvl="2" w:tplc="A0763E8C">
      <w:start w:val="1"/>
      <w:numFmt w:val="lowerRoman"/>
      <w:lvlText w:val="%3."/>
      <w:lvlJc w:val="right"/>
      <w:pPr>
        <w:ind w:left="2160" w:hanging="180"/>
      </w:pPr>
    </w:lvl>
    <w:lvl w:ilvl="3" w:tplc="0F92D976">
      <w:start w:val="1"/>
      <w:numFmt w:val="decimal"/>
      <w:lvlText w:val="%4."/>
      <w:lvlJc w:val="left"/>
      <w:pPr>
        <w:ind w:left="2880" w:hanging="360"/>
      </w:pPr>
    </w:lvl>
    <w:lvl w:ilvl="4" w:tplc="17265508">
      <w:start w:val="1"/>
      <w:numFmt w:val="lowerLetter"/>
      <w:lvlText w:val="%5."/>
      <w:lvlJc w:val="left"/>
      <w:pPr>
        <w:ind w:left="3600" w:hanging="360"/>
      </w:pPr>
    </w:lvl>
    <w:lvl w:ilvl="5" w:tplc="7AA4521E">
      <w:start w:val="1"/>
      <w:numFmt w:val="lowerRoman"/>
      <w:lvlText w:val="%6."/>
      <w:lvlJc w:val="right"/>
      <w:pPr>
        <w:ind w:left="4320" w:hanging="180"/>
      </w:pPr>
    </w:lvl>
    <w:lvl w:ilvl="6" w:tplc="DA78B5C2">
      <w:start w:val="1"/>
      <w:numFmt w:val="decimal"/>
      <w:lvlText w:val="%7."/>
      <w:lvlJc w:val="left"/>
      <w:pPr>
        <w:ind w:left="5040" w:hanging="360"/>
      </w:pPr>
    </w:lvl>
    <w:lvl w:ilvl="7" w:tplc="8B1E74C4">
      <w:start w:val="1"/>
      <w:numFmt w:val="lowerLetter"/>
      <w:lvlText w:val="%8."/>
      <w:lvlJc w:val="left"/>
      <w:pPr>
        <w:ind w:left="5760" w:hanging="360"/>
      </w:pPr>
    </w:lvl>
    <w:lvl w:ilvl="8" w:tplc="007615C2">
      <w:start w:val="1"/>
      <w:numFmt w:val="lowerRoman"/>
      <w:lvlText w:val="%9."/>
      <w:lvlJc w:val="right"/>
      <w:pPr>
        <w:ind w:left="6480" w:hanging="180"/>
      </w:pPr>
    </w:lvl>
  </w:abstractNum>
  <w:abstractNum w:abstractNumId="6" w15:restartNumberingAfterBreak="0">
    <w:nsid w:val="49C12F35"/>
    <w:multiLevelType w:val="hybridMultilevel"/>
    <w:tmpl w:val="BF8860FE"/>
    <w:lvl w:ilvl="0" w:tplc="2F8C7158">
      <w:start w:val="1"/>
      <w:numFmt w:val="decimal"/>
      <w:lvlText w:val="%1."/>
      <w:lvlJc w:val="left"/>
      <w:pPr>
        <w:ind w:left="720" w:hanging="360"/>
      </w:pPr>
      <w:rPr>
        <w:rFonts w:asciiTheme="minorHAnsi" w:eastAsiaTheme="minorHAnsi" w:hAnsiTheme="minorHAnsi" w:cstheme="minorBidi"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1C24F2"/>
    <w:multiLevelType w:val="multilevel"/>
    <w:tmpl w:val="162A9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62E75"/>
    <w:multiLevelType w:val="hybridMultilevel"/>
    <w:tmpl w:val="EC8A1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995759"/>
    <w:multiLevelType w:val="hybridMultilevel"/>
    <w:tmpl w:val="9F70F5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C7134F"/>
    <w:multiLevelType w:val="hybridMultilevel"/>
    <w:tmpl w:val="5B1E0B4A"/>
    <w:lvl w:ilvl="0" w:tplc="482AF284">
      <w:start w:val="1"/>
      <w:numFmt w:val="decimal"/>
      <w:lvlText w:val="%1."/>
      <w:lvlJc w:val="left"/>
      <w:pPr>
        <w:ind w:left="720" w:hanging="360"/>
      </w:pPr>
      <w:rPr>
        <w:rFonts w:asciiTheme="minorHAnsi" w:eastAsiaTheme="minorHAnsi" w:hAnsiTheme="minorHAnsi" w:cstheme="minorBidi" w:hint="default"/>
        <w:b/>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6"/>
  </w:num>
  <w:num w:numId="3">
    <w:abstractNumId w:val="1"/>
  </w:num>
  <w:num w:numId="4">
    <w:abstractNumId w:val="10"/>
  </w:num>
  <w:num w:numId="5">
    <w:abstractNumId w:val="3"/>
  </w:num>
  <w:num w:numId="6">
    <w:abstractNumId w:val="7"/>
  </w:num>
  <w:num w:numId="7">
    <w:abstractNumId w:val="2"/>
  </w:num>
  <w:num w:numId="8">
    <w:abstractNumId w:val="5"/>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AD"/>
    <w:rsid w:val="00010A86"/>
    <w:rsid w:val="000203C6"/>
    <w:rsid w:val="0002719C"/>
    <w:rsid w:val="000509B7"/>
    <w:rsid w:val="000566B7"/>
    <w:rsid w:val="00064ADE"/>
    <w:rsid w:val="00080506"/>
    <w:rsid w:val="000848AD"/>
    <w:rsid w:val="000A1373"/>
    <w:rsid w:val="000B2EA6"/>
    <w:rsid w:val="000C4D8D"/>
    <w:rsid w:val="000C6805"/>
    <w:rsid w:val="0011172A"/>
    <w:rsid w:val="001178CD"/>
    <w:rsid w:val="001327E5"/>
    <w:rsid w:val="00140E34"/>
    <w:rsid w:val="001621BC"/>
    <w:rsid w:val="00165772"/>
    <w:rsid w:val="001748D7"/>
    <w:rsid w:val="001B4A11"/>
    <w:rsid w:val="001E18BE"/>
    <w:rsid w:val="001F17A9"/>
    <w:rsid w:val="00200F06"/>
    <w:rsid w:val="0022638D"/>
    <w:rsid w:val="00246237"/>
    <w:rsid w:val="00284011"/>
    <w:rsid w:val="00286B36"/>
    <w:rsid w:val="00296E94"/>
    <w:rsid w:val="002A41BF"/>
    <w:rsid w:val="002C4F20"/>
    <w:rsid w:val="00300E79"/>
    <w:rsid w:val="003070CE"/>
    <w:rsid w:val="003178FE"/>
    <w:rsid w:val="003210C6"/>
    <w:rsid w:val="003212DA"/>
    <w:rsid w:val="0033762C"/>
    <w:rsid w:val="003517B1"/>
    <w:rsid w:val="00354CC8"/>
    <w:rsid w:val="00355324"/>
    <w:rsid w:val="00376260"/>
    <w:rsid w:val="003842DB"/>
    <w:rsid w:val="00391AD9"/>
    <w:rsid w:val="00393120"/>
    <w:rsid w:val="003A74A1"/>
    <w:rsid w:val="003D0EAB"/>
    <w:rsid w:val="003D2B34"/>
    <w:rsid w:val="003D4A8D"/>
    <w:rsid w:val="003F2D84"/>
    <w:rsid w:val="003F39AA"/>
    <w:rsid w:val="00407209"/>
    <w:rsid w:val="00414083"/>
    <w:rsid w:val="00453366"/>
    <w:rsid w:val="00463895"/>
    <w:rsid w:val="004862CD"/>
    <w:rsid w:val="004A0326"/>
    <w:rsid w:val="004A1DDF"/>
    <w:rsid w:val="004A394C"/>
    <w:rsid w:val="004A3A22"/>
    <w:rsid w:val="004C2BF4"/>
    <w:rsid w:val="004C61EF"/>
    <w:rsid w:val="004D2563"/>
    <w:rsid w:val="004D74C9"/>
    <w:rsid w:val="004E442C"/>
    <w:rsid w:val="004E45A6"/>
    <w:rsid w:val="004E4D57"/>
    <w:rsid w:val="004E5BFD"/>
    <w:rsid w:val="004F08D2"/>
    <w:rsid w:val="004F17F7"/>
    <w:rsid w:val="004F2311"/>
    <w:rsid w:val="00504CB4"/>
    <w:rsid w:val="00505FBE"/>
    <w:rsid w:val="00535365"/>
    <w:rsid w:val="005413B3"/>
    <w:rsid w:val="005527EB"/>
    <w:rsid w:val="00570072"/>
    <w:rsid w:val="005844D2"/>
    <w:rsid w:val="00590CF1"/>
    <w:rsid w:val="005914B0"/>
    <w:rsid w:val="005947BA"/>
    <w:rsid w:val="005A1C3E"/>
    <w:rsid w:val="005A76D8"/>
    <w:rsid w:val="005C17C3"/>
    <w:rsid w:val="005D0205"/>
    <w:rsid w:val="005D2785"/>
    <w:rsid w:val="005E769E"/>
    <w:rsid w:val="005F10DB"/>
    <w:rsid w:val="005F30D7"/>
    <w:rsid w:val="00610600"/>
    <w:rsid w:val="0062613C"/>
    <w:rsid w:val="00633819"/>
    <w:rsid w:val="006474F6"/>
    <w:rsid w:val="006515D7"/>
    <w:rsid w:val="00671F31"/>
    <w:rsid w:val="006751B6"/>
    <w:rsid w:val="00691D80"/>
    <w:rsid w:val="006931CD"/>
    <w:rsid w:val="006A15BD"/>
    <w:rsid w:val="006A32BE"/>
    <w:rsid w:val="006B1112"/>
    <w:rsid w:val="006D40A5"/>
    <w:rsid w:val="006D5254"/>
    <w:rsid w:val="006F3AEA"/>
    <w:rsid w:val="006F55A8"/>
    <w:rsid w:val="00703319"/>
    <w:rsid w:val="00726AB7"/>
    <w:rsid w:val="0073345D"/>
    <w:rsid w:val="00743606"/>
    <w:rsid w:val="007465B7"/>
    <w:rsid w:val="007701E6"/>
    <w:rsid w:val="00770B1E"/>
    <w:rsid w:val="00794A4B"/>
    <w:rsid w:val="00797B50"/>
    <w:rsid w:val="007D2B43"/>
    <w:rsid w:val="007F250B"/>
    <w:rsid w:val="00823E03"/>
    <w:rsid w:val="0083180D"/>
    <w:rsid w:val="00831AF2"/>
    <w:rsid w:val="008554EE"/>
    <w:rsid w:val="00856E59"/>
    <w:rsid w:val="0086766B"/>
    <w:rsid w:val="00883D8F"/>
    <w:rsid w:val="0088459F"/>
    <w:rsid w:val="008B1E40"/>
    <w:rsid w:val="008B7464"/>
    <w:rsid w:val="008D3CCD"/>
    <w:rsid w:val="008D74EC"/>
    <w:rsid w:val="008E1D39"/>
    <w:rsid w:val="008F2ABA"/>
    <w:rsid w:val="009108AE"/>
    <w:rsid w:val="009116B2"/>
    <w:rsid w:val="00916AB7"/>
    <w:rsid w:val="00926E06"/>
    <w:rsid w:val="009361E7"/>
    <w:rsid w:val="00936282"/>
    <w:rsid w:val="0094377D"/>
    <w:rsid w:val="00945115"/>
    <w:rsid w:val="00947446"/>
    <w:rsid w:val="00956BE4"/>
    <w:rsid w:val="009676AF"/>
    <w:rsid w:val="00990775"/>
    <w:rsid w:val="00997C1D"/>
    <w:rsid w:val="0099AE09"/>
    <w:rsid w:val="009D6DED"/>
    <w:rsid w:val="009D7D63"/>
    <w:rsid w:val="009E5C8A"/>
    <w:rsid w:val="009E791D"/>
    <w:rsid w:val="00A12644"/>
    <w:rsid w:val="00A16A61"/>
    <w:rsid w:val="00A223AE"/>
    <w:rsid w:val="00A25151"/>
    <w:rsid w:val="00A55BCB"/>
    <w:rsid w:val="00A56C35"/>
    <w:rsid w:val="00A612B0"/>
    <w:rsid w:val="00A618E6"/>
    <w:rsid w:val="00AA4535"/>
    <w:rsid w:val="00AB7828"/>
    <w:rsid w:val="00AE0D4D"/>
    <w:rsid w:val="00AE0F5D"/>
    <w:rsid w:val="00AE5D3A"/>
    <w:rsid w:val="00AF6DB7"/>
    <w:rsid w:val="00B00E4A"/>
    <w:rsid w:val="00B16266"/>
    <w:rsid w:val="00B24932"/>
    <w:rsid w:val="00B264F0"/>
    <w:rsid w:val="00B40200"/>
    <w:rsid w:val="00B44AB0"/>
    <w:rsid w:val="00B619C5"/>
    <w:rsid w:val="00B93361"/>
    <w:rsid w:val="00BA7B4E"/>
    <w:rsid w:val="00BE4774"/>
    <w:rsid w:val="00BF2E88"/>
    <w:rsid w:val="00BF57D3"/>
    <w:rsid w:val="00C075AA"/>
    <w:rsid w:val="00C07E00"/>
    <w:rsid w:val="00C12D76"/>
    <w:rsid w:val="00C21721"/>
    <w:rsid w:val="00C22CBB"/>
    <w:rsid w:val="00C25C82"/>
    <w:rsid w:val="00C36C5A"/>
    <w:rsid w:val="00C5040E"/>
    <w:rsid w:val="00C5109F"/>
    <w:rsid w:val="00C56D6C"/>
    <w:rsid w:val="00C7138B"/>
    <w:rsid w:val="00C7501D"/>
    <w:rsid w:val="00C82DA5"/>
    <w:rsid w:val="00CB259B"/>
    <w:rsid w:val="00CF0F55"/>
    <w:rsid w:val="00CF35FB"/>
    <w:rsid w:val="00D032FD"/>
    <w:rsid w:val="00D20FCB"/>
    <w:rsid w:val="00D41A0F"/>
    <w:rsid w:val="00D43552"/>
    <w:rsid w:val="00D647DB"/>
    <w:rsid w:val="00D65AB7"/>
    <w:rsid w:val="00D6699C"/>
    <w:rsid w:val="00D70E64"/>
    <w:rsid w:val="00D726F2"/>
    <w:rsid w:val="00D97084"/>
    <w:rsid w:val="00D97B85"/>
    <w:rsid w:val="00DB564E"/>
    <w:rsid w:val="00DE2D45"/>
    <w:rsid w:val="00E00E79"/>
    <w:rsid w:val="00E144C0"/>
    <w:rsid w:val="00E5246D"/>
    <w:rsid w:val="00E54FB5"/>
    <w:rsid w:val="00E550EA"/>
    <w:rsid w:val="00E70F76"/>
    <w:rsid w:val="00E715D9"/>
    <w:rsid w:val="00E7388D"/>
    <w:rsid w:val="00E8703A"/>
    <w:rsid w:val="00EA1DBD"/>
    <w:rsid w:val="00EB110B"/>
    <w:rsid w:val="00EB4A86"/>
    <w:rsid w:val="00EB62B6"/>
    <w:rsid w:val="00EC6B87"/>
    <w:rsid w:val="00ED0804"/>
    <w:rsid w:val="00ED19E6"/>
    <w:rsid w:val="00ED7885"/>
    <w:rsid w:val="00EE10C0"/>
    <w:rsid w:val="00EE63BD"/>
    <w:rsid w:val="00EF624B"/>
    <w:rsid w:val="00F14AFC"/>
    <w:rsid w:val="00F20F0E"/>
    <w:rsid w:val="00F2364B"/>
    <w:rsid w:val="00F2443D"/>
    <w:rsid w:val="00F34A6F"/>
    <w:rsid w:val="00F37EC8"/>
    <w:rsid w:val="00F4571C"/>
    <w:rsid w:val="00F50BFD"/>
    <w:rsid w:val="00F52829"/>
    <w:rsid w:val="00F5299D"/>
    <w:rsid w:val="00F632C9"/>
    <w:rsid w:val="00F6397C"/>
    <w:rsid w:val="00F67124"/>
    <w:rsid w:val="00F91B23"/>
    <w:rsid w:val="00F97E5D"/>
    <w:rsid w:val="00FB2E63"/>
    <w:rsid w:val="00FB5BF5"/>
    <w:rsid w:val="00FC2E81"/>
    <w:rsid w:val="00FF0C34"/>
    <w:rsid w:val="00FF3B4F"/>
    <w:rsid w:val="00FF46E6"/>
    <w:rsid w:val="00FF6EE2"/>
    <w:rsid w:val="01CD17AE"/>
    <w:rsid w:val="0302DA81"/>
    <w:rsid w:val="0363B732"/>
    <w:rsid w:val="055EAFA6"/>
    <w:rsid w:val="05CD7A52"/>
    <w:rsid w:val="065CD314"/>
    <w:rsid w:val="08F9B6B8"/>
    <w:rsid w:val="0B580E3B"/>
    <w:rsid w:val="0C207E34"/>
    <w:rsid w:val="0C98712D"/>
    <w:rsid w:val="0F85A001"/>
    <w:rsid w:val="0FBC84A8"/>
    <w:rsid w:val="10C56A09"/>
    <w:rsid w:val="112747D3"/>
    <w:rsid w:val="1230839C"/>
    <w:rsid w:val="13AE3B34"/>
    <w:rsid w:val="163ED351"/>
    <w:rsid w:val="168D5C0C"/>
    <w:rsid w:val="16B7C153"/>
    <w:rsid w:val="18FF3078"/>
    <w:rsid w:val="190939C8"/>
    <w:rsid w:val="1954F0AF"/>
    <w:rsid w:val="199AB18B"/>
    <w:rsid w:val="1AFA28AF"/>
    <w:rsid w:val="1BB3FE31"/>
    <w:rsid w:val="1E92C1B0"/>
    <w:rsid w:val="1E93523E"/>
    <w:rsid w:val="1E99E52F"/>
    <w:rsid w:val="20379719"/>
    <w:rsid w:val="20B070B4"/>
    <w:rsid w:val="20D644FF"/>
    <w:rsid w:val="2103C970"/>
    <w:rsid w:val="219D6B18"/>
    <w:rsid w:val="226796EC"/>
    <w:rsid w:val="22A40F3D"/>
    <w:rsid w:val="242AC51C"/>
    <w:rsid w:val="25613AD9"/>
    <w:rsid w:val="25CAF6F7"/>
    <w:rsid w:val="262CA1B1"/>
    <w:rsid w:val="26C67CE5"/>
    <w:rsid w:val="2733F012"/>
    <w:rsid w:val="27D83938"/>
    <w:rsid w:val="28801235"/>
    <w:rsid w:val="28AF709A"/>
    <w:rsid w:val="2E46B884"/>
    <w:rsid w:val="2F215E86"/>
    <w:rsid w:val="2FB7F8FC"/>
    <w:rsid w:val="2FEEFDC1"/>
    <w:rsid w:val="2FF75F75"/>
    <w:rsid w:val="307FB260"/>
    <w:rsid w:val="30EC2DEB"/>
    <w:rsid w:val="31F37112"/>
    <w:rsid w:val="324B8931"/>
    <w:rsid w:val="3322F802"/>
    <w:rsid w:val="3450E406"/>
    <w:rsid w:val="34CD4E6D"/>
    <w:rsid w:val="3589E4A4"/>
    <w:rsid w:val="3628798F"/>
    <w:rsid w:val="364264E2"/>
    <w:rsid w:val="3796A1BC"/>
    <w:rsid w:val="38BFDF6C"/>
    <w:rsid w:val="3ADD584D"/>
    <w:rsid w:val="3B187056"/>
    <w:rsid w:val="3C590BA6"/>
    <w:rsid w:val="3CA26438"/>
    <w:rsid w:val="3CC3552D"/>
    <w:rsid w:val="3CF5C972"/>
    <w:rsid w:val="3E8108C2"/>
    <w:rsid w:val="3E9E6F55"/>
    <w:rsid w:val="405289E6"/>
    <w:rsid w:val="40CDD955"/>
    <w:rsid w:val="4249E34C"/>
    <w:rsid w:val="42B96F22"/>
    <w:rsid w:val="44949B58"/>
    <w:rsid w:val="44E61E75"/>
    <w:rsid w:val="45853569"/>
    <w:rsid w:val="46878613"/>
    <w:rsid w:val="46F78239"/>
    <w:rsid w:val="47118352"/>
    <w:rsid w:val="476A0E7F"/>
    <w:rsid w:val="483378EB"/>
    <w:rsid w:val="48956F7A"/>
    <w:rsid w:val="4912CC8E"/>
    <w:rsid w:val="4958B74D"/>
    <w:rsid w:val="4A2DD204"/>
    <w:rsid w:val="4AF437F2"/>
    <w:rsid w:val="4AF7FF9B"/>
    <w:rsid w:val="4B6714B9"/>
    <w:rsid w:val="4C2999DC"/>
    <w:rsid w:val="4CD2FC71"/>
    <w:rsid w:val="4D76DE5D"/>
    <w:rsid w:val="4DD7D14C"/>
    <w:rsid w:val="4E7ECB61"/>
    <w:rsid w:val="4F0CDDEF"/>
    <w:rsid w:val="501EFFC2"/>
    <w:rsid w:val="50B9990E"/>
    <w:rsid w:val="512F1C2A"/>
    <w:rsid w:val="518D972A"/>
    <w:rsid w:val="540459D4"/>
    <w:rsid w:val="54A67ACA"/>
    <w:rsid w:val="54E95354"/>
    <w:rsid w:val="5546D670"/>
    <w:rsid w:val="5575B27D"/>
    <w:rsid w:val="55DD00BE"/>
    <w:rsid w:val="56DF3A0F"/>
    <w:rsid w:val="56F36B20"/>
    <w:rsid w:val="56F7D35F"/>
    <w:rsid w:val="57282CE1"/>
    <w:rsid w:val="5798C7DE"/>
    <w:rsid w:val="57B58929"/>
    <w:rsid w:val="58079C2C"/>
    <w:rsid w:val="580CC517"/>
    <w:rsid w:val="58471EFA"/>
    <w:rsid w:val="58D58777"/>
    <w:rsid w:val="592687FE"/>
    <w:rsid w:val="5A459E76"/>
    <w:rsid w:val="5B08F6C1"/>
    <w:rsid w:val="5CF704FD"/>
    <w:rsid w:val="5F2215F2"/>
    <w:rsid w:val="5FF6A784"/>
    <w:rsid w:val="609830F5"/>
    <w:rsid w:val="61418021"/>
    <w:rsid w:val="642A7982"/>
    <w:rsid w:val="64B1985E"/>
    <w:rsid w:val="650BB67B"/>
    <w:rsid w:val="656BD058"/>
    <w:rsid w:val="662F4B37"/>
    <w:rsid w:val="67F4DCEA"/>
    <w:rsid w:val="688D0CCE"/>
    <w:rsid w:val="6944E92F"/>
    <w:rsid w:val="69724D94"/>
    <w:rsid w:val="6CDB25EA"/>
    <w:rsid w:val="6D92BE2B"/>
    <w:rsid w:val="6DE83E72"/>
    <w:rsid w:val="6EC7F68E"/>
    <w:rsid w:val="70CDF110"/>
    <w:rsid w:val="722DDAB2"/>
    <w:rsid w:val="72B5F056"/>
    <w:rsid w:val="7403F9F0"/>
    <w:rsid w:val="74EA0ABB"/>
    <w:rsid w:val="74F53EC1"/>
    <w:rsid w:val="760937F0"/>
    <w:rsid w:val="775F4A27"/>
    <w:rsid w:val="78510C62"/>
    <w:rsid w:val="78B7B339"/>
    <w:rsid w:val="78D176BF"/>
    <w:rsid w:val="79A7B04C"/>
    <w:rsid w:val="7A17E801"/>
    <w:rsid w:val="7A8CEB8E"/>
    <w:rsid w:val="7C2159A8"/>
    <w:rsid w:val="7C52C543"/>
    <w:rsid w:val="7CAFC310"/>
    <w:rsid w:val="7CBAF0FB"/>
    <w:rsid w:val="7CFE7270"/>
    <w:rsid w:val="7D8D5DE4"/>
    <w:rsid w:val="7DEFADAE"/>
    <w:rsid w:val="7F3601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C1CF"/>
  <w15:chartTrackingRefBased/>
  <w15:docId w15:val="{073436B8-4F7C-4E88-8FB2-9F9B85B4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4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48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8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8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8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48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48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8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8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8AD"/>
    <w:rPr>
      <w:rFonts w:eastAsiaTheme="majorEastAsia" w:cstheme="majorBidi"/>
      <w:color w:val="272727" w:themeColor="text1" w:themeTint="D8"/>
    </w:rPr>
  </w:style>
  <w:style w:type="paragraph" w:styleId="Title">
    <w:name w:val="Title"/>
    <w:basedOn w:val="Normal"/>
    <w:next w:val="Normal"/>
    <w:link w:val="TitleChar"/>
    <w:uiPriority w:val="10"/>
    <w:qFormat/>
    <w:rsid w:val="00084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8AD"/>
    <w:pPr>
      <w:spacing w:before="160"/>
      <w:jc w:val="center"/>
    </w:pPr>
    <w:rPr>
      <w:i/>
      <w:iCs/>
      <w:color w:val="404040" w:themeColor="text1" w:themeTint="BF"/>
    </w:rPr>
  </w:style>
  <w:style w:type="character" w:customStyle="1" w:styleId="QuoteChar">
    <w:name w:val="Quote Char"/>
    <w:basedOn w:val="DefaultParagraphFont"/>
    <w:link w:val="Quote"/>
    <w:uiPriority w:val="29"/>
    <w:rsid w:val="000848AD"/>
    <w:rPr>
      <w:i/>
      <w:iCs/>
      <w:color w:val="404040" w:themeColor="text1" w:themeTint="BF"/>
    </w:rPr>
  </w:style>
  <w:style w:type="paragraph" w:styleId="ListParagraph">
    <w:name w:val="List Paragraph"/>
    <w:basedOn w:val="Normal"/>
    <w:uiPriority w:val="34"/>
    <w:qFormat/>
    <w:rsid w:val="000848AD"/>
    <w:pPr>
      <w:ind w:left="720"/>
      <w:contextualSpacing/>
    </w:pPr>
  </w:style>
  <w:style w:type="character" w:styleId="IntenseEmphasis">
    <w:name w:val="Intense Emphasis"/>
    <w:basedOn w:val="DefaultParagraphFont"/>
    <w:uiPriority w:val="21"/>
    <w:qFormat/>
    <w:rsid w:val="000848AD"/>
    <w:rPr>
      <w:i/>
      <w:iCs/>
      <w:color w:val="2F5496" w:themeColor="accent1" w:themeShade="BF"/>
    </w:rPr>
  </w:style>
  <w:style w:type="paragraph" w:styleId="IntenseQuote">
    <w:name w:val="Intense Quote"/>
    <w:basedOn w:val="Normal"/>
    <w:next w:val="Normal"/>
    <w:link w:val="IntenseQuoteChar"/>
    <w:uiPriority w:val="30"/>
    <w:qFormat/>
    <w:rsid w:val="00084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8AD"/>
    <w:rPr>
      <w:i/>
      <w:iCs/>
      <w:color w:val="2F5496" w:themeColor="accent1" w:themeShade="BF"/>
    </w:rPr>
  </w:style>
  <w:style w:type="character" w:styleId="IntenseReference">
    <w:name w:val="Intense Reference"/>
    <w:basedOn w:val="DefaultParagraphFont"/>
    <w:uiPriority w:val="32"/>
    <w:qFormat/>
    <w:rsid w:val="000848AD"/>
    <w:rPr>
      <w:b/>
      <w:bCs/>
      <w:smallCaps/>
      <w:color w:val="2F5496" w:themeColor="accent1" w:themeShade="BF"/>
      <w:spacing w:val="5"/>
    </w:rPr>
  </w:style>
  <w:style w:type="paragraph" w:styleId="NormalWeb">
    <w:name w:val="Normal (Web)"/>
    <w:basedOn w:val="Normal"/>
    <w:uiPriority w:val="99"/>
    <w:semiHidden/>
    <w:unhideWhenUsed/>
    <w:rsid w:val="00D435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0bbc02f-f0ed-41c9-b237-40e7d3cc7d4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1762C062063E488CC0F065266A3F33" ma:contentTypeVersion="17" ma:contentTypeDescription="Create a new document." ma:contentTypeScope="" ma:versionID="f20afe407bf9c0a3c285b37475ae7b90">
  <xsd:schema xmlns:xsd="http://www.w3.org/2001/XMLSchema" xmlns:xs="http://www.w3.org/2001/XMLSchema" xmlns:p="http://schemas.microsoft.com/office/2006/metadata/properties" xmlns:ns3="60bbc02f-f0ed-41c9-b237-40e7d3cc7d49" xmlns:ns4="ea520a55-ffdf-452c-89b4-6c8d5eb3a8f7" targetNamespace="http://schemas.microsoft.com/office/2006/metadata/properties" ma:root="true" ma:fieldsID="413bba4d80bca70c7612a4b8b1d53d4d" ns3:_="" ns4:_="">
    <xsd:import namespace="60bbc02f-f0ed-41c9-b237-40e7d3cc7d49"/>
    <xsd:import namespace="ea520a55-ffdf-452c-89b4-6c8d5eb3a8f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bbc02f-f0ed-41c9-b237-40e7d3cc7d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520a55-ffdf-452c-89b4-6c8d5eb3a8f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109AA4-BE52-426C-83E0-23977077C915}">
  <ds:schemaRefs>
    <ds:schemaRef ds:uri="http://schemas.microsoft.com/sharepoint/v3/contenttype/forms"/>
  </ds:schemaRefs>
</ds:datastoreItem>
</file>

<file path=customXml/itemProps2.xml><?xml version="1.0" encoding="utf-8"?>
<ds:datastoreItem xmlns:ds="http://schemas.openxmlformats.org/officeDocument/2006/customXml" ds:itemID="{E49647AB-6B15-4EAA-9EE4-21FC0E62CFA7}">
  <ds:schemaRefs>
    <ds:schemaRef ds:uri="http://schemas.microsoft.com/office/2006/metadata/properties"/>
    <ds:schemaRef ds:uri="http://schemas.microsoft.com/office/infopath/2007/PartnerControls"/>
    <ds:schemaRef ds:uri="60bbc02f-f0ed-41c9-b237-40e7d3cc7d49"/>
  </ds:schemaRefs>
</ds:datastoreItem>
</file>

<file path=customXml/itemProps3.xml><?xml version="1.0" encoding="utf-8"?>
<ds:datastoreItem xmlns:ds="http://schemas.openxmlformats.org/officeDocument/2006/customXml" ds:itemID="{BD09EF3E-E7A1-4BE3-AB54-31AE59BA2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bbc02f-f0ed-41c9-b237-40e7d3cc7d49"/>
    <ds:schemaRef ds:uri="ea520a55-ffdf-452c-89b4-6c8d5eb3a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1330</Words>
  <Characters>7586</Characters>
  <Application>Microsoft Office Word</Application>
  <DocSecurity>0</DocSecurity>
  <Lines>63</Lines>
  <Paragraphs>17</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 TIRKEY</dc:creator>
  <cp:keywords/>
  <dc:description/>
  <cp:lastModifiedBy>Likhitha</cp:lastModifiedBy>
  <cp:revision>32</cp:revision>
  <dcterms:created xsi:type="dcterms:W3CDTF">2025-12-03T07:18:00Z</dcterms:created>
  <dcterms:modified xsi:type="dcterms:W3CDTF">2025-12-02T19:43:00Z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0x0101004B1762C062063E488CC0F065266A3F33</vt:lpwstr>
  </property>
</Properties>
</file>