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4.png" ContentType="image/png"/>
  <Override PartName="/word/media/rId26.png" ContentType="image/png"/>
  <Override PartName="/word/media/rId31.png" ContentType="image/png"/>
  <Override PartName="/word/media/rId30.png" ContentType="image/png"/>
  <Override PartName="/word/media/rId32.png" ContentType="image/png"/>
  <Override PartName="/word/media/rId34.png" ContentType="image/png"/>
  <Override PartName="/word/media/rId35.png" ContentType="image/png"/>
  <Override PartName="/word/media/rId36.png" ContentType="image/png"/>
  <Override PartName="/word/media/rId37.png" ContentType="image/png"/>
  <Override PartName="/word/media/rId40.png" ContentType="image/png"/>
  <Override PartName="/word/media/rId43.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46.png" ContentType="image/png"/>
  <Override PartName="/word/media/rId54.png" ContentType="image/png"/>
  <Override PartName="/word/media/rId55.png" ContentType="image/png"/>
  <Override PartName="/word/media/rId58.png" ContentType="image/png"/>
  <Override PartName="/word/media/rId61.png" ContentType="image/png"/>
  <Override PartName="/word/media/rId62.png" ContentType="image/png"/>
  <Override PartName="/word/media/rId6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header-n0"/>
      <w:r>
        <w:t xml:space="preserve">多智能体强化学习飞行路径规划算法</w:t>
      </w:r>
      <w:bookmarkEnd w:id="20"/>
    </w:p>
    <w:p>
      <w:pPr>
        <w:pStyle w:val="CaptionedFigure"/>
      </w:pPr>
      <w:r>
        <w:drawing>
          <wp:inline>
            <wp:extent cx="5334000" cy="2623583"/>
            <wp:effectExtent b="0" l="0" r="0" t="0"/>
            <wp:docPr descr="" title="" id="1" name="Picture"/>
            <a:graphic>
              <a:graphicData uri="http://schemas.openxmlformats.org/drawingml/2006/picture">
                <pic:pic>
                  <pic:nvPicPr>
                    <pic:cNvPr descr="/img/in-post/20_03/image-20200506103040234.png" id="0" name="Picture"/>
                    <pic:cNvPicPr>
                      <a:picLocks noChangeArrowheads="1" noChangeAspect="1"/>
                    </pic:cNvPicPr>
                  </pic:nvPicPr>
                  <pic:blipFill>
                    <a:blip r:embed="rId21"/>
                    <a:stretch>
                      <a:fillRect/>
                    </a:stretch>
                  </pic:blipFill>
                  <pic:spPr bwMode="auto">
                    <a:xfrm>
                      <a:off x="0" y="0"/>
                      <a:ext cx="5334000" cy="2623583"/>
                    </a:xfrm>
                    <a:prstGeom prst="rect">
                      <a:avLst/>
                    </a:prstGeom>
                    <a:noFill/>
                    <a:ln w="9525">
                      <a:noFill/>
                      <a:headEnd/>
                      <a:tailEnd/>
                    </a:ln>
                  </pic:spPr>
                </pic:pic>
              </a:graphicData>
            </a:graphic>
          </wp:inline>
        </w:drawing>
      </w:r>
    </w:p>
    <w:p>
      <w:pPr>
        <w:pStyle w:val="ImageCaption"/>
      </w:pPr>
    </w:p>
    <w:p>
      <w:pPr>
        <w:pStyle w:val="Heading2"/>
      </w:pPr>
      <w:bookmarkStart w:id="22" w:name="header-n3"/>
      <w:r>
        <w:t xml:space="preserve">概述</w:t>
      </w:r>
      <w:bookmarkEnd w:id="22"/>
    </w:p>
    <w:p>
      <w:pPr>
        <w:pStyle w:val="FirstParagraph"/>
      </w:pPr>
      <w:r>
        <w:t xml:space="preserve">提出一种基于智能体强化学习理论的飞行路径规划算法.</w:t>
      </w:r>
    </w:p>
    <w:p>
      <w:pPr>
        <w:numPr>
          <w:numId w:val="1001"/>
          <w:ilvl w:val="0"/>
        </w:numPr>
      </w:pPr>
      <w:r>
        <w:t xml:space="preserve">算法对状态空间进行划分和抽象, 避免了状态数量, 解决了强化学习维数灾难的问题</w:t>
      </w:r>
    </w:p>
    <w:p>
      <w:pPr>
        <w:numPr>
          <w:numId w:val="1001"/>
          <w:ilvl w:val="0"/>
        </w:numPr>
      </w:pPr>
      <w:r>
        <w:t xml:space="preserve">MATLAB对算法进行数字仿真, 验证算法可行性, 显示结果收敛快, 可解决飞行规划的问题</w:t>
      </w:r>
    </w:p>
    <w:p>
      <w:pPr>
        <w:pStyle w:val="Heading2"/>
      </w:pPr>
      <w:bookmarkStart w:id="23" w:name="header-n10"/>
      <w:r>
        <w:t xml:space="preserve">问题描述</w:t>
      </w:r>
      <w:bookmarkEnd w:id="23"/>
    </w:p>
    <w:p>
      <w:pPr>
        <w:pStyle w:val="CaptionedFigure"/>
      </w:pPr>
      <w:r>
        <w:drawing>
          <wp:inline>
            <wp:extent cx="5334000" cy="3142782"/>
            <wp:effectExtent b="0" l="0" r="0" t="0"/>
            <wp:docPr descr="image-20200506105010141" title="" id="1" name="Picture"/>
            <a:graphic>
              <a:graphicData uri="http://schemas.openxmlformats.org/drawingml/2006/picture">
                <pic:pic>
                  <pic:nvPicPr>
                    <pic:cNvPr descr="/img/in-post/20_03/image-20200506105010141.png" id="0" name="Picture"/>
                    <pic:cNvPicPr>
                      <a:picLocks noChangeArrowheads="1" noChangeAspect="1"/>
                    </pic:cNvPicPr>
                  </pic:nvPicPr>
                  <pic:blipFill>
                    <a:blip r:embed="rId24"/>
                    <a:stretch>
                      <a:fillRect/>
                    </a:stretch>
                  </pic:blipFill>
                  <pic:spPr bwMode="auto">
                    <a:xfrm>
                      <a:off x="0" y="0"/>
                      <a:ext cx="5334000" cy="3142782"/>
                    </a:xfrm>
                    <a:prstGeom prst="rect">
                      <a:avLst/>
                    </a:prstGeom>
                    <a:noFill/>
                    <a:ln w="9525">
                      <a:noFill/>
                      <a:headEnd/>
                      <a:tailEnd/>
                    </a:ln>
                  </pic:spPr>
                </pic:pic>
              </a:graphicData>
            </a:graphic>
          </wp:inline>
        </w:drawing>
      </w:r>
    </w:p>
    <w:p>
      <w:pPr>
        <w:pStyle w:val="ImageCaption"/>
      </w:pPr>
      <w:r>
        <w:t xml:space="preserve">image-20200506105010141</w:t>
      </w:r>
    </w:p>
    <w:p>
      <w:pPr>
        <w:pStyle w:val="BlockText"/>
      </w:pPr>
      <w:r>
        <w:t xml:space="preserve">本文考虑的问题是从某一点如何寻找一条安全的路径到达目标 。如图 1所示是一个简单的飞机进入敌方防御阵地的任务规划示意图 。图中飞机出发点用五角星表示 , 目标点用三角表示 , 地形 、 雷达 、 导弹 、 高炮 、气候威胁等威胁源用圆圈表示 , 圆圈半径即为威胁源的威胁半径 。</w:t>
      </w:r>
    </w:p>
    <w:p>
      <w:pPr>
        <w:pStyle w:val="Heading2"/>
      </w:pPr>
      <w:bookmarkStart w:id="25" w:name="header-n14"/>
      <w:r>
        <w:t xml:space="preserve">强化学习</w:t>
      </w:r>
      <w:bookmarkEnd w:id="25"/>
    </w:p>
    <w:p>
      <w:pPr>
        <w:pStyle w:val="FirstParagraph"/>
      </w:pPr>
      <w:r>
        <w:t xml:space="preserve">对所希望的结果奖励, 不希望的结果惩罚</w:t>
      </w:r>
    </w:p>
    <w:p>
      <w:pPr>
        <w:pStyle w:val="CaptionedFigure"/>
      </w:pPr>
      <w:r>
        <w:drawing>
          <wp:inline>
            <wp:extent cx="5334000" cy="2807368"/>
            <wp:effectExtent b="0" l="0" r="0" t="0"/>
            <wp:docPr descr="image-20200506105223099" title="" id="1" name="Picture"/>
            <a:graphic>
              <a:graphicData uri="http://schemas.openxmlformats.org/drawingml/2006/picture">
                <pic:pic>
                  <pic:nvPicPr>
                    <pic:cNvPr descr="/img/in-post/20_03/image-20200506105223099.png" id="0" name="Picture"/>
                    <pic:cNvPicPr>
                      <a:picLocks noChangeArrowheads="1" noChangeAspect="1"/>
                    </pic:cNvPicPr>
                  </pic:nvPicPr>
                  <pic:blipFill>
                    <a:blip r:embed="rId26"/>
                    <a:stretch>
                      <a:fillRect/>
                    </a:stretch>
                  </pic:blipFill>
                  <pic:spPr bwMode="auto">
                    <a:xfrm>
                      <a:off x="0" y="0"/>
                      <a:ext cx="5334000" cy="2807368"/>
                    </a:xfrm>
                    <a:prstGeom prst="rect">
                      <a:avLst/>
                    </a:prstGeom>
                    <a:noFill/>
                    <a:ln w="9525">
                      <a:noFill/>
                      <a:headEnd/>
                      <a:tailEnd/>
                    </a:ln>
                  </pic:spPr>
                </pic:pic>
              </a:graphicData>
            </a:graphic>
          </wp:inline>
        </w:drawing>
      </w:r>
    </w:p>
    <w:p>
      <w:pPr>
        <w:pStyle w:val="ImageCaption"/>
      </w:pPr>
      <w:r>
        <w:t xml:space="preserve">image-20200506105223099</w:t>
      </w:r>
    </w:p>
    <w:p>
      <w:pPr>
        <w:pStyle w:val="Heading2"/>
      </w:pPr>
      <w:bookmarkStart w:id="27" w:name="header-n17"/>
      <w:r>
        <w:t xml:space="preserve">算法介绍</w:t>
      </w:r>
      <w:bookmarkEnd w:id="27"/>
    </w:p>
    <w:p>
      <w:pPr>
        <w:pStyle w:val="Heading3"/>
      </w:pPr>
      <w:bookmarkStart w:id="28" w:name="header-n18"/>
      <w:r>
        <w:t xml:space="preserve">全局智能体状态和动作的划分</w:t>
      </w:r>
      <w:bookmarkEnd w:id="28"/>
    </w:p>
    <w:p>
      <w:pPr>
        <w:pStyle w:val="FirstParagraph"/>
      </w:pPr>
      <w:r>
        <w:t xml:space="preserve">此处状态划分不再以网格为依据 , 而是以威胁源作为划分的基准 。即每个威胁源所在区域 、 飞机出发点和目标点构成状态空间 。这样总的状态数量就是n + 2 个 , 其中 n 为威胁源数量 。图 1中所示是一个有两个威胁源的状态划分示意图 。图中威胁源周围的虚线框表示的威胁源的状态区域 , 比如威胁源 1虚线框内的区域都表示状态 2( 状态 2的状态域 ) , 图中前点表示状态域的进口 , 终点表示状态域的出口 。</w:t>
      </w:r>
      <w:r>
        <w:br w:type="textWrapping"/>
      </w:r>
      <w:r>
        <w:t xml:space="preserve">全局智能体的动作共有 n + 1个 , 这里的动作不是某一个具体的动作 , 而是指明下一步要转移到的状态 。</w:t>
      </w:r>
      <w:r>
        <w:br w:type="textWrapping"/>
      </w:r>
      <w:r>
        <w:t xml:space="preserve">比如在上图中 , 在出发点选择动作 2, 表示下一步就是要向状态 2转移 。如果此动作可以执行 , 则转移到状态 2的状态域 。</w:t>
      </w:r>
    </w:p>
    <w:p>
      <w:pPr>
        <w:pStyle w:val="Heading3"/>
      </w:pPr>
      <w:bookmarkStart w:id="29" w:name="header-n20"/>
      <w:r>
        <w:t xml:space="preserve">局部智能体状态和动作的划分</w:t>
      </w:r>
      <w:bookmarkEnd w:id="29"/>
    </w:p>
    <w:p>
      <w:pPr>
        <w:pStyle w:val="FirstParagraph"/>
      </w:pPr>
      <w:r>
        <w:t xml:space="preserve">局部智能体的任务主要是寻找能绕过威胁源的路径 。由于局部智能体处于状态域中 , 一般一个状态域中只有一个威胁源 , 可以按照网格的方法进行状态和动作的划分 , 即一个网格对应着一个状态 。当智能体选择动作后进入到威胁源时 , 奖赏 - 1, 反之如果更接近状态域的出口时 , 则奖赏 1。局部智能体状态划分如图 3所示。</w:t>
      </w:r>
    </w:p>
    <w:p>
      <w:pPr>
        <w:pStyle w:val="CaptionedFigure"/>
      </w:pPr>
      <w:r>
        <w:drawing>
          <wp:inline>
            <wp:extent cx="5334000" cy="3335311"/>
            <wp:effectExtent b="0" l="0" r="0" t="0"/>
            <wp:docPr descr="image-20200508111137934" title="" id="1" name="Picture"/>
            <a:graphic>
              <a:graphicData uri="http://schemas.openxmlformats.org/drawingml/2006/picture">
                <pic:pic>
                  <pic:nvPicPr>
                    <pic:cNvPr descr="/img/in-post/20_03/image-20200508111137934.png" id="0" name="Picture"/>
                    <pic:cNvPicPr>
                      <a:picLocks noChangeArrowheads="1" noChangeAspect="1"/>
                    </pic:cNvPicPr>
                  </pic:nvPicPr>
                  <pic:blipFill>
                    <a:blip r:embed="rId30"/>
                    <a:stretch>
                      <a:fillRect/>
                    </a:stretch>
                  </pic:blipFill>
                  <pic:spPr bwMode="auto">
                    <a:xfrm>
                      <a:off x="0" y="0"/>
                      <a:ext cx="5334000" cy="3335311"/>
                    </a:xfrm>
                    <a:prstGeom prst="rect">
                      <a:avLst/>
                    </a:prstGeom>
                    <a:noFill/>
                    <a:ln w="9525">
                      <a:noFill/>
                      <a:headEnd/>
                      <a:tailEnd/>
                    </a:ln>
                  </pic:spPr>
                </pic:pic>
              </a:graphicData>
            </a:graphic>
          </wp:inline>
        </w:drawing>
      </w:r>
    </w:p>
    <w:p>
      <w:pPr>
        <w:pStyle w:val="ImageCaption"/>
      </w:pPr>
      <w:r>
        <w:t xml:space="preserve">image-20200508111137934</w:t>
      </w:r>
    </w:p>
    <w:p>
      <w:pPr>
        <w:pStyle w:val="BodyText"/>
      </w:pPr>
      <w:r>
        <w:t xml:space="preserve">为了能进一步减少状态 , 加快学习速度 , 在这里还可以使用相关强化学习[ 14]中状态和动作划分方法对状态和动作进行划分 。相关联强化学习同时把相关状态和动作进行表述 。强化学习提供了一个通用的框架和一组方法 。这一方法可以使智能体最优化它们在随机环境中的动作 。但是强化学习对状态和动作的描述使得它在应用到复杂的现实世界中时非常困难 。在很多领域中 , 状态和动作更多的是以相关联的形式表述的 , 比如在做饭的过程 , 在每道工序中采用什么动作是一定的 , 而不需进行更多的考虑 。</w:t>
      </w:r>
    </w:p>
    <w:p>
      <w:pPr>
        <w:pStyle w:val="BodyText"/>
      </w:pPr>
      <w:r>
        <w:t xml:space="preserve">在这里把所有状态划分为 4个相关联状态 。前点和后点把整个威胁源划分为两个半圆 , 按照各个半圆中是否有其他威胁源接触进行相关联状态划分 。如图4所示 。</w:t>
      </w:r>
    </w:p>
    <w:p>
      <w:pPr>
        <w:pStyle w:val="CaptionedFigure"/>
      </w:pPr>
      <w:r>
        <w:drawing>
          <wp:inline>
            <wp:extent cx="5334000" cy="5695526"/>
            <wp:effectExtent b="0" l="0" r="0" t="0"/>
            <wp:docPr descr="image-20200508110749967" title="" id="1" name="Picture"/>
            <a:graphic>
              <a:graphicData uri="http://schemas.openxmlformats.org/drawingml/2006/picture">
                <pic:pic>
                  <pic:nvPicPr>
                    <pic:cNvPr descr="/img/in-post/20_03/image-20200508110749967.png" id="0" name="Picture"/>
                    <pic:cNvPicPr>
                      <a:picLocks noChangeArrowheads="1" noChangeAspect="1"/>
                    </pic:cNvPicPr>
                  </pic:nvPicPr>
                  <pic:blipFill>
                    <a:blip r:embed="rId31"/>
                    <a:stretch>
                      <a:fillRect/>
                    </a:stretch>
                  </pic:blipFill>
                  <pic:spPr bwMode="auto">
                    <a:xfrm>
                      <a:off x="0" y="0"/>
                      <a:ext cx="5334000" cy="5695526"/>
                    </a:xfrm>
                    <a:prstGeom prst="rect">
                      <a:avLst/>
                    </a:prstGeom>
                    <a:noFill/>
                    <a:ln w="9525">
                      <a:noFill/>
                      <a:headEnd/>
                      <a:tailEnd/>
                    </a:ln>
                  </pic:spPr>
                </pic:pic>
              </a:graphicData>
            </a:graphic>
          </wp:inline>
        </w:drawing>
      </w:r>
    </w:p>
    <w:p>
      <w:pPr>
        <w:pStyle w:val="ImageCaption"/>
      </w:pPr>
      <w:r>
        <w:t xml:space="preserve">image-20200508110749967</w:t>
      </w:r>
    </w:p>
    <w:p>
      <w:pPr>
        <w:pStyle w:val="BodyText"/>
      </w:pPr>
      <w:r>
        <w:t xml:space="preserve">算法的描述本文中 , 采用了两个智能体 , 对路径规划任务进行划分 : 一个是全局智能体 , 负责全局路径的搜索 ; 一个是局部智能体 , 负责状态区域内的路径搜索 , 找到绕过威胁源的路径 。每个智能体内部 Q 表的更新都采用标准的 Q 学习算法 。改进算法的过程伪码见表 1。</w:t>
      </w:r>
    </w:p>
    <w:p>
      <w:pPr>
        <w:pStyle w:val="CaptionedFigure"/>
      </w:pPr>
      <w:r>
        <w:drawing>
          <wp:inline>
            <wp:extent cx="5334000" cy="5011242"/>
            <wp:effectExtent b="0" l="0" r="0" t="0"/>
            <wp:docPr descr="image-20200508111236467" title="" id="1" name="Picture"/>
            <a:graphic>
              <a:graphicData uri="http://schemas.openxmlformats.org/drawingml/2006/picture">
                <pic:pic>
                  <pic:nvPicPr>
                    <pic:cNvPr descr="/img/in-post/20_03/image-20200508111236467.png" id="0" name="Picture"/>
                    <pic:cNvPicPr>
                      <a:picLocks noChangeArrowheads="1" noChangeAspect="1"/>
                    </pic:cNvPicPr>
                  </pic:nvPicPr>
                  <pic:blipFill>
                    <a:blip r:embed="rId32"/>
                    <a:stretch>
                      <a:fillRect/>
                    </a:stretch>
                  </pic:blipFill>
                  <pic:spPr bwMode="auto">
                    <a:xfrm>
                      <a:off x="0" y="0"/>
                      <a:ext cx="5334000" cy="5011242"/>
                    </a:xfrm>
                    <a:prstGeom prst="rect">
                      <a:avLst/>
                    </a:prstGeom>
                    <a:noFill/>
                    <a:ln w="9525">
                      <a:noFill/>
                      <a:headEnd/>
                      <a:tailEnd/>
                    </a:ln>
                  </pic:spPr>
                </pic:pic>
              </a:graphicData>
            </a:graphic>
          </wp:inline>
        </w:drawing>
      </w:r>
    </w:p>
    <w:p>
      <w:pPr>
        <w:pStyle w:val="ImageCaption"/>
      </w:pPr>
      <w:r>
        <w:t xml:space="preserve">image-20200508111236467</w:t>
      </w:r>
    </w:p>
    <w:p>
      <w:pPr>
        <w:pStyle w:val="Heading2"/>
      </w:pPr>
      <w:bookmarkStart w:id="33" w:name="header-n28"/>
      <w:r>
        <w:t xml:space="preserve">仿真结果及分析</w:t>
      </w:r>
      <w:bookmarkEnd w:id="33"/>
    </w:p>
    <w:p>
      <w:pPr>
        <w:pStyle w:val="FirstParagraph"/>
      </w:pPr>
      <w:r>
        <w:t xml:space="preserve">这里先以 7个威胁源的地形图为例进行路径规划 , 然后威胁源的个数增加到 17个 , 分别对这两种情况进行路径规划 , 结果如图 5 ~图 8所示 。</w:t>
      </w:r>
    </w:p>
    <w:p>
      <w:pPr>
        <w:pStyle w:val="CaptionedFigure"/>
      </w:pPr>
      <w:r>
        <w:drawing>
          <wp:inline>
            <wp:extent cx="5334000" cy="3964903"/>
            <wp:effectExtent b="0" l="0" r="0" t="0"/>
            <wp:docPr descr="image-20200508111339786" title="" id="1" name="Picture"/>
            <a:graphic>
              <a:graphicData uri="http://schemas.openxmlformats.org/drawingml/2006/picture">
                <pic:pic>
                  <pic:nvPicPr>
                    <pic:cNvPr descr="/img/in-post/20_03/image-20200508111339786.png" id="0" name="Picture"/>
                    <pic:cNvPicPr>
                      <a:picLocks noChangeArrowheads="1" noChangeAspect="1"/>
                    </pic:cNvPicPr>
                  </pic:nvPicPr>
                  <pic:blipFill>
                    <a:blip r:embed="rId34"/>
                    <a:stretch>
                      <a:fillRect/>
                    </a:stretch>
                  </pic:blipFill>
                  <pic:spPr bwMode="auto">
                    <a:xfrm>
                      <a:off x="0" y="0"/>
                      <a:ext cx="5334000" cy="3964903"/>
                    </a:xfrm>
                    <a:prstGeom prst="rect">
                      <a:avLst/>
                    </a:prstGeom>
                    <a:noFill/>
                    <a:ln w="9525">
                      <a:noFill/>
                      <a:headEnd/>
                      <a:tailEnd/>
                    </a:ln>
                  </pic:spPr>
                </pic:pic>
              </a:graphicData>
            </a:graphic>
          </wp:inline>
        </w:drawing>
      </w:r>
    </w:p>
    <w:p>
      <w:pPr>
        <w:pStyle w:val="ImageCaption"/>
      </w:pPr>
      <w:r>
        <w:t xml:space="preserve">image-20200508111339786</w:t>
      </w:r>
    </w:p>
    <w:p>
      <w:pPr>
        <w:pStyle w:val="BlockText"/>
      </w:pPr>
      <w:r>
        <w:t xml:space="preserve">7个威胁源时的参考路径</w:t>
      </w:r>
    </w:p>
    <w:p>
      <w:pPr>
        <w:pStyle w:val="FirstParagraph"/>
      </w:pPr>
      <w:r>
        <w:t xml:space="preserve">由图可知 , 这一路径并不是实际中最优的路径 , 强化学习在13 第 10期李东华等 : 多智能体强化学习飞行路径规划算法 实际路径规划中寻找的并不是现实中的最优 , 而是强化学习定义的 “最优 ”。虽然这不是实际的最优但是已经很接近了 。 当然 , 可以通过定义新的奖惩函数的表达式 , 将强化学习定义的最优与通常概念下的最优联系起来 。</w:t>
      </w:r>
    </w:p>
    <w:p>
      <w:pPr>
        <w:pStyle w:val="CaptionedFigure"/>
      </w:pPr>
      <w:r>
        <w:drawing>
          <wp:inline>
            <wp:extent cx="5334000" cy="4238561"/>
            <wp:effectExtent b="0" l="0" r="0" t="0"/>
            <wp:docPr descr="image-20200508111446351" title="" id="1" name="Picture"/>
            <a:graphic>
              <a:graphicData uri="http://schemas.openxmlformats.org/drawingml/2006/picture">
                <pic:pic>
                  <pic:nvPicPr>
                    <pic:cNvPr descr="/img/in-post/20_03/image-20200508111446351.png" id="0" name="Picture"/>
                    <pic:cNvPicPr>
                      <a:picLocks noChangeArrowheads="1" noChangeAspect="1"/>
                    </pic:cNvPicPr>
                  </pic:nvPicPr>
                  <pic:blipFill>
                    <a:blip r:embed="rId35"/>
                    <a:stretch>
                      <a:fillRect/>
                    </a:stretch>
                  </pic:blipFill>
                  <pic:spPr bwMode="auto">
                    <a:xfrm>
                      <a:off x="0" y="0"/>
                      <a:ext cx="5334000" cy="4238561"/>
                    </a:xfrm>
                    <a:prstGeom prst="rect">
                      <a:avLst/>
                    </a:prstGeom>
                    <a:noFill/>
                    <a:ln w="9525">
                      <a:noFill/>
                      <a:headEnd/>
                      <a:tailEnd/>
                    </a:ln>
                  </pic:spPr>
                </pic:pic>
              </a:graphicData>
            </a:graphic>
          </wp:inline>
        </w:drawing>
      </w:r>
    </w:p>
    <w:p>
      <w:pPr>
        <w:pStyle w:val="ImageCaption"/>
      </w:pPr>
      <w:r>
        <w:t xml:space="preserve">image-20200508111446351</w:t>
      </w:r>
    </w:p>
    <w:p>
      <w:pPr>
        <w:pStyle w:val="BlockText"/>
      </w:pPr>
      <w:r>
        <w:t xml:space="preserve">7个威胁源时的收敛速度</w:t>
      </w:r>
    </w:p>
    <w:p>
      <w:pPr>
        <w:pStyle w:val="CaptionedFigure"/>
      </w:pPr>
      <w:r>
        <w:drawing>
          <wp:inline>
            <wp:extent cx="5334000" cy="3911600"/>
            <wp:effectExtent b="0" l="0" r="0" t="0"/>
            <wp:docPr descr="image-20200508111544720" title="" id="1" name="Picture"/>
            <a:graphic>
              <a:graphicData uri="http://schemas.openxmlformats.org/drawingml/2006/picture">
                <pic:pic>
                  <pic:nvPicPr>
                    <pic:cNvPr descr="/img/in-post/20_03/image-20200508111544720.png" id="0" name="Picture"/>
                    <pic:cNvPicPr>
                      <a:picLocks noChangeArrowheads="1" noChangeAspect="1"/>
                    </pic:cNvPicPr>
                  </pic:nvPicPr>
                  <pic:blipFill>
                    <a:blip r:embed="rId36"/>
                    <a:stretch>
                      <a:fillRect/>
                    </a:stretch>
                  </pic:blipFill>
                  <pic:spPr bwMode="auto">
                    <a:xfrm>
                      <a:off x="0" y="0"/>
                      <a:ext cx="5334000" cy="3911600"/>
                    </a:xfrm>
                    <a:prstGeom prst="rect">
                      <a:avLst/>
                    </a:prstGeom>
                    <a:noFill/>
                    <a:ln w="9525">
                      <a:noFill/>
                      <a:headEnd/>
                      <a:tailEnd/>
                    </a:ln>
                  </pic:spPr>
                </pic:pic>
              </a:graphicData>
            </a:graphic>
          </wp:inline>
        </w:drawing>
      </w:r>
    </w:p>
    <w:p>
      <w:pPr>
        <w:pStyle w:val="ImageCaption"/>
      </w:pPr>
      <w:r>
        <w:t xml:space="preserve">image-20200508111544720</w:t>
      </w:r>
    </w:p>
    <w:p>
      <w:pPr>
        <w:pStyle w:val="BlockText"/>
      </w:pPr>
      <w:r>
        <w:t xml:space="preserve">17个威胁源时的参考路径</w:t>
      </w:r>
    </w:p>
    <w:p>
      <w:pPr>
        <w:pStyle w:val="CaptionedFigure"/>
      </w:pPr>
      <w:r>
        <w:drawing>
          <wp:inline>
            <wp:extent cx="5334000" cy="4219222"/>
            <wp:effectExtent b="0" l="0" r="0" t="0"/>
            <wp:docPr descr="image-20200508111712008" title="" id="1" name="Picture"/>
            <a:graphic>
              <a:graphicData uri="http://schemas.openxmlformats.org/drawingml/2006/picture">
                <pic:pic>
                  <pic:nvPicPr>
                    <pic:cNvPr descr="/img/in-post/20_03/image-20200508111712008.png" id="0" name="Picture"/>
                    <pic:cNvPicPr>
                      <a:picLocks noChangeArrowheads="1" noChangeAspect="1"/>
                    </pic:cNvPicPr>
                  </pic:nvPicPr>
                  <pic:blipFill>
                    <a:blip r:embed="rId37"/>
                    <a:stretch>
                      <a:fillRect/>
                    </a:stretch>
                  </pic:blipFill>
                  <pic:spPr bwMode="auto">
                    <a:xfrm>
                      <a:off x="0" y="0"/>
                      <a:ext cx="5334000" cy="4219222"/>
                    </a:xfrm>
                    <a:prstGeom prst="rect">
                      <a:avLst/>
                    </a:prstGeom>
                    <a:noFill/>
                    <a:ln w="9525">
                      <a:noFill/>
                      <a:headEnd/>
                      <a:tailEnd/>
                    </a:ln>
                  </pic:spPr>
                </pic:pic>
              </a:graphicData>
            </a:graphic>
          </wp:inline>
        </w:drawing>
      </w:r>
    </w:p>
    <w:p>
      <w:pPr>
        <w:pStyle w:val="ImageCaption"/>
      </w:pPr>
      <w:r>
        <w:t xml:space="preserve">image-20200508111712008</w:t>
      </w:r>
    </w:p>
    <w:p>
      <w:pPr>
        <w:pStyle w:val="BlockText"/>
      </w:pPr>
      <w:r>
        <w:t xml:space="preserve">17个威胁源时的收敛速度</w:t>
      </w:r>
    </w:p>
    <w:p>
      <w:pPr>
        <w:pStyle w:val="Heading2"/>
      </w:pPr>
      <w:bookmarkStart w:id="38" w:name="header-n43"/>
      <w:r>
        <w:t xml:space="preserve">总结</w:t>
      </w:r>
      <w:bookmarkEnd w:id="38"/>
    </w:p>
    <w:p>
      <w:pPr>
        <w:pStyle w:val="FirstParagraph"/>
      </w:pPr>
      <w:r>
        <w:t xml:space="preserve">本方法使得飞行器能够完成给定的任务 、适应不同环境的要求 , 提高其生存率和任务完成率 。此算法中采用多智能体的方法 , 将研究对象进行了分层和抽象 , 解决了强化学习在复杂问题中维数灾难的困难 。实验仿真证明这一方法是可行的 , 并且具有较快的收敛速度</w:t>
      </w:r>
    </w:p>
    <w:p>
      <w:pPr>
        <w:pStyle w:val="Heading1"/>
      </w:pPr>
      <w:bookmarkStart w:id="39" w:name="header-n45"/>
      <w:r>
        <w:t xml:space="preserve">深度强化学习在变体飞行器自主外形优化中的应用</w:t>
      </w:r>
      <w:bookmarkEnd w:id="39"/>
    </w:p>
    <w:p>
      <w:pPr>
        <w:pStyle w:val="CaptionedFigure"/>
      </w:pPr>
      <w:r>
        <w:drawing>
          <wp:inline>
            <wp:extent cx="5334000" cy="2928576"/>
            <wp:effectExtent b="0" l="0" r="0" t="0"/>
            <wp:docPr descr="" title="" id="1" name="Picture"/>
            <a:graphic>
              <a:graphicData uri="http://schemas.openxmlformats.org/drawingml/2006/picture">
                <pic:pic>
                  <pic:nvPicPr>
                    <pic:cNvPr descr="/img/in-post/20_03/image-20200508121219751.png" id="0" name="Picture"/>
                    <pic:cNvPicPr>
                      <a:picLocks noChangeArrowheads="1" noChangeAspect="1"/>
                    </pic:cNvPicPr>
                  </pic:nvPicPr>
                  <pic:blipFill>
                    <a:blip r:embed="rId40"/>
                    <a:stretch>
                      <a:fillRect/>
                    </a:stretch>
                  </pic:blipFill>
                  <pic:spPr bwMode="auto">
                    <a:xfrm>
                      <a:off x="0" y="0"/>
                      <a:ext cx="5334000" cy="2928576"/>
                    </a:xfrm>
                    <a:prstGeom prst="rect">
                      <a:avLst/>
                    </a:prstGeom>
                    <a:noFill/>
                    <a:ln w="9525">
                      <a:noFill/>
                      <a:headEnd/>
                      <a:tailEnd/>
                    </a:ln>
                  </pic:spPr>
                </pic:pic>
              </a:graphicData>
            </a:graphic>
          </wp:inline>
        </w:drawing>
      </w:r>
    </w:p>
    <w:p>
      <w:pPr>
        <w:pStyle w:val="ImageCaption"/>
      </w:pPr>
    </w:p>
    <w:p>
      <w:pPr>
        <w:pStyle w:val="Heading2"/>
      </w:pPr>
      <w:bookmarkStart w:id="41" w:name="header-n47"/>
      <w:r>
        <w:t xml:space="preserve">概述</w:t>
      </w:r>
      <w:r>
        <w:t xml:space="preserve"> </w:t>
      </w:r>
      <w:bookmarkEnd w:id="41"/>
    </w:p>
    <w:p>
      <w:pPr>
        <w:pStyle w:val="FirstParagraph"/>
      </w:pPr>
      <w:r>
        <w:t xml:space="preserve">基于深度强化学习策略，研究了一类变体飞行器外形自主优化问题。以一种抽象化的变体飞行器为对象，给出其外形变化公式与最优外形函数等。结合深度学习与确定性策略梯度强化学习，设计深度确定性策略 梯度( DDPG) 学习步骤，使飞行器经过训练学习后具有较高的自主性和环境适应性，提高其在战场上的生存、应变 和攻击能力。仿真结果表明，训练过程收敛较快，训练好的深度网络参数可以使飞行器在整个飞行任务过程中达 到最优气动外形。</w:t>
      </w:r>
    </w:p>
    <w:p>
      <w:pPr>
        <w:pStyle w:val="BodyText"/>
      </w:pPr>
      <w:r>
        <w:t xml:space="preserve">关键词: 变体飞行器; 深度强化学习; 气动外形优化</w:t>
      </w:r>
    </w:p>
    <w:p>
      <w:pPr>
        <w:pStyle w:val="Heading3"/>
      </w:pPr>
      <w:bookmarkStart w:id="42" w:name="header-n50"/>
      <w:r>
        <w:t xml:space="preserve">变体飞行器外形模型</w:t>
      </w:r>
      <w:bookmarkEnd w:id="42"/>
    </w:p>
    <w:p>
      <w:pPr>
        <w:pStyle w:val="CaptionedFigure"/>
      </w:pPr>
      <w:r>
        <w:drawing>
          <wp:inline>
            <wp:extent cx="5168900" cy="4343400"/>
            <wp:effectExtent b="0" l="0" r="0" t="0"/>
            <wp:docPr descr="image-20200508121515695" title="" id="1" name="Picture"/>
            <a:graphic>
              <a:graphicData uri="http://schemas.openxmlformats.org/drawingml/2006/picture">
                <pic:pic>
                  <pic:nvPicPr>
                    <pic:cNvPr descr="/img/in-post/20_03/image-20200508121515695.png" id="0" name="Picture"/>
                    <pic:cNvPicPr>
                      <a:picLocks noChangeArrowheads="1" noChangeAspect="1"/>
                    </pic:cNvPicPr>
                  </pic:nvPicPr>
                  <pic:blipFill>
                    <a:blip r:embed="rId43"/>
                    <a:stretch>
                      <a:fillRect/>
                    </a:stretch>
                  </pic:blipFill>
                  <pic:spPr bwMode="auto">
                    <a:xfrm>
                      <a:off x="0" y="0"/>
                      <a:ext cx="5168900" cy="4343400"/>
                    </a:xfrm>
                    <a:prstGeom prst="rect">
                      <a:avLst/>
                    </a:prstGeom>
                    <a:noFill/>
                    <a:ln w="9525">
                      <a:noFill/>
                      <a:headEnd/>
                      <a:tailEnd/>
                    </a:ln>
                  </pic:spPr>
                </pic:pic>
              </a:graphicData>
            </a:graphic>
          </wp:inline>
        </w:drawing>
      </w:r>
    </w:p>
    <w:p>
      <w:pPr>
        <w:pStyle w:val="ImageCaption"/>
      </w:pPr>
      <w:r>
        <w:t xml:space="preserve">image-20200508121515695</w:t>
      </w:r>
    </w:p>
    <w:p>
      <w:pPr>
        <w:pStyle w:val="Heading3"/>
      </w:pPr>
      <w:bookmarkStart w:id="44" w:name="header-n52"/>
      <w:r>
        <w:t xml:space="preserve">基于深度确定性策略梯度的变体飞行器外形优化学习</w:t>
      </w:r>
      <w:bookmarkEnd w:id="44"/>
    </w:p>
    <w:p>
      <w:pPr>
        <w:pStyle w:val="FirstParagraph"/>
      </w:pPr>
      <w:r>
        <w:t xml:space="preserve">对于本文的变体飞行器，强化学习的目标是通 过大量的学习训练使飞行器对于特定的飞行状态 F 能够根据经验策略自主的控制电压 Vy 与 Vz ，从而 在整个飞行包线内处于最优的气动外形 Sy 和 Sz 。</w:t>
      </w:r>
    </w:p>
    <w:p>
      <w:pPr>
        <w:pStyle w:val="BodyText"/>
      </w:pPr>
      <w:r>
        <w:t xml:space="preserve">考虑到上述动作空间的连续性问题，本文采用 的是强化学习中的确定性策略梯度算法以实现连续控制问题。针对单纯的确定性策略无法探索环境这 个缺陷，可以利用Actor-Critic(AC)学习框架实现异 策略学习方式，即行动策略与评估策略不是同一个 策略方法。行动策略为随机策略，以保证充足的探 索。而评估策略为确定性策略，其可以通过梯度计 算来实现累计奖赏 J 的最大化。</w:t>
      </w:r>
    </w:p>
    <w:p>
      <w:pPr>
        <w:pStyle w:val="Heading2"/>
      </w:pPr>
      <w:bookmarkStart w:id="45" w:name="header-n55"/>
      <w:r>
        <w:t xml:space="preserve">DDPG 的算法步骤</w:t>
      </w:r>
      <w:bookmarkEnd w:id="45"/>
    </w:p>
    <w:p>
      <w:pPr>
        <w:pStyle w:val="CaptionedFigure"/>
      </w:pPr>
      <w:r>
        <w:drawing>
          <wp:inline>
            <wp:extent cx="5257800" cy="10972800"/>
            <wp:effectExtent b="0" l="0" r="0" t="0"/>
            <wp:docPr descr="image-20200508122634629" title="" id="1" name="Picture"/>
            <a:graphic>
              <a:graphicData uri="http://schemas.openxmlformats.org/drawingml/2006/picture">
                <pic:pic>
                  <pic:nvPicPr>
                    <pic:cNvPr descr="/img/in-post/20_03/image-20200508122634629.png" id="0" name="Picture"/>
                    <pic:cNvPicPr>
                      <a:picLocks noChangeArrowheads="1" noChangeAspect="1"/>
                    </pic:cNvPicPr>
                  </pic:nvPicPr>
                  <pic:blipFill>
                    <a:blip r:embed="rId46"/>
                    <a:stretch>
                      <a:fillRect/>
                    </a:stretch>
                  </pic:blipFill>
                  <pic:spPr bwMode="auto">
                    <a:xfrm>
                      <a:off x="0" y="0"/>
                      <a:ext cx="5257800" cy="10972800"/>
                    </a:xfrm>
                    <a:prstGeom prst="rect">
                      <a:avLst/>
                    </a:prstGeom>
                    <a:noFill/>
                    <a:ln w="9525">
                      <a:noFill/>
                      <a:headEnd/>
                      <a:tailEnd/>
                    </a:ln>
                  </pic:spPr>
                </pic:pic>
              </a:graphicData>
            </a:graphic>
          </wp:inline>
        </w:drawing>
      </w:r>
    </w:p>
    <w:p>
      <w:pPr>
        <w:pStyle w:val="ImageCaption"/>
      </w:pPr>
      <w:r>
        <w:t xml:space="preserve">image-20200508122634629</w:t>
      </w:r>
    </w:p>
    <w:p>
      <w:pPr>
        <w:pStyle w:val="BodyText"/>
      </w:pPr>
      <w:r>
        <w:t xml:space="preserve">1) 随机初始化 Critic 深度神经网络 Q( s，a | θQ ) 的权重θQ 和Actor的深度神经网络μ(s| θμ) 的权 重θμ。</w:t>
      </w:r>
      <w:r>
        <w:br w:type="textWrapping"/>
      </w:r>
      <w:r>
        <w:t xml:space="preserve">2)初始目标网络Q- 与μ- 的权重θQ- 与θμ- 。</w:t>
      </w:r>
      <w:r>
        <w:t xml:space="preserve"> </w:t>
      </w:r>
      <w:r>
        <w:br w:type="textWrapping"/>
      </w:r>
      <w:r>
        <w:t xml:space="preserve">3) 初始化经验回放的缓存区 R 。</w:t>
      </w:r>
      <w:r>
        <w:br w:type="textWrapping"/>
      </w:r>
      <w:r>
        <w:t xml:space="preserve">4) 重复每一幕。</w:t>
      </w:r>
      <w:r>
        <w:br w:type="textWrapping"/>
      </w:r>
      <w:r>
        <w:t xml:space="preserve">5) 初始化随机过程 N 以用于行动策略的探索。</w:t>
      </w:r>
      <w:r>
        <w:t xml:space="preserve"> </w:t>
      </w:r>
      <w:r>
        <w:br w:type="textWrapping"/>
      </w:r>
      <w:r>
        <w:t xml:space="preserve">6) 初始观测得到状态 s1 。</w:t>
      </w:r>
      <w:r>
        <w:br w:type="textWrapping"/>
      </w:r>
      <w:r>
        <w:t xml:space="preserve">7)重复步骤8) ~16)。</w:t>
      </w:r>
      <w:r>
        <w:br w:type="textWrapping"/>
      </w:r>
      <w:r>
        <w:t xml:space="preserve">8) 根据当前的策略和随机探索选择动作:</w:t>
      </w:r>
      <w:r>
        <w:drawing>
          <wp:inline>
            <wp:extent cx="2641600" cy="444500"/>
            <wp:effectExtent b="0" l="0" r="0" t="0"/>
            <wp:docPr descr="" title="fig:" id="1" name="Picture"/>
            <a:graphic>
              <a:graphicData uri="http://schemas.openxmlformats.org/drawingml/2006/picture">
                <pic:pic>
                  <pic:nvPicPr>
                    <pic:cNvPr descr="/img/in-post/20_03/image-20200508122105102.png" id="0" name="Picture"/>
                    <pic:cNvPicPr>
                      <a:picLocks noChangeArrowheads="1" noChangeAspect="1"/>
                    </pic:cNvPicPr>
                  </pic:nvPicPr>
                  <pic:blipFill>
                    <a:blip r:embed="rId47"/>
                    <a:stretch>
                      <a:fillRect/>
                    </a:stretch>
                  </pic:blipFill>
                  <pic:spPr bwMode="auto">
                    <a:xfrm>
                      <a:off x="0" y="0"/>
                      <a:ext cx="2641600" cy="444500"/>
                    </a:xfrm>
                    <a:prstGeom prst="rect">
                      <a:avLst/>
                    </a:prstGeom>
                    <a:noFill/>
                    <a:ln w="9525">
                      <a:noFill/>
                      <a:headEnd/>
                      <a:tailEnd/>
                    </a:ln>
                  </pic:spPr>
                </pic:pic>
              </a:graphicData>
            </a:graphic>
          </wp:inline>
        </w:drawing>
      </w:r>
      <w:r>
        <w:br w:type="textWrapping"/>
      </w:r>
      <w:r>
        <w:t xml:space="preserve">9) 执行动作 a 从而得到奖励 r 和新的状态 st+1。</w:t>
      </w:r>
      <w:r>
        <w:br w:type="textWrapping"/>
      </w:r>
      <w:r>
        <w:t xml:space="preserve">10) 将 ( st，at，rt，st+1) 存储在缓存区 R 中。</w:t>
      </w:r>
      <w:r>
        <w:br w:type="textWrapping"/>
      </w:r>
      <w:r>
        <w:t xml:space="preserve">11) 在 R 中随机选取一组数量为 M 的 ( si，ai，ri，si+1) 。</w:t>
      </w:r>
      <w:r>
        <w:t xml:space="preserve"> </w:t>
      </w:r>
      <w:r>
        <w:br w:type="textWrapping"/>
      </w:r>
      <w:r>
        <w:t xml:space="preserve">12) 设定</w:t>
      </w:r>
      <w:r>
        <w:drawing>
          <wp:inline>
            <wp:extent cx="5105400" cy="558800"/>
            <wp:effectExtent b="0" l="0" r="0" t="0"/>
            <wp:docPr descr="" title="fig:" id="1" name="Picture"/>
            <a:graphic>
              <a:graphicData uri="http://schemas.openxmlformats.org/drawingml/2006/picture">
                <pic:pic>
                  <pic:nvPicPr>
                    <pic:cNvPr descr="/img/in-post/20_03/image-20200508122226703.png" id="0" name="Picture"/>
                    <pic:cNvPicPr>
                      <a:picLocks noChangeArrowheads="1" noChangeAspect="1"/>
                    </pic:cNvPicPr>
                  </pic:nvPicPr>
                  <pic:blipFill>
                    <a:blip r:embed="rId48"/>
                    <a:stretch>
                      <a:fillRect/>
                    </a:stretch>
                  </pic:blipFill>
                  <pic:spPr bwMode="auto">
                    <a:xfrm>
                      <a:off x="0" y="0"/>
                      <a:ext cx="5105400" cy="558800"/>
                    </a:xfrm>
                    <a:prstGeom prst="rect">
                      <a:avLst/>
                    </a:prstGeom>
                    <a:noFill/>
                    <a:ln w="9525">
                      <a:noFill/>
                      <a:headEnd/>
                      <a:tailEnd/>
                    </a:ln>
                  </pic:spPr>
                </pic:pic>
              </a:graphicData>
            </a:graphic>
          </wp:inline>
        </w:drawing>
      </w:r>
      <w:r>
        <w:br w:type="textWrapping"/>
      </w:r>
      <w:r>
        <w:t xml:space="preserve">13)更新Critic的网络参数使得</w:t>
      </w:r>
      <w:r>
        <w:drawing>
          <wp:inline>
            <wp:extent cx="2095500" cy="812800"/>
            <wp:effectExtent b="0" l="0" r="0" t="0"/>
            <wp:docPr descr="" title="fig:" id="1" name="Picture"/>
            <a:graphic>
              <a:graphicData uri="http://schemas.openxmlformats.org/drawingml/2006/picture">
                <pic:pic>
                  <pic:nvPicPr>
                    <pic:cNvPr descr="/img/in-post/20_03/image-20200508122249786.png" id="0" name="Picture"/>
                    <pic:cNvPicPr>
                      <a:picLocks noChangeArrowheads="1" noChangeAspect="1"/>
                    </pic:cNvPicPr>
                  </pic:nvPicPr>
                  <pic:blipFill>
                    <a:blip r:embed="rId49"/>
                    <a:stretch>
                      <a:fillRect/>
                    </a:stretch>
                  </pic:blipFill>
                  <pic:spPr bwMode="auto">
                    <a:xfrm>
                      <a:off x="0" y="0"/>
                      <a:ext cx="2095500" cy="812800"/>
                    </a:xfrm>
                    <a:prstGeom prst="rect">
                      <a:avLst/>
                    </a:prstGeom>
                    <a:noFill/>
                    <a:ln w="9525">
                      <a:noFill/>
                      <a:headEnd/>
                      <a:tailEnd/>
                    </a:ln>
                  </pic:spPr>
                </pic:pic>
              </a:graphicData>
            </a:graphic>
          </wp:inline>
        </w:drawing>
      </w:r>
      <w:r>
        <w:drawing>
          <wp:inline>
            <wp:extent cx="1917700" cy="609600"/>
            <wp:effectExtent b="0" l="0" r="0" t="0"/>
            <wp:docPr descr="" title="fig:" id="1" name="Picture"/>
            <a:graphic>
              <a:graphicData uri="http://schemas.openxmlformats.org/drawingml/2006/picture">
                <pic:pic>
                  <pic:nvPicPr>
                    <pic:cNvPr descr="/img/in-post/20_03/image-20200508122300650.png" id="0" name="Picture"/>
                    <pic:cNvPicPr>
                      <a:picLocks noChangeArrowheads="1" noChangeAspect="1"/>
                    </pic:cNvPicPr>
                  </pic:nvPicPr>
                  <pic:blipFill>
                    <a:blip r:embed="rId50"/>
                    <a:stretch>
                      <a:fillRect/>
                    </a:stretch>
                  </pic:blipFill>
                  <pic:spPr bwMode="auto">
                    <a:xfrm>
                      <a:off x="0" y="0"/>
                      <a:ext cx="1917700" cy="609600"/>
                    </a:xfrm>
                    <a:prstGeom prst="rect">
                      <a:avLst/>
                    </a:prstGeom>
                    <a:noFill/>
                    <a:ln w="9525">
                      <a:noFill/>
                      <a:headEnd/>
                      <a:tailEnd/>
                    </a:ln>
                  </pic:spPr>
                </pic:pic>
              </a:graphicData>
            </a:graphic>
          </wp:inline>
        </w:drawing>
      </w:r>
      <w:r>
        <w:t xml:space="preserve">最小</w:t>
      </w:r>
      <w:r>
        <w:br w:type="textWrapping"/>
      </w:r>
      <w:r>
        <w:t xml:space="preserve">14) 利用所选取样本的策略梯度更新 Actor 的网络参数</w:t>
      </w:r>
      <w:r>
        <w:drawing>
          <wp:inline>
            <wp:extent cx="4914900" cy="1320800"/>
            <wp:effectExtent b="0" l="0" r="0" t="0"/>
            <wp:docPr descr="" title="fig:" id="1" name="Picture"/>
            <a:graphic>
              <a:graphicData uri="http://schemas.openxmlformats.org/drawingml/2006/picture">
                <pic:pic>
                  <pic:nvPicPr>
                    <pic:cNvPr descr="/img/in-post/20_03/image-20200508122357356.png" id="0" name="Picture"/>
                    <pic:cNvPicPr>
                      <a:picLocks noChangeArrowheads="1" noChangeAspect="1"/>
                    </pic:cNvPicPr>
                  </pic:nvPicPr>
                  <pic:blipFill>
                    <a:blip r:embed="rId51"/>
                    <a:stretch>
                      <a:fillRect/>
                    </a:stretch>
                  </pic:blipFill>
                  <pic:spPr bwMode="auto">
                    <a:xfrm>
                      <a:off x="0" y="0"/>
                      <a:ext cx="4914900" cy="1320800"/>
                    </a:xfrm>
                    <a:prstGeom prst="rect">
                      <a:avLst/>
                    </a:prstGeom>
                    <a:noFill/>
                    <a:ln w="9525">
                      <a:noFill/>
                      <a:headEnd/>
                      <a:tailEnd/>
                    </a:ln>
                  </pic:spPr>
                </pic:pic>
              </a:graphicData>
            </a:graphic>
          </wp:inline>
        </w:drawing>
      </w:r>
      <w:r>
        <w:br w:type="textWrapping"/>
      </w:r>
      <w:r>
        <w:t xml:space="preserve">15) 更新目标网络</w:t>
      </w:r>
      <w:r>
        <w:drawing>
          <wp:inline>
            <wp:extent cx="3149600" cy="1016000"/>
            <wp:effectExtent b="0" l="0" r="0" t="0"/>
            <wp:docPr descr="" title="fig:" id="1" name="Picture"/>
            <a:graphic>
              <a:graphicData uri="http://schemas.openxmlformats.org/drawingml/2006/picture">
                <pic:pic>
                  <pic:nvPicPr>
                    <pic:cNvPr descr="/img/in-post/20_03/image-20200508122459548.png" id="0" name="Picture"/>
                    <pic:cNvPicPr>
                      <a:picLocks noChangeArrowheads="1" noChangeAspect="1"/>
                    </pic:cNvPicPr>
                  </pic:nvPicPr>
                  <pic:blipFill>
                    <a:blip r:embed="rId52"/>
                    <a:stretch>
                      <a:fillRect/>
                    </a:stretch>
                  </pic:blipFill>
                  <pic:spPr bwMode="auto">
                    <a:xfrm>
                      <a:off x="0" y="0"/>
                      <a:ext cx="3149600" cy="1016000"/>
                    </a:xfrm>
                    <a:prstGeom prst="rect">
                      <a:avLst/>
                    </a:prstGeom>
                    <a:noFill/>
                    <a:ln w="9525">
                      <a:noFill/>
                      <a:headEnd/>
                      <a:tailEnd/>
                    </a:ln>
                  </pic:spPr>
                </pic:pic>
              </a:graphicData>
            </a:graphic>
          </wp:inline>
        </w:drawing>
      </w:r>
      <w:r>
        <w:br w:type="textWrapping"/>
      </w:r>
      <w:r>
        <w:t xml:space="preserve">16) 直到最大步数和最大幕数。</w:t>
      </w:r>
    </w:p>
    <w:p>
      <w:pPr>
        <w:pStyle w:val="Heading2"/>
      </w:pPr>
      <w:bookmarkStart w:id="53" w:name="header-n58"/>
      <w:r>
        <w:t xml:space="preserve">仿真校验</w:t>
      </w:r>
      <w:bookmarkEnd w:id="53"/>
    </w:p>
    <w:p>
      <w:pPr>
        <w:pStyle w:val="CaptionedFigure"/>
      </w:pPr>
      <w:r>
        <w:drawing>
          <wp:inline>
            <wp:extent cx="4965700" cy="6248400"/>
            <wp:effectExtent b="0" l="0" r="0" t="0"/>
            <wp:docPr descr="image-20200508122712690" title="" id="1" name="Picture"/>
            <a:graphic>
              <a:graphicData uri="http://schemas.openxmlformats.org/drawingml/2006/picture">
                <pic:pic>
                  <pic:nvPicPr>
                    <pic:cNvPr descr="/img/in-post/20_03/image-20200508122712690.png" id="0" name="Picture"/>
                    <pic:cNvPicPr>
                      <a:picLocks noChangeArrowheads="1" noChangeAspect="1"/>
                    </pic:cNvPicPr>
                  </pic:nvPicPr>
                  <pic:blipFill>
                    <a:blip r:embed="rId54"/>
                    <a:stretch>
                      <a:fillRect/>
                    </a:stretch>
                  </pic:blipFill>
                  <pic:spPr bwMode="auto">
                    <a:xfrm>
                      <a:off x="0" y="0"/>
                      <a:ext cx="4965700" cy="6248400"/>
                    </a:xfrm>
                    <a:prstGeom prst="rect">
                      <a:avLst/>
                    </a:prstGeom>
                    <a:noFill/>
                    <a:ln w="9525">
                      <a:noFill/>
                      <a:headEnd/>
                      <a:tailEnd/>
                    </a:ln>
                  </pic:spPr>
                </pic:pic>
              </a:graphicData>
            </a:graphic>
          </wp:inline>
        </w:drawing>
      </w:r>
    </w:p>
    <w:p>
      <w:pPr>
        <w:pStyle w:val="ImageCaption"/>
      </w:pPr>
      <w:r>
        <w:t xml:space="preserve">image-20200508122712690</w:t>
      </w:r>
    </w:p>
    <w:p>
      <w:pPr>
        <w:pStyle w:val="CaptionedFigure"/>
      </w:pPr>
      <w:r>
        <w:drawing>
          <wp:inline>
            <wp:extent cx="5334000" cy="9693639"/>
            <wp:effectExtent b="0" l="0" r="0" t="0"/>
            <wp:docPr descr="" title="" id="1" name="Picture"/>
            <a:graphic>
              <a:graphicData uri="http://schemas.openxmlformats.org/drawingml/2006/picture">
                <pic:pic>
                  <pic:nvPicPr>
                    <pic:cNvPr descr="/img/in-post/20_03/image-20200508122823265.png" id="0" name="Picture"/>
                    <pic:cNvPicPr>
                      <a:picLocks noChangeArrowheads="1" noChangeAspect="1"/>
                    </pic:cNvPicPr>
                  </pic:nvPicPr>
                  <pic:blipFill>
                    <a:blip r:embed="rId55"/>
                    <a:stretch>
                      <a:fillRect/>
                    </a:stretch>
                  </pic:blipFill>
                  <pic:spPr bwMode="auto">
                    <a:xfrm>
                      <a:off x="0" y="0"/>
                      <a:ext cx="5334000" cy="9693639"/>
                    </a:xfrm>
                    <a:prstGeom prst="rect">
                      <a:avLst/>
                    </a:prstGeom>
                    <a:noFill/>
                    <a:ln w="9525">
                      <a:noFill/>
                      <a:headEnd/>
                      <a:tailEnd/>
                    </a:ln>
                  </pic:spPr>
                </pic:pic>
              </a:graphicData>
            </a:graphic>
          </wp:inline>
        </w:drawing>
      </w:r>
    </w:p>
    <w:p>
      <w:pPr>
        <w:pStyle w:val="ImageCaption"/>
      </w:pPr>
    </w:p>
    <w:p>
      <w:pPr>
        <w:pStyle w:val="Heading2"/>
      </w:pPr>
      <w:bookmarkStart w:id="56" w:name="header-n61"/>
      <w:r>
        <w:t xml:space="preserve">总结</w:t>
      </w:r>
      <w:bookmarkEnd w:id="56"/>
    </w:p>
    <w:p>
      <w:pPr>
        <w:pStyle w:val="FirstParagraph"/>
      </w:pPr>
      <w:r>
        <w:t xml:space="preserve">本文针对变体飞行器的外形优化问题，应用近 几年较为热门的深度强化学习算法使飞行器通过训 练学习具有了自主优化外形的能力，将人工智能方 法拓展到飞行器策略优化领域。为了解决传统的强 化学习框架不适用于连续控制这个问题，结合确定 性策略梯度算法与 Actor-Critic 框架进行强化学习 过程，并将深度神经网络替代原来传统的 Actor 函 数与 Critic 函数结构，以实现更好的学习效果。仿 真结果表明，整个学习过程收敛较快，并且利用训练 好的深度网络参数，可以使后期飞行过程中的外形 优化效果大幅度提高。</w:t>
      </w:r>
    </w:p>
    <w:p>
      <w:pPr>
        <w:pStyle w:val="Heading1"/>
      </w:pPr>
      <w:bookmarkStart w:id="57" w:name="header-n63"/>
      <w:r>
        <w:t xml:space="preserve">飞行器强化学习多模在轨控制</w:t>
      </w:r>
      <w:bookmarkEnd w:id="57"/>
    </w:p>
    <w:p>
      <w:pPr>
        <w:pStyle w:val="CaptionedFigure"/>
      </w:pPr>
      <w:r>
        <w:drawing>
          <wp:inline>
            <wp:extent cx="5334000" cy="4240662"/>
            <wp:effectExtent b="0" l="0" r="0" t="0"/>
            <wp:docPr descr="" title="" id="1" name="Picture"/>
            <a:graphic>
              <a:graphicData uri="http://schemas.openxmlformats.org/drawingml/2006/picture">
                <pic:pic>
                  <pic:nvPicPr>
                    <pic:cNvPr descr="/img/in-post/20_03/image-20200508123017870.png" id="0" name="Picture"/>
                    <pic:cNvPicPr>
                      <a:picLocks noChangeArrowheads="1" noChangeAspect="1"/>
                    </pic:cNvPicPr>
                  </pic:nvPicPr>
                  <pic:blipFill>
                    <a:blip r:embed="rId58"/>
                    <a:stretch>
                      <a:fillRect/>
                    </a:stretch>
                  </pic:blipFill>
                  <pic:spPr bwMode="auto">
                    <a:xfrm>
                      <a:off x="0" y="0"/>
                      <a:ext cx="5334000" cy="4240662"/>
                    </a:xfrm>
                    <a:prstGeom prst="rect">
                      <a:avLst/>
                    </a:prstGeom>
                    <a:noFill/>
                    <a:ln w="9525">
                      <a:noFill/>
                      <a:headEnd/>
                      <a:tailEnd/>
                    </a:ln>
                  </pic:spPr>
                </pic:pic>
              </a:graphicData>
            </a:graphic>
          </wp:inline>
        </w:drawing>
      </w:r>
    </w:p>
    <w:p>
      <w:pPr>
        <w:pStyle w:val="ImageCaption"/>
      </w:pPr>
    </w:p>
    <w:p>
      <w:pPr>
        <w:pStyle w:val="Heading2"/>
      </w:pPr>
      <w:bookmarkStart w:id="59" w:name="header-n65"/>
      <w:r>
        <w:t xml:space="preserve">概述</w:t>
      </w:r>
      <w:bookmarkEnd w:id="59"/>
    </w:p>
    <w:p>
      <w:pPr>
        <w:pStyle w:val="FirstParagraph"/>
      </w:pPr>
      <w:r>
        <w:t xml:space="preserve">传感器模块用于向控制模块实时输入飞行器敏 感的飞行数据，该数据分为可供飞行器控制直接使用的具有历史相关性的多维结构化浮点数据以及某特定 传感器独有的物理表征量;控制模块使用实时并行化决策机制，分为输入层、特征抽取层和全连接层;执行模 块用于接收控制模块实时输出的驱动数据，包括用于决策的状态最优值和用于评价的动作输出值。系统根 据用于决策的回报最优值决定使用哪些具体的执行模块，而某个被选定的具体执行模块的输出值取决于 用 于 评 价 的 动 作 输 出 值 。</w:t>
      </w:r>
      <w:r>
        <w:t xml:space="preserve"> </w:t>
      </w:r>
    </w:p>
    <w:p>
      <w:pPr>
        <w:pStyle w:val="Heading2"/>
      </w:pPr>
      <w:bookmarkStart w:id="60" w:name="header-n67"/>
      <w:r>
        <w:t xml:space="preserve">系统框架</w:t>
      </w:r>
      <w:bookmarkEnd w:id="60"/>
    </w:p>
    <w:p>
      <w:pPr>
        <w:pStyle w:val="CaptionedFigure"/>
      </w:pPr>
      <w:r>
        <w:drawing>
          <wp:inline>
            <wp:extent cx="5334000" cy="3507120"/>
            <wp:effectExtent b="0" l="0" r="0" t="0"/>
            <wp:docPr descr="" title="" id="1" name="Picture"/>
            <a:graphic>
              <a:graphicData uri="http://schemas.openxmlformats.org/drawingml/2006/picture">
                <pic:pic>
                  <pic:nvPicPr>
                    <pic:cNvPr descr="/img/in-post/20_03/image-20200508123231936.png" id="0" name="Picture"/>
                    <pic:cNvPicPr>
                      <a:picLocks noChangeArrowheads="1" noChangeAspect="1"/>
                    </pic:cNvPicPr>
                  </pic:nvPicPr>
                  <pic:blipFill>
                    <a:blip r:embed="rId61"/>
                    <a:stretch>
                      <a:fillRect/>
                    </a:stretch>
                  </pic:blipFill>
                  <pic:spPr bwMode="auto">
                    <a:xfrm>
                      <a:off x="0" y="0"/>
                      <a:ext cx="5334000" cy="3507120"/>
                    </a:xfrm>
                    <a:prstGeom prst="rect">
                      <a:avLst/>
                    </a:prstGeom>
                    <a:noFill/>
                    <a:ln w="9525">
                      <a:noFill/>
                      <a:headEnd/>
                      <a:tailEnd/>
                    </a:ln>
                  </pic:spPr>
                </pic:pic>
              </a:graphicData>
            </a:graphic>
          </wp:inline>
        </w:drawing>
      </w:r>
    </w:p>
    <w:p>
      <w:pPr>
        <w:pStyle w:val="ImageCaption"/>
      </w:pPr>
    </w:p>
    <w:p>
      <w:pPr>
        <w:pStyle w:val="BodyText"/>
      </w:pPr>
      <w:r>
        <w:t xml:space="preserve">网络结构:</w:t>
      </w:r>
    </w:p>
    <w:p>
      <w:pPr>
        <w:pStyle w:val="CaptionedFigure"/>
      </w:pPr>
      <w:r>
        <w:drawing>
          <wp:inline>
            <wp:extent cx="5334000" cy="1331943"/>
            <wp:effectExtent b="0" l="0" r="0" t="0"/>
            <wp:docPr descr="" title="" id="1" name="Picture"/>
            <a:graphic>
              <a:graphicData uri="http://schemas.openxmlformats.org/drawingml/2006/picture">
                <pic:pic>
                  <pic:nvPicPr>
                    <pic:cNvPr descr="/img/in-post/20_03/image-20200508123331351.png" id="0" name="Picture"/>
                    <pic:cNvPicPr>
                      <a:picLocks noChangeArrowheads="1" noChangeAspect="1"/>
                    </pic:cNvPicPr>
                  </pic:nvPicPr>
                  <pic:blipFill>
                    <a:blip r:embed="rId62"/>
                    <a:stretch>
                      <a:fillRect/>
                    </a:stretch>
                  </pic:blipFill>
                  <pic:spPr bwMode="auto">
                    <a:xfrm>
                      <a:off x="0" y="0"/>
                      <a:ext cx="5334000" cy="1331943"/>
                    </a:xfrm>
                    <a:prstGeom prst="rect">
                      <a:avLst/>
                    </a:prstGeom>
                    <a:noFill/>
                    <a:ln w="9525">
                      <a:noFill/>
                      <a:headEnd/>
                      <a:tailEnd/>
                    </a:ln>
                  </pic:spPr>
                </pic:pic>
              </a:graphicData>
            </a:graphic>
          </wp:inline>
        </w:drawing>
      </w:r>
    </w:p>
    <w:p>
      <w:pPr>
        <w:pStyle w:val="ImageCaption"/>
      </w:pPr>
    </w:p>
    <w:p>
      <w:pPr>
        <w:pStyle w:val="Heading2"/>
      </w:pPr>
      <w:bookmarkStart w:id="63" w:name="header-n71"/>
      <w:r>
        <w:t xml:space="preserve">仿真及结果</w:t>
      </w:r>
      <w:bookmarkEnd w:id="63"/>
    </w:p>
    <w:p>
      <w:pPr>
        <w:pStyle w:val="CaptionedFigure"/>
      </w:pPr>
      <w:r>
        <w:drawing>
          <wp:inline>
            <wp:extent cx="5334000" cy="1187156"/>
            <wp:effectExtent b="0" l="0" r="0" t="0"/>
            <wp:docPr descr="" title="" id="1" name="Picture"/>
            <a:graphic>
              <a:graphicData uri="http://schemas.openxmlformats.org/drawingml/2006/picture">
                <pic:pic>
                  <pic:nvPicPr>
                    <pic:cNvPr descr="/img/in-post/20_03/image-20200508123453033.png" id="0" name="Picture"/>
                    <pic:cNvPicPr>
                      <a:picLocks noChangeArrowheads="1" noChangeAspect="1"/>
                    </pic:cNvPicPr>
                  </pic:nvPicPr>
                  <pic:blipFill>
                    <a:blip r:embed="rId64"/>
                    <a:stretch>
                      <a:fillRect/>
                    </a:stretch>
                  </pic:blipFill>
                  <pic:spPr bwMode="auto">
                    <a:xfrm>
                      <a:off x="0" y="0"/>
                      <a:ext cx="5334000" cy="1187156"/>
                    </a:xfrm>
                    <a:prstGeom prst="rect">
                      <a:avLst/>
                    </a:prstGeom>
                    <a:noFill/>
                    <a:ln w="9525">
                      <a:noFill/>
                      <a:headEnd/>
                      <a:tailEnd/>
                    </a:ln>
                  </pic:spPr>
                </pic:pic>
              </a:graphicData>
            </a:graphic>
          </wp:inline>
        </w:drawing>
      </w:r>
    </w:p>
    <w:p>
      <w:pPr>
        <w:pStyle w:val="ImageCaption"/>
      </w:pPr>
    </w:p>
    <w:p>
      <w:pPr>
        <w:pStyle w:val="Heading2"/>
      </w:pPr>
      <w:bookmarkStart w:id="65" w:name="header-n73"/>
      <w:r>
        <w:t xml:space="preserve">总 结</w:t>
      </w:r>
      <w:bookmarkEnd w:id="65"/>
    </w:p>
    <w:p>
      <w:pPr>
        <w:pStyle w:val="FirstParagraph"/>
      </w:pPr>
      <w:r>
        <w:t xml:space="preserve">通过使用6路异构传感器模块、基于强化学习算法的控制模块和3路异构执行模块，完成了飞行器长期 在轨多模式控制。通过使用可控的两个并行输入层和两个串行连接层结构，可准确实时判别多个模块健康 度，提前选择更优模块执行控制操作。飞行器多控制模型在不同场景下的控制效果不一样，因此控制模块的 强化学习算法可以使飞行器通过与环境的不断交互试错，自主学习动作策略，在多控制模型的飞行器决策方 法中选择较优模块，达到控制优化的决策目的。在控制器出现故障失效的情形下，强化学习也可根据当前的 环境模型和状态空间感知出故障的发生，并且快速地做出决策。</w:t>
      </w:r>
    </w:p>
    <w:p>
      <w:pPr>
        <w:pStyle w:val="BodyText"/>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46" Target="media/rId46.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4" Target="media/rId6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2020-05-08T04:56:16Z</dcterms:created>
  <dcterms:modified xsi:type="dcterms:W3CDTF">2020-05-08T04:56:16Z</dcterms:modified>
</cp:coreProperties>
</file>