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Architecture spec (Day 1, S4 lab, 90 minutes)</w:t>
      </w:r>
    </w:p>
    <w:p>
      <w:pPr>
        <w:spacing w:after="120"/>
      </w:pPr>
      <w:r>
        <w:rPr>
          <w:b/>
          <w:bCs/>
        </w:rPr>
        <w:t xml:space="preserve">Who fills it in:</w:t>
      </w:r>
      <w:r>
        <w:t xml:space="preserve"> you, on your own, for one system: one you own at OQ, or one of the five use case briefs. Groups form at the end of the day; your spec comes with you into the group.</w:t>
      </w:r>
    </w:p>
    <w:p>
      <w:pPr>
        <w:spacing w:after="120"/>
      </w:pPr>
      <w:r>
        <w:rPr>
          <w:b/>
          <w:bCs/>
        </w:rPr>
        <w:t xml:space="preserve">Time:</w:t>
      </w:r>
      <w:r>
        <w:t xml:space="preserve"> 75 minutes of writing in the boxes below, in the order given; the minutes beside each section add to 75. The other 15 are for the cost model (</w:t>
      </w:r>
      <w:r>
        <w:rPr>
          <w:rFonts w:ascii="Consolas" w:cs="Consolas" w:eastAsia="Consolas" w:hAnsi="Consolas"/>
          <w:color w:val="333399"/>
          <w:sz w:val="18"/>
          <w:szCs w:val="18"/>
        </w:rPr>
        <w:t xml:space="preserve">cost_model.xlsx</w:t>
      </w:r>
      <w:r>
        <w:t xml:space="preserve">, needed in section 7) and for arguing. If a section is running over, write "OPEN" and move on: section 10 collects those.</w:t>
      </w:r>
    </w:p>
    <w:p>
      <w:pPr>
        <w:spacing w:after="120"/>
      </w:pPr>
      <w:r>
        <w:rPr>
          <w:b/>
          <w:bCs/>
        </w:rPr>
        <w:t xml:space="preserve">The bar:</w:t>
      </w:r>
      <w:r>
        <w:t xml:space="preserve"> every prompt gets one line, sometimes two. A line that starts with "we will decide later" is fine if it also says who decides and by when. A line that starts with "the model will" and has no number in it is a wish, not a spec.</w:t>
      </w:r>
    </w:p>
    <w:p>
      <w:pPr>
        <w:spacing w:after="120"/>
      </w:pPr>
      <w:r>
        <w:rPr>
          <w:b/>
          <w:bCs/>
        </w:rPr>
        <w:t xml:space="preserve">How it is used:</w:t>
      </w:r>
      <w:r>
        <w:t xml:space="preserve"> reviewed by another participant in S5 with the spec review checklist. Revised this evening (v0.2) and on Day 2 with the eval numbers (v0.3). Filled into the governance pack on Day 5. Your group's spec is the first thing it shows on Thursday.</w:t>
      </w:r>
    </w:p>
    <w:p>
      <w:pPr>
        <w:spacing w:after="120"/>
      </w:pPr>
      <w:r>
        <w:rPr>
          <w:b/>
          <w:bCs/>
        </w:rPr>
        <w:t xml:space="preserve">How to fill it in:</w:t>
      </w:r>
      <w:r>
        <w:t xml:space="preserve"> type into the shaded boxes. Save as </w:t>
      </w:r>
      <w:r>
        <w:rPr>
          <w:rFonts w:ascii="Consolas" w:cs="Consolas" w:eastAsia="Consolas" w:hAnsi="Consolas"/>
          <w:color w:val="333399"/>
          <w:sz w:val="18"/>
          <w:szCs w:val="18"/>
        </w:rPr>
        <w:t xml:space="preserve">Spec_&lt;your name&gt;_v0.1.docx</w:t>
      </w:r>
      <w:r>
        <w:t xml:space="preserve">.</w:t>
      </w:r>
    </w:p>
    <w:p>
      <w:pPr>
        <w:spacing w:after="120"/>
      </w:pPr>
      <w:r>
        <w:t xml:space="preserve">Stuck? Open </w:t>
      </w:r>
      <w:r>
        <w:rPr>
          <w:rFonts w:ascii="Consolas" w:cs="Consolas" w:eastAsia="Consolas" w:hAnsi="Consolas"/>
          <w:color w:val="333399"/>
          <w:sz w:val="18"/>
          <w:szCs w:val="18"/>
        </w:rPr>
        <w:t xml:space="preserve">OQ_D1_S4_Example_Spec_Brief1.pdf</w:t>
      </w:r>
      <w:r>
        <w:t xml:space="preserve">: the same template filled for brief 1. Use it to see the level of detail, not to copy.</w:t>
      </w:r>
    </w:p>
    <w:p>
      <w:pPr>
        <w:pStyle w:val="Heading1"/>
      </w:pPr>
      <w:r>
        <w:t xml:space="preserve">0. Cover (2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 (your own, or brief number and name)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Version and date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v0.1, 2026-09-27</w:t>
            </w: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 after the week (name in principle)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1"/>
      </w:pPr>
      <w:r>
        <w:t xml:space="preserve">1. The job (8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sentence.</w:t>
      </w:r>
      <w:r>
        <w:t xml:space="preserve"> "When ___ happens, the system takes ___ and produces ___, so that ___ can ___." No adjectives.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Input.</w:t>
      </w:r>
      <w:r>
        <w:t xml:space="preserve"> What exactly arrives: a ticket body, a photo, a question. Its size range. Who or what sends it.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Output.</w:t>
      </w:r>
      <w:r>
        <w:t xml:space="preserve"> What exactly leaves: a JSON record, an answer with citations, a draft work order. Who or what receives it. What they do with it in the next five minutes.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Today.</w:t>
      </w:r>
      <w:r>
        <w:t xml:space="preserve"> How this is done now, by whom, and how long it takes. The number you are trying to move.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 in scope.</w:t>
      </w:r>
      <w:r>
        <w:t xml:space="preserve"> Two things a reader might assume this does that it does not.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The decision (5 min)</w:t>
      </w:r>
    </w:p>
    <w:p>
      <w:pPr>
        <w:spacing w:after="120"/>
      </w:pPr>
      <w:r>
        <w:t xml:space="preserve">Copy from the decision matrix workbook (sheets 2 and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Option chosen</w:t>
      </w:r>
      <w:r>
        <w:t xml:space="preserve"> (A direct / B tenant / C host / D host and tune) and the weighted totals of all four.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Gates.</w:t>
      </w:r>
      <w:r>
        <w:t xml:space="preserve"> Which of G1–G5 removed an option, and who answered them.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flips it.</w:t>
      </w:r>
      <w:r>
        <w:t xml:space="preserve"> The one sentence from the matrix.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Data (10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goes into a prompt.</w:t>
      </w:r>
      <w:r>
        <w:t xml:space="preserve"> List the fields, verbatim from the source system. Mark each one </w:t>
      </w:r>
      <w:r>
        <w:rPr>
          <w:i/>
          <w:iCs/>
        </w:rPr>
        <w:t xml:space="preserve">needed</w:t>
      </w:r>
      <w:r>
        <w:t xml:space="preserve"> or </w:t>
      </w:r>
      <w:r>
        <w:rPr>
          <w:i/>
          <w:iCs/>
        </w:rPr>
        <w:t xml:space="preserve">nice to have</w:t>
      </w:r>
      <w:r>
        <w:t xml:space="preserve">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Classification.</w:t>
      </w:r>
      <w:r>
        <w:t xml:space="preserve"> Public / internal / confidential / personal data, of the prompt, and separately of the output. Who classified it.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never enter a prompt.</w:t>
      </w:r>
      <w:r>
        <w:t xml:space="preserve"> Fields, patterns (passwords, national ids), whole document families. And the mechanism that stops them, not just the intention.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Where the text is stored after the call.</w:t>
      </w:r>
      <w:r>
        <w:t xml:space="preserve"> Prompts, outputs and logs: where, for how long, who can read them.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Training or index data, if any.</w:t>
      </w:r>
      <w:r>
        <w:t xml:space="preserve"> Where it comes from, how many items, how it is refreshed, and the quality checks it passes before use (duplicates, leakage, schema, coverage, imbalance).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Model and serving (10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Model.</w:t>
      </w:r>
      <w:r>
        <w:t xml:space="preserve"> Name, size, version or date. Why this one and not the next size up or down.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Where it runs.</w:t>
      </w:r>
      <w:r>
        <w:t xml:space="preserve"> Vendor deployment (which region or data zone) or VM (SKU, region, count). For a VM: what serves it (Ollama, vLLM), which version, and who upgrades it.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Endpoint.</w:t>
      </w:r>
      <w:r>
        <w:t xml:space="preserve"> The </w:t>
      </w:r>
      <w:r>
        <w:rPr>
          <w:rFonts w:ascii="Consolas" w:cs="Consolas" w:eastAsia="Consolas" w:hAnsi="Consolas"/>
          <w:color w:val="333399"/>
          <w:sz w:val="18"/>
          <w:szCs w:val="18"/>
        </w:rPr>
        <w:t xml:space="preserve">config/endpoints.py</w:t>
      </w:r>
      <w:r>
        <w:t xml:space="preserve"> name (</w:t>
      </w:r>
      <w:r>
        <w:rPr>
          <w:rFonts w:ascii="Consolas" w:cs="Consolas" w:eastAsia="Consolas" w:hAnsi="Consolas"/>
          <w:color w:val="333399"/>
          <w:sz w:val="18"/>
          <w:szCs w:val="18"/>
        </w:rPr>
        <w:t xml:space="preserve">local</w:t>
      </w:r>
      <w:r>
        <w:t xml:space="preserve">, </w:t>
      </w:r>
      <w:r>
        <w:rPr>
          <w:rFonts w:ascii="Consolas" w:cs="Consolas" w:eastAsia="Consolas" w:hAnsi="Consolas"/>
          <w:color w:val="333399"/>
          <w:sz w:val="18"/>
          <w:szCs w:val="18"/>
        </w:rPr>
        <w:t xml:space="preserve">hosted</w:t>
      </w:r>
      <w:r>
        <w:t xml:space="preserve">, </w:t>
      </w:r>
      <w:r>
        <w:rPr>
          <w:rFonts w:ascii="Consolas" w:cs="Consolas" w:eastAsia="Consolas" w:hAnsi="Consolas"/>
          <w:color w:val="333399"/>
          <w:sz w:val="18"/>
          <w:szCs w:val="18"/>
        </w:rPr>
        <w:t xml:space="preserve">tuned</w:t>
      </w:r>
      <w:r>
        <w:t xml:space="preserve">) the integration calls, and the fact that swapping it needs no code change.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Context budget.</w:t>
      </w:r>
      <w:r>
        <w:t xml:space="preserve"> Maximum input tokens you will send, and what is dropped first when a request is bigger.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 contract.</w:t>
      </w:r>
      <w:r>
        <w:t xml:space="preserve"> The schema (or the format) and where it is validated. What the caller receives when validation fails.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Timeout, retry, fallback.</w:t>
      </w:r>
      <w:r>
        <w:t xml:space="preserve"> Seconds before you give up; how many retries; what answers when the model is down.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 Retrieval and tools (8 min; write "none" and skip if none)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Sources.</w:t>
      </w:r>
      <w:r>
        <w:t xml:space="preserve"> Which document families or tables the index holds, and which it must not.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Freshness.</w:t>
      </w:r>
      <w:r>
        <w:t xml:space="preserve"> What triggers a rebuild, and how the answer shows its index date.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 request.</w:t>
      </w:r>
      <w:r>
        <w:t xml:space="preserve"> How many chunks (k), the context cap in tokens, the confidence floor below which you refuse.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Tools.</w:t>
      </w:r>
      <w:r>
        <w:t xml:space="preserve"> One line per tool: name, read or write, what approval a write needs, what the tool returns on error.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Untrusted text.</w:t>
      </w:r>
      <w:r>
        <w:t xml:space="preserve"> Which inputs can contain instructions to the model (documents, tickets, tool results) and what you do about it.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6. Quality (10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Correct means.</w:t>
      </w:r>
      <w:r>
        <w:t xml:space="preserve"> Per output field or per answer: exact match, similarity above a threshold, cited from the right source, a human agrees. Name the rubric if one exists.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Eval set.</w:t>
      </w:r>
      <w:r>
        <w:t xml:space="preserve"> How many items, where they came from, and the proof they were never in training or in the index.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Targets.</w:t>
      </w:r>
      <w:r>
        <w:t xml:space="preserve"> The numbers you must reach for a pilot, per measurement, and the number you have today. Keep format, per-field accuracy, whole-record accuracy and invented values as separate lines: never one blended score.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Human review.</w:t>
      </w:r>
      <w:r>
        <w:t xml:space="preserve"> What sample a person checks, how often, and what they do with a miss.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Retrain or rebuild trigger.</w:t>
      </w:r>
      <w:r>
        <w:t xml:space="preserve"> The number that, when it drops below X on the weekly sample, starts the retrain or rebuild runbook.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7. Cost and capacity (7 min, from the cost model)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From the sheet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Requests per month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Input / output tokens per request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API $ per month (chosen model)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Self-hosted $ per month (with ops labour)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Break-even requests per month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Peak requests per hour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VMs needed at peak, if hosting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Latency target.</w:t>
      </w:r>
      <w:r>
        <w:t xml:space="preserve"> p95 seconds, and where it was measured (or "not yet: notebook 03 on Day 2").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 cap.</w:t>
      </w:r>
      <w:r>
        <w:t xml:space="preserve"> The monthly figure at which the service stops or degrades, and what degrading means.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Failure and control (8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 answer.</w:t>
      </w:r>
      <w:r>
        <w:t xml:space="preserve"> Who sees it before it has an effect. If nobody: say so, and say why that is acceptable.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 down.</w:t>
      </w:r>
      <w:r>
        <w:t xml:space="preserve"> What the caller gets, and how long the business can live with it.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 log.</w:t>
      </w:r>
      <w:r>
        <w:t xml:space="preserve"> The fields written per call (at least: timestamp, caller, input hash, model and version, output, validation result, tokens, seconds).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Kill switch.</w:t>
      </w:r>
      <w:r>
        <w:t xml:space="preserve"> Who can turn it off, how, and how fast.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Rollback.</w:t>
      </w:r>
      <w:r>
        <w:t xml:space="preserve"> How you return to the previous model or index, and how long it takes.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9. Ownership and rollout (5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Owner.</w:t>
      </w:r>
      <w:r>
        <w:t xml:space="preserve"> Name and role. The person who is paged.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Pilot.</w:t>
      </w:r>
      <w:r>
        <w:t xml:space="preserve"> Which users, how many, for how long, measured on what.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First 30 days.</w:t>
      </w:r>
      <w:r>
        <w:t xml:space="preserve"> The three things that happen after go-live.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Sign-offs needed before pilot.</w:t>
      </w:r>
      <w:r>
        <w:t xml:space="preserve"> Data owner, security, the team whose process changes.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10. Open questions (2 min)</w:t>
      </w:r>
    </w:p>
    <w:p>
      <w:pPr>
        <w:spacing w:after="120"/>
      </w:pPr>
      <w:r>
        <w:t xml:space="preserve">Everything marked OPEN above, each with a name and a date.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01"/>
        <w:gridCol w:w="1600"/>
        <w:gridCol w:w="2237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By when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55555"/>
        <w:sz w:val="15"/>
        <w:szCs w:val="15"/>
      </w:rPr>
      <w:t xml:space="preserve">TRACEZ Training &amp; Consultancy Services – India &amp; Middle East  |  www.tracezglobal.com</w:t>
    </w:r>
    <w:r>
      <w:rPr>
        <w:color w:val="555555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AB648" w:sz="6" w:space="4"/>
      </w:pBdr>
      <w:tabs>
        <w:tab w:val="right" w:pos="9638"/>
      </w:tabs>
    </w:pPr>
    <w:r>
      <w:rPr>
        <w:b/>
        <w:bCs/>
        <w:color w:val="2F5C10"/>
        <w:sz w:val="18"/>
        <w:szCs w:val="18"/>
      </w:rPr>
      <w:t xml:space="preserve">TRACEZ Training Services</w:t>
    </w:r>
    <w:r>
      <w:rPr>
        <w:color w:val="555555"/>
        <w:sz w:val="16"/>
        <w:szCs w:val="16"/>
      </w:rPr>
      <w:t xml:space="preserve">	Advanced AI for IT  |  OQ  |  Day 1, S4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C1C6B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b/>
      <w:bCs/>
      <w:color w:val="1C1C6B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b/>
      <w:bCs/>
      <w:color w:val="2F5C1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spec template</dc:title>
  <dc:creator>AI Guru for Tracez / OQ</dc:creator>
  <cp:lastModifiedBy>Un-named</cp:lastModifiedBy>
  <cp:revision>1</cp:revision>
  <dcterms:created xsi:type="dcterms:W3CDTF">2026-09-26T23:30:00.039Z</dcterms:created>
  <dcterms:modified xsi:type="dcterms:W3CDTF">2026-09-26T23:30:00.039Z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