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25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27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29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2.png" ContentType="image/png"/>
  <Override PartName="/word/media/rId114.png" ContentType="image/png"/>
  <Override PartName="/word/media/rId116.png" ContentType="image/png"/>
  <Override PartName="/word/media/rId118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№2.</w:t>
      </w:r>
    </w:p>
    <w:p>
      <w:pPr>
        <w:pStyle w:val="Subtitle"/>
      </w:pPr>
      <w:r>
        <w:t xml:space="preserve">Структуры</w:t>
      </w:r>
      <w:r>
        <w:t xml:space="preserve"> </w:t>
      </w:r>
      <w:r>
        <w:t xml:space="preserve">данных.</w:t>
      </w:r>
    </w:p>
    <w:p>
      <w:pPr>
        <w:pStyle w:val="Author"/>
      </w:pPr>
      <w:r>
        <w:t xml:space="preserve">Ишанова</w:t>
      </w:r>
      <w:r>
        <w:t xml:space="preserve"> </w:t>
      </w:r>
      <w:r>
        <w:t xml:space="preserve">А.И.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несколько структур данных, реализованных в Julia, научиться применять их и операции над ними для решения задач.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2.2.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 (раздел2.4). [1]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Кортеж (Tuple) — структура данных (контейнер) в виде неизменяемой индексируемой последовательности элементов какого-либо типа (элементы индексируются с единицы).</w:t>
      </w:r>
    </w:p>
    <w:p>
      <w:pPr>
        <w:pStyle w:val="BodyText"/>
      </w:pPr>
      <w:r>
        <w:t xml:space="preserve">Словарь — неупорядоченный набор связанных между собой по ключу данных.</w:t>
      </w:r>
    </w:p>
    <w:p>
      <w:pPr>
        <w:pStyle w:val="BodyText"/>
      </w:pPr>
      <w:r>
        <w:t xml:space="preserve">Множество, как структура данных в Julia, соответствует множеству, как математическому объекту, то есть является неупорядоченной совокупностью элементов какого-либо типа. Возможные операции над множествами: объединение, пересечение, разность; принадлежность элемента множеству.</w:t>
      </w:r>
    </w:p>
    <w:p>
      <w:pPr>
        <w:pStyle w:val="BodyText"/>
      </w:pPr>
      <w:r>
        <w:t xml:space="preserve">Массив — коллекция упорядоченных элементов, размещённая в многомерной сетке. Векторы и матрицы являются частными случаями массивов. [1]</w:t>
      </w:r>
    </w:p>
    <w:bookmarkEnd w:id="22"/>
    <w:bookmarkStart w:id="12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5" w:name="повторение-примеров"/>
    <w:p>
      <w:pPr>
        <w:pStyle w:val="Heading2"/>
      </w:pPr>
      <w:r>
        <w:t xml:space="preserve">Повторение примеров</w:t>
      </w:r>
    </w:p>
    <w:p>
      <w:pPr>
        <w:numPr>
          <w:ilvl w:val="0"/>
          <w:numId w:val="1002"/>
        </w:numPr>
        <w:pStyle w:val="Compact"/>
      </w:pPr>
      <w:r>
        <w:t xml:space="preserve">Повторяем примеры с кортежами. (fig. 1)</w:t>
      </w:r>
    </w:p>
    <w:p>
      <w:pPr>
        <w:pStyle w:val="CaptionedFigure"/>
      </w:pPr>
      <w:bookmarkStart w:id="24" w:name="fig:001"/>
      <w:r>
        <w:drawing>
          <wp:inline>
            <wp:extent cx="5334000" cy="7143978"/>
            <wp:effectExtent b="0" l="0" r="0" t="0"/>
            <wp:docPr descr="Figure 1: Примеры с кортежами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Примеры с кортежами</w:t>
      </w:r>
    </w:p>
    <w:p>
      <w:pPr>
        <w:numPr>
          <w:ilvl w:val="0"/>
          <w:numId w:val="1003"/>
        </w:numPr>
        <w:pStyle w:val="Compact"/>
      </w:pPr>
      <w:r>
        <w:t xml:space="preserve">Потворяем примеры со словарями. (fig. 2)</w:t>
      </w:r>
    </w:p>
    <w:p>
      <w:pPr>
        <w:pStyle w:val="CaptionedFigure"/>
      </w:pPr>
      <w:bookmarkStart w:id="26" w:name="fig:002"/>
      <w:r>
        <w:drawing>
          <wp:inline>
            <wp:extent cx="5334000" cy="6888151"/>
            <wp:effectExtent b="0" l="0" r="0" t="0"/>
            <wp:docPr descr="Figure 2: Примеры со словарями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Примеры со словарями</w:t>
      </w:r>
    </w:p>
    <w:p>
      <w:pPr>
        <w:numPr>
          <w:ilvl w:val="0"/>
          <w:numId w:val="1004"/>
        </w:numPr>
        <w:pStyle w:val="Compact"/>
      </w:pPr>
      <w:r>
        <w:t xml:space="preserve">Повторяем примеры с множествами. (fig. 3 - fig. 4)</w:t>
      </w:r>
    </w:p>
    <w:p>
      <w:pPr>
        <w:pStyle w:val="CaptionedFigure"/>
      </w:pPr>
      <w:bookmarkStart w:id="28" w:name="fig:003"/>
      <w:r>
        <w:drawing>
          <wp:inline>
            <wp:extent cx="5334000" cy="7060834"/>
            <wp:effectExtent b="0" l="0" r="0" t="0"/>
            <wp:docPr descr="Figure 3: Примеры с множествами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Примеры с множествами</w:t>
      </w:r>
    </w:p>
    <w:p>
      <w:pPr>
        <w:pStyle w:val="CaptionedFigure"/>
      </w:pPr>
      <w:bookmarkStart w:id="30" w:name="fig:004"/>
      <w:r>
        <w:drawing>
          <wp:inline>
            <wp:extent cx="5334000" cy="2539086"/>
            <wp:effectExtent b="0" l="0" r="0" t="0"/>
            <wp:docPr descr="Figure 4: Примеры с множествами (2 часть)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Примеры с множествами (2 часть)</w:t>
      </w:r>
    </w:p>
    <w:p>
      <w:pPr>
        <w:numPr>
          <w:ilvl w:val="0"/>
          <w:numId w:val="1005"/>
        </w:numPr>
        <w:pStyle w:val="Compact"/>
      </w:pPr>
      <w:r>
        <w:t xml:space="preserve">Повторяем примеры работы с массивами. (fig. 5 - fig. 11)</w:t>
      </w:r>
    </w:p>
    <w:p>
      <w:pPr>
        <w:pStyle w:val="CaptionedFigure"/>
      </w:pPr>
      <w:bookmarkStart w:id="32" w:name="fig:005"/>
      <w:r>
        <w:drawing>
          <wp:inline>
            <wp:extent cx="5334000" cy="6638719"/>
            <wp:effectExtent b="0" l="0" r="0" t="0"/>
            <wp:docPr descr="Figure 5: Примеры работы с массивами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8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Примеры работы с массивами</w:t>
      </w:r>
    </w:p>
    <w:p>
      <w:pPr>
        <w:pStyle w:val="CaptionedFigure"/>
      </w:pPr>
      <w:bookmarkStart w:id="34" w:name="fig:006"/>
      <w:r>
        <w:drawing>
          <wp:inline>
            <wp:extent cx="5334000" cy="6747446"/>
            <wp:effectExtent b="0" l="0" r="0" t="0"/>
            <wp:docPr descr="Figure 6: Примеры работы с массивами (часть 2)" title="" id="1" name="Picture"/>
            <a:graphic>
              <a:graphicData uri="http://schemas.openxmlformats.org/drawingml/2006/picture">
                <pic:pic>
                  <pic:nvPicPr>
                    <pic:cNvPr descr="pic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Примеры работы с массивами (часть 2)</w:t>
      </w:r>
    </w:p>
    <w:p>
      <w:pPr>
        <w:pStyle w:val="CaptionedFigure"/>
      </w:pPr>
      <w:bookmarkStart w:id="36" w:name="fig:007"/>
      <w:r>
        <w:drawing>
          <wp:inline>
            <wp:extent cx="5334000" cy="6619532"/>
            <wp:effectExtent b="0" l="0" r="0" t="0"/>
            <wp:docPr descr="Figure 7: Примеры работы с массивами (часть 3)" title="" id="1" name="Picture"/>
            <a:graphic>
              <a:graphicData uri="http://schemas.openxmlformats.org/drawingml/2006/picture">
                <pic:pic>
                  <pic:nvPicPr>
                    <pic:cNvPr descr="pic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9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Примеры работы с массивами (часть 3)</w:t>
      </w:r>
    </w:p>
    <w:p>
      <w:pPr>
        <w:pStyle w:val="CaptionedFigure"/>
      </w:pPr>
      <w:bookmarkStart w:id="38" w:name="fig:008"/>
      <w:r>
        <w:drawing>
          <wp:inline>
            <wp:extent cx="5334000" cy="5896820"/>
            <wp:effectExtent b="0" l="0" r="0" t="0"/>
            <wp:docPr descr="Figure 8: Примеры работы с массивами (часть 4)" title="" id="1" name="Picture"/>
            <a:graphic>
              <a:graphicData uri="http://schemas.openxmlformats.org/drawingml/2006/picture">
                <pic:pic>
                  <pic:nvPicPr>
                    <pic:cNvPr descr="pic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6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Примеры работы с массивами (часть 4)</w:t>
      </w:r>
    </w:p>
    <w:p>
      <w:pPr>
        <w:pStyle w:val="CaptionedFigure"/>
      </w:pPr>
      <w:bookmarkStart w:id="40" w:name="fig:009"/>
      <w:r>
        <w:drawing>
          <wp:inline>
            <wp:extent cx="5334000" cy="6779424"/>
            <wp:effectExtent b="0" l="0" r="0" t="0"/>
            <wp:docPr descr="Figure 9: Примеры работы с массивами (часть 5)" title="" id="1" name="Picture"/>
            <a:graphic>
              <a:graphicData uri="http://schemas.openxmlformats.org/drawingml/2006/picture">
                <pic:pic>
                  <pic:nvPicPr>
                    <pic:cNvPr descr="pic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9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Примеры работы с массивами (часть 5)</w:t>
      </w:r>
    </w:p>
    <w:p>
      <w:pPr>
        <w:pStyle w:val="CaptionedFigure"/>
      </w:pPr>
      <w:bookmarkStart w:id="42" w:name="fig:010"/>
      <w:r>
        <w:drawing>
          <wp:inline>
            <wp:extent cx="5334000" cy="6881755"/>
            <wp:effectExtent b="0" l="0" r="0" t="0"/>
            <wp:docPr descr="Figure 10: Примеры работы с массивами (часть 6)" title="" id="1" name="Picture"/>
            <a:graphic>
              <a:graphicData uri="http://schemas.openxmlformats.org/drawingml/2006/picture">
                <pic:pic>
                  <pic:nvPicPr>
                    <pic:cNvPr descr="pic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Примеры работы с массивами (часть 6)</w:t>
      </w:r>
    </w:p>
    <w:p>
      <w:pPr>
        <w:pStyle w:val="CaptionedFigure"/>
      </w:pPr>
      <w:bookmarkStart w:id="44" w:name="fig:011"/>
      <w:r>
        <w:drawing>
          <wp:inline>
            <wp:extent cx="5334000" cy="3952532"/>
            <wp:effectExtent b="0" l="0" r="0" t="0"/>
            <wp:docPr descr="Figure 11: Примеры работы с массивами (часть 7)" title="" id="1" name="Picture"/>
            <a:graphic>
              <a:graphicData uri="http://schemas.openxmlformats.org/drawingml/2006/picture">
                <pic:pic>
                  <pic:nvPicPr>
                    <pic:cNvPr descr="pic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Примеры работы с массивами (часть 7)</w:t>
      </w:r>
    </w:p>
    <w:bookmarkEnd w:id="45"/>
    <w:bookmarkStart w:id="120" w:name="задания-для-самостоятельной-работы"/>
    <w:p>
      <w:pPr>
        <w:pStyle w:val="Heading2"/>
      </w:pPr>
      <w:r>
        <w:t xml:space="preserve">Задания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Даны множества: A = {0,3,4,9}, B = {1,3,4,7}, C = {0,1,2,4,7,8,9}. Нашли</w:t>
      </w:r>
      <w:r>
        <w:t xml:space="preserve"> </w:t>
      </w:r>
      <m:oMath>
        <m:r>
          <m:t>𝑃</m:t>
        </m:r>
        <m:r>
          <m:rPr>
            <m:sty m:val="p"/>
          </m:rPr>
          <m:t>=</m:t>
        </m:r>
        <m:r>
          <m:t>𝐴</m:t>
        </m:r>
        <m:r>
          <m:rPr>
            <m:sty m:val="p"/>
          </m:rPr>
          <m:t>∩</m:t>
        </m:r>
        <m:r>
          <m:t>𝐵</m:t>
        </m:r>
        <m:r>
          <m:rPr>
            <m:sty m:val="p"/>
          </m:rPr>
          <m:t>∪</m:t>
        </m:r>
        <m:r>
          <m:t>𝐴</m:t>
        </m:r>
        <m:r>
          <m:rPr>
            <m:sty m:val="p"/>
          </m:rPr>
          <m:t>∩</m:t>
        </m:r>
        <m:r>
          <m:t>𝐵</m:t>
        </m:r>
        <m:r>
          <m:rPr>
            <m:sty m:val="p"/>
          </m:rPr>
          <m:t>∪</m:t>
        </m:r>
        <m:r>
          <m:t>𝐴</m:t>
        </m:r>
        <m:r>
          <m:rPr>
            <m:sty m:val="p"/>
          </m:rPr>
          <m:t>∩</m:t>
        </m:r>
        <m:r>
          <m:t>𝐶</m:t>
        </m:r>
        <m:r>
          <m:rPr>
            <m:sty m:val="p"/>
          </m:rPr>
          <m:t>∪</m:t>
        </m:r>
        <m:r>
          <m:t>𝐵</m:t>
        </m:r>
        <m:r>
          <m:rPr>
            <m:sty m:val="p"/>
          </m:rPr>
          <m:t>∩</m:t>
        </m:r>
        <m:r>
          <m:t>𝐶</m:t>
        </m:r>
      </m:oMath>
      <w:r>
        <w:t xml:space="preserve">. (fig. 12)</w:t>
      </w:r>
    </w:p>
    <w:p>
      <w:pPr>
        <w:pStyle w:val="CaptionedFigure"/>
      </w:pPr>
      <w:bookmarkStart w:id="47" w:name="fig:012"/>
      <w:r>
        <w:drawing>
          <wp:inline>
            <wp:extent cx="5334000" cy="3159467"/>
            <wp:effectExtent b="0" l="0" r="0" t="0"/>
            <wp:docPr descr="Figure 12: Поиск множества P" title="" id="1" name="Picture"/>
            <a:graphic>
              <a:graphicData uri="http://schemas.openxmlformats.org/drawingml/2006/picture">
                <pic:pic>
                  <pic:nvPicPr>
                    <pic:cNvPr descr="pic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12: Поиск множества P</w:t>
      </w:r>
    </w:p>
    <w:p>
      <w:pPr>
        <w:numPr>
          <w:ilvl w:val="0"/>
          <w:numId w:val="1007"/>
        </w:numPr>
        <w:pStyle w:val="Compact"/>
      </w:pPr>
      <w:r>
        <w:t xml:space="preserve">Привели свои примеры с выполнением операций над множествами элементов разных типов. (fig. 13 - fig. 14)</w:t>
      </w:r>
    </w:p>
    <w:p>
      <w:pPr>
        <w:pStyle w:val="CaptionedFigure"/>
      </w:pPr>
      <w:bookmarkStart w:id="49" w:name="fig:013"/>
      <w:r>
        <w:drawing>
          <wp:inline>
            <wp:extent cx="5334000" cy="6299748"/>
            <wp:effectExtent b="0" l="0" r="0" t="0"/>
            <wp:docPr descr="Figure 13: Примеры с выполнением операций над множествами элементов разных типов" title="" id="1" name="Picture"/>
            <a:graphic>
              <a:graphicData uri="http://schemas.openxmlformats.org/drawingml/2006/picture">
                <pic:pic>
                  <pic:nvPicPr>
                    <pic:cNvPr descr="pic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13: Примеры с выполнением операций над множествами элементов разных типов</w:t>
      </w:r>
    </w:p>
    <w:p>
      <w:pPr>
        <w:pStyle w:val="CaptionedFigure"/>
      </w:pPr>
      <w:bookmarkStart w:id="51" w:name="fig:014"/>
      <w:r>
        <w:drawing>
          <wp:inline>
            <wp:extent cx="5334000" cy="2065805"/>
            <wp:effectExtent b="0" l="0" r="0" t="0"/>
            <wp:docPr descr="Figure 14: Примеры с выполнением операций над множествами элементов разных типов (часть 2)" title="" id="1" name="Picture"/>
            <a:graphic>
              <a:graphicData uri="http://schemas.openxmlformats.org/drawingml/2006/picture">
                <pic:pic>
                  <pic:nvPicPr>
                    <pic:cNvPr descr="pic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14: Примеры с выполнением операций над множествами элементов разных типов (часть 2)</w:t>
      </w:r>
    </w:p>
    <w:p>
      <w:pPr>
        <w:numPr>
          <w:ilvl w:val="0"/>
          <w:numId w:val="1008"/>
        </w:numPr>
      </w:pPr>
      <w:r>
        <w:t xml:space="preserve">Создали разными способами:</w:t>
      </w:r>
    </w:p>
    <w:p>
      <w:pPr>
        <w:numPr>
          <w:ilvl w:val="0"/>
          <w:numId w:val="1000"/>
        </w:numPr>
      </w:pPr>
      <w:r>
        <w:t xml:space="preserve">3.1. массив(1,2,3,…,N−1,N), c N = 21; (fig. 15)</w:t>
      </w:r>
    </w:p>
    <w:p>
      <w:pPr>
        <w:numPr>
          <w:ilvl w:val="0"/>
          <w:numId w:val="1000"/>
        </w:numPr>
        <w:pStyle w:val="CaptionedFigure"/>
      </w:pPr>
      <w:bookmarkStart w:id="53" w:name="fig:015"/>
      <w:r>
        <w:drawing>
          <wp:inline>
            <wp:extent cx="5334000" cy="6728258"/>
            <wp:effectExtent b="0" l="0" r="0" t="0"/>
            <wp:docPr descr="Figure 15: Создание массива от 1 до 21 2-мя способами" title="" id="1" name="Picture"/>
            <a:graphic>
              <a:graphicData uri="http://schemas.openxmlformats.org/drawingml/2006/picture">
                <pic:pic>
                  <pic:nvPicPr>
                    <pic:cNvPr descr="pic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Figure 15: Создание массива от 1 до 21 2-мя способами</w:t>
      </w:r>
    </w:p>
    <w:p>
      <w:pPr>
        <w:numPr>
          <w:ilvl w:val="0"/>
          <w:numId w:val="1000"/>
        </w:numPr>
      </w:pPr>
      <w:r>
        <w:t xml:space="preserve">3.2. массив(N,N−1…,2,1), c N = 21; (fig. 16)</w:t>
      </w:r>
    </w:p>
    <w:p>
      <w:pPr>
        <w:numPr>
          <w:ilvl w:val="0"/>
          <w:numId w:val="1000"/>
        </w:numPr>
        <w:pStyle w:val="CaptionedFigure"/>
      </w:pPr>
      <w:bookmarkStart w:id="55" w:name="fig:016"/>
      <w:r>
        <w:drawing>
          <wp:inline>
            <wp:extent cx="5334000" cy="6606741"/>
            <wp:effectExtent b="0" l="0" r="0" t="0"/>
            <wp:docPr descr="Figure 16: Создание массива от 21 до 1 2-мя способами" title="" id="1" name="Picture"/>
            <a:graphic>
              <a:graphicData uri="http://schemas.openxmlformats.org/drawingml/2006/picture">
                <pic:pic>
                  <pic:nvPicPr>
                    <pic:cNvPr descr="pic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0"/>
        </w:numPr>
        <w:pStyle w:val="ImageCaption"/>
      </w:pPr>
      <w:r>
        <w:t xml:space="preserve">Figure 16: Создание массива от 21 до 1 2-мя способами</w:t>
      </w:r>
    </w:p>
    <w:p>
      <w:pPr>
        <w:numPr>
          <w:ilvl w:val="0"/>
          <w:numId w:val="1000"/>
        </w:numPr>
      </w:pPr>
      <w:r>
        <w:t xml:space="preserve">3.3. массив(1,2,3,…,N−1,N,N−1,…,2,1), c N = 21;(fig. 17-fig. 18)</w:t>
      </w:r>
    </w:p>
    <w:p>
      <w:pPr>
        <w:numPr>
          <w:ilvl w:val="0"/>
          <w:numId w:val="1000"/>
        </w:numPr>
        <w:pStyle w:val="CaptionedFigure"/>
      </w:pPr>
      <w:bookmarkStart w:id="57" w:name="fig:017"/>
      <w:r>
        <w:drawing>
          <wp:inline>
            <wp:extent cx="5334000" cy="3936696"/>
            <wp:effectExtent b="0" l="0" r="0" t="0"/>
            <wp:docPr descr="Figure 17: Создание массива (1, 2, …, 20, 21, 20, …, 2, 1) (1-ый способ))" title="" id="1" name="Picture"/>
            <a:graphic>
              <a:graphicData uri="http://schemas.openxmlformats.org/drawingml/2006/picture">
                <pic:pic>
                  <pic:nvPicPr>
                    <pic:cNvPr descr="pic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Figure 17: Создание массива (1, 2, …, 20, 21, 20, …, 2, 1) (1-ый способ))</w:t>
      </w:r>
    </w:p>
    <w:p>
      <w:pPr>
        <w:numPr>
          <w:ilvl w:val="0"/>
          <w:numId w:val="1000"/>
        </w:numPr>
        <w:pStyle w:val="CaptionedFigure"/>
      </w:pPr>
      <w:bookmarkStart w:id="59" w:name="fig:018"/>
      <w:r>
        <w:drawing>
          <wp:inline>
            <wp:extent cx="5334000" cy="3815468"/>
            <wp:effectExtent b="0" l="0" r="0" t="0"/>
            <wp:docPr descr="Figure 18: Создание массива (1, 2, …, 20, 21, 20, …, 2, 1) (2-ой способ))" title="" id="1" name="Picture"/>
            <a:graphic>
              <a:graphicData uri="http://schemas.openxmlformats.org/drawingml/2006/picture">
                <pic:pic>
                  <pic:nvPicPr>
                    <pic:cNvPr descr="pic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Figure 18: Создание массива (1, 2, …, 20, 21, 20, …, 2, 1) (2-ой способ))</w:t>
      </w:r>
    </w:p>
    <w:p>
      <w:pPr>
        <w:numPr>
          <w:ilvl w:val="0"/>
          <w:numId w:val="1000"/>
        </w:numPr>
      </w:pPr>
      <w:r>
        <w:t xml:space="preserve">3.4. массив с именем tmp вида (4,6,3); (fig. 19)</w:t>
      </w:r>
    </w:p>
    <w:p>
      <w:pPr>
        <w:numPr>
          <w:ilvl w:val="0"/>
          <w:numId w:val="1000"/>
        </w:numPr>
        <w:pStyle w:val="CaptionedFigure"/>
      </w:pPr>
      <w:bookmarkStart w:id="61" w:name="fig:019"/>
      <w:r>
        <w:drawing>
          <wp:inline>
            <wp:extent cx="5334000" cy="5672971"/>
            <wp:effectExtent b="0" l="0" r="0" t="0"/>
            <wp:docPr descr="Figure 19: Создание массива tmp вида (4,6,3) 2-мя способами" title="" id="1" name="Picture"/>
            <a:graphic>
              <a:graphicData uri="http://schemas.openxmlformats.org/drawingml/2006/picture">
                <pic:pic>
                  <pic:nvPicPr>
                    <pic:cNvPr descr="pic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2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Figure 19: Создание массива tmp вида (4,6,3) 2-мя способами</w:t>
      </w:r>
    </w:p>
    <w:p>
      <w:pPr>
        <w:numPr>
          <w:ilvl w:val="0"/>
          <w:numId w:val="1000"/>
        </w:numPr>
      </w:pPr>
      <w:r>
        <w:t xml:space="preserve">3.5. массив, в котором первый элемент массива tmp повторяется 10 раз; (fig. 20)</w:t>
      </w:r>
    </w:p>
    <w:p>
      <w:pPr>
        <w:numPr>
          <w:ilvl w:val="0"/>
          <w:numId w:val="1000"/>
        </w:numPr>
        <w:pStyle w:val="CaptionedFigure"/>
      </w:pPr>
      <w:bookmarkStart w:id="63" w:name="fig:020"/>
      <w:r>
        <w:drawing>
          <wp:inline>
            <wp:extent cx="5334000" cy="3709496"/>
            <wp:effectExtent b="0" l="0" r="0" t="0"/>
            <wp:docPr descr="Figure 20: Создание массива, в котором первый элемент массива tmp повторяется 10 раз, 2-мя способами" title="" id="1" name="Picture"/>
            <a:graphic>
              <a:graphicData uri="http://schemas.openxmlformats.org/drawingml/2006/picture">
                <pic:pic>
                  <pic:nvPicPr>
                    <pic:cNvPr descr="pic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Figure 20: Создание массива, в котором первый элемент массива tmp повторяется 10 раз, 2-мя способами</w:t>
      </w:r>
    </w:p>
    <w:p>
      <w:pPr>
        <w:numPr>
          <w:ilvl w:val="0"/>
          <w:numId w:val="1000"/>
        </w:numPr>
      </w:pPr>
      <w:r>
        <w:t xml:space="preserve">3.6. массив, в котором все элементы массива tmp повторяются 10 раз; (fig. 21-fig. 22)</w:t>
      </w:r>
    </w:p>
    <w:p>
      <w:pPr>
        <w:numPr>
          <w:ilvl w:val="0"/>
          <w:numId w:val="1000"/>
        </w:numPr>
        <w:pStyle w:val="CaptionedFigure"/>
      </w:pPr>
      <w:bookmarkStart w:id="65" w:name="fig:021"/>
      <w:r>
        <w:drawing>
          <wp:inline>
            <wp:extent cx="5334000" cy="4035676"/>
            <wp:effectExtent b="0" l="0" r="0" t="0"/>
            <wp:docPr descr="Figure 21: Создание массива, в котором все элементы массива tmp повторяются 10 раз (1-ый способ)" title="" id="1" name="Picture"/>
            <a:graphic>
              <a:graphicData uri="http://schemas.openxmlformats.org/drawingml/2006/picture">
                <pic:pic>
                  <pic:nvPicPr>
                    <pic:cNvPr descr="pic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Figure 21: Создание массива, в котором все элементы массива tmp повторяются 10 раз (1-ый способ)</w:t>
      </w:r>
    </w:p>
    <w:p>
      <w:pPr>
        <w:numPr>
          <w:ilvl w:val="0"/>
          <w:numId w:val="1000"/>
        </w:numPr>
        <w:pStyle w:val="CaptionedFigure"/>
      </w:pPr>
      <w:bookmarkStart w:id="67" w:name="fig:022"/>
      <w:r>
        <w:drawing>
          <wp:inline>
            <wp:extent cx="5334000" cy="4035676"/>
            <wp:effectExtent b="0" l="0" r="0" t="0"/>
            <wp:docPr descr="Figure 22: Создание массива, в котором все элементы массива tmp повторяются 10 раз (2-ой способ)" title="" id="1" name="Picture"/>
            <a:graphic>
              <a:graphicData uri="http://schemas.openxmlformats.org/drawingml/2006/picture">
                <pic:pic>
                  <pic:nvPicPr>
                    <pic:cNvPr descr="pic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Figure 22: Создание массива, в котором все элементы массива tmp повторяются 10 раз (2-ой способ)</w:t>
      </w:r>
    </w:p>
    <w:p>
      <w:pPr>
        <w:numPr>
          <w:ilvl w:val="0"/>
          <w:numId w:val="1000"/>
        </w:numPr>
      </w:pPr>
      <w:r>
        <w:t xml:space="preserve">3.7. массив, в котором первый элемент массива tmp встречается 11 раз, второй элемент — 10 раз, третий элемент — 10 раз; (fig. 23-fig. 24)</w:t>
      </w:r>
    </w:p>
    <w:p>
      <w:pPr>
        <w:numPr>
          <w:ilvl w:val="0"/>
          <w:numId w:val="1000"/>
        </w:numPr>
        <w:pStyle w:val="CaptionedFigure"/>
      </w:pPr>
      <w:bookmarkStart w:id="69" w:name="fig:023"/>
      <w:r>
        <w:drawing>
          <wp:inline>
            <wp:extent cx="5334000" cy="6376496"/>
            <wp:effectExtent b="0" l="0" r="0" t="0"/>
            <wp:docPr descr="Figure 23: Создание массива, в котором первый элемент массива tmp встречается 11 раз, второй элемент — 10 раз, третий элемент — 10 раз, 1-2 способами" title="" id="1" name="Picture"/>
            <a:graphic>
              <a:graphicData uri="http://schemas.openxmlformats.org/drawingml/2006/picture">
                <pic:pic>
                  <pic:nvPicPr>
                    <pic:cNvPr descr="pic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0"/>
        </w:numPr>
        <w:pStyle w:val="ImageCaption"/>
      </w:pPr>
      <w:r>
        <w:t xml:space="preserve">Figure 23: Создание массива, в котором первый элемент массива tmp встречается 11 раз, второй элемент — 10 раз, третий элемент — 10 раз, 1-2 способами</w:t>
      </w:r>
    </w:p>
    <w:p>
      <w:pPr>
        <w:numPr>
          <w:ilvl w:val="0"/>
          <w:numId w:val="1000"/>
        </w:numPr>
        <w:pStyle w:val="CaptionedFigure"/>
      </w:pPr>
      <w:bookmarkStart w:id="71" w:name="fig:024"/>
      <w:r>
        <w:drawing>
          <wp:inline>
            <wp:extent cx="5334000" cy="3799035"/>
            <wp:effectExtent b="0" l="0" r="0" t="0"/>
            <wp:docPr descr="Figure 24: Создание массива, в котором первый элемент массива tmp встречается 11 раз, второй элемент — 10 раз, третий элемент — 10 раз, 3 способ" title="" id="1" name="Picture"/>
            <a:graphic>
              <a:graphicData uri="http://schemas.openxmlformats.org/drawingml/2006/picture">
                <pic:pic>
                  <pic:nvPicPr>
                    <pic:cNvPr descr="pic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00"/>
        </w:numPr>
        <w:pStyle w:val="ImageCaption"/>
      </w:pPr>
      <w:r>
        <w:t xml:space="preserve">Figure 24: Создание массива, в котором первый элемент массива tmp встречается 11 раз, второй элемент — 10 раз, третий элемент — 10 раз, 3 способ</w:t>
      </w:r>
    </w:p>
    <w:p>
      <w:pPr>
        <w:numPr>
          <w:ilvl w:val="0"/>
          <w:numId w:val="1000"/>
        </w:numPr>
      </w:pPr>
      <w:r>
        <w:t xml:space="preserve">3.8. массив, в котором первый элемент массива tmp встречается 10 раз подряд, второй элемент — 20 раз подряд, третий элемент — 30 раз подряд; (fig. 25)</w:t>
      </w:r>
    </w:p>
    <w:p>
      <w:pPr>
        <w:numPr>
          <w:ilvl w:val="0"/>
          <w:numId w:val="1000"/>
        </w:numPr>
        <w:pStyle w:val="CaptionedFigure"/>
      </w:pPr>
      <w:bookmarkStart w:id="73" w:name="fig:025"/>
      <w:r>
        <w:drawing>
          <wp:inline>
            <wp:extent cx="5334000" cy="6318935"/>
            <wp:effectExtent b="0" l="0" r="0" t="0"/>
            <wp:docPr descr="Figure 25: Создание массива, в котором первый элемент массива tmp встречается 0 раз подряд, второй элемент — 20 раз подряд, третий элемент — 30 раз подряд, 2-мя способами" title="" id="1" name="Picture"/>
            <a:graphic>
              <a:graphicData uri="http://schemas.openxmlformats.org/drawingml/2006/picture">
                <pic:pic>
                  <pic:nvPicPr>
                    <pic:cNvPr descr="pic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8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0"/>
        </w:numPr>
        <w:pStyle w:val="ImageCaption"/>
      </w:pPr>
      <w:r>
        <w:t xml:space="preserve">Figure 25: Создание массива, в котором первый элемент массива tmp встречается 0 раз подряд, второй элемент — 20 раз подряд, третий элемент — 30 раз подряд, 2-мя способами</w:t>
      </w:r>
    </w:p>
    <w:p>
      <w:pPr>
        <w:numPr>
          <w:ilvl w:val="0"/>
          <w:numId w:val="1000"/>
        </w:numPr>
      </w:pPr>
      <w:r>
        <w:t xml:space="preserve">3.9. массив из элементов вида</w:t>
      </w:r>
      <w:r>
        <w:t xml:space="preserve"> </w:t>
      </w:r>
      <m:oMath>
        <m:sSup>
          <m:e>
            <m:r>
              <m:t>2</m:t>
            </m:r>
          </m:e>
          <m:sup>
            <m:r>
              <m:t>t</m:t>
            </m:r>
            <m:r>
              <m:t>m</m:t>
            </m:r>
            <m:r>
              <m:t>p</m:t>
            </m:r>
            <m:d>
              <m:dPr>
                <m:begChr m:val="["/>
                <m:endChr m:val="]"/>
                <m:grow/>
              </m:dPr>
              <m:e>
                <m:r>
                  <m:t>i</m:t>
                </m:r>
              </m:e>
            </m:d>
          </m:sup>
        </m:sSup>
      </m:oMath>
      <w:r>
        <w:t xml:space="preserve"> </w:t>
      </w:r>
      <w:r>
        <w:t xml:space="preserve">, i = 1, 2, 3, где элемент</w:t>
      </w:r>
      <w:r>
        <w:t xml:space="preserve"> </w:t>
      </w:r>
      <m:oMath>
        <m:sSup>
          <m:e>
            <m:r>
              <m:t>2</m:t>
            </m:r>
          </m:e>
          <m:sup>
            <m:r>
              <m:t>t</m:t>
            </m:r>
            <m:r>
              <m:t>m</m:t>
            </m:r>
            <m:r>
              <m:t>p</m:t>
            </m:r>
            <m:d>
              <m:dPr>
                <m:begChr m:val="["/>
                <m:endChr m:val="]"/>
                <m:grow/>
              </m:dPr>
              <m:e>
                <m:r>
                  <m:t>3</m:t>
                </m:r>
              </m:e>
            </m:d>
          </m:sup>
        </m:sSup>
      </m:oMath>
      <w:r>
        <w:t xml:space="preserve"> </w:t>
      </w:r>
      <w:r>
        <w:t xml:space="preserve">встречается 4 раза; посчитали в полученном векторе, сколько раз встречается цифра 6; (fig. 26)</w:t>
      </w:r>
    </w:p>
    <w:p>
      <w:pPr>
        <w:numPr>
          <w:ilvl w:val="0"/>
          <w:numId w:val="1000"/>
        </w:numPr>
        <w:pStyle w:val="CaptionedFigure"/>
      </w:pPr>
      <w:bookmarkStart w:id="75" w:name="fig:026"/>
      <w:r>
        <w:drawing>
          <wp:inline>
            <wp:extent cx="5334000" cy="5841083"/>
            <wp:effectExtent b="0" l="0" r="0" t="0"/>
            <wp:docPr descr="Figure 26: Создание массива, из элементов вида 2^{tmp[i]} , i = 1, 2, 3, где элемент 2^{tmp[3]} встречается 4 раза; подсчет сколько раз встречается цифра 6 в этом векторе" title="" id="1" name="Picture"/>
            <a:graphic>
              <a:graphicData uri="http://schemas.openxmlformats.org/drawingml/2006/picture">
                <pic:pic>
                  <pic:nvPicPr>
                    <pic:cNvPr descr="pics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00"/>
        </w:numPr>
        <w:pStyle w:val="ImageCaption"/>
      </w:pPr>
      <w:r>
        <w:t xml:space="preserve">Figure 26: Создание массива, из элементов вида</w:t>
      </w:r>
      <w:r>
        <w:t xml:space="preserve"> </w:t>
      </w:r>
      <m:oMath>
        <m:sSup>
          <m:e>
            <m:r>
              <m:t>2</m:t>
            </m:r>
          </m:e>
          <m:sup>
            <m:r>
              <m:t>t</m:t>
            </m:r>
            <m:r>
              <m:t>m</m:t>
            </m:r>
            <m:r>
              <m:t>p</m:t>
            </m:r>
            <m:d>
              <m:dPr>
                <m:begChr m:val="["/>
                <m:endChr m:val="]"/>
                <m:grow/>
              </m:dPr>
              <m:e>
                <m:r>
                  <m:t>i</m:t>
                </m:r>
              </m:e>
            </m:d>
          </m:sup>
        </m:sSup>
      </m:oMath>
      <w:r>
        <w:t xml:space="preserve"> </w:t>
      </w:r>
      <w:r>
        <w:t xml:space="preserve">, i = 1, 2, 3, где элемент</w:t>
      </w:r>
      <w:r>
        <w:t xml:space="preserve"> </w:t>
      </w:r>
      <m:oMath>
        <m:sSup>
          <m:e>
            <m:r>
              <m:t>2</m:t>
            </m:r>
          </m:e>
          <m:sup>
            <m:r>
              <m:t>t</m:t>
            </m:r>
            <m:r>
              <m:t>m</m:t>
            </m:r>
            <m:r>
              <m:t>p</m:t>
            </m:r>
            <m:d>
              <m:dPr>
                <m:begChr m:val="["/>
                <m:endChr m:val="]"/>
                <m:grow/>
              </m:dPr>
              <m:e>
                <m:r>
                  <m:t>3</m:t>
                </m:r>
              </m:e>
            </m:d>
          </m:sup>
        </m:sSup>
      </m:oMath>
      <w:r>
        <w:t xml:space="preserve"> </w:t>
      </w:r>
      <w:r>
        <w:t xml:space="preserve">встречается 4 раза; подсчет сколько раз встречается цифра 6 в этом векторе</w:t>
      </w:r>
    </w:p>
    <w:p>
      <w:pPr>
        <w:numPr>
          <w:ilvl w:val="0"/>
          <w:numId w:val="1000"/>
        </w:numPr>
      </w:pPr>
      <w:r>
        <w:t xml:space="preserve">3.10. вектор значениий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r>
              <m:t>e</m:t>
            </m:r>
          </m:e>
          <m:sup>
            <m:r>
              <m:t>x</m:t>
            </m:r>
          </m:sup>
        </m:sSup>
        <m:r>
          <m:t>c</m:t>
        </m:r>
        <m:r>
          <m:t>o</m:t>
        </m:r>
        <m:r>
          <m:t>s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точках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3.1</m:t>
        </m:r>
        <m:r>
          <m:rPr>
            <m:sty m:val="p"/>
          </m:rPr>
          <m:t>,</m:t>
        </m:r>
        <m:r>
          <m:t>3.2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6</m:t>
        </m:r>
      </m:oMath>
      <w:r>
        <w:t xml:space="preserve">, нашли среднее значение y; (fig. 27)</w:t>
      </w:r>
    </w:p>
    <w:p>
      <w:pPr>
        <w:numPr>
          <w:ilvl w:val="0"/>
          <w:numId w:val="1000"/>
        </w:numPr>
        <w:pStyle w:val="CaptionedFigure"/>
      </w:pPr>
      <w:bookmarkStart w:id="77" w:name="fig:027"/>
      <w:r>
        <w:drawing>
          <wp:inline>
            <wp:extent cx="5334000" cy="4459887"/>
            <wp:effectExtent b="0" l="0" r="0" t="0"/>
            <wp:docPr descr="Figure 27: Создание вектора значениий y = e^x cos(x) в точках x = 3,3.1,3.2,...,6; подсчет среднего значения y" title="" id="1" name="Picture"/>
            <a:graphic>
              <a:graphicData uri="http://schemas.openxmlformats.org/drawingml/2006/picture">
                <pic:pic>
                  <pic:nvPicPr>
                    <pic:cNvPr descr="pic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Figure 27: Создание вектора значениий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r>
              <m:t>e</m:t>
            </m:r>
          </m:e>
          <m:sup>
            <m:r>
              <m:t>x</m:t>
            </m:r>
          </m:sup>
        </m:sSup>
        <m:r>
          <m:t>c</m:t>
        </m:r>
        <m:r>
          <m:t>o</m:t>
        </m:r>
        <m:r>
          <m:t>s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точках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3.1</m:t>
        </m:r>
        <m:r>
          <m:rPr>
            <m:sty m:val="p"/>
          </m:rPr>
          <m:t>,</m:t>
        </m:r>
        <m:r>
          <m:t>3.2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6</m:t>
        </m:r>
      </m:oMath>
      <w:r>
        <w:t xml:space="preserve">; подсчет среднего значения y</w:t>
      </w:r>
    </w:p>
    <w:p>
      <w:pPr>
        <w:numPr>
          <w:ilvl w:val="0"/>
          <w:numId w:val="1000"/>
        </w:numPr>
      </w:pPr>
      <w:r>
        <w:t xml:space="preserve">3.11. вектор вида</w:t>
      </w:r>
      <w:r>
        <w:t xml:space="preserve"> </w:t>
      </w:r>
      <m:oMath>
        <m:d>
          <m:dPr>
            <m:begChr m:val="("/>
            <m:endChr m:val=")"/>
            <m:grow/>
          </m:dPr>
          <m:e>
            <m:sSup>
              <m:e>
                <m:r>
                  <m:t>x</m:t>
                </m:r>
              </m:e>
              <m:sup>
                <m:r>
                  <m:t>i</m:t>
                </m:r>
              </m:sup>
            </m:sSup>
            <m:r>
              <m:rPr>
                <m:sty m:val="p"/>
              </m:rPr>
              <m:t>,</m:t>
            </m:r>
            <m:sSup>
              <m:e>
                <m:r>
                  <m:t>y</m:t>
                </m:r>
              </m:e>
              <m:sup>
                <m:r>
                  <m:t>j</m:t>
                </m:r>
              </m:sup>
            </m:sSup>
          </m:e>
        </m:d>
      </m:oMath>
      <w:r>
        <w:t xml:space="preserve">,</w:t>
      </w:r>
      <w:r>
        <w:t xml:space="preserve"> </w:t>
      </w:r>
      <m:oMath>
        <m:r>
          <m:t>𝑥</m:t>
        </m:r>
        <m:r>
          <m:rPr>
            <m:sty m:val="p"/>
          </m:rPr>
          <m:t>=</m:t>
        </m:r>
        <m:r>
          <m:t>0.1</m:t>
        </m:r>
      </m:oMath>
      <w:r>
        <w:t xml:space="preserve">,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6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36</m:t>
        </m:r>
      </m:oMath>
      <w:r>
        <w:t xml:space="preserve">,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0.2</m:t>
        </m:r>
      </m:oMath>
      <w:r>
        <w:t xml:space="preserve">,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34</m:t>
        </m:r>
      </m:oMath>
      <w:r>
        <w:t xml:space="preserve">; (fig. 28)</w:t>
      </w:r>
    </w:p>
    <w:p>
      <w:pPr>
        <w:numPr>
          <w:ilvl w:val="0"/>
          <w:numId w:val="1000"/>
        </w:numPr>
        <w:pStyle w:val="CaptionedFigure"/>
      </w:pPr>
      <w:bookmarkStart w:id="79" w:name="fig:028"/>
      <w:r>
        <w:drawing>
          <wp:inline>
            <wp:extent cx="5334000" cy="2545772"/>
            <wp:effectExtent b="0" l="0" r="0" t="0"/>
            <wp:docPr descr="Figure 28: Создание вектора вида (x^i,y^j), 𝑥=0.1, i=3,6,9,...,36, y=0.2, j=1,4,7,...,34" title="" id="1" name="Picture"/>
            <a:graphic>
              <a:graphicData uri="http://schemas.openxmlformats.org/drawingml/2006/picture">
                <pic:pic>
                  <pic:nvPicPr>
                    <pic:cNvPr descr="pics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00"/>
        </w:numPr>
        <w:pStyle w:val="ImageCaption"/>
      </w:pPr>
      <w:r>
        <w:t xml:space="preserve">Figure 28: Создание вектора вида</w:t>
      </w:r>
      <w:r>
        <w:t xml:space="preserve"> </w:t>
      </w:r>
      <m:oMath>
        <m:d>
          <m:dPr>
            <m:begChr m:val="("/>
            <m:endChr m:val=")"/>
            <m:grow/>
          </m:dPr>
          <m:e>
            <m:sSup>
              <m:e>
                <m:r>
                  <m:t>x</m:t>
                </m:r>
              </m:e>
              <m:sup>
                <m:r>
                  <m:t>i</m:t>
                </m:r>
              </m:sup>
            </m:sSup>
            <m:r>
              <m:rPr>
                <m:sty m:val="p"/>
              </m:rPr>
              <m:t>,</m:t>
            </m:r>
            <m:sSup>
              <m:e>
                <m:r>
                  <m:t>y</m:t>
                </m:r>
              </m:e>
              <m:sup>
                <m:r>
                  <m:t>j</m:t>
                </m:r>
              </m:sup>
            </m:sSup>
          </m:e>
        </m:d>
      </m:oMath>
      <w:r>
        <w:t xml:space="preserve">,</w:t>
      </w:r>
      <w:r>
        <w:t xml:space="preserve"> </w:t>
      </w:r>
      <m:oMath>
        <m:r>
          <m:t>𝑥</m:t>
        </m:r>
        <m:r>
          <m:rPr>
            <m:sty m:val="p"/>
          </m:rPr>
          <m:t>=</m:t>
        </m:r>
        <m:r>
          <m:t>0.1</m:t>
        </m:r>
      </m:oMath>
      <w:r>
        <w:t xml:space="preserve">,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6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36</m:t>
        </m:r>
      </m:oMath>
      <w:r>
        <w:t xml:space="preserve">,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0.2</m:t>
        </m:r>
      </m:oMath>
      <w:r>
        <w:t xml:space="preserve">,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34</m:t>
        </m:r>
      </m:oMath>
    </w:p>
    <w:p>
      <w:pPr>
        <w:numPr>
          <w:ilvl w:val="0"/>
          <w:numId w:val="1000"/>
        </w:numPr>
      </w:pPr>
      <w:r>
        <w:t xml:space="preserve">3.12. вектор с элементами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2</m:t>
                </m:r>
              </m:e>
              <m:sup>
                <m:r>
                  <m:t>i</m:t>
                </m:r>
              </m:sup>
            </m:sSup>
          </m:num>
          <m:den>
            <m:r>
              <m:t>i</m:t>
            </m:r>
          </m:den>
        </m:f>
      </m:oMath>
      <w:r>
        <w:t xml:space="preserve">,</w:t>
      </w:r>
      <w:r>
        <w:t xml:space="preserve"> </w:t>
      </w:r>
      <m:oMath>
        <m:r>
          <m:t>𝑖</m:t>
        </m:r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M</m:t>
        </m:r>
      </m:oMath>
      <w:r>
        <w:t xml:space="preserve"> </w:t>
      </w:r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25</m:t>
        </m:r>
      </m:oMath>
      <w:r>
        <w:t xml:space="preserve">; (fig. 29)</w:t>
      </w:r>
    </w:p>
    <w:p>
      <w:pPr>
        <w:numPr>
          <w:ilvl w:val="0"/>
          <w:numId w:val="1000"/>
        </w:numPr>
        <w:pStyle w:val="CaptionedFigure"/>
      </w:pPr>
      <w:bookmarkStart w:id="81" w:name="fig:029"/>
      <w:r>
        <w:drawing>
          <wp:inline>
            <wp:extent cx="5334000" cy="3892033"/>
            <wp:effectExtent b="0" l="0" r="0" t="0"/>
            <wp:docPr descr="Figure 29: Создание вектора вида $с элементами \frac{2^i}{i}, 𝑖i=1,2,...,25" title="" id="1" name="Picture"/>
            <a:graphic>
              <a:graphicData uri="http://schemas.openxmlformats.org/drawingml/2006/picture">
                <pic:pic>
                  <pic:nvPicPr>
                    <pic:cNvPr descr="pics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Figure 29: Создание вектора вида $с элементами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2</m:t>
                </m:r>
              </m:e>
              <m:sup>
                <m:r>
                  <m:t>i</m:t>
                </m:r>
              </m:sup>
            </m:sSup>
          </m:num>
          <m:den>
            <m:r>
              <m:t>i</m:t>
            </m:r>
          </m:den>
        </m:f>
      </m:oMath>
      <w:r>
        <w:t xml:space="preserve">,</w:t>
      </w:r>
      <w:r>
        <w:t xml:space="preserve"> </w:t>
      </w:r>
      <m:oMath>
        <m:r>
          <m:t>𝑖</m:t>
        </m:r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25</m:t>
        </m:r>
      </m:oMath>
    </w:p>
    <w:p>
      <w:pPr>
        <w:numPr>
          <w:ilvl w:val="0"/>
          <w:numId w:val="1000"/>
        </w:numPr>
      </w:pPr>
      <w:r>
        <w:t xml:space="preserve">3.13. вектор вида (”fn1”,”fn2”,…,”fnN”) , N=30; (fig. 30)</w:t>
      </w:r>
    </w:p>
    <w:p>
      <w:pPr>
        <w:numPr>
          <w:ilvl w:val="0"/>
          <w:numId w:val="1000"/>
        </w:numPr>
        <w:pStyle w:val="CaptionedFigure"/>
      </w:pPr>
      <w:bookmarkStart w:id="83" w:name="fig:030"/>
      <w:r>
        <w:drawing>
          <wp:inline>
            <wp:extent cx="5334000" cy="4045162"/>
            <wp:effectExtent b="0" l="0" r="0" t="0"/>
            <wp:docPr descr="Figure 30: Создание вектора вида (”fn1”,”fn2”,…,”fn30”)" title="" id="1" name="Picture"/>
            <a:graphic>
              <a:graphicData uri="http://schemas.openxmlformats.org/drawingml/2006/picture">
                <pic:pic>
                  <pic:nvPicPr>
                    <pic:cNvPr descr="pics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numPr>
          <w:ilvl w:val="0"/>
          <w:numId w:val="1000"/>
        </w:numPr>
        <w:pStyle w:val="ImageCaption"/>
      </w:pPr>
      <w:r>
        <w:t xml:space="preserve">Figure 30: Создание вектора вида (”fn1”,”fn2”,…,”fn30”)</w:t>
      </w:r>
    </w:p>
    <w:p>
      <w:pPr>
        <w:numPr>
          <w:ilvl w:val="0"/>
          <w:numId w:val="1000"/>
        </w:numPr>
      </w:pPr>
      <w:r>
        <w:t xml:space="preserve">3.14. векторы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целочисленного типа длины n = 250, как случайные выборки из совокупности 0, 1, … , 999; на его основе: (fig. 31-fig. 43)</w:t>
      </w:r>
    </w:p>
    <w:p>
      <w:pPr>
        <w:numPr>
          <w:ilvl w:val="0"/>
          <w:numId w:val="1000"/>
        </w:numPr>
      </w:pPr>
      <w:r>
        <w:t xml:space="preserve">– сформировали вектор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y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;</w:t>
      </w:r>
    </w:p>
    <w:p>
      <w:pPr>
        <w:numPr>
          <w:ilvl w:val="0"/>
          <w:numId w:val="1000"/>
        </w:numPr>
        <w:pStyle w:val="CaptionedFigure"/>
      </w:pPr>
      <w:bookmarkStart w:id="85" w:name="fig:031"/>
      <w:r>
        <w:drawing>
          <wp:inline>
            <wp:extent cx="5334000" cy="4721483"/>
            <wp:effectExtent b="0" l="0" r="0" t="0"/>
            <wp:docPr descr="Figure 31: Создание векторов x, y, ((y_2 −x_1,...,y_n −x_n−1)" title="" id="1" name="Picture"/>
            <a:graphic>
              <a:graphicData uri="http://schemas.openxmlformats.org/drawingml/2006/picture">
                <pic:pic>
                  <pic:nvPicPr>
                    <pic:cNvPr descr="pics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00"/>
        </w:numPr>
        <w:pStyle w:val="ImageCaption"/>
      </w:pPr>
      <w:r>
        <w:t xml:space="preserve">Figure 31: Создание векторов x, y, (</w:t>
      </w:r>
      <m:oMath>
        <m:d>
          <m:dPr>
            <m:begChr m:val="("/>
            <m:endChr m:val=")"/>
            <m:grow/>
          </m:dPr>
          <m:e>
            <m:sSub>
              <m:e>
                <m:r>
                  <m:t>y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1"/>
          <w:numId w:val="1009"/>
        </w:numPr>
        <w:pStyle w:val="Compact"/>
      </w:pPr>
      <w:r>
        <w:t xml:space="preserve">сформировали вектор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x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4</m:t>
                </m:r>
              </m:sub>
            </m:sSub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sSub>
              <m:e>
                <m:r>
                  <m:t>x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x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;</w:t>
      </w:r>
    </w:p>
    <w:p>
      <w:pPr>
        <w:numPr>
          <w:ilvl w:val="0"/>
          <w:numId w:val="1000"/>
        </w:numPr>
        <w:pStyle w:val="CaptionedFigure"/>
      </w:pPr>
      <w:bookmarkStart w:id="87" w:name="fig:032"/>
      <w:r>
        <w:drawing>
          <wp:inline>
            <wp:extent cx="5334000" cy="3840990"/>
            <wp:effectExtent b="0" l="0" r="0" t="0"/>
            <wp:docPr descr="Figure 32: Создание вектора (x_1+2x_2-x_3, x_2+2x_3-x_4, ..., x_{n-2}+2x_{n-1}-x_n)" title="" id="1" name="Picture"/>
            <a:graphic>
              <a:graphicData uri="http://schemas.openxmlformats.org/drawingml/2006/picture">
                <pic:pic>
                  <pic:nvPicPr>
                    <pic:cNvPr descr="pics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numPr>
          <w:ilvl w:val="0"/>
          <w:numId w:val="1000"/>
        </w:numPr>
        <w:pStyle w:val="ImageCaption"/>
      </w:pPr>
      <w:r>
        <w:t xml:space="preserve">Figure 32: Создание вектора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x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4</m:t>
                </m:r>
              </m:sub>
            </m:sSub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sSub>
              <m:e>
                <m:r>
                  <m:t>x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x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10"/>
        </w:numPr>
        <w:pStyle w:val="Compact"/>
      </w:pPr>
      <w:r>
        <w:t xml:space="preserve">сформировали вектор</w:t>
      </w:r>
      <w:r>
        <w:t xml:space="preserve"> </w:t>
      </w:r>
      <m:oMath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s</m:t>
                </m:r>
                <m:r>
                  <m:t>i</m:t>
                </m:r>
                <m:r>
                  <m:t>n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d>
              </m:num>
              <m:den>
                <m:r>
                  <m:t>c</m:t>
                </m:r>
                <m:r>
                  <m:t>o</m:t>
                </m:r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</m:den>
            </m:f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s</m:t>
                </m:r>
                <m:r>
                  <m:t>i</m:t>
                </m:r>
                <m:r>
                  <m:t>n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</m:num>
              <m:den>
                <m:r>
                  <m:t>c</m:t>
                </m:r>
                <m:r>
                  <m:t>o</m:t>
                </m:r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</m:den>
            </m:f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s</m:t>
                </m:r>
                <m:r>
                  <m:t>i</m:t>
                </m:r>
                <m:r>
                  <m:t>n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num>
              <m:den>
                <m:r>
                  <m:t>c</m:t>
                </m:r>
                <m:r>
                  <m:t>o</m:t>
                </m:r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</m:den>
            </m:f>
          </m:e>
        </m:d>
      </m:oMath>
      <w:r>
        <w:t xml:space="preserve">;</w:t>
      </w:r>
    </w:p>
    <w:p>
      <w:pPr>
        <w:numPr>
          <w:ilvl w:val="0"/>
          <w:numId w:val="1000"/>
        </w:numPr>
        <w:pStyle w:val="CaptionedFigure"/>
      </w:pPr>
      <w:bookmarkStart w:id="89" w:name="fig:033"/>
      <w:r>
        <w:drawing>
          <wp:inline>
            <wp:extent cx="5334000" cy="3840990"/>
            <wp:effectExtent b="0" l="0" r="0" t="0"/>
            <wp:docPr descr="Figure 33: Создание вектора (\frac{sin(y_1)}{cos(x_2)}, \frac{sin(y_2)}{cos(x_2)}, ..., \frac{sin(y_{n-1})}{cos(x_n)})" title="" id="1" name="Picture"/>
            <a:graphic>
              <a:graphicData uri="http://schemas.openxmlformats.org/drawingml/2006/picture">
                <pic:pic>
                  <pic:nvPicPr>
                    <pic:cNvPr descr="pics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0"/>
          <w:numId w:val="1000"/>
        </w:numPr>
        <w:pStyle w:val="ImageCaption"/>
      </w:pPr>
      <w:r>
        <w:t xml:space="preserve">Figure 33: Создание вектора</w:t>
      </w:r>
      <w:r>
        <w:t xml:space="preserve"> </w:t>
      </w:r>
      <m:oMath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s</m:t>
                </m:r>
                <m:r>
                  <m:t>i</m:t>
                </m:r>
                <m:r>
                  <m:t>n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d>
              </m:num>
              <m:den>
                <m:r>
                  <m:t>c</m:t>
                </m:r>
                <m:r>
                  <m:t>o</m:t>
                </m:r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</m:den>
            </m:f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s</m:t>
                </m:r>
                <m:r>
                  <m:t>i</m:t>
                </m:r>
                <m:r>
                  <m:t>n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</m:num>
              <m:den>
                <m:r>
                  <m:t>c</m:t>
                </m:r>
                <m:r>
                  <m:t>o</m:t>
                </m:r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</m:den>
            </m:f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s</m:t>
                </m:r>
                <m:r>
                  <m:t>i</m:t>
                </m:r>
                <m:r>
                  <m:t>n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num>
              <m:den>
                <m:r>
                  <m:t>c</m:t>
                </m:r>
                <m:r>
                  <m:t>o</m:t>
                </m:r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</m:den>
            </m:f>
          </m:e>
        </m:d>
      </m:oMath>
    </w:p>
    <w:p>
      <w:pPr>
        <w:numPr>
          <w:ilvl w:val="1"/>
          <w:numId w:val="1011"/>
        </w:numPr>
        <w:pStyle w:val="Compact"/>
      </w:pPr>
      <w:r>
        <w:t xml:space="preserve">вычислили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f>
              <m:fPr>
                <m:type m:val="bar"/>
              </m:fPr>
              <m:num>
                <m:sSup>
                  <m:e>
                    <m:r>
                      <m:t>e</m:t>
                    </m:r>
                  </m:e>
                  <m:sup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sup>
                </m:sSup>
              </m:num>
              <m:den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10</m:t>
                </m:r>
              </m:den>
            </m:f>
          </m:e>
        </m:nary>
      </m:oMath>
      <w:r>
        <w:t xml:space="preserve">;</w:t>
      </w:r>
    </w:p>
    <w:p>
      <w:pPr>
        <w:numPr>
          <w:ilvl w:val="0"/>
          <w:numId w:val="1000"/>
        </w:numPr>
        <w:pStyle w:val="CaptionedFigure"/>
      </w:pPr>
      <w:bookmarkStart w:id="91" w:name="fig:034"/>
      <w:r>
        <w:drawing>
          <wp:inline>
            <wp:extent cx="5334000" cy="1040002"/>
            <wp:effectExtent b="0" l="0" r="0" t="0"/>
            <wp:docPr descr="Figure 34: Вычисление \sum_{i=1}^{n-1} \frac{e^{-x_{i+1}}}{x_i+10}" title="" id="1" name="Picture"/>
            <a:graphic>
              <a:graphicData uri="http://schemas.openxmlformats.org/drawingml/2006/picture">
                <pic:pic>
                  <pic:nvPicPr>
                    <pic:cNvPr descr="pics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0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numPr>
          <w:ilvl w:val="0"/>
          <w:numId w:val="1000"/>
        </w:numPr>
        <w:pStyle w:val="ImageCaption"/>
      </w:pPr>
      <w:r>
        <w:t xml:space="preserve">Figure 34: Вычисление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f>
              <m:fPr>
                <m:type m:val="bar"/>
              </m:fPr>
              <m:num>
                <m:sSup>
                  <m:e>
                    <m:r>
                      <m:t>e</m:t>
                    </m:r>
                  </m:e>
                  <m:sup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sup>
                </m:sSup>
              </m:num>
              <m:den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10</m:t>
                </m:r>
              </m:den>
            </m:f>
          </m:e>
        </m:nary>
      </m:oMath>
    </w:p>
    <w:p>
      <w:pPr>
        <w:numPr>
          <w:ilvl w:val="1"/>
          <w:numId w:val="1012"/>
        </w:numPr>
        <w:pStyle w:val="Compact"/>
      </w:pPr>
      <w:r>
        <w:t xml:space="preserve">выбрали элементы вектора y, значения которых больше 600; определили индексы этих элементов;</w:t>
      </w:r>
    </w:p>
    <w:p>
      <w:pPr>
        <w:numPr>
          <w:ilvl w:val="0"/>
          <w:numId w:val="1000"/>
        </w:numPr>
        <w:pStyle w:val="CaptionedFigure"/>
      </w:pPr>
      <w:bookmarkStart w:id="93" w:name="fig:035"/>
      <w:r>
        <w:drawing>
          <wp:inline>
            <wp:extent cx="5334000" cy="6118787"/>
            <wp:effectExtent b="0" l="0" r="0" t="0"/>
            <wp:docPr descr="Figure 35: Создание вектора из вектора y со значениями больше 600 и определение индексов из исходноговектора" title="" id="1" name="Picture"/>
            <a:graphic>
              <a:graphicData uri="http://schemas.openxmlformats.org/drawingml/2006/picture">
                <pic:pic>
                  <pic:nvPicPr>
                    <pic:cNvPr descr="pics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numPr>
          <w:ilvl w:val="0"/>
          <w:numId w:val="1000"/>
        </w:numPr>
        <w:pStyle w:val="ImageCaption"/>
      </w:pPr>
      <w:r>
        <w:t xml:space="preserve">Figure 35: Создание вектора из вектора y со значениями больше 600 и определение индексов из исходноговектора</w:t>
      </w:r>
    </w:p>
    <w:p>
      <w:pPr>
        <w:numPr>
          <w:ilvl w:val="1"/>
          <w:numId w:val="1013"/>
        </w:numPr>
        <w:pStyle w:val="Compact"/>
      </w:pPr>
      <w:r>
        <w:t xml:space="preserve">определили значения вектора x, соответствующие значениям вектора y, значения которых больше 600 (под соответствием понимается расположение на аналогичных индексных позициях);</w:t>
      </w:r>
    </w:p>
    <w:p>
      <w:pPr>
        <w:numPr>
          <w:ilvl w:val="0"/>
          <w:numId w:val="1000"/>
        </w:numPr>
        <w:pStyle w:val="CaptionedFigure"/>
      </w:pPr>
      <w:bookmarkStart w:id="95" w:name="fig:036"/>
      <w:r>
        <w:drawing>
          <wp:inline>
            <wp:extent cx="5334000" cy="3828229"/>
            <wp:effectExtent b="0" l="0" r="0" t="0"/>
            <wp:docPr descr="Figure 36: Создание вектора из вектора x, по соответсвию с элементами вектора y больше 600" title="" id="1" name="Picture"/>
            <a:graphic>
              <a:graphicData uri="http://schemas.openxmlformats.org/drawingml/2006/picture">
                <pic:pic>
                  <pic:nvPicPr>
                    <pic:cNvPr descr="pics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numPr>
          <w:ilvl w:val="0"/>
          <w:numId w:val="1000"/>
        </w:numPr>
        <w:pStyle w:val="ImageCaption"/>
      </w:pPr>
      <w:r>
        <w:t xml:space="preserve">Figure 36: Создание вектора из вектора x, по соответсвию с элементами вектора y больше 600</w:t>
      </w:r>
    </w:p>
    <w:p>
      <w:pPr>
        <w:numPr>
          <w:ilvl w:val="1"/>
          <w:numId w:val="1014"/>
        </w:numPr>
        <w:pStyle w:val="Compact"/>
      </w:pPr>
      <w:r>
        <w:t xml:space="preserve">сформировали вектор</w:t>
      </w:r>
      <w:r>
        <w:t xml:space="preserve"> </w:t>
      </w:r>
      <m:oMath>
        <m:d>
          <m:dPr>
            <m:begChr m:val="("/>
            <m:endChr m:val=")"/>
            <m:grow/>
          </m:dPr>
          <m:e>
            <m:sSup>
              <m:e>
                <m:d>
                  <m:dPr>
                    <m:begChr m:val="|"/>
                    <m:endChr m:val="|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  <m:r>
              <m:rPr>
                <m:sty m:val="p"/>
              </m:rPr>
              <m:t>,</m:t>
            </m:r>
            <m:sSup>
              <m:e>
                <m:d>
                  <m:dPr>
                    <m:begChr m:val="|"/>
                    <m:endChr m:val="|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sSup>
              <m:e>
                <m:d>
                  <m:dPr>
                    <m:begChr m:val="|"/>
                    <m:endChr m:val="|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</m:e>
        </m:d>
      </m:oMath>
      <w:r>
        <w:t xml:space="preserve">, где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обозначает среднее значение вектора x</w:t>
      </w:r>
    </w:p>
    <w:p>
      <w:pPr>
        <w:numPr>
          <w:ilvl w:val="0"/>
          <w:numId w:val="1000"/>
        </w:numPr>
        <w:pStyle w:val="CaptionedFigure"/>
      </w:pPr>
      <w:bookmarkStart w:id="97" w:name="fig:037"/>
      <w:r>
        <w:drawing>
          <wp:inline>
            <wp:extent cx="5334000" cy="3981358"/>
            <wp:effectExtent b="0" l="0" r="0" t="0"/>
            <wp:docPr descr="Figure 37: Создание вектора из вектора (|x_1 −\bar{x}|^{\frac{1}{2}} ,|x_2 −\bar{x}|^{\frac{1}{2}} ,...,|x_n −\bar{x}|^{\frac{1}{2}} )" title="" id="1" name="Picture"/>
            <a:graphic>
              <a:graphicData uri="http://schemas.openxmlformats.org/drawingml/2006/picture">
                <pic:pic>
                  <pic:nvPicPr>
                    <pic:cNvPr descr="pics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numPr>
          <w:ilvl w:val="0"/>
          <w:numId w:val="1000"/>
        </w:numPr>
        <w:pStyle w:val="ImageCaption"/>
      </w:pPr>
      <w:r>
        <w:t xml:space="preserve">Figure 37: Создание вектора из вектора</w:t>
      </w:r>
      <w:r>
        <w:t xml:space="preserve"> </w:t>
      </w:r>
      <m:oMath>
        <m:d>
          <m:dPr>
            <m:begChr m:val="("/>
            <m:endChr m:val=")"/>
            <m:grow/>
          </m:dPr>
          <m:e>
            <m:sSup>
              <m:e>
                <m:d>
                  <m:dPr>
                    <m:begChr m:val="|"/>
                    <m:endChr m:val="|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  <m:r>
              <m:rPr>
                <m:sty m:val="p"/>
              </m:rPr>
              <m:t>,</m:t>
            </m:r>
            <m:sSup>
              <m:e>
                <m:d>
                  <m:dPr>
                    <m:begChr m:val="|"/>
                    <m:endChr m:val="|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  <m:r>
              <m:rPr>
                <m:sty m:val="p"/>
              </m:rPr>
              <m:t>,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,</m:t>
            </m:r>
            <m:sSup>
              <m:e>
                <m:d>
                  <m:dPr>
                    <m:begChr m:val="|"/>
                    <m:endChr m:val="|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</m:e>
        </m:d>
      </m:oMath>
    </w:p>
    <w:p>
      <w:pPr>
        <w:numPr>
          <w:ilvl w:val="1"/>
          <w:numId w:val="1015"/>
        </w:numPr>
        <w:pStyle w:val="Compact"/>
      </w:pPr>
      <w:r>
        <w:t xml:space="preserve">определили, сколько элементов вектора y отстоят от максимального значения не более, чем на 200;</w:t>
      </w:r>
    </w:p>
    <w:p>
      <w:pPr>
        <w:numPr>
          <w:ilvl w:val="0"/>
          <w:numId w:val="1000"/>
        </w:numPr>
        <w:pStyle w:val="CaptionedFigure"/>
      </w:pPr>
      <w:bookmarkStart w:id="99" w:name="fig:038"/>
      <w:r>
        <w:drawing>
          <wp:inline>
            <wp:extent cx="5334000" cy="669940"/>
            <wp:effectExtent b="0" l="0" r="0" t="0"/>
            <wp:docPr descr="Figure 38: Определение, сколько элементов вектора y отстоят от максимального значения не более, чем на 200" title="" id="1" name="Picture"/>
            <a:graphic>
              <a:graphicData uri="http://schemas.openxmlformats.org/drawingml/2006/picture">
                <pic:pic>
                  <pic:nvPicPr>
                    <pic:cNvPr descr="pics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numPr>
          <w:ilvl w:val="0"/>
          <w:numId w:val="1000"/>
        </w:numPr>
        <w:pStyle w:val="ImageCaption"/>
      </w:pPr>
      <w:r>
        <w:t xml:space="preserve">Figure 38: Определение, сколько элементов вектора y отстоят от максимального значения не более, чем на 200</w:t>
      </w:r>
    </w:p>
    <w:p>
      <w:pPr>
        <w:numPr>
          <w:ilvl w:val="1"/>
          <w:numId w:val="1016"/>
        </w:numPr>
        <w:pStyle w:val="Compact"/>
      </w:pPr>
      <w:r>
        <w:t xml:space="preserve">определили, сколько чётных и нечётных элементов вектора x;</w:t>
      </w:r>
    </w:p>
    <w:p>
      <w:pPr>
        <w:numPr>
          <w:ilvl w:val="0"/>
          <w:numId w:val="1000"/>
        </w:numPr>
        <w:pStyle w:val="CaptionedFigure"/>
      </w:pPr>
      <w:bookmarkStart w:id="101" w:name="fig:039"/>
      <w:r>
        <w:drawing>
          <wp:inline>
            <wp:extent cx="5334000" cy="854971"/>
            <wp:effectExtent b="0" l="0" r="0" t="0"/>
            <wp:docPr descr="Figure 39: Определение, сколько чётных и нечётных элементов вектора x" title="" id="1" name="Picture"/>
            <a:graphic>
              <a:graphicData uri="http://schemas.openxmlformats.org/drawingml/2006/picture">
                <pic:pic>
                  <pic:nvPicPr>
                    <pic:cNvPr descr="pics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numPr>
          <w:ilvl w:val="0"/>
          <w:numId w:val="1000"/>
        </w:numPr>
        <w:pStyle w:val="ImageCaption"/>
      </w:pPr>
      <w:r>
        <w:t xml:space="preserve">Figure 39: Определение, сколько чётных и нечётных элементов вектора x</w:t>
      </w:r>
    </w:p>
    <w:p>
      <w:pPr>
        <w:numPr>
          <w:ilvl w:val="1"/>
          <w:numId w:val="1017"/>
        </w:numPr>
        <w:pStyle w:val="Compact"/>
      </w:pPr>
      <w:r>
        <w:t xml:space="preserve">определили, сколько элементов вектора x кратны 7;</w:t>
      </w:r>
    </w:p>
    <w:p>
      <w:pPr>
        <w:numPr>
          <w:ilvl w:val="0"/>
          <w:numId w:val="1000"/>
        </w:numPr>
        <w:pStyle w:val="CaptionedFigure"/>
      </w:pPr>
      <w:bookmarkStart w:id="103" w:name="fig:040"/>
      <w:r>
        <w:drawing>
          <wp:inline>
            <wp:extent cx="5334000" cy="529571"/>
            <wp:effectExtent b="0" l="0" r="0" t="0"/>
            <wp:docPr descr="Figure 40: Определение, сколько сколько элементов вектора x кратны 7" title="" id="1" name="Picture"/>
            <a:graphic>
              <a:graphicData uri="http://schemas.openxmlformats.org/drawingml/2006/picture">
                <pic:pic>
                  <pic:nvPicPr>
                    <pic:cNvPr descr="pics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numPr>
          <w:ilvl w:val="0"/>
          <w:numId w:val="1000"/>
        </w:numPr>
        <w:pStyle w:val="ImageCaption"/>
      </w:pPr>
      <w:r>
        <w:t xml:space="preserve">Figure 40: Определение, сколько сколько элементов вектора x кратны 7</w:t>
      </w:r>
    </w:p>
    <w:p>
      <w:pPr>
        <w:numPr>
          <w:ilvl w:val="1"/>
          <w:numId w:val="1018"/>
        </w:numPr>
        <w:pStyle w:val="Compact"/>
      </w:pPr>
      <w:r>
        <w:t xml:space="preserve">отсортировали элементы вектора x в порядке возрастания элементов вектора y;</w:t>
      </w:r>
    </w:p>
    <w:p>
      <w:pPr>
        <w:numPr>
          <w:ilvl w:val="0"/>
          <w:numId w:val="1000"/>
        </w:numPr>
        <w:pStyle w:val="CaptionedFigure"/>
      </w:pPr>
      <w:bookmarkStart w:id="105" w:name="fig:041"/>
      <w:r>
        <w:drawing>
          <wp:inline>
            <wp:extent cx="5334000" cy="4108966"/>
            <wp:effectExtent b="0" l="0" r="0" t="0"/>
            <wp:docPr descr="Figure 41: Создание вектора на основе вектора х, отсортированного в порядке возрастания элементов вектора у" title="" id="1" name="Picture"/>
            <a:graphic>
              <a:graphicData uri="http://schemas.openxmlformats.org/drawingml/2006/picture">
                <pic:pic>
                  <pic:nvPicPr>
                    <pic:cNvPr descr="pics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8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numPr>
          <w:ilvl w:val="0"/>
          <w:numId w:val="1000"/>
        </w:numPr>
        <w:pStyle w:val="ImageCaption"/>
      </w:pPr>
      <w:r>
        <w:t xml:space="preserve">Figure 41: Создание вектора на основе вектора х, отсортированного в порядке возрастания элементов вектора у</w:t>
      </w:r>
    </w:p>
    <w:p>
      <w:pPr>
        <w:numPr>
          <w:ilvl w:val="1"/>
          <w:numId w:val="1019"/>
        </w:numPr>
        <w:pStyle w:val="Compact"/>
      </w:pPr>
      <w:r>
        <w:t xml:space="preserve">вывели элементы вектора х, которые входят в десятку наибольших;</w:t>
      </w:r>
    </w:p>
    <w:p>
      <w:pPr>
        <w:numPr>
          <w:ilvl w:val="0"/>
          <w:numId w:val="1000"/>
        </w:numPr>
        <w:pStyle w:val="CaptionedFigure"/>
      </w:pPr>
      <w:bookmarkStart w:id="107" w:name="fig:042"/>
      <w:r>
        <w:drawing>
          <wp:inline>
            <wp:extent cx="5334000" cy="1799267"/>
            <wp:effectExtent b="0" l="0" r="0" t="0"/>
            <wp:docPr descr="Figure 42: Вывод элементов вектора х, которые входят в десятку наибольших" title="" id="1" name="Picture"/>
            <a:graphic>
              <a:graphicData uri="http://schemas.openxmlformats.org/drawingml/2006/picture">
                <pic:pic>
                  <pic:nvPicPr>
                    <pic:cNvPr descr="pics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numPr>
          <w:ilvl w:val="0"/>
          <w:numId w:val="1000"/>
        </w:numPr>
        <w:pStyle w:val="ImageCaption"/>
      </w:pPr>
      <w:r>
        <w:t xml:space="preserve">Figure 42: Вывод элементов вектора х, которые входят в десятку наибольших</w:t>
      </w:r>
    </w:p>
    <w:p>
      <w:pPr>
        <w:numPr>
          <w:ilvl w:val="1"/>
          <w:numId w:val="1020"/>
        </w:numPr>
        <w:pStyle w:val="Compact"/>
      </w:pPr>
      <w:r>
        <w:t xml:space="preserve">сформировали вектор, содержащий только уникальные (неповторяющиеся) элементы вектора х.</w:t>
      </w:r>
    </w:p>
    <w:p>
      <w:pPr>
        <w:numPr>
          <w:ilvl w:val="0"/>
          <w:numId w:val="1000"/>
        </w:numPr>
        <w:pStyle w:val="CaptionedFigure"/>
      </w:pPr>
      <w:bookmarkStart w:id="109" w:name="fig:043"/>
      <w:r>
        <w:drawing>
          <wp:inline>
            <wp:extent cx="5334000" cy="3840990"/>
            <wp:effectExtent b="0" l="0" r="0" t="0"/>
            <wp:docPr descr="Figure 43: Создание вектора, содержащего только уникальные (неповторяющиеся) элементы вектора х" title="" id="1" name="Picture"/>
            <a:graphic>
              <a:graphicData uri="http://schemas.openxmlformats.org/drawingml/2006/picture">
                <pic:pic>
                  <pic:nvPicPr>
                    <pic:cNvPr descr="pics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numPr>
          <w:ilvl w:val="0"/>
          <w:numId w:val="1000"/>
        </w:numPr>
        <w:pStyle w:val="ImageCaption"/>
      </w:pPr>
      <w:r>
        <w:t xml:space="preserve">Figure 43: Создание вектора, содержащего только уникальные (неповторяющиеся) элементы вектора х</w:t>
      </w:r>
    </w:p>
    <w:p>
      <w:pPr>
        <w:numPr>
          <w:ilvl w:val="0"/>
          <w:numId w:val="1008"/>
        </w:numPr>
      </w:pPr>
      <w:r>
        <w:t xml:space="preserve">Создали массив squares, в котором хранятся квадраты всех целых чисел от 1 до 100. (fig. 44)</w:t>
      </w:r>
    </w:p>
    <w:p>
      <w:pPr>
        <w:pStyle w:val="CaptionedFigure"/>
      </w:pPr>
      <w:bookmarkStart w:id="111" w:name="fig:044"/>
      <w:r>
        <w:drawing>
          <wp:inline>
            <wp:extent cx="5334000" cy="3955837"/>
            <wp:effectExtent b="0" l="0" r="0" t="0"/>
            <wp:docPr descr="Figure 44: Создание массива squares" title="" id="1" name="Picture"/>
            <a:graphic>
              <a:graphicData uri="http://schemas.openxmlformats.org/drawingml/2006/picture">
                <pic:pic>
                  <pic:nvPicPr>
                    <pic:cNvPr descr="pics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 44: Создание массива squares</w:t>
      </w:r>
    </w:p>
    <w:p>
      <w:pPr>
        <w:numPr>
          <w:ilvl w:val="0"/>
          <w:numId w:val="1021"/>
        </w:numPr>
        <w:pStyle w:val="Compact"/>
      </w:pPr>
      <w:r>
        <w:t xml:space="preserve">Сгенерировали массив myprimes, в котором хранятся первые 168 простых чисел. Определили 89-е наименьшее простое число. Получили срез массива с 89-го до 99-го элемента включительно, содержащий наименьшие простые числа. (fig. 45)</w:t>
      </w:r>
    </w:p>
    <w:p>
      <w:pPr>
        <w:pStyle w:val="CaptionedFigure"/>
      </w:pPr>
      <w:bookmarkStart w:id="113" w:name="fig:045"/>
      <w:r>
        <w:drawing>
          <wp:inline>
            <wp:extent cx="5334000" cy="6559033"/>
            <wp:effectExtent b="0" l="0" r="0" t="0"/>
            <wp:docPr descr="Figure 45: Создание и работа с массивом myprimes" title="" id="1" name="Picture"/>
            <a:graphic>
              <a:graphicData uri="http://schemas.openxmlformats.org/drawingml/2006/picture">
                <pic:pic>
                  <pic:nvPicPr>
                    <pic:cNvPr descr="pics/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 45: Создание и работа с массивом myprimes</w:t>
      </w:r>
    </w:p>
    <w:p>
      <w:pPr>
        <w:numPr>
          <w:ilvl w:val="0"/>
          <w:numId w:val="1022"/>
        </w:numPr>
      </w:pPr>
      <w:r>
        <w:t xml:space="preserve">Вычислили следующие выражения: (fig. 46-fig. 48)</w:t>
      </w:r>
    </w:p>
    <w:p>
      <w:pPr>
        <w:numPr>
          <w:ilvl w:val="0"/>
          <w:numId w:val="1000"/>
        </w:numPr>
      </w:pPr>
      <w:r>
        <w:t xml:space="preserve">6.1.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10</m:t>
            </m:r>
          </m:sub>
          <m:sup>
            <m:r>
              <m:t>100</m:t>
            </m:r>
          </m:sup>
          <m:e>
            <m:d>
              <m:dPr>
                <m:begChr m:val="("/>
                <m:endChr m:val=")"/>
                <m:grow/>
              </m:dPr>
              <m:e>
                <m:sSup>
                  <m:e>
                    <m:r>
                      <m:t>i</m:t>
                    </m:r>
                  </m:e>
                  <m:sup>
                    <m:r>
                      <m:t>3</m:t>
                    </m:r>
                  </m:sup>
                </m:sSup>
                <m:r>
                  <m:rPr>
                    <m:sty m:val="p"/>
                  </m:rPr>
                  <m:t>+</m:t>
                </m:r>
                <m:r>
                  <m:t>4</m:t>
                </m:r>
                <m:sSup>
                  <m:e>
                    <m:r>
                      <m:t>i</m:t>
                    </m:r>
                  </m:e>
                  <m:sup>
                    <m:r>
                      <m:t>2</m:t>
                    </m:r>
                  </m:sup>
                </m:sSup>
              </m:e>
            </m:d>
          </m:e>
        </m:nary>
      </m:oMath>
    </w:p>
    <w:p>
      <w:pPr>
        <w:numPr>
          <w:ilvl w:val="0"/>
          <w:numId w:val="1000"/>
        </w:numPr>
        <w:pStyle w:val="CaptionedFigure"/>
      </w:pPr>
      <w:bookmarkStart w:id="115" w:name="fig:046"/>
      <w:r>
        <w:drawing>
          <wp:inline>
            <wp:extent cx="5334000" cy="1441966"/>
            <wp:effectExtent b="0" l="0" r="0" t="0"/>
            <wp:docPr descr="Figure 46: Вычисление выражения 6.1" title="" id="1" name="Picture"/>
            <a:graphic>
              <a:graphicData uri="http://schemas.openxmlformats.org/drawingml/2006/picture">
                <pic:pic>
                  <pic:nvPicPr>
                    <pic:cNvPr descr="pics/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numPr>
          <w:ilvl w:val="0"/>
          <w:numId w:val="1000"/>
        </w:numPr>
        <w:pStyle w:val="ImageCaption"/>
      </w:pPr>
      <w:r>
        <w:t xml:space="preserve">Figure 46: Вычисление выражения 6.1</w:t>
      </w:r>
    </w:p>
    <w:p>
      <w:pPr>
        <w:numPr>
          <w:ilvl w:val="0"/>
          <w:numId w:val="1000"/>
        </w:numPr>
      </w:pPr>
      <w:r>
        <w:t xml:space="preserve">6.2.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M</m:t>
            </m:r>
          </m:sup>
          <m:e>
            <m:d>
              <m:dPr>
                <m:begChr m:val="("/>
                <m:endChr m:val=")"/>
                <m:grow/>
              </m:dPr>
              <m:e>
                <m:f>
                  <m:fPr>
                    <m:type m:val="bar"/>
                  </m:fPr>
                  <m:num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</m:sup>
                    </m:sSup>
                  </m:num>
                  <m:den>
                    <m:r>
                      <m:t>i</m:t>
                    </m:r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3</m:t>
                        </m:r>
                      </m:e>
                      <m:sup>
                        <m:r>
                          <m:t>i</m:t>
                        </m:r>
                      </m:sup>
                    </m:sSup>
                  </m:num>
                  <m:den>
                    <m:sSup>
                      <m:e>
                        <m:r>
                          <m:t>i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</m:e>
            </m:d>
          </m:e>
        </m:nary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25</m:t>
        </m:r>
      </m:oMath>
    </w:p>
    <w:p>
      <w:pPr>
        <w:numPr>
          <w:ilvl w:val="0"/>
          <w:numId w:val="1000"/>
        </w:numPr>
        <w:pStyle w:val="CaptionedFigure"/>
      </w:pPr>
      <w:bookmarkStart w:id="117" w:name="fig:047"/>
      <w:r>
        <w:drawing>
          <wp:inline>
            <wp:extent cx="5334000" cy="1282456"/>
            <wp:effectExtent b="0" l="0" r="0" t="0"/>
            <wp:docPr descr="Figure 47: Вычисление выражения 6.2" title="" id="1" name="Picture"/>
            <a:graphic>
              <a:graphicData uri="http://schemas.openxmlformats.org/drawingml/2006/picture">
                <pic:pic>
                  <pic:nvPicPr>
                    <pic:cNvPr descr="pics/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numPr>
          <w:ilvl w:val="0"/>
          <w:numId w:val="1000"/>
        </w:numPr>
        <w:pStyle w:val="ImageCaption"/>
      </w:pPr>
      <w:r>
        <w:t xml:space="preserve">Figure 47: Вычисление выражения 6.2</w:t>
      </w:r>
    </w:p>
    <w:p>
      <w:pPr>
        <w:numPr>
          <w:ilvl w:val="0"/>
          <w:numId w:val="1000"/>
        </w:numPr>
      </w:pPr>
      <w:r>
        <w:t xml:space="preserve">6.3.</w:t>
      </w:r>
      <w:r>
        <w:t xml:space="preserve"> </w:t>
      </w:r>
      <m:oMath>
        <m:r>
          <m:t>1</m:t>
        </m:r>
        <m:r>
          <m:rPr>
            <m:sty m:val="p"/>
          </m:rPr>
          <m:t>+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rPr>
            <m:sty m:val="p"/>
          </m:rPr>
          <m:t>+</m:t>
        </m:r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  <m:f>
              <m:fPr>
                <m:type m:val="bar"/>
              </m:fPr>
              <m:num>
                <m:r>
                  <m:t>4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+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  <m:f>
              <m:fPr>
                <m:type m:val="bar"/>
              </m:fPr>
              <m:num>
                <m:r>
                  <m:t>4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f>
              <m:fPr>
                <m:type m:val="bar"/>
              </m:fPr>
              <m:num>
                <m:r>
                  <m:t>38</m:t>
                </m:r>
              </m:num>
              <m:den>
                <m:r>
                  <m:t>39</m:t>
                </m:r>
              </m:den>
            </m:f>
          </m:e>
        </m:d>
        <m:r>
          <m:rPr>
            <m:sty m:val="p"/>
          </m:rPr>
          <m:t>)</m:t>
        </m:r>
      </m:oMath>
    </w:p>
    <w:p>
      <w:pPr>
        <w:numPr>
          <w:ilvl w:val="0"/>
          <w:numId w:val="1000"/>
        </w:numPr>
        <w:pStyle w:val="CaptionedFigure"/>
      </w:pPr>
      <w:bookmarkStart w:id="119" w:name="fig:048"/>
      <w:r>
        <w:drawing>
          <wp:inline>
            <wp:extent cx="5334000" cy="1461107"/>
            <wp:effectExtent b="0" l="0" r="0" t="0"/>
            <wp:docPr descr="Figure 48: Вычисление выражения 6.3" title="" id="1" name="Picture"/>
            <a:graphic>
              <a:graphicData uri="http://schemas.openxmlformats.org/drawingml/2006/picture">
                <pic:pic>
                  <pic:nvPicPr>
                    <pic:cNvPr descr="pics/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1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numPr>
          <w:ilvl w:val="0"/>
          <w:numId w:val="1000"/>
        </w:numPr>
        <w:pStyle w:val="ImageCaption"/>
      </w:pPr>
      <w:r>
        <w:t xml:space="preserve">Figure 48: Вычисление выражения 6.3</w:t>
      </w:r>
    </w:p>
    <w:bookmarkEnd w:id="120"/>
    <w:bookmarkEnd w:id="121"/>
    <w:bookmarkStart w:id="122" w:name="листинг"/>
    <w:p>
      <w:pPr>
        <w:pStyle w:val="Heading1"/>
      </w:pPr>
      <w:r>
        <w:t xml:space="preserve">Листинг</w:t>
      </w:r>
    </w:p>
    <w:p>
      <w:pPr>
        <w:pStyle w:val="SourceCode"/>
      </w:pPr>
      <w:r>
        <w:rPr>
          <w:rStyle w:val="CommentTok"/>
        </w:rPr>
        <w:t xml:space="preserve"># -*- coding: utf-8 -*-</w:t>
      </w:r>
      <w:r>
        <w:br/>
      </w:r>
      <w:r>
        <w:rPr>
          <w:rStyle w:val="CommentTok"/>
        </w:rPr>
        <w:t xml:space="preserve"># ---</w:t>
      </w:r>
      <w:r>
        <w:br/>
      </w:r>
      <w:r>
        <w:rPr>
          <w:rStyle w:val="CommentTok"/>
        </w:rPr>
        <w:t xml:space="preserve"># jupyter:</w:t>
      </w:r>
      <w:r>
        <w:br/>
      </w:r>
      <w:r>
        <w:rPr>
          <w:rStyle w:val="CommentTok"/>
        </w:rPr>
        <w:t xml:space="preserve">#   jupytext:</w:t>
      </w:r>
      <w:r>
        <w:br/>
      </w:r>
      <w:r>
        <w:rPr>
          <w:rStyle w:val="CommentTok"/>
        </w:rPr>
        <w:t xml:space="preserve">#     text_representation:</w:t>
      </w:r>
      <w:r>
        <w:br/>
      </w:r>
      <w:r>
        <w:rPr>
          <w:rStyle w:val="CommentTok"/>
        </w:rPr>
        <w:t xml:space="preserve">#       extension: .jl</w:t>
      </w:r>
      <w:r>
        <w:br/>
      </w:r>
      <w:r>
        <w:rPr>
          <w:rStyle w:val="CommentTok"/>
        </w:rPr>
        <w:t xml:space="preserve">#       format_name: light</w:t>
      </w:r>
      <w:r>
        <w:br/>
      </w:r>
      <w:r>
        <w:rPr>
          <w:rStyle w:val="CommentTok"/>
        </w:rPr>
        <w:t xml:space="preserve">#       format_version: '1.5'</w:t>
      </w:r>
      <w:r>
        <w:br/>
      </w:r>
      <w:r>
        <w:rPr>
          <w:rStyle w:val="CommentTok"/>
        </w:rPr>
        <w:t xml:space="preserve">#       jupytext_version: 1.14.1</w:t>
      </w:r>
      <w:r>
        <w:br/>
      </w:r>
      <w:r>
        <w:rPr>
          <w:rStyle w:val="CommentTok"/>
        </w:rPr>
        <w:t xml:space="preserve">#   kernelspec:</w:t>
      </w:r>
      <w:r>
        <w:br/>
      </w:r>
      <w:r>
        <w:rPr>
          <w:rStyle w:val="CommentTok"/>
        </w:rPr>
        <w:t xml:space="preserve">#     display_name: Julia 1.8.2</w:t>
      </w:r>
      <w:r>
        <w:br/>
      </w:r>
      <w:r>
        <w:rPr>
          <w:rStyle w:val="CommentTok"/>
        </w:rPr>
        <w:t xml:space="preserve">#     language: julia</w:t>
      </w:r>
      <w:r>
        <w:br/>
      </w:r>
      <w:r>
        <w:rPr>
          <w:rStyle w:val="CommentTok"/>
        </w:rPr>
        <w:t xml:space="preserve">#     name: julia-1.8</w:t>
      </w:r>
      <w:r>
        <w:br/>
      </w:r>
      <w:r>
        <w:rPr>
          <w:rStyle w:val="CommentTok"/>
        </w:rPr>
        <w:t xml:space="preserve"># ---</w:t>
      </w:r>
      <w:r>
        <w:br/>
      </w:r>
      <w:r>
        <w:br/>
      </w:r>
      <w:r>
        <w:rPr>
          <w:rStyle w:val="CommentTok"/>
        </w:rPr>
        <w:t xml:space="preserve"># пустой кортеж:</w:t>
      </w:r>
      <w:r>
        <w:br/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кортеж из элементов типа String:</w:t>
      </w:r>
      <w:r>
        <w:br/>
      </w:r>
      <w:r>
        <w:rPr>
          <w:rStyle w:val="NormalTok"/>
        </w:rPr>
        <w:t xml:space="preserve">favoritelang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"Python"</w:t>
      </w:r>
      <w:r>
        <w:rPr>
          <w:rStyle w:val="OperatorTok"/>
        </w:rPr>
        <w:t xml:space="preserve">,</w:t>
      </w:r>
      <w:r>
        <w:rPr>
          <w:rStyle w:val="StringTok"/>
        </w:rPr>
        <w:t xml:space="preserve">"Julia"</w:t>
      </w:r>
      <w:r>
        <w:rPr>
          <w:rStyle w:val="Operator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кортеж из целых чисел:</w:t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кортеж из элементов разных типов: </w:t>
      </w:r>
      <w:r>
        <w:br/>
      </w:r>
      <w:r>
        <w:rPr>
          <w:rStyle w:val="NormalTok"/>
        </w:rPr>
        <w:t xml:space="preserve">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"tmp"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именованный кортеж:</w:t>
      </w:r>
      <w:r>
        <w:br/>
      </w:r>
      <w:r>
        <w:rPr>
          <w:rStyle w:val="NormalTok"/>
        </w:rPr>
        <w:t xml:space="preserve">x3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длина кортежа x2:</w:t>
      </w:r>
      <w:r>
        <w:br/>
      </w:r>
      <w:r>
        <w:rPr>
          <w:rStyle w:val="NormalTok"/>
        </w:rPr>
        <w:t xml:space="preserve">length(x2)</w:t>
      </w:r>
      <w:r>
        <w:br/>
      </w:r>
      <w:r>
        <w:br/>
      </w:r>
      <w:r>
        <w:rPr>
          <w:rStyle w:val="CommentTok"/>
        </w:rPr>
        <w:t xml:space="preserve"># обратиться к элементам кортежа x2:</w:t>
      </w:r>
      <w:r>
        <w:br/>
      </w:r>
      <w:r>
        <w:rPr>
          <w:rStyle w:val="NormalTok"/>
        </w:rPr>
        <w:t xml:space="preserve">x2[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x2[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x2[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произвести какую-либо операцию (сложение)</w:t>
      </w:r>
      <w:r>
        <w:br/>
      </w:r>
      <w:r>
        <w:rPr>
          <w:rStyle w:val="CommentTok"/>
        </w:rPr>
        <w:t xml:space="preserve"># с вторым и третьим элементами кортежа x1:</w:t>
      </w:r>
      <w:r>
        <w:br/>
      </w:r>
      <w:r>
        <w:rPr>
          <w:rStyle w:val="NormalTok"/>
        </w:rPr>
        <w:t xml:space="preserve">с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x1[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x1[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обращение к элементам именованного кортежа x3: </w:t>
      </w:r>
      <w:r>
        <w:br/>
      </w:r>
      <w:r>
        <w:rPr>
          <w:rStyle w:val="NormalTok"/>
        </w:rPr>
        <w:t xml:space="preserve">x3.a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x3.b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x3[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проверка вхождения элементов tmp и 0 в кортеж x2 </w:t>
      </w:r>
      <w:r>
        <w:br/>
      </w:r>
      <w:r>
        <w:rPr>
          <w:rStyle w:val="CommentTok"/>
        </w:rPr>
        <w:t xml:space="preserve"># (два способа обращения к методу in()):</w:t>
      </w:r>
      <w:r>
        <w:br/>
      </w:r>
      <w:r>
        <w:rPr>
          <w:rStyle w:val="KeywordTok"/>
        </w:rPr>
        <w:t xml:space="preserve">in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"tmp"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x2)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x2</w:t>
      </w:r>
      <w:r>
        <w:br/>
      </w:r>
      <w:r>
        <w:br/>
      </w:r>
      <w:r>
        <w:rPr>
          <w:rStyle w:val="CommentTok"/>
        </w:rPr>
        <w:t xml:space="preserve"># создать словарь с именем phonebook:</w:t>
      </w:r>
      <w:r>
        <w:br/>
      </w:r>
      <w:r>
        <w:rPr>
          <w:rStyle w:val="NormalTok"/>
        </w:rPr>
        <w:t xml:space="preserve">phonebook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"Иванов И.И."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"867-5309"</w:t>
      </w:r>
      <w:r>
        <w:rPr>
          <w:rStyle w:val="OperatorTok"/>
        </w:rPr>
        <w:t xml:space="preserve">,</w:t>
      </w:r>
      <w:r>
        <w:rPr>
          <w:rStyle w:val="StringTok"/>
        </w:rPr>
        <w:t xml:space="preserve">"333-5544"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"Бухгалтерия"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"555-2368"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вывести ключи словаря:</w:t>
      </w:r>
      <w:r>
        <w:br/>
      </w:r>
      <w:r>
        <w:rPr>
          <w:rStyle w:val="NormalTok"/>
        </w:rPr>
        <w:t xml:space="preserve">keys(phonebook)</w:t>
      </w:r>
      <w:r>
        <w:br/>
      </w:r>
      <w:r>
        <w:br/>
      </w:r>
      <w:r>
        <w:rPr>
          <w:rStyle w:val="CommentTok"/>
        </w:rPr>
        <w:t xml:space="preserve"># вывести значения элементов словаря:</w:t>
      </w:r>
      <w:r>
        <w:br/>
      </w:r>
      <w:r>
        <w:rPr>
          <w:rStyle w:val="NormalTok"/>
        </w:rPr>
        <w:t xml:space="preserve">values(phonebook)</w:t>
      </w:r>
      <w:r>
        <w:br/>
      </w:r>
      <w:r>
        <w:br/>
      </w:r>
      <w:r>
        <w:rPr>
          <w:rStyle w:val="CommentTok"/>
        </w:rPr>
        <w:t xml:space="preserve"># вывести заданные в словаре пары "ключ - значение":</w:t>
      </w:r>
      <w:r>
        <w:br/>
      </w:r>
      <w:r>
        <w:rPr>
          <w:rStyle w:val="NormalTok"/>
        </w:rPr>
        <w:t xml:space="preserve">pairs(phonebook)</w:t>
      </w:r>
      <w:r>
        <w:br/>
      </w:r>
      <w:r>
        <w:br/>
      </w:r>
      <w:r>
        <w:rPr>
          <w:rStyle w:val="CommentTok"/>
        </w:rPr>
        <w:t xml:space="preserve"># проверка вхождения ключа в словарь:</w:t>
      </w:r>
      <w:r>
        <w:br/>
      </w:r>
      <w:r>
        <w:rPr>
          <w:rStyle w:val="NormalTok"/>
        </w:rPr>
        <w:t xml:space="preserve">haskey(phonebook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"Иванов И.И."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добавить элемент в словарь:</w:t>
      </w:r>
      <w:r>
        <w:br/>
      </w:r>
      <w:r>
        <w:rPr>
          <w:rStyle w:val="NormalTok"/>
        </w:rPr>
        <w:t xml:space="preserve">phonebook[</w:t>
      </w:r>
      <w:r>
        <w:rPr>
          <w:rStyle w:val="StringTok"/>
        </w:rPr>
        <w:t xml:space="preserve">"Сидоров П.С."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"555-3344"</w:t>
      </w:r>
      <w:r>
        <w:br/>
      </w:r>
      <w:r>
        <w:br/>
      </w:r>
      <w:r>
        <w:rPr>
          <w:rStyle w:val="CommentTok"/>
        </w:rPr>
        <w:t xml:space="preserve"># удалить ключ и связанные с ним значения из словаря</w:t>
      </w:r>
      <w:r>
        <w:br/>
      </w:r>
      <w:r>
        <w:rPr>
          <w:rStyle w:val="NormalTok"/>
        </w:rPr>
        <w:t xml:space="preserve">pop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(phonebook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"Иванов И.И."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Объединение словарей (функция merge()):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42.0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Dict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"baz"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13.0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merge(a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merge(b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a)</w:t>
      </w:r>
      <w:r>
        <w:br/>
      </w:r>
      <w:r>
        <w:br/>
      </w:r>
      <w:r>
        <w:rPr>
          <w:rStyle w:val="CommentTok"/>
        </w:rPr>
        <w:t xml:space="preserve"># создать множество из четырёх целочисленных значений: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создать множество из 11 символьных значений: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"abrakadabra"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проверка эквивалентности двух множеств:</w:t>
      </w:r>
      <w:r>
        <w:br/>
      </w:r>
      <w:r>
        <w:rPr>
          <w:rStyle w:val="NormalTok"/>
        </w:rPr>
        <w:t xml:space="preserve">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4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issetequal(S1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S2)</w:t>
      </w:r>
      <w:r>
        <w:br/>
      </w:r>
      <w:r>
        <w:br/>
      </w:r>
      <w:r>
        <w:rPr>
          <w:rStyle w:val="NormalTok"/>
        </w:rPr>
        <w:t xml:space="preserve">S3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issetequal(S3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S4)</w:t>
      </w:r>
      <w:r>
        <w:br/>
      </w:r>
      <w:r>
        <w:br/>
      </w:r>
      <w:r>
        <w:rPr>
          <w:rStyle w:val="CommentTok"/>
        </w:rPr>
        <w:t xml:space="preserve"># объединение множеств:</w:t>
      </w:r>
      <w:r>
        <w:br/>
      </w:r>
      <w:r>
        <w:rPr>
          <w:rStyle w:val="NormalTok"/>
        </w:rPr>
        <w:t xml:space="preserve">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union(S1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S2)</w:t>
      </w:r>
      <w:r>
        <w:br/>
      </w:r>
      <w:r>
        <w:br/>
      </w:r>
      <w:r>
        <w:rPr>
          <w:rStyle w:val="CommentTok"/>
        </w:rPr>
        <w:t xml:space="preserve"># пересечение множеств:</w:t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intersect(S1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S3)</w:t>
      </w:r>
      <w:r>
        <w:br/>
      </w:r>
      <w:r>
        <w:br/>
      </w:r>
      <w:r>
        <w:rPr>
          <w:rStyle w:val="CommentTok"/>
        </w:rPr>
        <w:t xml:space="preserve"># разность множеств:</w:t>
      </w:r>
      <w:r>
        <w:br/>
      </w:r>
      <w:r>
        <w:rPr>
          <w:rStyle w:val="NormalTok"/>
        </w:rPr>
        <w:t xml:space="preserve">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setdiff(S3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S1)</w:t>
      </w:r>
      <w:r>
        <w:br/>
      </w:r>
      <w:r>
        <w:br/>
      </w:r>
      <w:r>
        <w:rPr>
          <w:rStyle w:val="CommentTok"/>
        </w:rPr>
        <w:t xml:space="preserve"># проверка вхождения элементов одного множества в другое:</w:t>
      </w:r>
      <w:r>
        <w:br/>
      </w:r>
      <w:r>
        <w:rPr>
          <w:rStyle w:val="NormalTok"/>
        </w:rPr>
        <w:t xml:space="preserve">issubset(S1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S4)</w:t>
      </w:r>
      <w:r>
        <w:br/>
      </w:r>
      <w:r>
        <w:br/>
      </w:r>
      <w:r>
        <w:rPr>
          <w:rStyle w:val="CommentTok"/>
        </w:rPr>
        <w:t xml:space="preserve"># добавление элемента в множество:</w:t>
      </w:r>
      <w:r>
        <w:br/>
      </w:r>
      <w:r>
        <w:rPr>
          <w:rStyle w:val="NormalTok"/>
        </w:rPr>
        <w:t xml:space="preserve">push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(S4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99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удаление последнего элемента множества:</w:t>
      </w:r>
      <w:r>
        <w:br/>
      </w:r>
      <w:r>
        <w:rPr>
          <w:rStyle w:val="NormalTok"/>
        </w:rPr>
        <w:t xml:space="preserve">pop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(S4)</w:t>
      </w:r>
      <w:r>
        <w:br/>
      </w:r>
      <w:r>
        <w:br/>
      </w:r>
      <w:r>
        <w:rPr>
          <w:rStyle w:val="CommentTok"/>
        </w:rPr>
        <w:t xml:space="preserve"># создание пустого массива с абстрактным типом:</w:t>
      </w:r>
      <w:r>
        <w:br/>
      </w:r>
      <w:r>
        <w:rPr>
          <w:rStyle w:val="NormalTok"/>
        </w:rPr>
        <w:t xml:space="preserve">empty_array_1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mmentTok"/>
        </w:rPr>
        <w:t xml:space="preserve"># создание пустого массива с конкретным типом: </w:t>
      </w:r>
      <w:r>
        <w:br/>
      </w:r>
      <w:r>
        <w:rPr>
          <w:rStyle w:val="NormalTok"/>
        </w:rPr>
        <w:t xml:space="preserve">empty_array_2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Int64</w:t>
      </w:r>
      <w:r>
        <w:rPr>
          <w:rStyle w:val="NormalTok"/>
        </w:rPr>
        <w:t xml:space="preserve">)[]</w:t>
      </w:r>
      <w:r>
        <w:br/>
      </w:r>
      <w:r>
        <w:br/>
      </w:r>
      <w:r>
        <w:rPr>
          <w:rStyle w:val="NormalTok"/>
        </w:rPr>
        <w:t xml:space="preserve">empty_array_3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)[]</w:t>
      </w:r>
      <w:r>
        <w:br/>
      </w:r>
      <w:r>
        <w:br/>
      </w:r>
      <w:r>
        <w:rPr>
          <w:rStyle w:val="CommentTok"/>
        </w:rPr>
        <w:t xml:space="preserve"># вектор-столбец: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вектор-строка: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многомерные массивы (матрицы):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 [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NormalTok"/>
        </w:rPr>
        <w:t xml:space="preserve">] [</w:t>
      </w:r>
      <w:r>
        <w:rPr>
          <w:rStyle w:val="Float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9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[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[</w:t>
      </w:r>
      <w:r>
        <w:rPr>
          <w:rStyle w:val="FloatTok"/>
        </w:rPr>
        <w:t xml:space="preserve">7</w:t>
      </w:r>
      <w:r>
        <w:rPr>
          <w:rStyle w:val="NormalTok"/>
        </w:rPr>
        <w:t xml:space="preserve"> </w:t>
      </w:r>
      <w:r>
        <w:rPr>
          <w:rStyle w:val="FloatTok"/>
        </w:rPr>
        <w:t xml:space="preserve">8</w:t>
      </w:r>
      <w:r>
        <w:rPr>
          <w:rStyle w:val="NormalTok"/>
        </w:rPr>
        <w:t xml:space="preserve"> </w:t>
      </w:r>
      <w:r>
        <w:rPr>
          <w:rStyle w:val="FloatTok"/>
        </w:rPr>
        <w:t xml:space="preserve">9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одномерный массив из 8 элементов (массив $1 \times 8$)</w:t>
      </w:r>
      <w:r>
        <w:br/>
      </w:r>
      <w:r>
        <w:rPr>
          <w:rStyle w:val="CommentTok"/>
        </w:rPr>
        <w:t xml:space="preserve"># со значениями, случайно распределёнными на интервале [0, 1):</w:t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многомерный массив $2 \times 3$ (2 строки, 3 столбца) элементов</w:t>
      </w:r>
      <w:r>
        <w:br/>
      </w:r>
      <w:r>
        <w:rPr>
          <w:rStyle w:val="CommentTok"/>
        </w:rPr>
        <w:t xml:space="preserve"># со значениями, случайно распределёнными на интервале [0, 1):</w:t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C</w:t>
      </w:r>
      <w:r>
        <w:br/>
      </w:r>
      <w:r>
        <w:br/>
      </w:r>
      <w:r>
        <w:rPr>
          <w:rStyle w:val="CommentTok"/>
        </w:rPr>
        <w:t xml:space="preserve"># трёхмерный массив:</w:t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массив из квадратных корней всех целых чисел от 1 до 10:</w:t>
      </w:r>
      <w:r>
        <w:br/>
      </w:r>
      <w:r>
        <w:rPr>
          <w:rStyle w:val="NormalTok"/>
        </w:rPr>
        <w:t xml:space="preserve">roots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[sqrt(i)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массив с элементами вида 3*x^2,</w:t>
      </w:r>
      <w:r>
        <w:br/>
      </w:r>
      <w:r>
        <w:rPr>
          <w:rStyle w:val="CommentTok"/>
        </w:rPr>
        <w:t xml:space="preserve"># где x - нечётное число от 1 до 9 (включительно)</w:t>
      </w:r>
      <w:r>
        <w:br/>
      </w:r>
      <w:r>
        <w:rPr>
          <w:rStyle w:val="NormalTok"/>
        </w:rPr>
        <w:t xml:space="preserve">ar_1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9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массив квадратов элементов, если квадрат не делится на 5 или 4:</w:t>
      </w:r>
      <w:r>
        <w:br/>
      </w:r>
      <w:r>
        <w:rPr>
          <w:rStyle w:val="NormalTok"/>
        </w:rPr>
        <w:t xml:space="preserve">ar_2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%</w:t>
      </w:r>
      <w:r>
        <w:rPr>
          <w:rStyle w:val="FloatTok"/>
        </w:rPr>
        <w:t xml:space="preserve">5</w:t>
      </w:r>
      <w:r>
        <w:rPr>
          <w:rStyle w:val="OperatorTok"/>
        </w:rPr>
        <w:t xml:space="preserve">!=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%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!=</w:t>
      </w:r>
      <w:r>
        <w:rPr>
          <w:rStyle w:val="FloatTok"/>
        </w:rPr>
        <w:t xml:space="preserve">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CommentTok"/>
        </w:rPr>
        <w:t xml:space="preserve"># одномерный массив из пяти единиц:</w:t>
      </w:r>
      <w:r>
        <w:br/>
      </w:r>
      <w:r>
        <w:rPr>
          <w:rStyle w:val="NormalTok"/>
        </w:rPr>
        <w:t xml:space="preserve">ones(</w:t>
      </w:r>
      <w:r>
        <w:rPr>
          <w:rStyle w:val="Float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двумерный массив 2x3 из единиц:</w:t>
      </w:r>
      <w:r>
        <w:br/>
      </w:r>
      <w:r>
        <w:rPr>
          <w:rStyle w:val="NormalTok"/>
        </w:rPr>
        <w:t xml:space="preserve">ones(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одномерный массив из 4 нулей:</w:t>
      </w:r>
      <w:r>
        <w:br/>
      </w:r>
      <w:r>
        <w:rPr>
          <w:rStyle w:val="NormalTok"/>
        </w:rPr>
        <w:t xml:space="preserve">zeros(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заполнить массив 3x2 цифрами 3.5</w:t>
      </w:r>
      <w:r>
        <w:br/>
      </w:r>
      <w:r>
        <w:rPr>
          <w:rStyle w:val="NormalTok"/>
        </w:rPr>
        <w:t xml:space="preserve">fill(</w:t>
      </w:r>
      <w:r>
        <w:rPr>
          <w:rStyle w:val="FloatTok"/>
        </w:rPr>
        <w:t xml:space="preserve">3.5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(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заполнение массива посредством функции repeat():</w:t>
      </w:r>
      <w:r>
        <w:br/>
      </w:r>
      <w:r>
        <w:rPr>
          <w:rStyle w:val="NormalTok"/>
        </w:rPr>
        <w:t xml:space="preserve">repeat([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repeat([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преобразование одномерного массива из целых чисел от 1 до 12</w:t>
      </w:r>
      <w:r>
        <w:br/>
      </w:r>
      <w:r>
        <w:rPr>
          <w:rStyle w:val="CommentTok"/>
        </w:rPr>
        <w:t xml:space="preserve"># в двумерный массив  2x6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collect(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reshape(a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(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транспонирование</w:t>
      </w:r>
      <w:r>
        <w:br/>
      </w:r>
      <w:r>
        <w:rPr>
          <w:rStyle w:val="NormalTok"/>
        </w:rPr>
        <w:t xml:space="preserve">b</w:t>
      </w:r>
      <w:r>
        <w:rPr>
          <w:rStyle w:val="OperatorTok"/>
        </w:rPr>
        <w:t xml:space="preserve">'</w:t>
      </w:r>
      <w:r>
        <w:br/>
      </w:r>
      <w:r>
        <w:br/>
      </w:r>
      <w:r>
        <w:rPr>
          <w:rStyle w:val="CommentTok"/>
        </w:rPr>
        <w:t xml:space="preserve"># транспонирование</w:t>
      </w:r>
      <w:r>
        <w:br/>
      </w:r>
      <w:r>
        <w:rPr>
          <w:rStyle w:val="NormalTok"/>
        </w:rPr>
        <w:t xml:space="preserve">с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transpose(b)</w:t>
      </w:r>
      <w:r>
        <w:br/>
      </w:r>
      <w:r>
        <w:br/>
      </w:r>
      <w:r>
        <w:rPr>
          <w:rStyle w:val="CommentTok"/>
        </w:rPr>
        <w:t xml:space="preserve">#  массив 10x5 целых чисел в диапазоне [10, 20]:</w:t>
      </w:r>
      <w:r>
        <w:br/>
      </w:r>
      <w:r>
        <w:rPr>
          <w:rStyle w:val="NormalTok"/>
        </w:rPr>
        <w:t xml:space="preserve">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выбор всех значений строки в столбце 2:</w:t>
      </w:r>
      <w:r>
        <w:br/>
      </w:r>
      <w:r>
        <w:rPr>
          <w:rStyle w:val="NormalTok"/>
        </w:rPr>
        <w:t xml:space="preserve">ar[</w:t>
      </w:r>
      <w:r>
        <w:rPr>
          <w:rStyle w:val="OperatorTok"/>
        </w:rPr>
        <w:t xml:space="preserve">:,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выбор всех значений в столбцах 2 и 5:</w:t>
      </w:r>
      <w:r>
        <w:br/>
      </w:r>
      <w:r>
        <w:rPr>
          <w:rStyle w:val="NormalTok"/>
        </w:rPr>
        <w:t xml:space="preserve">ar[</w:t>
      </w:r>
      <w:r>
        <w:rPr>
          <w:rStyle w:val="OperatorTok"/>
        </w:rPr>
        <w:t xml:space="preserve">:,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все значения строк в столбцах 2, 3 и 4:</w:t>
      </w:r>
      <w:r>
        <w:br/>
      </w:r>
      <w:r>
        <w:rPr>
          <w:rStyle w:val="NormalTok"/>
        </w:rPr>
        <w:t xml:space="preserve">ar[</w:t>
      </w:r>
      <w:r>
        <w:rPr>
          <w:rStyle w:val="OperatorTok"/>
        </w:rPr>
        <w:t xml:space="preserve">:,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значения в строках 2, 4, 6 и в столбцах 1 и 5:</w:t>
      </w:r>
      <w:r>
        <w:br/>
      </w:r>
      <w:r>
        <w:rPr>
          <w:rStyle w:val="NormalTok"/>
        </w:rPr>
        <w:t xml:space="preserve">ar[[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значения в строке 1 от столбца 3 до последнего столбца: </w:t>
      </w:r>
      <w:r>
        <w:br/>
      </w:r>
      <w:r>
        <w:rPr>
          <w:rStyle w:val="NormalTok"/>
        </w:rPr>
        <w:t xml:space="preserve">ar[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сортировка по столбцам:</w:t>
      </w:r>
      <w:r>
        <w:br/>
      </w:r>
      <w:r>
        <w:rPr>
          <w:rStyle w:val="NormalTok"/>
        </w:rPr>
        <w:t xml:space="preserve">sort(ar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сортировка по строкам:</w:t>
      </w:r>
      <w:r>
        <w:br/>
      </w:r>
      <w:r>
        <w:rPr>
          <w:rStyle w:val="NormalTok"/>
        </w:rPr>
        <w:t xml:space="preserve">sort(ar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поэлементное сравнение с числом</w:t>
      </w:r>
      <w:r>
        <w:br/>
      </w:r>
      <w:r>
        <w:rPr>
          <w:rStyle w:val="CommentTok"/>
        </w:rPr>
        <w:t xml:space="preserve"># (результат - массив логических значений):</w:t>
      </w:r>
      <w:r>
        <w:br/>
      </w:r>
      <w:r>
        <w:rPr>
          <w:rStyle w:val="NormalTok"/>
        </w:rPr>
        <w:t xml:space="preserve">ar .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</w:t>
      </w:r>
      <w:r>
        <w:br/>
      </w:r>
      <w:r>
        <w:br/>
      </w:r>
      <w:r>
        <w:rPr>
          <w:rStyle w:val="CommentTok"/>
        </w:rPr>
        <w:t xml:space="preserve"># возврат индексов элементов массива, удовлетворяющих условию:</w:t>
      </w:r>
      <w:r>
        <w:br/>
      </w:r>
      <w:r>
        <w:rPr>
          <w:rStyle w:val="NormalTok"/>
        </w:rPr>
        <w:t xml:space="preserve">findall(ar .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ЗАДАНИЯ ДЛЯ САМОСТОЯТЕЛЬНОЙ РАБОТЫ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#1.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9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7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9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AandB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intersect(A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B)</w:t>
      </w:r>
      <w:r>
        <w:br/>
      </w:r>
      <w:r>
        <w:rPr>
          <w:rStyle w:val="NormalTok"/>
        </w:rPr>
        <w:t xml:space="preserve">AandC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intersect(A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C)</w:t>
      </w:r>
      <w:r>
        <w:br/>
      </w:r>
      <w:r>
        <w:rPr>
          <w:rStyle w:val="NormalTok"/>
        </w:rPr>
        <w:t xml:space="preserve">BandC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intersect(B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C)</w:t>
      </w:r>
      <w:r>
        <w:br/>
      </w:r>
      <w:r>
        <w:br/>
      </w:r>
      <w:r>
        <w:rPr>
          <w:rStyle w:val="NormalTok"/>
        </w:rPr>
        <w:t xml:space="preserve">p1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union(AandB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AandB)</w:t>
      </w:r>
      <w:r>
        <w:br/>
      </w:r>
      <w:r>
        <w:rPr>
          <w:rStyle w:val="NormalTok"/>
        </w:rPr>
        <w:t xml:space="preserve">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union(p1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AandC)</w:t>
      </w:r>
      <w:r>
        <w:br/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union(p2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BandC)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CommentTok"/>
        </w:rPr>
        <w:t xml:space="preserve">#2.</w:t>
      </w:r>
      <w:r>
        <w:br/>
      </w:r>
      <w:r>
        <w:rPr>
          <w:rStyle w:val="NormalTok"/>
        </w:rPr>
        <w:t xml:space="preserve">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([</w:t>
      </w:r>
      <w:r>
        <w:rPr>
          <w:rStyle w:val="FloatTok"/>
        </w:rPr>
        <w:t xml:space="preserve">1.0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7.6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"qwerty"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issetequal(Q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W)</w:t>
      </w:r>
      <w:r>
        <w:br/>
      </w:r>
      <w:r>
        <w:br/>
      </w:r>
      <w:r>
        <w:rPr>
          <w:rStyle w:val="NormalTok"/>
        </w:rPr>
        <w:t xml:space="preserve">union(Q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E)</w:t>
      </w:r>
      <w:r>
        <w:br/>
      </w:r>
      <w:r>
        <w:br/>
      </w:r>
      <w:r>
        <w:rPr>
          <w:rStyle w:val="NormalTok"/>
        </w:rPr>
        <w:t xml:space="preserve">intersect(Q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W)</w:t>
      </w:r>
      <w:r>
        <w:br/>
      </w:r>
      <w:r>
        <w:br/>
      </w:r>
      <w:r>
        <w:rPr>
          <w:rStyle w:val="NormalTok"/>
        </w:rPr>
        <w:t xml:space="preserve">setdiff(Q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W)</w:t>
      </w:r>
      <w:r>
        <w:br/>
      </w:r>
      <w:r>
        <w:br/>
      </w:r>
      <w:r>
        <w:rPr>
          <w:rStyle w:val="NormalTok"/>
        </w:rPr>
        <w:t xml:space="preserve">issubset(Q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W)</w:t>
      </w:r>
      <w:r>
        <w:br/>
      </w:r>
      <w:r>
        <w:br/>
      </w:r>
      <w:r>
        <w:rPr>
          <w:rStyle w:val="NormalTok"/>
        </w:rPr>
        <w:t xml:space="preserve">push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'u'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pop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(E)</w:t>
      </w:r>
      <w:r>
        <w:br/>
      </w:r>
      <w:r>
        <w:br/>
      </w:r>
      <w:r>
        <w:rPr>
          <w:rStyle w:val="CommentTok"/>
        </w:rPr>
        <w:t xml:space="preserve">#3.</w:t>
      </w:r>
      <w:r>
        <w:br/>
      </w:r>
      <w:r>
        <w:rPr>
          <w:rStyle w:val="CommentTok"/>
        </w:rPr>
        <w:t xml:space="preserve">#1) N=21</w:t>
      </w:r>
      <w:r>
        <w:br/>
      </w:r>
      <w:r>
        <w:rPr>
          <w:rStyle w:val="NormalTok"/>
        </w:rPr>
        <w:t xml:space="preserve">[i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collect(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#2)</w:t>
      </w:r>
      <w:r>
        <w:br/>
      </w:r>
      <w:r>
        <w:rPr>
          <w:rStyle w:val="NormalTok"/>
        </w:rPr>
        <w:t xml:space="preserve">[i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21</w:t>
      </w:r>
      <w:r>
        <w:rPr>
          <w:rStyle w:val="OperatorTok"/>
        </w:rPr>
        <w:t xml:space="preserve">:-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sort(collect(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rev</w:t>
      </w:r>
      <w:r>
        <w:rPr>
          <w:rStyle w:val="OperatorTok"/>
        </w:rPr>
        <w:t xml:space="preserve">=</w:t>
      </w:r>
      <w:r>
        <w:rPr>
          <w:rStyle w:val="Extension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#3)</w:t>
      </w:r>
      <w:r>
        <w:br/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(collect(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sort(collect(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([i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[j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</w:t>
      </w:r>
      <w:r>
        <w:rPr>
          <w:rStyle w:val="OperatorTok"/>
        </w:rPr>
        <w:t xml:space="preserve">:-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#4)</w:t>
      </w:r>
      <w:r>
        <w:br/>
      </w:r>
      <w:r>
        <w:rPr>
          <w:rStyle w:val="NormalTok"/>
        </w:rPr>
        <w:t xml:space="preserve">tmp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reshape(tmp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6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#5)</w:t>
      </w:r>
      <w:r>
        <w:br/>
      </w:r>
      <w:r>
        <w:rPr>
          <w:rStyle w:val="NormalTok"/>
        </w:rPr>
        <w:t xml:space="preserve">fill(tmp[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repeat([tmp[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#6)</w:t>
      </w:r>
      <w:r>
        <w:br/>
      </w:r>
      <w:r>
        <w:rPr>
          <w:rStyle w:val="NormalTok"/>
        </w:rPr>
        <w:t xml:space="preserve">fill(tmp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repeat([tmp]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#7)</w:t>
      </w:r>
      <w:r>
        <w:br/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(fill(tmp[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(fill(tmp[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fill(tmp[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(repeat([tmp[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(repeat([tmp[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repeat([tmp[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(repeat([tmp[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tmp[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tmp[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tmp[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#8)</w:t>
      </w:r>
      <w:r>
        <w:br/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(fill(tmp[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(fill(tmp[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fill(tmp[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(repeat([tmp[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(repeat([tmp[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repeat([tmp[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#9)</w:t>
      </w:r>
      <w:r>
        <w:br/>
      </w:r>
      <w:r>
        <w:rPr>
          <w:rStyle w:val="NormalTok"/>
        </w:rPr>
        <w:t xml:space="preserve">ar2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tmp[i]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append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(ar2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fill(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tmp[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ar2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tmp[i]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length(ar2))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ar2[i]</w:t>
      </w:r>
      <w:r>
        <w:br/>
      </w:r>
      <w:r>
        <w:rPr>
          <w:rStyle w:val="NormalTok"/>
        </w:rPr>
        <w:t xml:space="preserve">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(trunc(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t)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(t%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trunc(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k)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(t%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    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div(t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n    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CommentTok"/>
        </w:rPr>
        <w:t xml:space="preserve">#10)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[exp(i)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cos(i)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0.1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6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sum(y)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length(y)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#11)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br/>
      </w:r>
      <w:r>
        <w:br/>
      </w:r>
      <w:r>
        <w:rPr>
          <w:rStyle w:val="NormalTok"/>
        </w:rPr>
        <w:t xml:space="preserve">[[x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i y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)]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36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CommentTok"/>
        </w:rPr>
        <w:t xml:space="preserve">#12)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25</w:t>
      </w:r>
      <w:r>
        <w:br/>
      </w:r>
      <w:r>
        <w:rPr>
          <w:rStyle w:val="NormalTok"/>
        </w:rPr>
        <w:t xml:space="preserve">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i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br/>
      </w:r>
      <w:r>
        <w:rPr>
          <w:rStyle w:val="CommentTok"/>
        </w:rPr>
        <w:t xml:space="preserve">#13)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30</w:t>
      </w:r>
      <w:r>
        <w:br/>
      </w:r>
      <w:r>
        <w:rPr>
          <w:rStyle w:val="NormalTok"/>
        </w:rPr>
        <w:t xml:space="preserve">[string(</w:t>
      </w:r>
      <w:r>
        <w:rPr>
          <w:rStyle w:val="StringTok"/>
        </w:rPr>
        <w:t xml:space="preserve">"fn"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string(i))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/>
      </w:r>
      <w:r>
        <w:br/>
      </w:r>
      <w:r>
        <w:rPr>
          <w:rStyle w:val="CommentTok"/>
        </w:rPr>
        <w:t xml:space="preserve"># + jupyter={"outputs_hidden": true} tags=[]</w:t>
      </w:r>
      <w:r>
        <w:br/>
      </w:r>
      <w:r>
        <w:rPr>
          <w:rStyle w:val="CommentTok"/>
        </w:rPr>
        <w:t xml:space="preserve">#14)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250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999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999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[y[i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[x[n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x[n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/>
      </w:r>
      <w:r>
        <w:br/>
      </w:r>
      <w:r>
        <w:rPr>
          <w:rStyle w:val="NormalTok"/>
        </w:rPr>
        <w:t xml:space="preserve">[sin(y[i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cos(x[i])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/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exp(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x[i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(x[i]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s</w:t>
      </w:r>
      <w:r>
        <w:br/>
      </w:r>
      <w:r>
        <w:br/>
      </w:r>
      <w:r>
        <w:rPr>
          <w:rStyle w:val="NormalTok"/>
        </w:rPr>
        <w:t xml:space="preserve">y600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[y[i]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(y[i]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600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ind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findall(y .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[x[i]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ind]</w:t>
      </w:r>
      <w:r>
        <w:br/>
      </w:r>
      <w:r>
        <w:br/>
      </w:r>
      <w:r>
        <w:rPr>
          <w:rStyle w:val="NormalTok"/>
        </w:rPr>
        <w:t xml:space="preserve">avg_x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sum(x)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length(x)</w:t>
      </w:r>
      <w:r>
        <w:br/>
      </w:r>
      <w:r>
        <w:rPr>
          <w:rStyle w:val="NormalTok"/>
        </w:rPr>
        <w:t xml:space="preserve">[sqrt(abs(x[i]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avg_x))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/>
      </w:r>
      <w:r>
        <w:br/>
      </w:r>
      <w:r>
        <w:rPr>
          <w:rStyle w:val="NormalTok"/>
        </w:rPr>
        <w:t xml:space="preserve">y_avg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sum(y)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length(y)</w:t>
      </w:r>
      <w:r>
        <w:br/>
      </w:r>
      <w:r>
        <w:rPr>
          <w:rStyle w:val="NormalTok"/>
        </w:rPr>
        <w:t xml:space="preserve">length([y[i]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(abs(y[i]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y_avg)</w:t>
      </w:r>
      <w:r>
        <w:rPr>
          <w:rStyle w:val="OperatorTok"/>
        </w:rPr>
        <w:t xml:space="preserve">&lt;=</w:t>
      </w:r>
      <w:r>
        <w:rPr>
          <w:rStyle w:val="FloatTok"/>
        </w:rPr>
        <w:t xml:space="preserve">200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y[i]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y_avg)])</w:t>
      </w:r>
      <w:r>
        <w:br/>
      </w:r>
      <w:r>
        <w:br/>
      </w:r>
      <w:r>
        <w:rPr>
          <w:rStyle w:val="NormalTok"/>
        </w:rPr>
        <w:t xml:space="preserve">even_x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length([x[i]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(x[i]%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0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uneven_x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length([x[i]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(x[i]%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!=</w:t>
      </w:r>
      <w:r>
        <w:rPr>
          <w:rStyle w:val="FloatTok"/>
        </w:rPr>
        <w:t xml:space="preserve">0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even_x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uneven_x</w:t>
      </w:r>
      <w:r>
        <w:br/>
      </w:r>
      <w:r>
        <w:br/>
      </w:r>
      <w:r>
        <w:rPr>
          <w:rStyle w:val="NormalTok"/>
        </w:rPr>
        <w:t xml:space="preserve">length([x[i]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(x[i]%</w:t>
      </w:r>
      <w:r>
        <w:rPr>
          <w:rStyle w:val="FloatTok"/>
        </w:rPr>
        <w:t xml:space="preserve">7</w:t>
      </w:r>
      <w:r>
        <w:rPr>
          <w:rStyle w:val="OperatorTok"/>
        </w:rPr>
        <w:t xml:space="preserve">==</w:t>
      </w:r>
      <w:r>
        <w:rPr>
          <w:rStyle w:val="FloatTok"/>
        </w:rPr>
        <w:t xml:space="preserve">0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NormalTok"/>
        </w:rPr>
        <w:t xml:space="preserve">y_sorted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sort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y_s_ind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 indexin(y_sorted[i]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y)[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/>
      </w:r>
      <w:r>
        <w:rPr>
          <w:rStyle w:val="NormalTok"/>
        </w:rPr>
        <w:t xml:space="preserve">x_s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[x[i]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y_s_ind]</w:t>
      </w:r>
      <w:r>
        <w:br/>
      </w:r>
      <w:r>
        <w:br/>
      </w:r>
      <w:r>
        <w:rPr>
          <w:rStyle w:val="NormalTok"/>
        </w:rPr>
        <w:t xml:space="preserve">sort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rev</w:t>
      </w:r>
      <w:r>
        <w:rPr>
          <w:rStyle w:val="OperatorTok"/>
        </w:rPr>
        <w:t xml:space="preserve">=</w:t>
      </w:r>
      <w:r>
        <w:rPr>
          <w:rStyle w:val="ExtensionTok"/>
        </w:rPr>
        <w:t xml:space="preserve">true</w:t>
      </w:r>
      <w:r>
        <w:rPr>
          <w:rStyle w:val="NormalTok"/>
        </w:rPr>
        <w:t xml:space="preserve">)[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unique(x)</w:t>
      </w:r>
      <w:r>
        <w:br/>
      </w:r>
      <w:r>
        <w:br/>
      </w:r>
      <w:r>
        <w:rPr>
          <w:rStyle w:val="CommentTok"/>
        </w:rPr>
        <w:t xml:space="preserve">#4)</w:t>
      </w:r>
      <w:r>
        <w:br/>
      </w:r>
      <w:r>
        <w:rPr>
          <w:rStyle w:val="NormalTok"/>
        </w:rPr>
        <w:t xml:space="preserve">squares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#5)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Primes</w:t>
      </w:r>
      <w:r>
        <w:br/>
      </w:r>
      <w:r>
        <w:rPr>
          <w:rStyle w:val="NormalTok"/>
        </w:rPr>
        <w:t xml:space="preserve">myprimes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[prime(i)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168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myprimes[</w:t>
      </w:r>
      <w:r>
        <w:rPr>
          <w:rStyle w:val="FloatTok"/>
        </w:rPr>
        <w:t xml:space="preserve">89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myprimes[</w:t>
      </w:r>
      <w:r>
        <w:rPr>
          <w:rStyle w:val="FloatTok"/>
        </w:rPr>
        <w:t xml:space="preserve">89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99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#6.</w:t>
      </w:r>
      <w:r>
        <w:br/>
      </w:r>
      <w:r>
        <w:br/>
      </w:r>
      <w:r>
        <w:rPr>
          <w:rStyle w:val="CommentTok"/>
        </w:rPr>
        <w:t xml:space="preserve">#1)</w:t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s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CommentTok"/>
        </w:rPr>
        <w:t xml:space="preserve">#2)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25</w:t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s</w:t>
      </w:r>
      <w:r>
        <w:br/>
      </w:r>
      <w:r>
        <w:br/>
      </w:r>
      <w:r>
        <w:rPr>
          <w:rStyle w:val="CommentTok"/>
        </w:rPr>
        <w:t xml:space="preserve">#3)</w:t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38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</w:t>
      </w:r>
      <w:r>
        <w:br/>
      </w:r>
      <w:r>
        <w:rPr>
          <w:rStyle w:val="KeywordTok"/>
        </w:rPr>
        <w:t xml:space="preserve">end</w:t>
      </w:r>
      <w:r>
        <w:br/>
      </w:r>
      <w:r>
        <w:rPr>
          <w:rStyle w:val="NormalTok"/>
        </w:rPr>
        <w:t xml:space="preserve">s</w:t>
      </w:r>
    </w:p>
    <w:bookmarkEnd w:id="122"/>
    <w:bookmarkStart w:id="12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на примерах были изучены создание и операции с кортежами, словарями, множествами и массивами. С помощью полученных знаний были решены задачи для самостоятельной работы.</w:t>
      </w:r>
    </w:p>
    <w:bookmarkEnd w:id="123"/>
    <w:bookmarkStart w:id="124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23"/>
        </w:numPr>
        <w:pStyle w:val="Compact"/>
      </w:pPr>
      <w:r>
        <w:t xml:space="preserve">Методические материалы курса.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29" Target="media/rId29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№2.</dc:title>
  <dc:creator>Ишанова А.И. группа НФИ-02-19</dc:creator>
  <dc:language>ru-RU</dc:language>
  <cp:keywords/>
  <dcterms:created xsi:type="dcterms:W3CDTF">2022-11-19T19:49:13Z</dcterms:created>
  <dcterms:modified xsi:type="dcterms:W3CDTF">2022-11-19T19:49:13Z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False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Sans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Структуры данных.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