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5585" w14:textId="77777777" w:rsidR="00907DA2" w:rsidRDefault="00907DA2" w:rsidP="006A74C9">
      <w:pPr>
        <w:rPr>
          <w:rFonts w:cs="Calibri"/>
          <w:b/>
          <w:sz w:val="40"/>
        </w:rPr>
        <w:sectPr w:rsidR="00907DA2" w:rsidSect="00A066A4">
          <w:headerReference w:type="default" r:id="rId12"/>
          <w:footerReference w:type="default" r:id="rId13"/>
          <w:headerReference w:type="first" r:id="rId14"/>
          <w:pgSz w:w="12240" w:h="15840"/>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0" w:name="OLE_LINK3"/>
      <w:bookmarkStart w:id="1" w:name="OLE_LINK4"/>
    </w:p>
    <w:p w14:paraId="04C92C03" w14:textId="31B00C94" w:rsidR="00644B6A" w:rsidRDefault="00644B6A" w:rsidP="006A74C9">
      <w:pPr>
        <w:rPr>
          <w:rFonts w:cs="Calibri"/>
          <w:b/>
          <w:sz w:val="40"/>
        </w:rPr>
      </w:pPr>
    </w:p>
    <w:p w14:paraId="72299EC0" w14:textId="0A21E3E3" w:rsidR="00A066A4" w:rsidRDefault="00A066A4" w:rsidP="006A74C9">
      <w:pPr>
        <w:rPr>
          <w:rFonts w:cs="Calibri"/>
          <w:b/>
          <w:sz w:val="40"/>
        </w:rPr>
      </w:pPr>
    </w:p>
    <w:p w14:paraId="0E38DEE2" w14:textId="77777777" w:rsidR="00A066A4" w:rsidRPr="009A05CE" w:rsidRDefault="00A066A4" w:rsidP="006A74C9">
      <w:pPr>
        <w:rPr>
          <w:rFonts w:cs="Calibri"/>
          <w:b/>
          <w:sz w:val="40"/>
        </w:rPr>
      </w:pPr>
    </w:p>
    <w:p w14:paraId="34AA2BA2" w14:textId="77777777" w:rsidR="00A872C5" w:rsidRDefault="00D465D3" w:rsidP="006A74C9">
      <w:pPr>
        <w:rPr>
          <w:rFonts w:cs="Calibri"/>
          <w:b/>
          <w:sz w:val="48"/>
          <w:szCs w:val="48"/>
        </w:rPr>
      </w:pPr>
      <w:r w:rsidRPr="00402838">
        <w:rPr>
          <w:rFonts w:cs="Calibri"/>
          <w:b/>
          <w:sz w:val="48"/>
          <w:szCs w:val="48"/>
        </w:rPr>
        <w:t>B</w:t>
      </w:r>
      <w:r w:rsidRPr="00FC7E64">
        <w:rPr>
          <w:rFonts w:cs="Calibri"/>
          <w:b/>
          <w:sz w:val="48"/>
          <w:szCs w:val="48"/>
          <w:vertAlign w:val="superscript"/>
        </w:rPr>
        <w:t>3</w:t>
      </w:r>
      <w:r w:rsidRPr="00402838">
        <w:rPr>
          <w:rFonts w:cs="Calibri"/>
          <w:b/>
          <w:sz w:val="48"/>
          <w:szCs w:val="48"/>
        </w:rPr>
        <w:t xml:space="preserve"> </w:t>
      </w:r>
      <w:r w:rsidR="00A872C5">
        <w:rPr>
          <w:rFonts w:cs="Calibri"/>
          <w:b/>
          <w:sz w:val="48"/>
          <w:szCs w:val="48"/>
        </w:rPr>
        <w:t>Program</w:t>
      </w:r>
    </w:p>
    <w:p w14:paraId="7F58B6B2" w14:textId="2BB06655" w:rsidR="00644B6A" w:rsidRPr="00402838" w:rsidRDefault="00826F41" w:rsidP="006A74C9">
      <w:pPr>
        <w:rPr>
          <w:rFonts w:cs="Calibri"/>
          <w:b/>
          <w:sz w:val="48"/>
          <w:szCs w:val="48"/>
        </w:rPr>
      </w:pPr>
      <w:r w:rsidRPr="00826F41">
        <w:rPr>
          <w:rFonts w:cs="Calibri"/>
          <w:b/>
          <w:sz w:val="48"/>
          <w:szCs w:val="48"/>
        </w:rPr>
        <w:t>Information Governance Organization Design</w:t>
      </w:r>
    </w:p>
    <w:p w14:paraId="0965CA7F" w14:textId="77777777" w:rsidR="00D465D3" w:rsidRPr="009A05CE" w:rsidRDefault="00D465D3" w:rsidP="006A74C9">
      <w:pPr>
        <w:rPr>
          <w:rFonts w:cs="Calibri"/>
          <w:b/>
          <w:sz w:val="40"/>
        </w:rPr>
      </w:pPr>
    </w:p>
    <w:bookmarkEnd w:id="0"/>
    <w:bookmarkEnd w:id="1"/>
    <w:p w14:paraId="3F0AFB02" w14:textId="77777777" w:rsidR="00BC6CCE" w:rsidRPr="009A05CE" w:rsidRDefault="00BC6CCE" w:rsidP="00413B96">
      <w:pPr>
        <w:ind w:left="90" w:right="389"/>
        <w:rPr>
          <w:rFonts w:cs="Calibri"/>
          <w:sz w:val="24"/>
          <w:szCs w:val="24"/>
        </w:rPr>
      </w:pPr>
    </w:p>
    <w:p w14:paraId="234C5FC2" w14:textId="77777777" w:rsidR="00BC6CCE" w:rsidRPr="009A05CE" w:rsidRDefault="00BC6CCE" w:rsidP="00413B96">
      <w:pPr>
        <w:ind w:left="90" w:right="389"/>
        <w:rPr>
          <w:rFonts w:cs="Calibri"/>
          <w:sz w:val="24"/>
          <w:szCs w:val="24"/>
        </w:rPr>
      </w:pPr>
    </w:p>
    <w:p w14:paraId="3C91CB02" w14:textId="448F27FC" w:rsidR="00413064" w:rsidRDefault="00413064" w:rsidP="00A066A4">
      <w:pPr>
        <w:tabs>
          <w:tab w:val="left" w:pos="5430"/>
        </w:tabs>
        <w:rPr>
          <w:b/>
        </w:rPr>
      </w:pPr>
      <w:bookmarkStart w:id="2" w:name="_Toc210211036"/>
      <w:bookmarkStart w:id="3" w:name="_Toc268791325"/>
      <w:bookmarkStart w:id="4" w:name="_Toc275446650"/>
      <w:bookmarkStart w:id="5" w:name="_Toc275446765"/>
    </w:p>
    <w:p w14:paraId="4025EB43" w14:textId="77777777" w:rsidR="00413064" w:rsidRDefault="00413064" w:rsidP="00413B96">
      <w:pPr>
        <w:ind w:left="90"/>
        <w:rPr>
          <w:b/>
        </w:rPr>
      </w:pPr>
    </w:p>
    <w:p w14:paraId="09BF3386" w14:textId="77777777" w:rsidR="00413064" w:rsidRDefault="00413064" w:rsidP="00413B96">
      <w:pPr>
        <w:ind w:left="90"/>
        <w:rPr>
          <w:b/>
        </w:rPr>
      </w:pPr>
    </w:p>
    <w:p w14:paraId="0728486A" w14:textId="77777777" w:rsidR="00413064" w:rsidRDefault="00413064" w:rsidP="00413B96">
      <w:pPr>
        <w:ind w:left="90"/>
        <w:rPr>
          <w:b/>
        </w:rPr>
      </w:pPr>
    </w:p>
    <w:p w14:paraId="2F6ECED8" w14:textId="77777777" w:rsidR="00413064" w:rsidRDefault="00413064" w:rsidP="00413B96">
      <w:pPr>
        <w:ind w:left="90"/>
        <w:rPr>
          <w:b/>
        </w:rPr>
      </w:pPr>
    </w:p>
    <w:p w14:paraId="4902011F" w14:textId="77777777" w:rsidR="00413064" w:rsidRDefault="00413064" w:rsidP="00413B96">
      <w:pPr>
        <w:ind w:left="90"/>
        <w:rPr>
          <w:b/>
        </w:rPr>
      </w:pPr>
    </w:p>
    <w:p w14:paraId="6CF1D521" w14:textId="77777777" w:rsidR="00413064" w:rsidRDefault="00413064" w:rsidP="00413B96">
      <w:pPr>
        <w:ind w:left="90"/>
        <w:rPr>
          <w:b/>
        </w:rPr>
      </w:pPr>
    </w:p>
    <w:p w14:paraId="148A4F26" w14:textId="77777777" w:rsidR="00413064" w:rsidRDefault="00413064" w:rsidP="00413B96">
      <w:pPr>
        <w:ind w:left="90"/>
        <w:rPr>
          <w:b/>
        </w:rPr>
      </w:pPr>
    </w:p>
    <w:p w14:paraId="190B1789" w14:textId="77777777" w:rsidR="00413064" w:rsidRDefault="00413064" w:rsidP="00413B96">
      <w:pPr>
        <w:ind w:left="90"/>
        <w:rPr>
          <w:b/>
        </w:rPr>
      </w:pPr>
    </w:p>
    <w:p w14:paraId="5992951F" w14:textId="77777777" w:rsidR="00413064" w:rsidRDefault="00413064" w:rsidP="00413B96">
      <w:pPr>
        <w:ind w:left="90"/>
        <w:rPr>
          <w:b/>
        </w:rPr>
      </w:pPr>
    </w:p>
    <w:p w14:paraId="676FA27F" w14:textId="596CF34A" w:rsidR="00413064" w:rsidRDefault="00A066A4" w:rsidP="00A066A4">
      <w:pPr>
        <w:tabs>
          <w:tab w:val="left" w:pos="4260"/>
        </w:tabs>
        <w:ind w:left="90"/>
        <w:rPr>
          <w:b/>
        </w:rPr>
      </w:pPr>
      <w:r>
        <w:rPr>
          <w:b/>
        </w:rPr>
        <w:tab/>
      </w:r>
    </w:p>
    <w:p w14:paraId="40B9D2FB" w14:textId="77777777" w:rsidR="00413064" w:rsidRDefault="00413064" w:rsidP="00413B96">
      <w:pPr>
        <w:ind w:left="90"/>
        <w:rPr>
          <w:b/>
        </w:rPr>
      </w:pPr>
    </w:p>
    <w:p w14:paraId="33DFAFCA" w14:textId="77777777" w:rsidR="00413064" w:rsidRDefault="00413064" w:rsidP="00413B96">
      <w:pPr>
        <w:ind w:left="90"/>
        <w:rPr>
          <w:b/>
        </w:rPr>
      </w:pPr>
    </w:p>
    <w:p w14:paraId="62DC92C5" w14:textId="71B35D5B" w:rsidR="00907DA2" w:rsidRDefault="00907DA2" w:rsidP="00413B96">
      <w:pPr>
        <w:ind w:left="90"/>
        <w:rPr>
          <w:b/>
        </w:rPr>
      </w:pPr>
    </w:p>
    <w:p w14:paraId="7FB8DAEB" w14:textId="77777777" w:rsidR="00907DA2" w:rsidRDefault="00907DA2" w:rsidP="00413B96">
      <w:pPr>
        <w:ind w:left="90"/>
        <w:rPr>
          <w:b/>
        </w:rPr>
      </w:pPr>
    </w:p>
    <w:p w14:paraId="1D04ED9B" w14:textId="77777777" w:rsidR="00907DA2" w:rsidRDefault="00907DA2" w:rsidP="00413B96">
      <w:pPr>
        <w:ind w:left="90"/>
        <w:rPr>
          <w:b/>
        </w:rPr>
      </w:pPr>
    </w:p>
    <w:p w14:paraId="32E22AB3" w14:textId="77777777" w:rsidR="00907DA2" w:rsidRDefault="00907DA2" w:rsidP="00413B96">
      <w:pPr>
        <w:ind w:left="90"/>
        <w:rPr>
          <w:b/>
        </w:rPr>
      </w:pPr>
    </w:p>
    <w:p w14:paraId="12A23944" w14:textId="77777777" w:rsidR="00907DA2" w:rsidRDefault="00907DA2" w:rsidP="00413B96">
      <w:pPr>
        <w:ind w:left="90"/>
        <w:rPr>
          <w:b/>
        </w:rPr>
      </w:pPr>
    </w:p>
    <w:p w14:paraId="391FEC8F" w14:textId="77777777" w:rsidR="00907DA2" w:rsidRDefault="00907DA2" w:rsidP="00413B96">
      <w:pPr>
        <w:ind w:left="90"/>
        <w:rPr>
          <w:b/>
        </w:rPr>
      </w:pPr>
    </w:p>
    <w:p w14:paraId="73393E31" w14:textId="77777777" w:rsidR="00907DA2" w:rsidRDefault="00907DA2" w:rsidP="00413B96">
      <w:pPr>
        <w:ind w:left="90"/>
        <w:rPr>
          <w:b/>
        </w:rPr>
      </w:pPr>
    </w:p>
    <w:p w14:paraId="4C6FCA24" w14:textId="77777777" w:rsidR="00907DA2" w:rsidRDefault="00907DA2" w:rsidP="00413B96">
      <w:pPr>
        <w:ind w:left="90"/>
        <w:rPr>
          <w:b/>
        </w:rPr>
      </w:pPr>
    </w:p>
    <w:p w14:paraId="3BD43D44" w14:textId="77777777" w:rsidR="00907DA2" w:rsidRDefault="00907DA2" w:rsidP="00413B96">
      <w:pPr>
        <w:ind w:left="90"/>
        <w:rPr>
          <w:b/>
        </w:rPr>
      </w:pPr>
    </w:p>
    <w:p w14:paraId="3403B524" w14:textId="77777777" w:rsidR="00907DA2" w:rsidRDefault="00907DA2" w:rsidP="00413B96">
      <w:pPr>
        <w:ind w:left="90"/>
        <w:rPr>
          <w:b/>
        </w:rPr>
      </w:pPr>
    </w:p>
    <w:p w14:paraId="346E3B7B" w14:textId="77777777" w:rsidR="00907DA2" w:rsidRDefault="00907DA2" w:rsidP="00413B96">
      <w:pPr>
        <w:ind w:left="90"/>
        <w:rPr>
          <w:b/>
        </w:rPr>
      </w:pPr>
    </w:p>
    <w:p w14:paraId="5C059115" w14:textId="77777777" w:rsidR="00907DA2" w:rsidRDefault="00907DA2" w:rsidP="00413B96">
      <w:pPr>
        <w:ind w:left="90"/>
        <w:rPr>
          <w:b/>
        </w:rPr>
      </w:pPr>
    </w:p>
    <w:p w14:paraId="5A13725C" w14:textId="77777777" w:rsidR="00907DA2" w:rsidRDefault="00907DA2" w:rsidP="00413B96">
      <w:pPr>
        <w:ind w:left="90"/>
        <w:rPr>
          <w:b/>
        </w:rPr>
      </w:pPr>
    </w:p>
    <w:p w14:paraId="2767B299" w14:textId="77777777" w:rsidR="00413064" w:rsidRDefault="00413064" w:rsidP="00413B96">
      <w:pPr>
        <w:ind w:left="90"/>
        <w:rPr>
          <w:b/>
        </w:rPr>
      </w:pPr>
    </w:p>
    <w:p w14:paraId="503B65BB" w14:textId="77777777" w:rsidR="00413064" w:rsidRDefault="00413064" w:rsidP="00413B96">
      <w:pPr>
        <w:ind w:left="90"/>
        <w:rPr>
          <w:b/>
        </w:rPr>
      </w:pPr>
    </w:p>
    <w:p w14:paraId="11BAA216" w14:textId="77777777" w:rsidR="00413064" w:rsidRPr="00D318F3" w:rsidRDefault="00413064" w:rsidP="006E7853">
      <w:pPr>
        <w:pStyle w:val="TOCTitle"/>
        <w:ind w:left="90"/>
      </w:pPr>
      <w:bookmarkStart w:id="6" w:name="_Toc415885907"/>
      <w:bookmarkStart w:id="7" w:name="_Toc445520353"/>
      <w:bookmarkStart w:id="8" w:name="_Toc523032770"/>
      <w:bookmarkStart w:id="9" w:name="_Toc361934361"/>
      <w:r w:rsidRPr="00D318F3">
        <w:lastRenderedPageBreak/>
        <w:t>Table of Contents</w:t>
      </w:r>
      <w:bookmarkEnd w:id="6"/>
      <w:bookmarkEnd w:id="7"/>
      <w:bookmarkEnd w:id="8"/>
      <w:bookmarkEnd w:id="9"/>
    </w:p>
    <w:bookmarkEnd w:id="2"/>
    <w:bookmarkEnd w:id="3"/>
    <w:bookmarkEnd w:id="4"/>
    <w:bookmarkEnd w:id="5"/>
    <w:p w14:paraId="3ECDDB3E" w14:textId="77777777" w:rsidR="00CA37B6" w:rsidRDefault="007757FB">
      <w:pPr>
        <w:pStyle w:val="TOC1"/>
        <w:tabs>
          <w:tab w:val="right" w:leader="dot" w:pos="9350"/>
        </w:tabs>
        <w:rPr>
          <w:rFonts w:eastAsiaTheme="minorEastAsia" w:cstheme="minorBidi"/>
          <w:b w:val="0"/>
          <w:bCs w:val="0"/>
          <w:i w:val="0"/>
          <w:iCs w:val="0"/>
          <w:noProof/>
          <w:sz w:val="22"/>
          <w:szCs w:val="22"/>
        </w:rPr>
      </w:pPr>
      <w:r w:rsidRPr="009A05CE">
        <w:rPr>
          <w:rFonts w:ascii="Calibri" w:hAnsi="Calibri" w:cs="Calibri"/>
          <w:i w:val="0"/>
        </w:rPr>
        <w:fldChar w:fldCharType="begin"/>
      </w:r>
      <w:r w:rsidR="00CB1D46" w:rsidRPr="009A05CE">
        <w:rPr>
          <w:rFonts w:ascii="Calibri" w:hAnsi="Calibri" w:cs="Calibri"/>
          <w:i w:val="0"/>
        </w:rPr>
        <w:instrText xml:space="preserve"> TOC \o "1-2" \h \z \u </w:instrText>
      </w:r>
      <w:r w:rsidRPr="009A05CE">
        <w:rPr>
          <w:rFonts w:ascii="Calibri" w:hAnsi="Calibri" w:cs="Calibri"/>
          <w:i w:val="0"/>
        </w:rPr>
        <w:fldChar w:fldCharType="separate"/>
      </w:r>
      <w:hyperlink w:anchor="_Toc361934361" w:history="1">
        <w:r w:rsidR="00CA37B6" w:rsidRPr="002D23FF">
          <w:rPr>
            <w:rStyle w:val="Hyperlink"/>
            <w:rFonts w:cstheme="minorHAnsi"/>
            <w:noProof/>
          </w:rPr>
          <w:t>Table of Contents</w:t>
        </w:r>
        <w:r w:rsidR="00CA37B6">
          <w:rPr>
            <w:noProof/>
            <w:webHidden/>
          </w:rPr>
          <w:tab/>
        </w:r>
        <w:r w:rsidR="00CA37B6">
          <w:rPr>
            <w:noProof/>
            <w:webHidden/>
          </w:rPr>
          <w:fldChar w:fldCharType="begin"/>
        </w:r>
        <w:r w:rsidR="00CA37B6">
          <w:rPr>
            <w:noProof/>
            <w:webHidden/>
          </w:rPr>
          <w:instrText xml:space="preserve"> PAGEREF _Toc361934361 \h </w:instrText>
        </w:r>
        <w:r w:rsidR="00CA37B6">
          <w:rPr>
            <w:noProof/>
            <w:webHidden/>
          </w:rPr>
        </w:r>
        <w:r w:rsidR="00CA37B6">
          <w:rPr>
            <w:noProof/>
            <w:webHidden/>
          </w:rPr>
          <w:fldChar w:fldCharType="separate"/>
        </w:r>
        <w:r w:rsidR="00CA37B6">
          <w:rPr>
            <w:noProof/>
            <w:webHidden/>
          </w:rPr>
          <w:t>2</w:t>
        </w:r>
        <w:r w:rsidR="00CA37B6">
          <w:rPr>
            <w:noProof/>
            <w:webHidden/>
          </w:rPr>
          <w:fldChar w:fldCharType="end"/>
        </w:r>
      </w:hyperlink>
    </w:p>
    <w:p w14:paraId="7A60A0C7"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62" w:history="1">
        <w:r w:rsidR="00CA37B6" w:rsidRPr="002D23FF">
          <w:rPr>
            <w:rStyle w:val="Hyperlink"/>
            <w:noProof/>
          </w:rPr>
          <w:t>1.</w:t>
        </w:r>
        <w:r w:rsidR="00CA37B6">
          <w:rPr>
            <w:rFonts w:eastAsiaTheme="minorEastAsia" w:cstheme="minorBidi"/>
            <w:b w:val="0"/>
            <w:bCs w:val="0"/>
            <w:i w:val="0"/>
            <w:iCs w:val="0"/>
            <w:noProof/>
            <w:sz w:val="22"/>
            <w:szCs w:val="22"/>
          </w:rPr>
          <w:tab/>
        </w:r>
        <w:r w:rsidR="00CA37B6" w:rsidRPr="002D23FF">
          <w:rPr>
            <w:rStyle w:val="Hyperlink"/>
            <w:noProof/>
          </w:rPr>
          <w:t>Document Change History</w:t>
        </w:r>
        <w:r w:rsidR="00CA37B6">
          <w:rPr>
            <w:noProof/>
            <w:webHidden/>
          </w:rPr>
          <w:tab/>
        </w:r>
        <w:r w:rsidR="00CA37B6">
          <w:rPr>
            <w:noProof/>
            <w:webHidden/>
          </w:rPr>
          <w:fldChar w:fldCharType="begin"/>
        </w:r>
        <w:r w:rsidR="00CA37B6">
          <w:rPr>
            <w:noProof/>
            <w:webHidden/>
          </w:rPr>
          <w:instrText xml:space="preserve"> PAGEREF _Toc361934362 \h </w:instrText>
        </w:r>
        <w:r w:rsidR="00CA37B6">
          <w:rPr>
            <w:noProof/>
            <w:webHidden/>
          </w:rPr>
        </w:r>
        <w:r w:rsidR="00CA37B6">
          <w:rPr>
            <w:noProof/>
            <w:webHidden/>
          </w:rPr>
          <w:fldChar w:fldCharType="separate"/>
        </w:r>
        <w:r w:rsidR="00CA37B6">
          <w:rPr>
            <w:noProof/>
            <w:webHidden/>
          </w:rPr>
          <w:t>4</w:t>
        </w:r>
        <w:r w:rsidR="00CA37B6">
          <w:rPr>
            <w:noProof/>
            <w:webHidden/>
          </w:rPr>
          <w:fldChar w:fldCharType="end"/>
        </w:r>
      </w:hyperlink>
    </w:p>
    <w:p w14:paraId="6804E887"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63" w:history="1">
        <w:r w:rsidR="00CA37B6" w:rsidRPr="002D23FF">
          <w:rPr>
            <w:rStyle w:val="Hyperlink"/>
            <w:noProof/>
          </w:rPr>
          <w:t>2.</w:t>
        </w:r>
        <w:r w:rsidR="00CA37B6">
          <w:rPr>
            <w:rFonts w:eastAsiaTheme="minorEastAsia" w:cstheme="minorBidi"/>
            <w:b w:val="0"/>
            <w:bCs w:val="0"/>
            <w:i w:val="0"/>
            <w:iCs w:val="0"/>
            <w:noProof/>
            <w:sz w:val="22"/>
            <w:szCs w:val="22"/>
          </w:rPr>
          <w:tab/>
        </w:r>
        <w:r w:rsidR="00CA37B6" w:rsidRPr="002D23FF">
          <w:rPr>
            <w:rStyle w:val="Hyperlink"/>
            <w:noProof/>
          </w:rPr>
          <w:t>Approvals</w:t>
        </w:r>
        <w:r w:rsidR="00CA37B6">
          <w:rPr>
            <w:noProof/>
            <w:webHidden/>
          </w:rPr>
          <w:tab/>
        </w:r>
        <w:r w:rsidR="00CA37B6">
          <w:rPr>
            <w:noProof/>
            <w:webHidden/>
          </w:rPr>
          <w:fldChar w:fldCharType="begin"/>
        </w:r>
        <w:r w:rsidR="00CA37B6">
          <w:rPr>
            <w:noProof/>
            <w:webHidden/>
          </w:rPr>
          <w:instrText xml:space="preserve"> PAGEREF _Toc361934363 \h </w:instrText>
        </w:r>
        <w:r w:rsidR="00CA37B6">
          <w:rPr>
            <w:noProof/>
            <w:webHidden/>
          </w:rPr>
        </w:r>
        <w:r w:rsidR="00CA37B6">
          <w:rPr>
            <w:noProof/>
            <w:webHidden/>
          </w:rPr>
          <w:fldChar w:fldCharType="separate"/>
        </w:r>
        <w:r w:rsidR="00CA37B6">
          <w:rPr>
            <w:noProof/>
            <w:webHidden/>
          </w:rPr>
          <w:t>4</w:t>
        </w:r>
        <w:r w:rsidR="00CA37B6">
          <w:rPr>
            <w:noProof/>
            <w:webHidden/>
          </w:rPr>
          <w:fldChar w:fldCharType="end"/>
        </w:r>
      </w:hyperlink>
    </w:p>
    <w:p w14:paraId="1F597529"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64" w:history="1">
        <w:r w:rsidR="00CA37B6" w:rsidRPr="002D23FF">
          <w:rPr>
            <w:rStyle w:val="Hyperlink"/>
            <w:noProof/>
          </w:rPr>
          <w:t>3.</w:t>
        </w:r>
        <w:r w:rsidR="00CA37B6">
          <w:rPr>
            <w:rFonts w:eastAsiaTheme="minorEastAsia" w:cstheme="minorBidi"/>
            <w:b w:val="0"/>
            <w:bCs w:val="0"/>
            <w:i w:val="0"/>
            <w:iCs w:val="0"/>
            <w:noProof/>
            <w:sz w:val="22"/>
            <w:szCs w:val="22"/>
          </w:rPr>
          <w:tab/>
        </w:r>
        <w:r w:rsidR="00CA37B6" w:rsidRPr="002D23FF">
          <w:rPr>
            <w:rStyle w:val="Hyperlink"/>
            <w:noProof/>
          </w:rPr>
          <w:t>Executive Summary</w:t>
        </w:r>
        <w:r w:rsidR="00CA37B6">
          <w:rPr>
            <w:noProof/>
            <w:webHidden/>
          </w:rPr>
          <w:tab/>
        </w:r>
        <w:r w:rsidR="00CA37B6">
          <w:rPr>
            <w:noProof/>
            <w:webHidden/>
          </w:rPr>
          <w:fldChar w:fldCharType="begin"/>
        </w:r>
        <w:r w:rsidR="00CA37B6">
          <w:rPr>
            <w:noProof/>
            <w:webHidden/>
          </w:rPr>
          <w:instrText xml:space="preserve"> PAGEREF _Toc361934364 \h </w:instrText>
        </w:r>
        <w:r w:rsidR="00CA37B6">
          <w:rPr>
            <w:noProof/>
            <w:webHidden/>
          </w:rPr>
        </w:r>
        <w:r w:rsidR="00CA37B6">
          <w:rPr>
            <w:noProof/>
            <w:webHidden/>
          </w:rPr>
          <w:fldChar w:fldCharType="separate"/>
        </w:r>
        <w:r w:rsidR="00CA37B6">
          <w:rPr>
            <w:noProof/>
            <w:webHidden/>
          </w:rPr>
          <w:t>5</w:t>
        </w:r>
        <w:r w:rsidR="00CA37B6">
          <w:rPr>
            <w:noProof/>
            <w:webHidden/>
          </w:rPr>
          <w:fldChar w:fldCharType="end"/>
        </w:r>
      </w:hyperlink>
    </w:p>
    <w:p w14:paraId="45F071DF"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65" w:history="1">
        <w:r w:rsidR="00CA37B6" w:rsidRPr="002D23FF">
          <w:rPr>
            <w:rStyle w:val="Hyperlink"/>
            <w:noProof/>
          </w:rPr>
          <w:t>4.</w:t>
        </w:r>
        <w:r w:rsidR="00CA37B6">
          <w:rPr>
            <w:rFonts w:eastAsiaTheme="minorEastAsia" w:cstheme="minorBidi"/>
            <w:b w:val="0"/>
            <w:bCs w:val="0"/>
            <w:i w:val="0"/>
            <w:iCs w:val="0"/>
            <w:noProof/>
            <w:sz w:val="22"/>
            <w:szCs w:val="22"/>
          </w:rPr>
          <w:tab/>
        </w:r>
        <w:r w:rsidR="00CA37B6" w:rsidRPr="002D23FF">
          <w:rPr>
            <w:rStyle w:val="Hyperlink"/>
            <w:noProof/>
          </w:rPr>
          <w:t>Introduction</w:t>
        </w:r>
        <w:r w:rsidR="00CA37B6">
          <w:rPr>
            <w:noProof/>
            <w:webHidden/>
          </w:rPr>
          <w:tab/>
        </w:r>
        <w:r w:rsidR="00CA37B6">
          <w:rPr>
            <w:noProof/>
            <w:webHidden/>
          </w:rPr>
          <w:fldChar w:fldCharType="begin"/>
        </w:r>
        <w:r w:rsidR="00CA37B6">
          <w:rPr>
            <w:noProof/>
            <w:webHidden/>
          </w:rPr>
          <w:instrText xml:space="preserve"> PAGEREF _Toc361934365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344D58E5" w14:textId="77777777" w:rsidR="00CA37B6" w:rsidRDefault="005C255C">
      <w:pPr>
        <w:pStyle w:val="TOC2"/>
        <w:tabs>
          <w:tab w:val="left" w:pos="800"/>
          <w:tab w:val="right" w:leader="dot" w:pos="9350"/>
        </w:tabs>
        <w:rPr>
          <w:rFonts w:eastAsiaTheme="minorEastAsia" w:cstheme="minorBidi"/>
          <w:b w:val="0"/>
          <w:bCs w:val="0"/>
          <w:noProof/>
        </w:rPr>
      </w:pPr>
      <w:hyperlink w:anchor="_Toc361934366" w:history="1">
        <w:r w:rsidR="00CA37B6" w:rsidRPr="002D23FF">
          <w:rPr>
            <w:rStyle w:val="Hyperlink"/>
            <w:noProof/>
          </w:rPr>
          <w:t>4.1</w:t>
        </w:r>
        <w:r w:rsidR="00CA37B6">
          <w:rPr>
            <w:rFonts w:eastAsiaTheme="minorEastAsia" w:cstheme="minorBidi"/>
            <w:b w:val="0"/>
            <w:bCs w:val="0"/>
            <w:noProof/>
          </w:rPr>
          <w:tab/>
        </w:r>
        <w:r w:rsidR="00CA37B6" w:rsidRPr="002D23FF">
          <w:rPr>
            <w:rStyle w:val="Hyperlink"/>
            <w:noProof/>
          </w:rPr>
          <w:t>Purpose</w:t>
        </w:r>
        <w:r w:rsidR="00CA37B6">
          <w:rPr>
            <w:noProof/>
            <w:webHidden/>
          </w:rPr>
          <w:tab/>
        </w:r>
        <w:r w:rsidR="00CA37B6">
          <w:rPr>
            <w:noProof/>
            <w:webHidden/>
          </w:rPr>
          <w:fldChar w:fldCharType="begin"/>
        </w:r>
        <w:r w:rsidR="00CA37B6">
          <w:rPr>
            <w:noProof/>
            <w:webHidden/>
          </w:rPr>
          <w:instrText xml:space="preserve"> PAGEREF _Toc361934366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16581DB7" w14:textId="77777777" w:rsidR="00CA37B6" w:rsidRDefault="005C255C">
      <w:pPr>
        <w:pStyle w:val="TOC2"/>
        <w:tabs>
          <w:tab w:val="left" w:pos="800"/>
          <w:tab w:val="right" w:leader="dot" w:pos="9350"/>
        </w:tabs>
        <w:rPr>
          <w:rFonts w:eastAsiaTheme="minorEastAsia" w:cstheme="minorBidi"/>
          <w:b w:val="0"/>
          <w:bCs w:val="0"/>
          <w:noProof/>
        </w:rPr>
      </w:pPr>
      <w:hyperlink w:anchor="_Toc361934367" w:history="1">
        <w:r w:rsidR="00CA37B6" w:rsidRPr="002D23FF">
          <w:rPr>
            <w:rStyle w:val="Hyperlink"/>
            <w:noProof/>
          </w:rPr>
          <w:t>4.2</w:t>
        </w:r>
        <w:r w:rsidR="00CA37B6">
          <w:rPr>
            <w:rFonts w:eastAsiaTheme="minorEastAsia" w:cstheme="minorBidi"/>
            <w:b w:val="0"/>
            <w:bCs w:val="0"/>
            <w:noProof/>
          </w:rPr>
          <w:tab/>
        </w:r>
        <w:r w:rsidR="00CA37B6" w:rsidRPr="002D23FF">
          <w:rPr>
            <w:rStyle w:val="Hyperlink"/>
            <w:noProof/>
          </w:rPr>
          <w:t>Target Audience</w:t>
        </w:r>
        <w:r w:rsidR="00CA37B6">
          <w:rPr>
            <w:noProof/>
            <w:webHidden/>
          </w:rPr>
          <w:tab/>
        </w:r>
        <w:r w:rsidR="00CA37B6">
          <w:rPr>
            <w:noProof/>
            <w:webHidden/>
          </w:rPr>
          <w:fldChar w:fldCharType="begin"/>
        </w:r>
        <w:r w:rsidR="00CA37B6">
          <w:rPr>
            <w:noProof/>
            <w:webHidden/>
          </w:rPr>
          <w:instrText xml:space="preserve"> PAGEREF _Toc361934367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4D78A4C2"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68" w:history="1">
        <w:r w:rsidR="00CA37B6" w:rsidRPr="002D23FF">
          <w:rPr>
            <w:rStyle w:val="Hyperlink"/>
            <w:noProof/>
          </w:rPr>
          <w:t>5.</w:t>
        </w:r>
        <w:r w:rsidR="00CA37B6">
          <w:rPr>
            <w:rFonts w:eastAsiaTheme="minorEastAsia" w:cstheme="minorBidi"/>
            <w:b w:val="0"/>
            <w:bCs w:val="0"/>
            <w:i w:val="0"/>
            <w:iCs w:val="0"/>
            <w:noProof/>
            <w:sz w:val="22"/>
            <w:szCs w:val="22"/>
          </w:rPr>
          <w:tab/>
        </w:r>
        <w:r w:rsidR="00CA37B6" w:rsidRPr="002D23FF">
          <w:rPr>
            <w:rStyle w:val="Hyperlink"/>
            <w:noProof/>
          </w:rPr>
          <w:t>Assumptions and Guiding Principles</w:t>
        </w:r>
        <w:r w:rsidR="00CA37B6">
          <w:rPr>
            <w:noProof/>
            <w:webHidden/>
          </w:rPr>
          <w:tab/>
        </w:r>
        <w:r w:rsidR="00CA37B6">
          <w:rPr>
            <w:noProof/>
            <w:webHidden/>
          </w:rPr>
          <w:fldChar w:fldCharType="begin"/>
        </w:r>
        <w:r w:rsidR="00CA37B6">
          <w:rPr>
            <w:noProof/>
            <w:webHidden/>
          </w:rPr>
          <w:instrText xml:space="preserve"> PAGEREF _Toc361934368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285597EB" w14:textId="77777777" w:rsidR="00CA37B6" w:rsidRDefault="005C255C">
      <w:pPr>
        <w:pStyle w:val="TOC2"/>
        <w:tabs>
          <w:tab w:val="left" w:pos="800"/>
          <w:tab w:val="right" w:leader="dot" w:pos="9350"/>
        </w:tabs>
        <w:rPr>
          <w:rFonts w:eastAsiaTheme="minorEastAsia" w:cstheme="minorBidi"/>
          <w:b w:val="0"/>
          <w:bCs w:val="0"/>
          <w:noProof/>
        </w:rPr>
      </w:pPr>
      <w:hyperlink w:anchor="_Toc361934369" w:history="1">
        <w:r w:rsidR="00CA37B6" w:rsidRPr="002D23FF">
          <w:rPr>
            <w:rStyle w:val="Hyperlink"/>
            <w:noProof/>
          </w:rPr>
          <w:t>5.1</w:t>
        </w:r>
        <w:r w:rsidR="00CA37B6">
          <w:rPr>
            <w:rFonts w:eastAsiaTheme="minorEastAsia" w:cstheme="minorBidi"/>
            <w:b w:val="0"/>
            <w:bCs w:val="0"/>
            <w:noProof/>
          </w:rPr>
          <w:tab/>
        </w:r>
        <w:r w:rsidR="00CA37B6" w:rsidRPr="002D23FF">
          <w:rPr>
            <w:rStyle w:val="Hyperlink"/>
            <w:noProof/>
          </w:rPr>
          <w:t>Assumptions</w:t>
        </w:r>
        <w:r w:rsidR="00CA37B6">
          <w:rPr>
            <w:noProof/>
            <w:webHidden/>
          </w:rPr>
          <w:tab/>
        </w:r>
        <w:r w:rsidR="00CA37B6">
          <w:rPr>
            <w:noProof/>
            <w:webHidden/>
          </w:rPr>
          <w:fldChar w:fldCharType="begin"/>
        </w:r>
        <w:r w:rsidR="00CA37B6">
          <w:rPr>
            <w:noProof/>
            <w:webHidden/>
          </w:rPr>
          <w:instrText xml:space="preserve"> PAGEREF _Toc361934369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76B1EC5B" w14:textId="77777777" w:rsidR="00CA37B6" w:rsidRDefault="005C255C">
      <w:pPr>
        <w:pStyle w:val="TOC2"/>
        <w:tabs>
          <w:tab w:val="left" w:pos="800"/>
          <w:tab w:val="right" w:leader="dot" w:pos="9350"/>
        </w:tabs>
        <w:rPr>
          <w:rFonts w:eastAsiaTheme="minorEastAsia" w:cstheme="minorBidi"/>
          <w:b w:val="0"/>
          <w:bCs w:val="0"/>
          <w:noProof/>
        </w:rPr>
      </w:pPr>
      <w:hyperlink w:anchor="_Toc361934370" w:history="1">
        <w:r w:rsidR="00CA37B6" w:rsidRPr="002D23FF">
          <w:rPr>
            <w:rStyle w:val="Hyperlink"/>
            <w:noProof/>
          </w:rPr>
          <w:t>5.2</w:t>
        </w:r>
        <w:r w:rsidR="00CA37B6">
          <w:rPr>
            <w:rFonts w:eastAsiaTheme="minorEastAsia" w:cstheme="minorBidi"/>
            <w:b w:val="0"/>
            <w:bCs w:val="0"/>
            <w:noProof/>
          </w:rPr>
          <w:tab/>
        </w:r>
        <w:r w:rsidR="00CA37B6" w:rsidRPr="002D23FF">
          <w:rPr>
            <w:rStyle w:val="Hyperlink"/>
            <w:noProof/>
          </w:rPr>
          <w:t>Guiding Principles</w:t>
        </w:r>
        <w:r w:rsidR="00CA37B6">
          <w:rPr>
            <w:noProof/>
            <w:webHidden/>
          </w:rPr>
          <w:tab/>
        </w:r>
        <w:r w:rsidR="00CA37B6">
          <w:rPr>
            <w:noProof/>
            <w:webHidden/>
          </w:rPr>
          <w:fldChar w:fldCharType="begin"/>
        </w:r>
        <w:r w:rsidR="00CA37B6">
          <w:rPr>
            <w:noProof/>
            <w:webHidden/>
          </w:rPr>
          <w:instrText xml:space="preserve"> PAGEREF _Toc361934370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22C56508"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71" w:history="1">
        <w:r w:rsidR="00CA37B6" w:rsidRPr="002D23FF">
          <w:rPr>
            <w:rStyle w:val="Hyperlink"/>
            <w:noProof/>
          </w:rPr>
          <w:t>6.</w:t>
        </w:r>
        <w:r w:rsidR="00CA37B6">
          <w:rPr>
            <w:rFonts w:eastAsiaTheme="minorEastAsia" w:cstheme="minorBidi"/>
            <w:b w:val="0"/>
            <w:bCs w:val="0"/>
            <w:i w:val="0"/>
            <w:iCs w:val="0"/>
            <w:noProof/>
            <w:sz w:val="22"/>
            <w:szCs w:val="22"/>
          </w:rPr>
          <w:tab/>
        </w:r>
        <w:r w:rsidR="00CA37B6" w:rsidRPr="002D23FF">
          <w:rPr>
            <w:rStyle w:val="Hyperlink"/>
            <w:noProof/>
          </w:rPr>
          <w:t>Master Data Governance Overview</w:t>
        </w:r>
        <w:r w:rsidR="00CA37B6">
          <w:rPr>
            <w:noProof/>
            <w:webHidden/>
          </w:rPr>
          <w:tab/>
        </w:r>
        <w:r w:rsidR="00CA37B6">
          <w:rPr>
            <w:noProof/>
            <w:webHidden/>
          </w:rPr>
          <w:fldChar w:fldCharType="begin"/>
        </w:r>
        <w:r w:rsidR="00CA37B6">
          <w:rPr>
            <w:noProof/>
            <w:webHidden/>
          </w:rPr>
          <w:instrText xml:space="preserve"> PAGEREF _Toc361934371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09C1B50F" w14:textId="77777777" w:rsidR="00CA37B6" w:rsidRDefault="005C255C">
      <w:pPr>
        <w:pStyle w:val="TOC2"/>
        <w:tabs>
          <w:tab w:val="left" w:pos="800"/>
          <w:tab w:val="right" w:leader="dot" w:pos="9350"/>
        </w:tabs>
        <w:rPr>
          <w:rFonts w:eastAsiaTheme="minorEastAsia" w:cstheme="minorBidi"/>
          <w:b w:val="0"/>
          <w:bCs w:val="0"/>
          <w:noProof/>
        </w:rPr>
      </w:pPr>
      <w:hyperlink w:anchor="_Toc361934372" w:history="1">
        <w:r w:rsidR="00CA37B6" w:rsidRPr="002D23FF">
          <w:rPr>
            <w:rStyle w:val="Hyperlink"/>
            <w:noProof/>
          </w:rPr>
          <w:t>6.1</w:t>
        </w:r>
        <w:r w:rsidR="00CA37B6">
          <w:rPr>
            <w:rFonts w:eastAsiaTheme="minorEastAsia" w:cstheme="minorBidi"/>
            <w:b w:val="0"/>
            <w:bCs w:val="0"/>
            <w:noProof/>
          </w:rPr>
          <w:tab/>
        </w:r>
        <w:r w:rsidR="00CA37B6" w:rsidRPr="002D23FF">
          <w:rPr>
            <w:rStyle w:val="Hyperlink"/>
            <w:noProof/>
          </w:rPr>
          <w:t>Achieving data Integrity</w:t>
        </w:r>
        <w:r w:rsidR="00CA37B6">
          <w:rPr>
            <w:noProof/>
            <w:webHidden/>
          </w:rPr>
          <w:tab/>
        </w:r>
        <w:r w:rsidR="00CA37B6">
          <w:rPr>
            <w:noProof/>
            <w:webHidden/>
          </w:rPr>
          <w:fldChar w:fldCharType="begin"/>
        </w:r>
        <w:r w:rsidR="00CA37B6">
          <w:rPr>
            <w:noProof/>
            <w:webHidden/>
          </w:rPr>
          <w:instrText xml:space="preserve"> PAGEREF _Toc361934372 \h </w:instrText>
        </w:r>
        <w:r w:rsidR="00CA37B6">
          <w:rPr>
            <w:noProof/>
            <w:webHidden/>
          </w:rPr>
        </w:r>
        <w:r w:rsidR="00CA37B6">
          <w:rPr>
            <w:noProof/>
            <w:webHidden/>
          </w:rPr>
          <w:fldChar w:fldCharType="separate"/>
        </w:r>
        <w:r w:rsidR="00CA37B6">
          <w:rPr>
            <w:noProof/>
            <w:webHidden/>
          </w:rPr>
          <w:t>6</w:t>
        </w:r>
        <w:r w:rsidR="00CA37B6">
          <w:rPr>
            <w:noProof/>
            <w:webHidden/>
          </w:rPr>
          <w:fldChar w:fldCharType="end"/>
        </w:r>
      </w:hyperlink>
    </w:p>
    <w:p w14:paraId="674BA90F"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73" w:history="1">
        <w:r w:rsidR="00CA37B6" w:rsidRPr="002D23FF">
          <w:rPr>
            <w:rStyle w:val="Hyperlink"/>
            <w:noProof/>
          </w:rPr>
          <w:t>7.</w:t>
        </w:r>
        <w:r w:rsidR="00CA37B6">
          <w:rPr>
            <w:rFonts w:eastAsiaTheme="minorEastAsia" w:cstheme="minorBidi"/>
            <w:b w:val="0"/>
            <w:bCs w:val="0"/>
            <w:i w:val="0"/>
            <w:iCs w:val="0"/>
            <w:noProof/>
            <w:sz w:val="22"/>
            <w:szCs w:val="22"/>
          </w:rPr>
          <w:tab/>
        </w:r>
        <w:r w:rsidR="00CA37B6" w:rsidRPr="002D23FF">
          <w:rPr>
            <w:rStyle w:val="Hyperlink"/>
            <w:noProof/>
          </w:rPr>
          <w:t>Data Governance Organization design</w:t>
        </w:r>
        <w:r w:rsidR="00CA37B6">
          <w:rPr>
            <w:noProof/>
            <w:webHidden/>
          </w:rPr>
          <w:tab/>
        </w:r>
        <w:r w:rsidR="00CA37B6">
          <w:rPr>
            <w:noProof/>
            <w:webHidden/>
          </w:rPr>
          <w:fldChar w:fldCharType="begin"/>
        </w:r>
        <w:r w:rsidR="00CA37B6">
          <w:rPr>
            <w:noProof/>
            <w:webHidden/>
          </w:rPr>
          <w:instrText xml:space="preserve"> PAGEREF _Toc361934373 \h </w:instrText>
        </w:r>
        <w:r w:rsidR="00CA37B6">
          <w:rPr>
            <w:noProof/>
            <w:webHidden/>
          </w:rPr>
        </w:r>
        <w:r w:rsidR="00CA37B6">
          <w:rPr>
            <w:noProof/>
            <w:webHidden/>
          </w:rPr>
          <w:fldChar w:fldCharType="separate"/>
        </w:r>
        <w:r w:rsidR="00CA37B6">
          <w:rPr>
            <w:noProof/>
            <w:webHidden/>
          </w:rPr>
          <w:t>7</w:t>
        </w:r>
        <w:r w:rsidR="00CA37B6">
          <w:rPr>
            <w:noProof/>
            <w:webHidden/>
          </w:rPr>
          <w:fldChar w:fldCharType="end"/>
        </w:r>
      </w:hyperlink>
    </w:p>
    <w:p w14:paraId="5CA18F85" w14:textId="77777777" w:rsidR="00CA37B6" w:rsidRDefault="005C255C">
      <w:pPr>
        <w:pStyle w:val="TOC2"/>
        <w:tabs>
          <w:tab w:val="left" w:pos="800"/>
          <w:tab w:val="right" w:leader="dot" w:pos="9350"/>
        </w:tabs>
        <w:rPr>
          <w:rFonts w:eastAsiaTheme="minorEastAsia" w:cstheme="minorBidi"/>
          <w:b w:val="0"/>
          <w:bCs w:val="0"/>
          <w:noProof/>
        </w:rPr>
      </w:pPr>
      <w:hyperlink w:anchor="_Toc361934374" w:history="1">
        <w:r w:rsidR="00CA37B6" w:rsidRPr="002D23FF">
          <w:rPr>
            <w:rStyle w:val="Hyperlink"/>
            <w:noProof/>
          </w:rPr>
          <w:t>7.1</w:t>
        </w:r>
        <w:r w:rsidR="00CA37B6">
          <w:rPr>
            <w:rFonts w:eastAsiaTheme="minorEastAsia" w:cstheme="minorBidi"/>
            <w:b w:val="0"/>
            <w:bCs w:val="0"/>
            <w:noProof/>
          </w:rPr>
          <w:tab/>
        </w:r>
        <w:r w:rsidR="00CA37B6" w:rsidRPr="002D23FF">
          <w:rPr>
            <w:rStyle w:val="Hyperlink"/>
            <w:noProof/>
          </w:rPr>
          <w:t>Data Governance Organizational Levels</w:t>
        </w:r>
        <w:r w:rsidR="00CA37B6">
          <w:rPr>
            <w:noProof/>
            <w:webHidden/>
          </w:rPr>
          <w:tab/>
        </w:r>
        <w:r w:rsidR="00CA37B6">
          <w:rPr>
            <w:noProof/>
            <w:webHidden/>
          </w:rPr>
          <w:fldChar w:fldCharType="begin"/>
        </w:r>
        <w:r w:rsidR="00CA37B6">
          <w:rPr>
            <w:noProof/>
            <w:webHidden/>
          </w:rPr>
          <w:instrText xml:space="preserve"> PAGEREF _Toc361934374 \h </w:instrText>
        </w:r>
        <w:r w:rsidR="00CA37B6">
          <w:rPr>
            <w:noProof/>
            <w:webHidden/>
          </w:rPr>
        </w:r>
        <w:r w:rsidR="00CA37B6">
          <w:rPr>
            <w:noProof/>
            <w:webHidden/>
          </w:rPr>
          <w:fldChar w:fldCharType="separate"/>
        </w:r>
        <w:r w:rsidR="00CA37B6">
          <w:rPr>
            <w:noProof/>
            <w:webHidden/>
          </w:rPr>
          <w:t>7</w:t>
        </w:r>
        <w:r w:rsidR="00CA37B6">
          <w:rPr>
            <w:noProof/>
            <w:webHidden/>
          </w:rPr>
          <w:fldChar w:fldCharType="end"/>
        </w:r>
      </w:hyperlink>
    </w:p>
    <w:p w14:paraId="3D0BD0CF" w14:textId="77777777" w:rsidR="00CA37B6" w:rsidRDefault="005C255C">
      <w:pPr>
        <w:pStyle w:val="TOC2"/>
        <w:tabs>
          <w:tab w:val="left" w:pos="800"/>
          <w:tab w:val="right" w:leader="dot" w:pos="9350"/>
        </w:tabs>
        <w:rPr>
          <w:rFonts w:eastAsiaTheme="minorEastAsia" w:cstheme="minorBidi"/>
          <w:b w:val="0"/>
          <w:bCs w:val="0"/>
          <w:noProof/>
        </w:rPr>
      </w:pPr>
      <w:hyperlink w:anchor="_Toc361934375" w:history="1">
        <w:r w:rsidR="00CA37B6" w:rsidRPr="002D23FF">
          <w:rPr>
            <w:rStyle w:val="Hyperlink"/>
            <w:noProof/>
          </w:rPr>
          <w:t>7.2</w:t>
        </w:r>
        <w:r w:rsidR="00CA37B6">
          <w:rPr>
            <w:rFonts w:eastAsiaTheme="minorEastAsia" w:cstheme="minorBidi"/>
            <w:b w:val="0"/>
            <w:bCs w:val="0"/>
            <w:noProof/>
          </w:rPr>
          <w:tab/>
        </w:r>
        <w:r w:rsidR="00CA37B6" w:rsidRPr="002D23FF">
          <w:rPr>
            <w:rStyle w:val="Hyperlink"/>
            <w:noProof/>
          </w:rPr>
          <w:t>Key design considerations for Data Governance Organization Model</w:t>
        </w:r>
        <w:r w:rsidR="00CA37B6">
          <w:rPr>
            <w:noProof/>
            <w:webHidden/>
          </w:rPr>
          <w:tab/>
        </w:r>
        <w:r w:rsidR="00CA37B6">
          <w:rPr>
            <w:noProof/>
            <w:webHidden/>
          </w:rPr>
          <w:fldChar w:fldCharType="begin"/>
        </w:r>
        <w:r w:rsidR="00CA37B6">
          <w:rPr>
            <w:noProof/>
            <w:webHidden/>
          </w:rPr>
          <w:instrText xml:space="preserve"> PAGEREF _Toc361934375 \h </w:instrText>
        </w:r>
        <w:r w:rsidR="00CA37B6">
          <w:rPr>
            <w:noProof/>
            <w:webHidden/>
          </w:rPr>
        </w:r>
        <w:r w:rsidR="00CA37B6">
          <w:rPr>
            <w:noProof/>
            <w:webHidden/>
          </w:rPr>
          <w:fldChar w:fldCharType="separate"/>
        </w:r>
        <w:r w:rsidR="00CA37B6">
          <w:rPr>
            <w:noProof/>
            <w:webHidden/>
          </w:rPr>
          <w:t>8</w:t>
        </w:r>
        <w:r w:rsidR="00CA37B6">
          <w:rPr>
            <w:noProof/>
            <w:webHidden/>
          </w:rPr>
          <w:fldChar w:fldCharType="end"/>
        </w:r>
      </w:hyperlink>
    </w:p>
    <w:p w14:paraId="095679D5"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76" w:history="1">
        <w:r w:rsidR="00CA37B6" w:rsidRPr="002D23FF">
          <w:rPr>
            <w:rStyle w:val="Hyperlink"/>
            <w:noProof/>
          </w:rPr>
          <w:t>8.</w:t>
        </w:r>
        <w:r w:rsidR="00CA37B6">
          <w:rPr>
            <w:rFonts w:eastAsiaTheme="minorEastAsia" w:cstheme="minorBidi"/>
            <w:b w:val="0"/>
            <w:bCs w:val="0"/>
            <w:i w:val="0"/>
            <w:iCs w:val="0"/>
            <w:noProof/>
            <w:sz w:val="22"/>
            <w:szCs w:val="22"/>
          </w:rPr>
          <w:tab/>
        </w:r>
        <w:r w:rsidR="00CA37B6" w:rsidRPr="002D23FF">
          <w:rPr>
            <w:rStyle w:val="Hyperlink"/>
            <w:noProof/>
          </w:rPr>
          <w:t>Enterprise Data Governance Organization Structure</w:t>
        </w:r>
        <w:r w:rsidR="00CA37B6">
          <w:rPr>
            <w:noProof/>
            <w:webHidden/>
          </w:rPr>
          <w:tab/>
        </w:r>
        <w:r w:rsidR="00CA37B6">
          <w:rPr>
            <w:noProof/>
            <w:webHidden/>
          </w:rPr>
          <w:fldChar w:fldCharType="begin"/>
        </w:r>
        <w:r w:rsidR="00CA37B6">
          <w:rPr>
            <w:noProof/>
            <w:webHidden/>
          </w:rPr>
          <w:instrText xml:space="preserve"> PAGEREF _Toc361934376 \h </w:instrText>
        </w:r>
        <w:r w:rsidR="00CA37B6">
          <w:rPr>
            <w:noProof/>
            <w:webHidden/>
          </w:rPr>
        </w:r>
        <w:r w:rsidR="00CA37B6">
          <w:rPr>
            <w:noProof/>
            <w:webHidden/>
          </w:rPr>
          <w:fldChar w:fldCharType="separate"/>
        </w:r>
        <w:r w:rsidR="00CA37B6">
          <w:rPr>
            <w:noProof/>
            <w:webHidden/>
          </w:rPr>
          <w:t>9</w:t>
        </w:r>
        <w:r w:rsidR="00CA37B6">
          <w:rPr>
            <w:noProof/>
            <w:webHidden/>
          </w:rPr>
          <w:fldChar w:fldCharType="end"/>
        </w:r>
      </w:hyperlink>
    </w:p>
    <w:p w14:paraId="558C91AE" w14:textId="77777777" w:rsidR="00CA37B6" w:rsidRDefault="005C255C">
      <w:pPr>
        <w:pStyle w:val="TOC2"/>
        <w:tabs>
          <w:tab w:val="left" w:pos="800"/>
          <w:tab w:val="right" w:leader="dot" w:pos="9350"/>
        </w:tabs>
        <w:rPr>
          <w:rFonts w:eastAsiaTheme="minorEastAsia" w:cstheme="minorBidi"/>
          <w:b w:val="0"/>
          <w:bCs w:val="0"/>
          <w:noProof/>
        </w:rPr>
      </w:pPr>
      <w:hyperlink w:anchor="_Toc361934377" w:history="1">
        <w:r w:rsidR="00CA37B6" w:rsidRPr="002D23FF">
          <w:rPr>
            <w:rStyle w:val="Hyperlink"/>
            <w:noProof/>
          </w:rPr>
          <w:t>8.1</w:t>
        </w:r>
        <w:r w:rsidR="00CA37B6">
          <w:rPr>
            <w:rFonts w:eastAsiaTheme="minorEastAsia" w:cstheme="minorBidi"/>
            <w:b w:val="0"/>
            <w:bCs w:val="0"/>
            <w:noProof/>
          </w:rPr>
          <w:tab/>
        </w:r>
        <w:r w:rsidR="00CA37B6" w:rsidRPr="002D23FF">
          <w:rPr>
            <w:rStyle w:val="Hyperlink"/>
            <w:noProof/>
          </w:rPr>
          <w:t>Defining the Organization Structure</w:t>
        </w:r>
        <w:r w:rsidR="00CA37B6">
          <w:rPr>
            <w:noProof/>
            <w:webHidden/>
          </w:rPr>
          <w:tab/>
        </w:r>
        <w:r w:rsidR="00CA37B6">
          <w:rPr>
            <w:noProof/>
            <w:webHidden/>
          </w:rPr>
          <w:fldChar w:fldCharType="begin"/>
        </w:r>
        <w:r w:rsidR="00CA37B6">
          <w:rPr>
            <w:noProof/>
            <w:webHidden/>
          </w:rPr>
          <w:instrText xml:space="preserve"> PAGEREF _Toc361934377 \h </w:instrText>
        </w:r>
        <w:r w:rsidR="00CA37B6">
          <w:rPr>
            <w:noProof/>
            <w:webHidden/>
          </w:rPr>
        </w:r>
        <w:r w:rsidR="00CA37B6">
          <w:rPr>
            <w:noProof/>
            <w:webHidden/>
          </w:rPr>
          <w:fldChar w:fldCharType="separate"/>
        </w:r>
        <w:r w:rsidR="00CA37B6">
          <w:rPr>
            <w:noProof/>
            <w:webHidden/>
          </w:rPr>
          <w:t>9</w:t>
        </w:r>
        <w:r w:rsidR="00CA37B6">
          <w:rPr>
            <w:noProof/>
            <w:webHidden/>
          </w:rPr>
          <w:fldChar w:fldCharType="end"/>
        </w:r>
      </w:hyperlink>
    </w:p>
    <w:p w14:paraId="0CBDADFC" w14:textId="77777777" w:rsidR="00CA37B6" w:rsidRDefault="005C255C">
      <w:pPr>
        <w:pStyle w:val="TOC2"/>
        <w:tabs>
          <w:tab w:val="left" w:pos="800"/>
          <w:tab w:val="right" w:leader="dot" w:pos="9350"/>
        </w:tabs>
        <w:rPr>
          <w:rFonts w:eastAsiaTheme="minorEastAsia" w:cstheme="minorBidi"/>
          <w:b w:val="0"/>
          <w:bCs w:val="0"/>
          <w:noProof/>
        </w:rPr>
      </w:pPr>
      <w:hyperlink w:anchor="_Toc361934378" w:history="1">
        <w:r w:rsidR="00CA37B6" w:rsidRPr="002D23FF">
          <w:rPr>
            <w:rStyle w:val="Hyperlink"/>
            <w:noProof/>
          </w:rPr>
          <w:t>8.2</w:t>
        </w:r>
        <w:r w:rsidR="00CA37B6">
          <w:rPr>
            <w:rFonts w:eastAsiaTheme="minorEastAsia" w:cstheme="minorBidi"/>
            <w:b w:val="0"/>
            <w:bCs w:val="0"/>
            <w:noProof/>
          </w:rPr>
          <w:tab/>
        </w:r>
        <w:r w:rsidR="00CA37B6" w:rsidRPr="002D23FF">
          <w:rPr>
            <w:rStyle w:val="Hyperlink"/>
            <w:noProof/>
          </w:rPr>
          <w:t>Overview of Organizational Roles and responsibilities</w:t>
        </w:r>
        <w:r w:rsidR="00CA37B6">
          <w:rPr>
            <w:noProof/>
            <w:webHidden/>
          </w:rPr>
          <w:tab/>
        </w:r>
        <w:r w:rsidR="00CA37B6">
          <w:rPr>
            <w:noProof/>
            <w:webHidden/>
          </w:rPr>
          <w:fldChar w:fldCharType="begin"/>
        </w:r>
        <w:r w:rsidR="00CA37B6">
          <w:rPr>
            <w:noProof/>
            <w:webHidden/>
          </w:rPr>
          <w:instrText xml:space="preserve"> PAGEREF _Toc361934378 \h </w:instrText>
        </w:r>
        <w:r w:rsidR="00CA37B6">
          <w:rPr>
            <w:noProof/>
            <w:webHidden/>
          </w:rPr>
        </w:r>
        <w:r w:rsidR="00CA37B6">
          <w:rPr>
            <w:noProof/>
            <w:webHidden/>
          </w:rPr>
          <w:fldChar w:fldCharType="separate"/>
        </w:r>
        <w:r w:rsidR="00CA37B6">
          <w:rPr>
            <w:noProof/>
            <w:webHidden/>
          </w:rPr>
          <w:t>11</w:t>
        </w:r>
        <w:r w:rsidR="00CA37B6">
          <w:rPr>
            <w:noProof/>
            <w:webHidden/>
          </w:rPr>
          <w:fldChar w:fldCharType="end"/>
        </w:r>
      </w:hyperlink>
    </w:p>
    <w:p w14:paraId="63C853FE" w14:textId="77777777" w:rsidR="00CA37B6" w:rsidRDefault="005C255C">
      <w:pPr>
        <w:pStyle w:val="TOC2"/>
        <w:tabs>
          <w:tab w:val="left" w:pos="800"/>
          <w:tab w:val="right" w:leader="dot" w:pos="9350"/>
        </w:tabs>
        <w:rPr>
          <w:rFonts w:eastAsiaTheme="minorEastAsia" w:cstheme="minorBidi"/>
          <w:b w:val="0"/>
          <w:bCs w:val="0"/>
          <w:noProof/>
        </w:rPr>
      </w:pPr>
      <w:hyperlink w:anchor="_Toc361934379" w:history="1">
        <w:r w:rsidR="00CA37B6" w:rsidRPr="002D23FF">
          <w:rPr>
            <w:rStyle w:val="Hyperlink"/>
            <w:noProof/>
          </w:rPr>
          <w:t>8.3</w:t>
        </w:r>
        <w:r w:rsidR="00CA37B6">
          <w:rPr>
            <w:rFonts w:eastAsiaTheme="minorEastAsia" w:cstheme="minorBidi"/>
            <w:b w:val="0"/>
            <w:bCs w:val="0"/>
            <w:noProof/>
          </w:rPr>
          <w:tab/>
        </w:r>
        <w:r w:rsidR="00CA37B6" w:rsidRPr="002D23FF">
          <w:rPr>
            <w:rStyle w:val="Hyperlink"/>
            <w:noProof/>
          </w:rPr>
          <w:t>Detailed Role description</w:t>
        </w:r>
        <w:r w:rsidR="00CA37B6">
          <w:rPr>
            <w:noProof/>
            <w:webHidden/>
          </w:rPr>
          <w:tab/>
        </w:r>
        <w:r w:rsidR="00CA37B6">
          <w:rPr>
            <w:noProof/>
            <w:webHidden/>
          </w:rPr>
          <w:fldChar w:fldCharType="begin"/>
        </w:r>
        <w:r w:rsidR="00CA37B6">
          <w:rPr>
            <w:noProof/>
            <w:webHidden/>
          </w:rPr>
          <w:instrText xml:space="preserve"> PAGEREF _Toc361934379 \h </w:instrText>
        </w:r>
        <w:r w:rsidR="00CA37B6">
          <w:rPr>
            <w:noProof/>
            <w:webHidden/>
          </w:rPr>
        </w:r>
        <w:r w:rsidR="00CA37B6">
          <w:rPr>
            <w:noProof/>
            <w:webHidden/>
          </w:rPr>
          <w:fldChar w:fldCharType="separate"/>
        </w:r>
        <w:r w:rsidR="00CA37B6">
          <w:rPr>
            <w:noProof/>
            <w:webHidden/>
          </w:rPr>
          <w:t>12</w:t>
        </w:r>
        <w:r w:rsidR="00CA37B6">
          <w:rPr>
            <w:noProof/>
            <w:webHidden/>
          </w:rPr>
          <w:fldChar w:fldCharType="end"/>
        </w:r>
      </w:hyperlink>
    </w:p>
    <w:p w14:paraId="174B2100" w14:textId="77777777" w:rsidR="00CA37B6" w:rsidRDefault="005C255C">
      <w:pPr>
        <w:pStyle w:val="TOC2"/>
        <w:tabs>
          <w:tab w:val="left" w:pos="800"/>
          <w:tab w:val="right" w:leader="dot" w:pos="9350"/>
        </w:tabs>
        <w:rPr>
          <w:rFonts w:eastAsiaTheme="minorEastAsia" w:cstheme="minorBidi"/>
          <w:b w:val="0"/>
          <w:bCs w:val="0"/>
          <w:noProof/>
        </w:rPr>
      </w:pPr>
      <w:hyperlink w:anchor="_Toc361934380" w:history="1">
        <w:r w:rsidR="00CA37B6" w:rsidRPr="002D23FF">
          <w:rPr>
            <w:rStyle w:val="Hyperlink"/>
            <w:noProof/>
          </w:rPr>
          <w:t>8.1</w:t>
        </w:r>
        <w:r w:rsidR="00CA37B6">
          <w:rPr>
            <w:rFonts w:eastAsiaTheme="minorEastAsia" w:cstheme="minorBidi"/>
            <w:b w:val="0"/>
            <w:bCs w:val="0"/>
            <w:noProof/>
          </w:rPr>
          <w:tab/>
        </w:r>
        <w:r w:rsidR="00CA37B6" w:rsidRPr="002D23FF">
          <w:rPr>
            <w:rStyle w:val="Hyperlink"/>
            <w:noProof/>
          </w:rPr>
          <w:t>Organizational Interaction Model</w:t>
        </w:r>
        <w:r w:rsidR="00CA37B6">
          <w:rPr>
            <w:noProof/>
            <w:webHidden/>
          </w:rPr>
          <w:tab/>
        </w:r>
        <w:r w:rsidR="00CA37B6">
          <w:rPr>
            <w:noProof/>
            <w:webHidden/>
          </w:rPr>
          <w:fldChar w:fldCharType="begin"/>
        </w:r>
        <w:r w:rsidR="00CA37B6">
          <w:rPr>
            <w:noProof/>
            <w:webHidden/>
          </w:rPr>
          <w:instrText xml:space="preserve"> PAGEREF _Toc361934380 \h </w:instrText>
        </w:r>
        <w:r w:rsidR="00CA37B6">
          <w:rPr>
            <w:noProof/>
            <w:webHidden/>
          </w:rPr>
        </w:r>
        <w:r w:rsidR="00CA37B6">
          <w:rPr>
            <w:noProof/>
            <w:webHidden/>
          </w:rPr>
          <w:fldChar w:fldCharType="separate"/>
        </w:r>
        <w:r w:rsidR="00CA37B6">
          <w:rPr>
            <w:noProof/>
            <w:webHidden/>
          </w:rPr>
          <w:t>18</w:t>
        </w:r>
        <w:r w:rsidR="00CA37B6">
          <w:rPr>
            <w:noProof/>
            <w:webHidden/>
          </w:rPr>
          <w:fldChar w:fldCharType="end"/>
        </w:r>
      </w:hyperlink>
    </w:p>
    <w:p w14:paraId="383DBBCA"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81" w:history="1">
        <w:r w:rsidR="00CA37B6" w:rsidRPr="002D23FF">
          <w:rPr>
            <w:rStyle w:val="Hyperlink"/>
            <w:noProof/>
          </w:rPr>
          <w:t>9.</w:t>
        </w:r>
        <w:r w:rsidR="00CA37B6">
          <w:rPr>
            <w:rFonts w:eastAsiaTheme="minorEastAsia" w:cstheme="minorBidi"/>
            <w:b w:val="0"/>
            <w:bCs w:val="0"/>
            <w:i w:val="0"/>
            <w:iCs w:val="0"/>
            <w:noProof/>
            <w:sz w:val="22"/>
            <w:szCs w:val="22"/>
          </w:rPr>
          <w:tab/>
        </w:r>
        <w:r w:rsidR="00CA37B6" w:rsidRPr="002D23FF">
          <w:rPr>
            <w:rStyle w:val="Hyperlink"/>
            <w:noProof/>
          </w:rPr>
          <w:t>Data Governance Processes</w:t>
        </w:r>
        <w:r w:rsidR="00CA37B6">
          <w:rPr>
            <w:noProof/>
            <w:webHidden/>
          </w:rPr>
          <w:tab/>
        </w:r>
        <w:r w:rsidR="00CA37B6">
          <w:rPr>
            <w:noProof/>
            <w:webHidden/>
          </w:rPr>
          <w:fldChar w:fldCharType="begin"/>
        </w:r>
        <w:r w:rsidR="00CA37B6">
          <w:rPr>
            <w:noProof/>
            <w:webHidden/>
          </w:rPr>
          <w:instrText xml:space="preserve"> PAGEREF _Toc361934381 \h </w:instrText>
        </w:r>
        <w:r w:rsidR="00CA37B6">
          <w:rPr>
            <w:noProof/>
            <w:webHidden/>
          </w:rPr>
        </w:r>
        <w:r w:rsidR="00CA37B6">
          <w:rPr>
            <w:noProof/>
            <w:webHidden/>
          </w:rPr>
          <w:fldChar w:fldCharType="separate"/>
        </w:r>
        <w:r w:rsidR="00CA37B6">
          <w:rPr>
            <w:noProof/>
            <w:webHidden/>
          </w:rPr>
          <w:t>19</w:t>
        </w:r>
        <w:r w:rsidR="00CA37B6">
          <w:rPr>
            <w:noProof/>
            <w:webHidden/>
          </w:rPr>
          <w:fldChar w:fldCharType="end"/>
        </w:r>
      </w:hyperlink>
    </w:p>
    <w:p w14:paraId="335A1677" w14:textId="77777777" w:rsidR="00CA37B6" w:rsidRDefault="005C255C">
      <w:pPr>
        <w:pStyle w:val="TOC2"/>
        <w:tabs>
          <w:tab w:val="left" w:pos="800"/>
          <w:tab w:val="right" w:leader="dot" w:pos="9350"/>
        </w:tabs>
        <w:rPr>
          <w:rFonts w:eastAsiaTheme="minorEastAsia" w:cstheme="minorBidi"/>
          <w:b w:val="0"/>
          <w:bCs w:val="0"/>
          <w:noProof/>
        </w:rPr>
      </w:pPr>
      <w:hyperlink w:anchor="_Toc361934382" w:history="1">
        <w:r w:rsidR="00CA37B6" w:rsidRPr="002D23FF">
          <w:rPr>
            <w:rStyle w:val="Hyperlink"/>
            <w:noProof/>
          </w:rPr>
          <w:t>9.1</w:t>
        </w:r>
        <w:r w:rsidR="00CA37B6">
          <w:rPr>
            <w:rFonts w:eastAsiaTheme="minorEastAsia" w:cstheme="minorBidi"/>
            <w:b w:val="0"/>
            <w:bCs w:val="0"/>
            <w:noProof/>
          </w:rPr>
          <w:tab/>
        </w:r>
        <w:r w:rsidR="00CA37B6" w:rsidRPr="002D23FF">
          <w:rPr>
            <w:rStyle w:val="Hyperlink"/>
            <w:noProof/>
          </w:rPr>
          <w:t>Process Design Overview</w:t>
        </w:r>
        <w:r w:rsidR="00CA37B6">
          <w:rPr>
            <w:noProof/>
            <w:webHidden/>
          </w:rPr>
          <w:tab/>
        </w:r>
        <w:r w:rsidR="00CA37B6">
          <w:rPr>
            <w:noProof/>
            <w:webHidden/>
          </w:rPr>
          <w:fldChar w:fldCharType="begin"/>
        </w:r>
        <w:r w:rsidR="00CA37B6">
          <w:rPr>
            <w:noProof/>
            <w:webHidden/>
          </w:rPr>
          <w:instrText xml:space="preserve"> PAGEREF _Toc361934382 \h </w:instrText>
        </w:r>
        <w:r w:rsidR="00CA37B6">
          <w:rPr>
            <w:noProof/>
            <w:webHidden/>
          </w:rPr>
        </w:r>
        <w:r w:rsidR="00CA37B6">
          <w:rPr>
            <w:noProof/>
            <w:webHidden/>
          </w:rPr>
          <w:fldChar w:fldCharType="separate"/>
        </w:r>
        <w:r w:rsidR="00CA37B6">
          <w:rPr>
            <w:noProof/>
            <w:webHidden/>
          </w:rPr>
          <w:t>19</w:t>
        </w:r>
        <w:r w:rsidR="00CA37B6">
          <w:rPr>
            <w:noProof/>
            <w:webHidden/>
          </w:rPr>
          <w:fldChar w:fldCharType="end"/>
        </w:r>
      </w:hyperlink>
    </w:p>
    <w:p w14:paraId="221CA428"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83" w:history="1">
        <w:r w:rsidR="00CA37B6" w:rsidRPr="002D23FF">
          <w:rPr>
            <w:rStyle w:val="Hyperlink"/>
            <w:noProof/>
          </w:rPr>
          <w:t>10.</w:t>
        </w:r>
        <w:r w:rsidR="00CA37B6">
          <w:rPr>
            <w:rFonts w:eastAsiaTheme="minorEastAsia" w:cstheme="minorBidi"/>
            <w:b w:val="0"/>
            <w:bCs w:val="0"/>
            <w:i w:val="0"/>
            <w:iCs w:val="0"/>
            <w:noProof/>
            <w:sz w:val="22"/>
            <w:szCs w:val="22"/>
          </w:rPr>
          <w:tab/>
        </w:r>
        <w:r w:rsidR="00CA37B6" w:rsidRPr="002D23FF">
          <w:rPr>
            <w:rStyle w:val="Hyperlink"/>
            <w:noProof/>
          </w:rPr>
          <w:t>Data Governance Tools</w:t>
        </w:r>
        <w:r w:rsidR="00CA37B6">
          <w:rPr>
            <w:noProof/>
            <w:webHidden/>
          </w:rPr>
          <w:tab/>
        </w:r>
        <w:r w:rsidR="00CA37B6">
          <w:rPr>
            <w:noProof/>
            <w:webHidden/>
          </w:rPr>
          <w:fldChar w:fldCharType="begin"/>
        </w:r>
        <w:r w:rsidR="00CA37B6">
          <w:rPr>
            <w:noProof/>
            <w:webHidden/>
          </w:rPr>
          <w:instrText xml:space="preserve"> PAGEREF _Toc361934383 \h </w:instrText>
        </w:r>
        <w:r w:rsidR="00CA37B6">
          <w:rPr>
            <w:noProof/>
            <w:webHidden/>
          </w:rPr>
        </w:r>
        <w:r w:rsidR="00CA37B6">
          <w:rPr>
            <w:noProof/>
            <w:webHidden/>
          </w:rPr>
          <w:fldChar w:fldCharType="separate"/>
        </w:r>
        <w:r w:rsidR="00CA37B6">
          <w:rPr>
            <w:noProof/>
            <w:webHidden/>
          </w:rPr>
          <w:t>19</w:t>
        </w:r>
        <w:r w:rsidR="00CA37B6">
          <w:rPr>
            <w:noProof/>
            <w:webHidden/>
          </w:rPr>
          <w:fldChar w:fldCharType="end"/>
        </w:r>
      </w:hyperlink>
    </w:p>
    <w:p w14:paraId="3FD24C9A" w14:textId="77777777" w:rsidR="00CA37B6" w:rsidRDefault="005C255C">
      <w:pPr>
        <w:pStyle w:val="TOC2"/>
        <w:tabs>
          <w:tab w:val="left" w:pos="1000"/>
          <w:tab w:val="right" w:leader="dot" w:pos="9350"/>
        </w:tabs>
        <w:rPr>
          <w:rFonts w:eastAsiaTheme="minorEastAsia" w:cstheme="minorBidi"/>
          <w:b w:val="0"/>
          <w:bCs w:val="0"/>
          <w:noProof/>
        </w:rPr>
      </w:pPr>
      <w:hyperlink w:anchor="_Toc361934384" w:history="1">
        <w:r w:rsidR="00CA37B6" w:rsidRPr="002D23FF">
          <w:rPr>
            <w:rStyle w:val="Hyperlink"/>
            <w:noProof/>
          </w:rPr>
          <w:t>10.1</w:t>
        </w:r>
        <w:r w:rsidR="00CA37B6">
          <w:rPr>
            <w:rFonts w:eastAsiaTheme="minorEastAsia" w:cstheme="minorBidi"/>
            <w:b w:val="0"/>
            <w:bCs w:val="0"/>
            <w:noProof/>
          </w:rPr>
          <w:tab/>
        </w:r>
        <w:r w:rsidR="00CA37B6" w:rsidRPr="002D23FF">
          <w:rPr>
            <w:rStyle w:val="Hyperlink"/>
            <w:noProof/>
          </w:rPr>
          <w:t>Tools Overview</w:t>
        </w:r>
        <w:r w:rsidR="00CA37B6">
          <w:rPr>
            <w:noProof/>
            <w:webHidden/>
          </w:rPr>
          <w:tab/>
        </w:r>
        <w:r w:rsidR="00CA37B6">
          <w:rPr>
            <w:noProof/>
            <w:webHidden/>
          </w:rPr>
          <w:fldChar w:fldCharType="begin"/>
        </w:r>
        <w:r w:rsidR="00CA37B6">
          <w:rPr>
            <w:noProof/>
            <w:webHidden/>
          </w:rPr>
          <w:instrText xml:space="preserve"> PAGEREF _Toc361934384 \h </w:instrText>
        </w:r>
        <w:r w:rsidR="00CA37B6">
          <w:rPr>
            <w:noProof/>
            <w:webHidden/>
          </w:rPr>
        </w:r>
        <w:r w:rsidR="00CA37B6">
          <w:rPr>
            <w:noProof/>
            <w:webHidden/>
          </w:rPr>
          <w:fldChar w:fldCharType="separate"/>
        </w:r>
        <w:r w:rsidR="00CA37B6">
          <w:rPr>
            <w:noProof/>
            <w:webHidden/>
          </w:rPr>
          <w:t>19</w:t>
        </w:r>
        <w:r w:rsidR="00CA37B6">
          <w:rPr>
            <w:noProof/>
            <w:webHidden/>
          </w:rPr>
          <w:fldChar w:fldCharType="end"/>
        </w:r>
      </w:hyperlink>
    </w:p>
    <w:p w14:paraId="01D18106"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85" w:history="1">
        <w:r w:rsidR="00CA37B6" w:rsidRPr="002D23FF">
          <w:rPr>
            <w:rStyle w:val="Hyperlink"/>
            <w:noProof/>
          </w:rPr>
          <w:t>11.</w:t>
        </w:r>
        <w:r w:rsidR="00CA37B6">
          <w:rPr>
            <w:rFonts w:eastAsiaTheme="minorEastAsia" w:cstheme="minorBidi"/>
            <w:b w:val="0"/>
            <w:bCs w:val="0"/>
            <w:i w:val="0"/>
            <w:iCs w:val="0"/>
            <w:noProof/>
            <w:sz w:val="22"/>
            <w:szCs w:val="22"/>
          </w:rPr>
          <w:tab/>
        </w:r>
        <w:r w:rsidR="00CA37B6" w:rsidRPr="002D23FF">
          <w:rPr>
            <w:rStyle w:val="Hyperlink"/>
            <w:noProof/>
          </w:rPr>
          <w:t>Conclusion</w:t>
        </w:r>
        <w:r w:rsidR="00CA37B6">
          <w:rPr>
            <w:noProof/>
            <w:webHidden/>
          </w:rPr>
          <w:tab/>
        </w:r>
        <w:r w:rsidR="00CA37B6">
          <w:rPr>
            <w:noProof/>
            <w:webHidden/>
          </w:rPr>
          <w:fldChar w:fldCharType="begin"/>
        </w:r>
        <w:r w:rsidR="00CA37B6">
          <w:rPr>
            <w:noProof/>
            <w:webHidden/>
          </w:rPr>
          <w:instrText xml:space="preserve"> PAGEREF _Toc361934385 \h </w:instrText>
        </w:r>
        <w:r w:rsidR="00CA37B6">
          <w:rPr>
            <w:noProof/>
            <w:webHidden/>
          </w:rPr>
        </w:r>
        <w:r w:rsidR="00CA37B6">
          <w:rPr>
            <w:noProof/>
            <w:webHidden/>
          </w:rPr>
          <w:fldChar w:fldCharType="separate"/>
        </w:r>
        <w:r w:rsidR="00CA37B6">
          <w:rPr>
            <w:noProof/>
            <w:webHidden/>
          </w:rPr>
          <w:t>20</w:t>
        </w:r>
        <w:r w:rsidR="00CA37B6">
          <w:rPr>
            <w:noProof/>
            <w:webHidden/>
          </w:rPr>
          <w:fldChar w:fldCharType="end"/>
        </w:r>
      </w:hyperlink>
    </w:p>
    <w:p w14:paraId="5D4F64D2" w14:textId="77777777" w:rsidR="00CA37B6" w:rsidRDefault="005C255C">
      <w:pPr>
        <w:pStyle w:val="TOC2"/>
        <w:tabs>
          <w:tab w:val="left" w:pos="1000"/>
          <w:tab w:val="right" w:leader="dot" w:pos="9350"/>
        </w:tabs>
        <w:rPr>
          <w:rFonts w:eastAsiaTheme="minorEastAsia" w:cstheme="minorBidi"/>
          <w:b w:val="0"/>
          <w:bCs w:val="0"/>
          <w:noProof/>
        </w:rPr>
      </w:pPr>
      <w:hyperlink w:anchor="_Toc361934386" w:history="1">
        <w:r w:rsidR="00CA37B6" w:rsidRPr="002D23FF">
          <w:rPr>
            <w:rStyle w:val="Hyperlink"/>
            <w:noProof/>
          </w:rPr>
          <w:t>11.1</w:t>
        </w:r>
        <w:r w:rsidR="00CA37B6">
          <w:rPr>
            <w:rFonts w:eastAsiaTheme="minorEastAsia" w:cstheme="minorBidi"/>
            <w:b w:val="0"/>
            <w:bCs w:val="0"/>
            <w:noProof/>
          </w:rPr>
          <w:tab/>
        </w:r>
        <w:r w:rsidR="00CA37B6" w:rsidRPr="002D23FF">
          <w:rPr>
            <w:rStyle w:val="Hyperlink"/>
            <w:noProof/>
          </w:rPr>
          <w:t>The Summary</w:t>
        </w:r>
        <w:r w:rsidR="00CA37B6">
          <w:rPr>
            <w:noProof/>
            <w:webHidden/>
          </w:rPr>
          <w:tab/>
        </w:r>
        <w:r w:rsidR="00CA37B6">
          <w:rPr>
            <w:noProof/>
            <w:webHidden/>
          </w:rPr>
          <w:fldChar w:fldCharType="begin"/>
        </w:r>
        <w:r w:rsidR="00CA37B6">
          <w:rPr>
            <w:noProof/>
            <w:webHidden/>
          </w:rPr>
          <w:instrText xml:space="preserve"> PAGEREF _Toc361934386 \h </w:instrText>
        </w:r>
        <w:r w:rsidR="00CA37B6">
          <w:rPr>
            <w:noProof/>
            <w:webHidden/>
          </w:rPr>
        </w:r>
        <w:r w:rsidR="00CA37B6">
          <w:rPr>
            <w:noProof/>
            <w:webHidden/>
          </w:rPr>
          <w:fldChar w:fldCharType="separate"/>
        </w:r>
        <w:r w:rsidR="00CA37B6">
          <w:rPr>
            <w:noProof/>
            <w:webHidden/>
          </w:rPr>
          <w:t>20</w:t>
        </w:r>
        <w:r w:rsidR="00CA37B6">
          <w:rPr>
            <w:noProof/>
            <w:webHidden/>
          </w:rPr>
          <w:fldChar w:fldCharType="end"/>
        </w:r>
      </w:hyperlink>
    </w:p>
    <w:p w14:paraId="49DBBB7C" w14:textId="77777777" w:rsidR="00CA37B6" w:rsidRDefault="005C255C">
      <w:pPr>
        <w:pStyle w:val="TOC1"/>
        <w:tabs>
          <w:tab w:val="left" w:pos="600"/>
          <w:tab w:val="right" w:leader="dot" w:pos="9350"/>
        </w:tabs>
        <w:rPr>
          <w:rFonts w:eastAsiaTheme="minorEastAsia" w:cstheme="minorBidi"/>
          <w:b w:val="0"/>
          <w:bCs w:val="0"/>
          <w:i w:val="0"/>
          <w:iCs w:val="0"/>
          <w:noProof/>
          <w:sz w:val="22"/>
          <w:szCs w:val="22"/>
        </w:rPr>
      </w:pPr>
      <w:hyperlink w:anchor="_Toc361934387" w:history="1">
        <w:r w:rsidR="00CA37B6" w:rsidRPr="002D23FF">
          <w:rPr>
            <w:rStyle w:val="Hyperlink"/>
            <w:noProof/>
          </w:rPr>
          <w:t>12.</w:t>
        </w:r>
        <w:r w:rsidR="00CA37B6">
          <w:rPr>
            <w:rFonts w:eastAsiaTheme="minorEastAsia" w:cstheme="minorBidi"/>
            <w:b w:val="0"/>
            <w:bCs w:val="0"/>
            <w:i w:val="0"/>
            <w:iCs w:val="0"/>
            <w:noProof/>
            <w:sz w:val="22"/>
            <w:szCs w:val="22"/>
          </w:rPr>
          <w:tab/>
        </w:r>
        <w:r w:rsidR="00CA37B6" w:rsidRPr="002D23FF">
          <w:rPr>
            <w:rStyle w:val="Hyperlink"/>
            <w:noProof/>
          </w:rPr>
          <w:t>APPENDIX</w:t>
        </w:r>
        <w:r w:rsidR="00CA37B6">
          <w:rPr>
            <w:noProof/>
            <w:webHidden/>
          </w:rPr>
          <w:tab/>
        </w:r>
        <w:r w:rsidR="00CA37B6">
          <w:rPr>
            <w:noProof/>
            <w:webHidden/>
          </w:rPr>
          <w:fldChar w:fldCharType="begin"/>
        </w:r>
        <w:r w:rsidR="00CA37B6">
          <w:rPr>
            <w:noProof/>
            <w:webHidden/>
          </w:rPr>
          <w:instrText xml:space="preserve"> PAGEREF _Toc361934387 \h </w:instrText>
        </w:r>
        <w:r w:rsidR="00CA37B6">
          <w:rPr>
            <w:noProof/>
            <w:webHidden/>
          </w:rPr>
        </w:r>
        <w:r w:rsidR="00CA37B6">
          <w:rPr>
            <w:noProof/>
            <w:webHidden/>
          </w:rPr>
          <w:fldChar w:fldCharType="separate"/>
        </w:r>
        <w:r w:rsidR="00CA37B6">
          <w:rPr>
            <w:noProof/>
            <w:webHidden/>
          </w:rPr>
          <w:t>21</w:t>
        </w:r>
        <w:r w:rsidR="00CA37B6">
          <w:rPr>
            <w:noProof/>
            <w:webHidden/>
          </w:rPr>
          <w:fldChar w:fldCharType="end"/>
        </w:r>
      </w:hyperlink>
    </w:p>
    <w:p w14:paraId="0DB463CF" w14:textId="77777777" w:rsidR="00CA37B6" w:rsidRDefault="005C255C">
      <w:pPr>
        <w:pStyle w:val="TOC2"/>
        <w:tabs>
          <w:tab w:val="left" w:pos="1000"/>
          <w:tab w:val="right" w:leader="dot" w:pos="9350"/>
        </w:tabs>
        <w:rPr>
          <w:rFonts w:eastAsiaTheme="minorEastAsia" w:cstheme="minorBidi"/>
          <w:b w:val="0"/>
          <w:bCs w:val="0"/>
          <w:noProof/>
        </w:rPr>
      </w:pPr>
      <w:hyperlink w:anchor="_Toc361934388" w:history="1">
        <w:r w:rsidR="00CA37B6" w:rsidRPr="002D23FF">
          <w:rPr>
            <w:rStyle w:val="Hyperlink"/>
            <w:noProof/>
          </w:rPr>
          <w:t>12.1</w:t>
        </w:r>
        <w:r w:rsidR="00CA37B6">
          <w:rPr>
            <w:rFonts w:eastAsiaTheme="minorEastAsia" w:cstheme="minorBidi"/>
            <w:b w:val="0"/>
            <w:bCs w:val="0"/>
            <w:noProof/>
          </w:rPr>
          <w:tab/>
        </w:r>
        <w:r w:rsidR="00CA37B6" w:rsidRPr="002D23FF">
          <w:rPr>
            <w:rStyle w:val="Hyperlink"/>
            <w:noProof/>
          </w:rPr>
          <w:t>Definitions</w:t>
        </w:r>
        <w:r w:rsidR="00CA37B6">
          <w:rPr>
            <w:noProof/>
            <w:webHidden/>
          </w:rPr>
          <w:tab/>
        </w:r>
        <w:r w:rsidR="00CA37B6">
          <w:rPr>
            <w:noProof/>
            <w:webHidden/>
          </w:rPr>
          <w:fldChar w:fldCharType="begin"/>
        </w:r>
        <w:r w:rsidR="00CA37B6">
          <w:rPr>
            <w:noProof/>
            <w:webHidden/>
          </w:rPr>
          <w:instrText xml:space="preserve"> PAGEREF _Toc361934388 \h </w:instrText>
        </w:r>
        <w:r w:rsidR="00CA37B6">
          <w:rPr>
            <w:noProof/>
            <w:webHidden/>
          </w:rPr>
        </w:r>
        <w:r w:rsidR="00CA37B6">
          <w:rPr>
            <w:noProof/>
            <w:webHidden/>
          </w:rPr>
          <w:fldChar w:fldCharType="separate"/>
        </w:r>
        <w:r w:rsidR="00CA37B6">
          <w:rPr>
            <w:noProof/>
            <w:webHidden/>
          </w:rPr>
          <w:t>21</w:t>
        </w:r>
        <w:r w:rsidR="00CA37B6">
          <w:rPr>
            <w:noProof/>
            <w:webHidden/>
          </w:rPr>
          <w:fldChar w:fldCharType="end"/>
        </w:r>
      </w:hyperlink>
    </w:p>
    <w:p w14:paraId="5C65B4EB" w14:textId="77777777" w:rsidR="00CA37B6" w:rsidRDefault="005C255C">
      <w:pPr>
        <w:pStyle w:val="TOC2"/>
        <w:tabs>
          <w:tab w:val="left" w:pos="1000"/>
          <w:tab w:val="right" w:leader="dot" w:pos="9350"/>
        </w:tabs>
        <w:rPr>
          <w:rFonts w:eastAsiaTheme="minorEastAsia" w:cstheme="minorBidi"/>
          <w:b w:val="0"/>
          <w:bCs w:val="0"/>
          <w:noProof/>
        </w:rPr>
      </w:pPr>
      <w:hyperlink w:anchor="_Toc361934389" w:history="1">
        <w:r w:rsidR="00CA37B6" w:rsidRPr="002D23FF">
          <w:rPr>
            <w:rStyle w:val="Hyperlink"/>
            <w:noProof/>
          </w:rPr>
          <w:t>12.2</w:t>
        </w:r>
        <w:r w:rsidR="00CA37B6">
          <w:rPr>
            <w:rFonts w:eastAsiaTheme="minorEastAsia" w:cstheme="minorBidi"/>
            <w:b w:val="0"/>
            <w:bCs w:val="0"/>
            <w:noProof/>
          </w:rPr>
          <w:tab/>
        </w:r>
        <w:r w:rsidR="00CA37B6" w:rsidRPr="002D23FF">
          <w:rPr>
            <w:rStyle w:val="Hyperlink"/>
            <w:noProof/>
          </w:rPr>
          <w:t>Acronyms</w:t>
        </w:r>
        <w:r w:rsidR="00CA37B6">
          <w:rPr>
            <w:noProof/>
            <w:webHidden/>
          </w:rPr>
          <w:tab/>
        </w:r>
        <w:r w:rsidR="00CA37B6">
          <w:rPr>
            <w:noProof/>
            <w:webHidden/>
          </w:rPr>
          <w:fldChar w:fldCharType="begin"/>
        </w:r>
        <w:r w:rsidR="00CA37B6">
          <w:rPr>
            <w:noProof/>
            <w:webHidden/>
          </w:rPr>
          <w:instrText xml:space="preserve"> PAGEREF _Toc361934389 \h </w:instrText>
        </w:r>
        <w:r w:rsidR="00CA37B6">
          <w:rPr>
            <w:noProof/>
            <w:webHidden/>
          </w:rPr>
        </w:r>
        <w:r w:rsidR="00CA37B6">
          <w:rPr>
            <w:noProof/>
            <w:webHidden/>
          </w:rPr>
          <w:fldChar w:fldCharType="separate"/>
        </w:r>
        <w:r w:rsidR="00CA37B6">
          <w:rPr>
            <w:noProof/>
            <w:webHidden/>
          </w:rPr>
          <w:t>21</w:t>
        </w:r>
        <w:r w:rsidR="00CA37B6">
          <w:rPr>
            <w:noProof/>
            <w:webHidden/>
          </w:rPr>
          <w:fldChar w:fldCharType="end"/>
        </w:r>
      </w:hyperlink>
    </w:p>
    <w:p w14:paraId="44DA8877" w14:textId="77777777" w:rsidR="00CA37B6" w:rsidRDefault="005C255C">
      <w:pPr>
        <w:pStyle w:val="TOC2"/>
        <w:tabs>
          <w:tab w:val="left" w:pos="1000"/>
          <w:tab w:val="right" w:leader="dot" w:pos="9350"/>
        </w:tabs>
        <w:rPr>
          <w:rFonts w:eastAsiaTheme="minorEastAsia" w:cstheme="minorBidi"/>
          <w:b w:val="0"/>
          <w:bCs w:val="0"/>
          <w:noProof/>
        </w:rPr>
      </w:pPr>
      <w:hyperlink w:anchor="_Toc361934390" w:history="1">
        <w:r w:rsidR="00CA37B6" w:rsidRPr="002D23FF">
          <w:rPr>
            <w:rStyle w:val="Hyperlink"/>
            <w:noProof/>
          </w:rPr>
          <w:t>12.3</w:t>
        </w:r>
        <w:r w:rsidR="00CA37B6">
          <w:rPr>
            <w:rFonts w:eastAsiaTheme="minorEastAsia" w:cstheme="minorBidi"/>
            <w:b w:val="0"/>
            <w:bCs w:val="0"/>
            <w:noProof/>
          </w:rPr>
          <w:tab/>
        </w:r>
        <w:r w:rsidR="00CA37B6" w:rsidRPr="002D23FF">
          <w:rPr>
            <w:rStyle w:val="Hyperlink"/>
            <w:noProof/>
          </w:rPr>
          <w:t>Related BROADCOM Deliverables</w:t>
        </w:r>
        <w:r w:rsidR="00CA37B6">
          <w:rPr>
            <w:noProof/>
            <w:webHidden/>
          </w:rPr>
          <w:tab/>
        </w:r>
        <w:r w:rsidR="00CA37B6">
          <w:rPr>
            <w:noProof/>
            <w:webHidden/>
          </w:rPr>
          <w:fldChar w:fldCharType="begin"/>
        </w:r>
        <w:r w:rsidR="00CA37B6">
          <w:rPr>
            <w:noProof/>
            <w:webHidden/>
          </w:rPr>
          <w:instrText xml:space="preserve"> PAGEREF _Toc361934390 \h </w:instrText>
        </w:r>
        <w:r w:rsidR="00CA37B6">
          <w:rPr>
            <w:noProof/>
            <w:webHidden/>
          </w:rPr>
        </w:r>
        <w:r w:rsidR="00CA37B6">
          <w:rPr>
            <w:noProof/>
            <w:webHidden/>
          </w:rPr>
          <w:fldChar w:fldCharType="separate"/>
        </w:r>
        <w:r w:rsidR="00CA37B6">
          <w:rPr>
            <w:noProof/>
            <w:webHidden/>
          </w:rPr>
          <w:t>21</w:t>
        </w:r>
        <w:r w:rsidR="00CA37B6">
          <w:rPr>
            <w:noProof/>
            <w:webHidden/>
          </w:rPr>
          <w:fldChar w:fldCharType="end"/>
        </w:r>
      </w:hyperlink>
    </w:p>
    <w:p w14:paraId="11853C91" w14:textId="77777777" w:rsidR="00A636F3" w:rsidRPr="009A05CE" w:rsidRDefault="007757FB" w:rsidP="00413B96">
      <w:pPr>
        <w:pStyle w:val="T3"/>
        <w:ind w:left="90"/>
        <w:jc w:val="left"/>
        <w:rPr>
          <w:rFonts w:ascii="Calibri" w:hAnsi="Calibri" w:cs="Calibri"/>
          <w:i w:val="0"/>
          <w:sz w:val="24"/>
          <w:szCs w:val="24"/>
        </w:rPr>
      </w:pPr>
      <w:r w:rsidRPr="009A05CE">
        <w:rPr>
          <w:rFonts w:ascii="Calibri" w:hAnsi="Calibri" w:cs="Calibri"/>
          <w:i w:val="0"/>
          <w:sz w:val="24"/>
          <w:szCs w:val="24"/>
        </w:rPr>
        <w:fldChar w:fldCharType="end"/>
      </w:r>
    </w:p>
    <w:p w14:paraId="3F714C49" w14:textId="77777777" w:rsidR="005439CC" w:rsidRDefault="005439CC" w:rsidP="00413B96">
      <w:pPr>
        <w:ind w:left="90"/>
        <w:rPr>
          <w:rFonts w:eastAsia="SimSun" w:cs="Calibri"/>
          <w:b/>
          <w:bCs/>
          <w:kern w:val="28"/>
          <w:sz w:val="36"/>
          <w:lang w:eastAsia="zh-CN"/>
        </w:rPr>
      </w:pPr>
      <w:r>
        <w:br w:type="page"/>
      </w:r>
    </w:p>
    <w:p w14:paraId="78885C8A" w14:textId="77777777" w:rsidR="005439CC" w:rsidRDefault="005439CC" w:rsidP="006E7853">
      <w:pPr>
        <w:pStyle w:val="Heading1"/>
      </w:pPr>
      <w:bookmarkStart w:id="10" w:name="_Toc361934362"/>
      <w:r w:rsidRPr="009A05CE">
        <w:lastRenderedPageBreak/>
        <w:t>Document Change History</w:t>
      </w:r>
      <w:bookmarkEnd w:id="10"/>
      <w:r w:rsidRPr="009A05CE">
        <w:t xml:space="preserve"> </w:t>
      </w:r>
    </w:p>
    <w:p w14:paraId="57C21AB0" w14:textId="161767AB" w:rsidR="0013213A" w:rsidRDefault="0013213A" w:rsidP="0013213A">
      <w:pPr>
        <w:rPr>
          <w:lang w:eastAsia="zh-CN"/>
        </w:rPr>
      </w:pPr>
    </w:p>
    <w:p w14:paraId="5E6CFC49" w14:textId="77777777" w:rsidR="0013213A" w:rsidRDefault="0013213A" w:rsidP="0013213A">
      <w:pPr>
        <w:rPr>
          <w:lang w:eastAsia="zh-CN"/>
        </w:rPr>
      </w:pPr>
    </w:p>
    <w:tbl>
      <w:tblPr>
        <w:tblpPr w:leftFromText="180" w:rightFromText="180" w:vertAnchor="text" w:horzAnchor="margin" w:tblpY="-4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90"/>
        <w:gridCol w:w="3600"/>
        <w:gridCol w:w="1980"/>
      </w:tblGrid>
      <w:tr w:rsidR="0013213A" w14:paraId="2276A152" w14:textId="77777777" w:rsidTr="0013213A">
        <w:trPr>
          <w:trHeight w:val="41"/>
        </w:trPr>
        <w:tc>
          <w:tcPr>
            <w:tcW w:w="1970" w:type="dxa"/>
            <w:tcBorders>
              <w:top w:val="single" w:sz="4" w:space="0" w:color="auto"/>
              <w:left w:val="single" w:sz="4" w:space="0" w:color="auto"/>
              <w:bottom w:val="single" w:sz="4" w:space="0" w:color="auto"/>
              <w:right w:val="single" w:sz="4" w:space="0" w:color="auto"/>
            </w:tcBorders>
            <w:shd w:val="clear" w:color="auto" w:fill="C00000"/>
            <w:hideMark/>
          </w:tcPr>
          <w:p w14:paraId="2A79CC81" w14:textId="77777777" w:rsidR="0013213A" w:rsidRDefault="0013213A" w:rsidP="0013213A">
            <w:pPr>
              <w:ind w:right="389"/>
              <w:rPr>
                <w:rFonts w:cs="Calibri"/>
                <w:b/>
                <w:bCs/>
                <w:color w:val="FFFFFF"/>
                <w:sz w:val="18"/>
                <w:szCs w:val="18"/>
              </w:rPr>
            </w:pPr>
            <w:r>
              <w:rPr>
                <w:rFonts w:cs="Calibri"/>
                <w:b/>
                <w:bCs/>
                <w:color w:val="FFFFFF"/>
                <w:sz w:val="18"/>
                <w:szCs w:val="18"/>
              </w:rPr>
              <w:t>Created / Modified By</w:t>
            </w:r>
          </w:p>
        </w:tc>
        <w:tc>
          <w:tcPr>
            <w:tcW w:w="1990" w:type="dxa"/>
            <w:tcBorders>
              <w:top w:val="single" w:sz="4" w:space="0" w:color="auto"/>
              <w:left w:val="single" w:sz="4" w:space="0" w:color="auto"/>
              <w:bottom w:val="single" w:sz="4" w:space="0" w:color="auto"/>
              <w:right w:val="single" w:sz="4" w:space="0" w:color="auto"/>
            </w:tcBorders>
            <w:shd w:val="clear" w:color="auto" w:fill="C00000"/>
          </w:tcPr>
          <w:p w14:paraId="1DA74AC8" w14:textId="77777777" w:rsidR="0013213A" w:rsidRDefault="0013213A" w:rsidP="0013213A">
            <w:pPr>
              <w:ind w:right="389"/>
              <w:rPr>
                <w:rFonts w:cs="Calibri"/>
                <w:b/>
                <w:bCs/>
                <w:color w:val="FFFFFF"/>
                <w:sz w:val="18"/>
                <w:szCs w:val="18"/>
              </w:rPr>
            </w:pPr>
            <w:r w:rsidRPr="00E7765A">
              <w:rPr>
                <w:rFonts w:cs="Calibri"/>
                <w:b/>
                <w:bCs/>
                <w:color w:val="FFFFFF"/>
                <w:sz w:val="18"/>
                <w:szCs w:val="18"/>
              </w:rPr>
              <w:t>Date Created / Modified</w:t>
            </w:r>
          </w:p>
        </w:tc>
        <w:tc>
          <w:tcPr>
            <w:tcW w:w="3600" w:type="dxa"/>
            <w:tcBorders>
              <w:top w:val="single" w:sz="4" w:space="0" w:color="auto"/>
              <w:left w:val="single" w:sz="4" w:space="0" w:color="auto"/>
              <w:bottom w:val="single" w:sz="4" w:space="0" w:color="auto"/>
              <w:right w:val="single" w:sz="4" w:space="0" w:color="auto"/>
            </w:tcBorders>
            <w:shd w:val="clear" w:color="auto" w:fill="C00000"/>
            <w:hideMark/>
          </w:tcPr>
          <w:p w14:paraId="35EC8CEF" w14:textId="77777777" w:rsidR="0013213A" w:rsidRDefault="0013213A" w:rsidP="0013213A">
            <w:pPr>
              <w:ind w:right="389"/>
              <w:rPr>
                <w:rFonts w:cs="Calibri"/>
                <w:b/>
                <w:bCs/>
                <w:color w:val="FFFFFF"/>
                <w:sz w:val="18"/>
                <w:szCs w:val="18"/>
              </w:rPr>
            </w:pPr>
            <w:r>
              <w:rPr>
                <w:rFonts w:cs="Calibri"/>
                <w:b/>
                <w:bCs/>
                <w:color w:val="FFFFFF"/>
                <w:sz w:val="18"/>
                <w:szCs w:val="18"/>
              </w:rPr>
              <w:t>Brief Description of Change</w:t>
            </w:r>
          </w:p>
        </w:tc>
        <w:tc>
          <w:tcPr>
            <w:tcW w:w="1980" w:type="dxa"/>
            <w:tcBorders>
              <w:top w:val="single" w:sz="4" w:space="0" w:color="auto"/>
              <w:left w:val="single" w:sz="4" w:space="0" w:color="auto"/>
              <w:bottom w:val="single" w:sz="4" w:space="0" w:color="auto"/>
              <w:right w:val="single" w:sz="4" w:space="0" w:color="auto"/>
            </w:tcBorders>
            <w:shd w:val="clear" w:color="auto" w:fill="C00000"/>
            <w:hideMark/>
          </w:tcPr>
          <w:p w14:paraId="4EE78218" w14:textId="77777777" w:rsidR="0013213A" w:rsidRDefault="0013213A" w:rsidP="0013213A">
            <w:pPr>
              <w:ind w:right="389"/>
              <w:rPr>
                <w:rFonts w:cs="Calibri"/>
                <w:b/>
                <w:bCs/>
                <w:color w:val="FFFFFF"/>
                <w:sz w:val="18"/>
                <w:szCs w:val="18"/>
              </w:rPr>
            </w:pPr>
            <w:r>
              <w:rPr>
                <w:rFonts w:cs="Calibri"/>
                <w:b/>
                <w:bCs/>
                <w:color w:val="FFFFFF"/>
                <w:sz w:val="18"/>
                <w:szCs w:val="18"/>
              </w:rPr>
              <w:t>Doc version</w:t>
            </w:r>
          </w:p>
        </w:tc>
      </w:tr>
      <w:tr w:rsidR="0013213A" w14:paraId="183F452B" w14:textId="77777777" w:rsidTr="0013213A">
        <w:trPr>
          <w:trHeight w:hRule="exact" w:val="631"/>
        </w:trPr>
        <w:tc>
          <w:tcPr>
            <w:tcW w:w="1970" w:type="dxa"/>
            <w:tcBorders>
              <w:top w:val="single" w:sz="4" w:space="0" w:color="auto"/>
              <w:left w:val="single" w:sz="4" w:space="0" w:color="auto"/>
              <w:bottom w:val="single" w:sz="4" w:space="0" w:color="auto"/>
              <w:right w:val="single" w:sz="4" w:space="0" w:color="auto"/>
            </w:tcBorders>
            <w:hideMark/>
          </w:tcPr>
          <w:p w14:paraId="3C178F05" w14:textId="33984328" w:rsidR="0013213A" w:rsidRPr="00677432" w:rsidRDefault="005C255C" w:rsidP="0013213A">
            <w:pPr>
              <w:ind w:right="389"/>
              <w:rPr>
                <w:rFonts w:cs="Calibri"/>
                <w:b/>
                <w:szCs w:val="18"/>
              </w:rPr>
            </w:pPr>
            <w:r>
              <w:rPr>
                <w:rFonts w:cs="Calibri"/>
                <w:b/>
                <w:szCs w:val="18"/>
              </w:rPr>
              <w:t>Madhu Kolli</w:t>
            </w:r>
            <w:bookmarkStart w:id="11" w:name="_GoBack"/>
            <w:bookmarkEnd w:id="11"/>
          </w:p>
        </w:tc>
        <w:tc>
          <w:tcPr>
            <w:tcW w:w="1990" w:type="dxa"/>
            <w:tcBorders>
              <w:top w:val="single" w:sz="4" w:space="0" w:color="auto"/>
              <w:left w:val="single" w:sz="4" w:space="0" w:color="auto"/>
              <w:bottom w:val="single" w:sz="4" w:space="0" w:color="auto"/>
              <w:right w:val="single" w:sz="4" w:space="0" w:color="auto"/>
            </w:tcBorders>
          </w:tcPr>
          <w:p w14:paraId="6ED6908D" w14:textId="4E02E0ED" w:rsidR="0013213A" w:rsidRPr="00677432" w:rsidRDefault="008547AF" w:rsidP="008547AF">
            <w:pPr>
              <w:ind w:right="389"/>
              <w:rPr>
                <w:rFonts w:cs="Calibri"/>
                <w:szCs w:val="18"/>
              </w:rPr>
            </w:pPr>
            <w:r w:rsidRPr="00677432">
              <w:t>06/17</w:t>
            </w:r>
            <w:r w:rsidR="0013213A" w:rsidRPr="00677432">
              <w:t>/2013</w:t>
            </w:r>
          </w:p>
        </w:tc>
        <w:tc>
          <w:tcPr>
            <w:tcW w:w="3600" w:type="dxa"/>
            <w:tcBorders>
              <w:top w:val="single" w:sz="4" w:space="0" w:color="auto"/>
              <w:left w:val="single" w:sz="4" w:space="0" w:color="auto"/>
              <w:bottom w:val="single" w:sz="4" w:space="0" w:color="auto"/>
              <w:right w:val="single" w:sz="4" w:space="0" w:color="auto"/>
            </w:tcBorders>
            <w:hideMark/>
          </w:tcPr>
          <w:p w14:paraId="387453FB" w14:textId="77777777" w:rsidR="0013213A" w:rsidRPr="00677432" w:rsidRDefault="0013213A" w:rsidP="0013213A">
            <w:pPr>
              <w:ind w:right="389"/>
              <w:rPr>
                <w:rFonts w:cs="Calibri"/>
                <w:szCs w:val="18"/>
              </w:rPr>
            </w:pPr>
            <w:r w:rsidRPr="00677432">
              <w:rPr>
                <w:rFonts w:cs="Calibri"/>
                <w:szCs w:val="18"/>
              </w:rPr>
              <w:t>Draft version – Creation</w:t>
            </w:r>
          </w:p>
        </w:tc>
        <w:tc>
          <w:tcPr>
            <w:tcW w:w="1980" w:type="dxa"/>
            <w:tcBorders>
              <w:top w:val="single" w:sz="4" w:space="0" w:color="auto"/>
              <w:left w:val="single" w:sz="4" w:space="0" w:color="auto"/>
              <w:bottom w:val="single" w:sz="4" w:space="0" w:color="auto"/>
              <w:right w:val="single" w:sz="4" w:space="0" w:color="auto"/>
            </w:tcBorders>
            <w:hideMark/>
          </w:tcPr>
          <w:p w14:paraId="61C6873E" w14:textId="77777777" w:rsidR="0013213A" w:rsidRPr="00677432" w:rsidRDefault="0013213A" w:rsidP="0013213A">
            <w:pPr>
              <w:ind w:right="389"/>
              <w:rPr>
                <w:rFonts w:cs="Calibri"/>
                <w:szCs w:val="18"/>
              </w:rPr>
            </w:pPr>
            <w:r w:rsidRPr="00677432">
              <w:rPr>
                <w:rFonts w:cs="Calibri"/>
                <w:szCs w:val="18"/>
              </w:rPr>
              <w:t>1.0</w:t>
            </w:r>
          </w:p>
        </w:tc>
      </w:tr>
      <w:tr w:rsidR="004A5D5E" w14:paraId="511727E0" w14:textId="77777777" w:rsidTr="004A5D5E">
        <w:trPr>
          <w:trHeight w:hRule="exact" w:val="910"/>
        </w:trPr>
        <w:tc>
          <w:tcPr>
            <w:tcW w:w="1970" w:type="dxa"/>
            <w:tcBorders>
              <w:top w:val="single" w:sz="4" w:space="0" w:color="auto"/>
              <w:left w:val="single" w:sz="4" w:space="0" w:color="auto"/>
              <w:bottom w:val="single" w:sz="4" w:space="0" w:color="auto"/>
              <w:right w:val="single" w:sz="4" w:space="0" w:color="auto"/>
            </w:tcBorders>
          </w:tcPr>
          <w:p w14:paraId="4E4D4ED3" w14:textId="3E4B0DC6" w:rsidR="004A5D5E" w:rsidRDefault="004A5D5E" w:rsidP="004A5D5E">
            <w:pPr>
              <w:ind w:right="389"/>
              <w:rPr>
                <w:rFonts w:cs="Calibri"/>
                <w:sz w:val="18"/>
                <w:szCs w:val="18"/>
              </w:rPr>
            </w:pPr>
            <w:proofErr w:type="spellStart"/>
            <w:r w:rsidRPr="00677432">
              <w:rPr>
                <w:rFonts w:cs="Calibri"/>
                <w:b/>
                <w:szCs w:val="18"/>
              </w:rPr>
              <w:t>Surjendu</w:t>
            </w:r>
            <w:proofErr w:type="spellEnd"/>
            <w:r w:rsidRPr="00677432">
              <w:rPr>
                <w:rFonts w:cs="Calibri"/>
                <w:b/>
                <w:szCs w:val="18"/>
              </w:rPr>
              <w:t xml:space="preserve"> Mukhopadhyay</w:t>
            </w:r>
            <w:r>
              <w:rPr>
                <w:rFonts w:cs="Calibri"/>
                <w:b/>
                <w:szCs w:val="18"/>
              </w:rPr>
              <w:t>/Madhu Kol</w:t>
            </w:r>
            <w:r w:rsidR="00F91250">
              <w:rPr>
                <w:rFonts w:cs="Calibri"/>
                <w:b/>
                <w:szCs w:val="18"/>
              </w:rPr>
              <w:t>l</w:t>
            </w:r>
            <w:r>
              <w:rPr>
                <w:rFonts w:cs="Calibri"/>
                <w:b/>
                <w:szCs w:val="18"/>
              </w:rPr>
              <w:t>i</w:t>
            </w:r>
          </w:p>
        </w:tc>
        <w:tc>
          <w:tcPr>
            <w:tcW w:w="1990" w:type="dxa"/>
            <w:tcBorders>
              <w:top w:val="single" w:sz="4" w:space="0" w:color="auto"/>
              <w:left w:val="single" w:sz="4" w:space="0" w:color="auto"/>
              <w:bottom w:val="single" w:sz="4" w:space="0" w:color="auto"/>
              <w:right w:val="single" w:sz="4" w:space="0" w:color="auto"/>
            </w:tcBorders>
          </w:tcPr>
          <w:p w14:paraId="06D5C415" w14:textId="61DBCAF9" w:rsidR="004A5D5E" w:rsidRDefault="004A5D5E" w:rsidP="004A5D5E">
            <w:pPr>
              <w:ind w:right="389"/>
              <w:rPr>
                <w:rFonts w:cs="Calibri"/>
                <w:sz w:val="18"/>
                <w:szCs w:val="18"/>
              </w:rPr>
            </w:pPr>
            <w:r w:rsidRPr="00677432">
              <w:t>0</w:t>
            </w:r>
            <w:r>
              <w:t>9</w:t>
            </w:r>
            <w:r w:rsidRPr="00677432">
              <w:t>/17/2013</w:t>
            </w:r>
          </w:p>
        </w:tc>
        <w:tc>
          <w:tcPr>
            <w:tcW w:w="3600" w:type="dxa"/>
            <w:tcBorders>
              <w:top w:val="single" w:sz="4" w:space="0" w:color="auto"/>
              <w:left w:val="single" w:sz="4" w:space="0" w:color="auto"/>
              <w:bottom w:val="single" w:sz="4" w:space="0" w:color="auto"/>
              <w:right w:val="single" w:sz="4" w:space="0" w:color="auto"/>
            </w:tcBorders>
          </w:tcPr>
          <w:p w14:paraId="51CFFB6C" w14:textId="220E026F" w:rsidR="004A5D5E" w:rsidRDefault="004A5D5E" w:rsidP="004A5D5E">
            <w:pPr>
              <w:ind w:right="389"/>
              <w:rPr>
                <w:rFonts w:cs="Calibri"/>
                <w:sz w:val="18"/>
                <w:szCs w:val="18"/>
              </w:rPr>
            </w:pPr>
            <w:r w:rsidRPr="00677432">
              <w:rPr>
                <w:rFonts w:cs="Calibri"/>
                <w:szCs w:val="18"/>
              </w:rPr>
              <w:t>Draft version – Creation</w:t>
            </w:r>
          </w:p>
        </w:tc>
        <w:tc>
          <w:tcPr>
            <w:tcW w:w="1980" w:type="dxa"/>
            <w:tcBorders>
              <w:top w:val="single" w:sz="4" w:space="0" w:color="auto"/>
              <w:left w:val="single" w:sz="4" w:space="0" w:color="auto"/>
              <w:bottom w:val="single" w:sz="4" w:space="0" w:color="auto"/>
              <w:right w:val="single" w:sz="4" w:space="0" w:color="auto"/>
            </w:tcBorders>
          </w:tcPr>
          <w:p w14:paraId="32ED3501" w14:textId="0E8024A2" w:rsidR="004A5D5E" w:rsidRDefault="004A5D5E" w:rsidP="004A5D5E">
            <w:pPr>
              <w:ind w:right="389"/>
              <w:rPr>
                <w:rFonts w:cs="Calibri"/>
                <w:sz w:val="18"/>
                <w:szCs w:val="18"/>
              </w:rPr>
            </w:pPr>
            <w:r w:rsidRPr="00677432">
              <w:rPr>
                <w:rFonts w:cs="Calibri"/>
                <w:szCs w:val="18"/>
              </w:rPr>
              <w:t>1.0</w:t>
            </w:r>
          </w:p>
        </w:tc>
      </w:tr>
      <w:tr w:rsidR="004A5D5E" w14:paraId="51BFA541" w14:textId="77777777" w:rsidTr="0013213A">
        <w:trPr>
          <w:trHeight w:hRule="exact" w:val="442"/>
        </w:trPr>
        <w:tc>
          <w:tcPr>
            <w:tcW w:w="1970" w:type="dxa"/>
            <w:tcBorders>
              <w:top w:val="single" w:sz="4" w:space="0" w:color="auto"/>
              <w:left w:val="single" w:sz="4" w:space="0" w:color="auto"/>
              <w:bottom w:val="single" w:sz="4" w:space="0" w:color="auto"/>
              <w:right w:val="single" w:sz="4" w:space="0" w:color="auto"/>
            </w:tcBorders>
          </w:tcPr>
          <w:p w14:paraId="0FB029D2" w14:textId="77777777" w:rsidR="004A5D5E" w:rsidRDefault="004A5D5E" w:rsidP="004A5D5E">
            <w:pPr>
              <w:ind w:right="389"/>
              <w:rPr>
                <w:rFonts w:cs="Calibri"/>
                <w:sz w:val="18"/>
                <w:szCs w:val="18"/>
              </w:rPr>
            </w:pPr>
          </w:p>
        </w:tc>
        <w:tc>
          <w:tcPr>
            <w:tcW w:w="1990" w:type="dxa"/>
            <w:tcBorders>
              <w:top w:val="single" w:sz="4" w:space="0" w:color="auto"/>
              <w:left w:val="single" w:sz="4" w:space="0" w:color="auto"/>
              <w:bottom w:val="single" w:sz="4" w:space="0" w:color="auto"/>
              <w:right w:val="single" w:sz="4" w:space="0" w:color="auto"/>
            </w:tcBorders>
          </w:tcPr>
          <w:p w14:paraId="744112EF" w14:textId="7EF3CDC2" w:rsidR="004A5D5E" w:rsidRDefault="004A5D5E" w:rsidP="004A5D5E">
            <w:pPr>
              <w:ind w:right="389"/>
              <w:rPr>
                <w:rFonts w:cs="Calibri"/>
                <w:sz w:val="18"/>
                <w:szCs w:val="18"/>
              </w:rPr>
            </w:pPr>
          </w:p>
        </w:tc>
        <w:tc>
          <w:tcPr>
            <w:tcW w:w="3600" w:type="dxa"/>
            <w:tcBorders>
              <w:top w:val="single" w:sz="4" w:space="0" w:color="auto"/>
              <w:left w:val="single" w:sz="4" w:space="0" w:color="auto"/>
              <w:bottom w:val="single" w:sz="4" w:space="0" w:color="auto"/>
              <w:right w:val="single" w:sz="4" w:space="0" w:color="auto"/>
            </w:tcBorders>
          </w:tcPr>
          <w:p w14:paraId="7F805D1F" w14:textId="18A14C2B" w:rsidR="004A5D5E" w:rsidRDefault="004A5D5E" w:rsidP="004A5D5E">
            <w:pPr>
              <w:ind w:right="389"/>
              <w:rPr>
                <w:rFonts w:cs="Calibri"/>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A8169AA" w14:textId="6941B3F2" w:rsidR="004A5D5E" w:rsidRDefault="004A5D5E" w:rsidP="004A5D5E">
            <w:pPr>
              <w:ind w:right="389"/>
              <w:rPr>
                <w:rFonts w:cs="Calibri"/>
                <w:sz w:val="18"/>
                <w:szCs w:val="18"/>
              </w:rPr>
            </w:pPr>
          </w:p>
        </w:tc>
      </w:tr>
    </w:tbl>
    <w:p w14:paraId="21C32A0C" w14:textId="77777777" w:rsidR="0013213A" w:rsidRDefault="0013213A" w:rsidP="0013213A">
      <w:pPr>
        <w:rPr>
          <w:lang w:eastAsia="zh-CN"/>
        </w:rPr>
      </w:pPr>
    </w:p>
    <w:p w14:paraId="32555028" w14:textId="77777777" w:rsidR="0013213A" w:rsidRDefault="0013213A" w:rsidP="0013213A">
      <w:pPr>
        <w:rPr>
          <w:lang w:eastAsia="zh-CN"/>
        </w:rPr>
      </w:pPr>
    </w:p>
    <w:p w14:paraId="756B44FC" w14:textId="77777777" w:rsidR="0013213A" w:rsidRDefault="0013213A" w:rsidP="0013213A">
      <w:pPr>
        <w:rPr>
          <w:lang w:eastAsia="zh-CN"/>
        </w:rPr>
      </w:pPr>
    </w:p>
    <w:p w14:paraId="5BE3860F" w14:textId="77777777" w:rsidR="0013213A" w:rsidRDefault="0013213A" w:rsidP="0013213A">
      <w:pPr>
        <w:rPr>
          <w:lang w:eastAsia="zh-CN"/>
        </w:rPr>
      </w:pPr>
    </w:p>
    <w:p w14:paraId="769B3B94" w14:textId="77777777" w:rsidR="0013213A" w:rsidRDefault="0013213A" w:rsidP="0013213A">
      <w:pPr>
        <w:rPr>
          <w:lang w:eastAsia="zh-CN"/>
        </w:rPr>
      </w:pPr>
    </w:p>
    <w:p w14:paraId="3DB876CD" w14:textId="77777777" w:rsidR="0013213A" w:rsidRPr="0013213A" w:rsidRDefault="0013213A" w:rsidP="0013213A">
      <w:pPr>
        <w:rPr>
          <w:lang w:eastAsia="zh-CN"/>
        </w:rPr>
      </w:pPr>
    </w:p>
    <w:p w14:paraId="36BA0615" w14:textId="495EEE56" w:rsidR="00273DD7" w:rsidRDefault="00273DD7" w:rsidP="00273DD7">
      <w:pPr>
        <w:rPr>
          <w:lang w:eastAsia="zh-CN"/>
        </w:rPr>
      </w:pPr>
    </w:p>
    <w:p w14:paraId="7E3DB480" w14:textId="77777777" w:rsidR="00273DD7" w:rsidRDefault="00273DD7" w:rsidP="00273DD7">
      <w:pPr>
        <w:rPr>
          <w:lang w:eastAsia="zh-CN"/>
        </w:rPr>
        <w:sectPr w:rsidR="00273DD7" w:rsidSect="00907DA2">
          <w:type w:val="continuous"/>
          <w:pgSz w:w="12240" w:h="15840"/>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1238397" w14:textId="252525B3" w:rsidR="005439CC" w:rsidRPr="005439CC" w:rsidRDefault="00907DA2" w:rsidP="006E7853">
      <w:pPr>
        <w:pStyle w:val="Heading1"/>
      </w:pPr>
      <w:bookmarkStart w:id="12" w:name="_Toc361934363"/>
      <w:bookmarkStart w:id="13" w:name="_Toc210211037"/>
      <w:bookmarkStart w:id="14" w:name="_Toc268791326"/>
      <w:bookmarkStart w:id="15" w:name="_Toc275446651"/>
      <w:bookmarkStart w:id="16" w:name="_Toc275446766"/>
      <w:r>
        <w:t>A</w:t>
      </w:r>
      <w:r w:rsidR="00273DD7">
        <w:t>pprovals</w:t>
      </w:r>
      <w:bookmarkEnd w:id="12"/>
      <w:r w:rsidR="00273DD7">
        <w:t xml:space="preserve"> </w:t>
      </w:r>
    </w:p>
    <w:p w14:paraId="70F4C8EE" w14:textId="77777777" w:rsidR="008671EB" w:rsidRDefault="008671EB" w:rsidP="00273DD7">
      <w:pPr>
        <w:ind w:right="389"/>
        <w:rPr>
          <w:rFonts w:cs="Calibri"/>
          <w:sz w:val="16"/>
          <w:szCs w:val="16"/>
        </w:rPr>
      </w:pPr>
    </w:p>
    <w:p w14:paraId="006BCEC7" w14:textId="05D1E31B" w:rsidR="004F2D45" w:rsidRDefault="004F2D45" w:rsidP="00273DD7">
      <w:pPr>
        <w:ind w:right="389"/>
        <w:rPr>
          <w:rFonts w:cs="Calibri"/>
          <w:sz w:val="16"/>
          <w:szCs w:val="16"/>
        </w:rPr>
      </w:pPr>
    </w:p>
    <w:p w14:paraId="33A2C0F9" w14:textId="77777777" w:rsidR="004F2D45" w:rsidRDefault="004F2D45" w:rsidP="00273DD7">
      <w:pPr>
        <w:ind w:right="389"/>
        <w:rPr>
          <w:rFonts w:cs="Calibri"/>
          <w:sz w:val="16"/>
          <w:szCs w:val="16"/>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3071"/>
        <w:gridCol w:w="2252"/>
        <w:gridCol w:w="2245"/>
      </w:tblGrid>
      <w:tr w:rsidR="004F2D45" w:rsidRPr="00303E84" w14:paraId="3A9001CE" w14:textId="77777777" w:rsidTr="00E7765A">
        <w:trPr>
          <w:trHeight w:val="372"/>
        </w:trPr>
        <w:tc>
          <w:tcPr>
            <w:tcW w:w="1972" w:type="dxa"/>
            <w:tcBorders>
              <w:top w:val="single" w:sz="4" w:space="0" w:color="auto"/>
              <w:left w:val="single" w:sz="4" w:space="0" w:color="auto"/>
              <w:bottom w:val="single" w:sz="4" w:space="0" w:color="auto"/>
              <w:right w:val="single" w:sz="4" w:space="0" w:color="auto"/>
            </w:tcBorders>
            <w:shd w:val="clear" w:color="auto" w:fill="C00000"/>
          </w:tcPr>
          <w:p w14:paraId="1CC1972B" w14:textId="77777777" w:rsidR="004F2D45" w:rsidRPr="00303E84" w:rsidRDefault="004F2D45" w:rsidP="00D318F3">
            <w:pPr>
              <w:spacing w:after="120"/>
              <w:rPr>
                <w:rFonts w:cs="Calibri"/>
                <w:b/>
              </w:rPr>
            </w:pPr>
            <w:r w:rsidRPr="00303E84">
              <w:rPr>
                <w:rFonts w:cs="Calibri"/>
                <w:b/>
              </w:rPr>
              <w:t>Role/Title</w:t>
            </w:r>
          </w:p>
        </w:tc>
        <w:tc>
          <w:tcPr>
            <w:tcW w:w="3071" w:type="dxa"/>
            <w:tcBorders>
              <w:top w:val="single" w:sz="4" w:space="0" w:color="auto"/>
              <w:left w:val="single" w:sz="4" w:space="0" w:color="auto"/>
              <w:bottom w:val="single" w:sz="4" w:space="0" w:color="auto"/>
              <w:right w:val="single" w:sz="4" w:space="0" w:color="auto"/>
            </w:tcBorders>
            <w:shd w:val="clear" w:color="auto" w:fill="C00000"/>
          </w:tcPr>
          <w:p w14:paraId="49D116E0" w14:textId="77777777" w:rsidR="004F2D45" w:rsidRPr="00303E84" w:rsidRDefault="004F2D45" w:rsidP="00D318F3">
            <w:pPr>
              <w:spacing w:after="120"/>
              <w:rPr>
                <w:rFonts w:cs="Calibri"/>
                <w:b/>
              </w:rPr>
            </w:pPr>
            <w:r w:rsidRPr="00303E84">
              <w:rPr>
                <w:rFonts w:cs="Calibri"/>
                <w:b/>
              </w:rPr>
              <w:t>Name</w:t>
            </w:r>
          </w:p>
        </w:tc>
        <w:tc>
          <w:tcPr>
            <w:tcW w:w="2252" w:type="dxa"/>
            <w:tcBorders>
              <w:top w:val="single" w:sz="4" w:space="0" w:color="auto"/>
              <w:left w:val="single" w:sz="4" w:space="0" w:color="auto"/>
              <w:bottom w:val="single" w:sz="4" w:space="0" w:color="auto"/>
              <w:right w:val="single" w:sz="4" w:space="0" w:color="auto"/>
            </w:tcBorders>
            <w:shd w:val="clear" w:color="auto" w:fill="C00000"/>
          </w:tcPr>
          <w:p w14:paraId="75676970" w14:textId="76B8D4C1" w:rsidR="004F2D45" w:rsidRPr="00303E84" w:rsidRDefault="004F2D45" w:rsidP="00704B00">
            <w:pPr>
              <w:tabs>
                <w:tab w:val="left" w:pos="1320"/>
              </w:tabs>
              <w:spacing w:after="120"/>
              <w:rPr>
                <w:rFonts w:cs="Calibri"/>
                <w:b/>
              </w:rPr>
            </w:pPr>
            <w:r w:rsidRPr="00303E84">
              <w:rPr>
                <w:rFonts w:cs="Calibri"/>
                <w:b/>
              </w:rPr>
              <w:t>Signature</w:t>
            </w:r>
            <w:r w:rsidR="00704B00">
              <w:rPr>
                <w:rFonts w:cs="Calibri"/>
                <w:b/>
              </w:rPr>
              <w:tab/>
            </w:r>
          </w:p>
        </w:tc>
        <w:tc>
          <w:tcPr>
            <w:tcW w:w="2245" w:type="dxa"/>
            <w:tcBorders>
              <w:top w:val="single" w:sz="4" w:space="0" w:color="auto"/>
              <w:left w:val="single" w:sz="4" w:space="0" w:color="auto"/>
              <w:bottom w:val="single" w:sz="4" w:space="0" w:color="auto"/>
              <w:right w:val="single" w:sz="4" w:space="0" w:color="auto"/>
            </w:tcBorders>
            <w:shd w:val="clear" w:color="auto" w:fill="C00000"/>
          </w:tcPr>
          <w:p w14:paraId="1B44D444" w14:textId="77777777" w:rsidR="004F2D45" w:rsidRPr="00303E84" w:rsidRDefault="004F2D45" w:rsidP="00D318F3">
            <w:pPr>
              <w:spacing w:after="120"/>
              <w:rPr>
                <w:rFonts w:cs="Calibri"/>
                <w:b/>
              </w:rPr>
            </w:pPr>
            <w:r w:rsidRPr="00303E84">
              <w:rPr>
                <w:rFonts w:cs="Calibri"/>
                <w:b/>
              </w:rPr>
              <w:t>Date</w:t>
            </w:r>
          </w:p>
        </w:tc>
      </w:tr>
      <w:tr w:rsidR="004F2D45" w:rsidRPr="00303E84" w14:paraId="78F91D0E" w14:textId="77777777" w:rsidTr="00E7765A">
        <w:trPr>
          <w:trHeight w:val="620"/>
        </w:trPr>
        <w:tc>
          <w:tcPr>
            <w:tcW w:w="1972" w:type="dxa"/>
            <w:tcBorders>
              <w:top w:val="single" w:sz="4" w:space="0" w:color="auto"/>
              <w:left w:val="single" w:sz="4" w:space="0" w:color="auto"/>
              <w:bottom w:val="single" w:sz="4" w:space="0" w:color="auto"/>
              <w:right w:val="single" w:sz="4" w:space="0" w:color="auto"/>
            </w:tcBorders>
          </w:tcPr>
          <w:p w14:paraId="41A21227" w14:textId="520B813A" w:rsidR="004F2D45" w:rsidRPr="00303E84" w:rsidRDefault="004F2D45" w:rsidP="00D318F3">
            <w:pPr>
              <w:spacing w:after="120"/>
              <w:rPr>
                <w:rFonts w:cs="Calibri"/>
              </w:rPr>
            </w:pPr>
            <w:r>
              <w:rPr>
                <w:rFonts w:cs="Calibri"/>
              </w:rPr>
              <w:t>B</w:t>
            </w:r>
            <w:r w:rsidRPr="00032343">
              <w:rPr>
                <w:rFonts w:cs="Calibri"/>
                <w:vertAlign w:val="superscript"/>
              </w:rPr>
              <w:t>3</w:t>
            </w:r>
            <w:r>
              <w:rPr>
                <w:rFonts w:cs="Calibri"/>
              </w:rPr>
              <w:t xml:space="preserve"> Deloitte Data Lead</w:t>
            </w:r>
          </w:p>
        </w:tc>
        <w:tc>
          <w:tcPr>
            <w:tcW w:w="3071" w:type="dxa"/>
            <w:tcBorders>
              <w:top w:val="single" w:sz="4" w:space="0" w:color="auto"/>
              <w:left w:val="single" w:sz="4" w:space="0" w:color="auto"/>
              <w:bottom w:val="single" w:sz="4" w:space="0" w:color="auto"/>
              <w:right w:val="single" w:sz="4" w:space="0" w:color="auto"/>
            </w:tcBorders>
          </w:tcPr>
          <w:p w14:paraId="019F459A" w14:textId="1BBCFAB5" w:rsidR="00566B15" w:rsidRPr="00566B15" w:rsidRDefault="004F2D45" w:rsidP="00B67795">
            <w:pPr>
              <w:spacing w:after="120"/>
              <w:rPr>
                <w:rFonts w:cs="Calibri"/>
                <w:b/>
              </w:rPr>
            </w:pPr>
            <w:r w:rsidRPr="00303E84">
              <w:rPr>
                <w:rFonts w:cs="Calibri"/>
              </w:rPr>
              <w:t xml:space="preserve"> </w:t>
            </w:r>
            <w:r w:rsidR="00B67795">
              <w:rPr>
                <w:rFonts w:cs="Calibri"/>
                <w:b/>
              </w:rPr>
              <w:t>Karthik Sukumar</w:t>
            </w:r>
          </w:p>
        </w:tc>
        <w:tc>
          <w:tcPr>
            <w:tcW w:w="2252" w:type="dxa"/>
            <w:tcBorders>
              <w:top w:val="single" w:sz="4" w:space="0" w:color="auto"/>
              <w:left w:val="single" w:sz="4" w:space="0" w:color="auto"/>
              <w:bottom w:val="single" w:sz="4" w:space="0" w:color="auto"/>
              <w:right w:val="single" w:sz="4" w:space="0" w:color="auto"/>
            </w:tcBorders>
          </w:tcPr>
          <w:p w14:paraId="563DD9D8" w14:textId="22D2536F" w:rsidR="004F2D45" w:rsidRPr="004F2D45" w:rsidRDefault="00B67795" w:rsidP="00D318F3">
            <w:pPr>
              <w:spacing w:after="120"/>
              <w:rPr>
                <w:rFonts w:cs="Calibri"/>
              </w:rPr>
            </w:pPr>
            <w:r>
              <w:rPr>
                <w:rFonts w:cs="Calibri"/>
              </w:rPr>
              <w:t>Karthik Sukumar</w:t>
            </w:r>
          </w:p>
        </w:tc>
        <w:tc>
          <w:tcPr>
            <w:tcW w:w="2245" w:type="dxa"/>
            <w:tcBorders>
              <w:top w:val="single" w:sz="4" w:space="0" w:color="auto"/>
              <w:left w:val="single" w:sz="4" w:space="0" w:color="auto"/>
              <w:bottom w:val="single" w:sz="4" w:space="0" w:color="auto"/>
              <w:right w:val="single" w:sz="4" w:space="0" w:color="auto"/>
            </w:tcBorders>
          </w:tcPr>
          <w:p w14:paraId="1DDB1674" w14:textId="25F4CBF4" w:rsidR="004F2D45" w:rsidRPr="00303E84" w:rsidRDefault="00B67795" w:rsidP="00D318F3">
            <w:pPr>
              <w:spacing w:after="120"/>
              <w:rPr>
                <w:rFonts w:cs="Calibri"/>
              </w:rPr>
            </w:pPr>
            <w:r>
              <w:rPr>
                <w:rFonts w:cs="Calibri"/>
              </w:rPr>
              <w:t>08/02/2013</w:t>
            </w:r>
          </w:p>
        </w:tc>
      </w:tr>
      <w:tr w:rsidR="004F2D45" w:rsidRPr="00303E84" w14:paraId="5C141490" w14:textId="77777777" w:rsidTr="00E7765A">
        <w:trPr>
          <w:trHeight w:val="636"/>
        </w:trPr>
        <w:tc>
          <w:tcPr>
            <w:tcW w:w="1972" w:type="dxa"/>
            <w:tcBorders>
              <w:top w:val="single" w:sz="4" w:space="0" w:color="auto"/>
              <w:left w:val="single" w:sz="4" w:space="0" w:color="auto"/>
              <w:bottom w:val="single" w:sz="4" w:space="0" w:color="auto"/>
              <w:right w:val="single" w:sz="4" w:space="0" w:color="auto"/>
            </w:tcBorders>
          </w:tcPr>
          <w:p w14:paraId="07DC95C7" w14:textId="11F137CA" w:rsidR="004F2D45" w:rsidRPr="00303E84" w:rsidRDefault="004F2D45" w:rsidP="00D318F3">
            <w:pPr>
              <w:spacing w:after="120"/>
              <w:rPr>
                <w:rFonts w:cs="Calibri"/>
              </w:rPr>
            </w:pPr>
            <w:r>
              <w:rPr>
                <w:rFonts w:cs="Calibri"/>
              </w:rPr>
              <w:t>B</w:t>
            </w:r>
            <w:r w:rsidRPr="00032343">
              <w:rPr>
                <w:rFonts w:cs="Calibri"/>
                <w:vertAlign w:val="superscript"/>
              </w:rPr>
              <w:t>3</w:t>
            </w:r>
            <w:r w:rsidR="00F314C1">
              <w:rPr>
                <w:rFonts w:cs="Calibri"/>
              </w:rPr>
              <w:t xml:space="preserve"> Broadcom </w:t>
            </w:r>
            <w:r>
              <w:rPr>
                <w:rFonts w:cs="Calibri"/>
              </w:rPr>
              <w:t>Data Lead</w:t>
            </w:r>
          </w:p>
        </w:tc>
        <w:tc>
          <w:tcPr>
            <w:tcW w:w="3071" w:type="dxa"/>
            <w:tcBorders>
              <w:top w:val="single" w:sz="4" w:space="0" w:color="auto"/>
              <w:left w:val="single" w:sz="4" w:space="0" w:color="auto"/>
              <w:bottom w:val="single" w:sz="4" w:space="0" w:color="auto"/>
              <w:right w:val="single" w:sz="4" w:space="0" w:color="auto"/>
            </w:tcBorders>
          </w:tcPr>
          <w:p w14:paraId="346AB827" w14:textId="18BFA560" w:rsidR="004F2D45" w:rsidRPr="00303E84" w:rsidRDefault="004F2D45" w:rsidP="00D318F3">
            <w:pPr>
              <w:spacing w:after="120"/>
              <w:rPr>
                <w:rFonts w:cs="Calibri"/>
              </w:rPr>
            </w:pPr>
            <w:r>
              <w:rPr>
                <w:rFonts w:cs="Calibri"/>
                <w:b/>
              </w:rPr>
              <w:t xml:space="preserve">Chris </w:t>
            </w:r>
            <w:proofErr w:type="spellStart"/>
            <w:r>
              <w:rPr>
                <w:rFonts w:cs="Calibri"/>
                <w:b/>
              </w:rPr>
              <w:t>Mitsch</w:t>
            </w:r>
            <w:proofErr w:type="spellEnd"/>
          </w:p>
        </w:tc>
        <w:tc>
          <w:tcPr>
            <w:tcW w:w="2252" w:type="dxa"/>
            <w:tcBorders>
              <w:top w:val="single" w:sz="4" w:space="0" w:color="auto"/>
              <w:left w:val="single" w:sz="4" w:space="0" w:color="auto"/>
              <w:bottom w:val="single" w:sz="4" w:space="0" w:color="auto"/>
              <w:right w:val="single" w:sz="4" w:space="0" w:color="auto"/>
            </w:tcBorders>
          </w:tcPr>
          <w:p w14:paraId="7D27873B" w14:textId="736999D5" w:rsidR="004F2D45" w:rsidRPr="004F2D45" w:rsidRDefault="00B67795" w:rsidP="00D318F3">
            <w:pPr>
              <w:spacing w:after="120"/>
              <w:rPr>
                <w:rFonts w:cs="Calibri"/>
              </w:rPr>
            </w:pPr>
            <w:r>
              <w:rPr>
                <w:rFonts w:cs="Calibri"/>
              </w:rPr>
              <w:t xml:space="preserve">Chris </w:t>
            </w:r>
            <w:proofErr w:type="spellStart"/>
            <w:r>
              <w:rPr>
                <w:rFonts w:cs="Calibri"/>
              </w:rPr>
              <w:t>Mitsch</w:t>
            </w:r>
            <w:proofErr w:type="spellEnd"/>
          </w:p>
        </w:tc>
        <w:tc>
          <w:tcPr>
            <w:tcW w:w="2245" w:type="dxa"/>
            <w:tcBorders>
              <w:top w:val="single" w:sz="4" w:space="0" w:color="auto"/>
              <w:left w:val="single" w:sz="4" w:space="0" w:color="auto"/>
              <w:bottom w:val="single" w:sz="4" w:space="0" w:color="auto"/>
              <w:right w:val="single" w:sz="4" w:space="0" w:color="auto"/>
            </w:tcBorders>
          </w:tcPr>
          <w:p w14:paraId="707BE52E" w14:textId="1C98FED5" w:rsidR="004F2D45" w:rsidRPr="00303E84" w:rsidRDefault="00B67795" w:rsidP="00D318F3">
            <w:pPr>
              <w:spacing w:after="120"/>
              <w:rPr>
                <w:rFonts w:cs="Calibri"/>
              </w:rPr>
            </w:pPr>
            <w:r>
              <w:rPr>
                <w:rFonts w:cs="Calibri"/>
              </w:rPr>
              <w:t>08/02/2013</w:t>
            </w:r>
          </w:p>
        </w:tc>
      </w:tr>
      <w:tr w:rsidR="004F2D45" w:rsidRPr="00303E84" w14:paraId="1A8839B1" w14:textId="77777777" w:rsidTr="00E7765A">
        <w:trPr>
          <w:trHeight w:val="620"/>
        </w:trPr>
        <w:tc>
          <w:tcPr>
            <w:tcW w:w="1972" w:type="dxa"/>
            <w:tcBorders>
              <w:top w:val="single" w:sz="4" w:space="0" w:color="auto"/>
              <w:left w:val="single" w:sz="4" w:space="0" w:color="auto"/>
              <w:bottom w:val="single" w:sz="4" w:space="0" w:color="auto"/>
              <w:right w:val="single" w:sz="4" w:space="0" w:color="auto"/>
            </w:tcBorders>
          </w:tcPr>
          <w:p w14:paraId="0965C616" w14:textId="2F35702C" w:rsidR="004F2D45" w:rsidRPr="00303E84" w:rsidRDefault="004F2D45" w:rsidP="00F314C1">
            <w:pPr>
              <w:spacing w:after="120"/>
              <w:rPr>
                <w:rFonts w:cs="Calibri"/>
              </w:rPr>
            </w:pPr>
            <w:r>
              <w:rPr>
                <w:rFonts w:cs="Calibri"/>
              </w:rPr>
              <w:t>B</w:t>
            </w:r>
            <w:r w:rsidRPr="00032343">
              <w:rPr>
                <w:rFonts w:cs="Calibri"/>
                <w:vertAlign w:val="superscript"/>
              </w:rPr>
              <w:t>3</w:t>
            </w:r>
            <w:r>
              <w:rPr>
                <w:rFonts w:cs="Calibri"/>
              </w:rPr>
              <w:t xml:space="preserve"> </w:t>
            </w:r>
            <w:r w:rsidR="00F314C1">
              <w:rPr>
                <w:rFonts w:cs="Calibri"/>
              </w:rPr>
              <w:t>Information Management</w:t>
            </w:r>
            <w:r>
              <w:rPr>
                <w:rFonts w:cs="Calibri"/>
              </w:rPr>
              <w:t xml:space="preserve"> Lead</w:t>
            </w:r>
          </w:p>
        </w:tc>
        <w:tc>
          <w:tcPr>
            <w:tcW w:w="3071" w:type="dxa"/>
            <w:tcBorders>
              <w:top w:val="single" w:sz="4" w:space="0" w:color="auto"/>
              <w:left w:val="single" w:sz="4" w:space="0" w:color="auto"/>
              <w:bottom w:val="single" w:sz="4" w:space="0" w:color="auto"/>
              <w:right w:val="single" w:sz="4" w:space="0" w:color="auto"/>
            </w:tcBorders>
          </w:tcPr>
          <w:p w14:paraId="206CF171" w14:textId="5C981936" w:rsidR="004F2D45" w:rsidRPr="00303E84" w:rsidRDefault="00F91250" w:rsidP="00D318F3">
            <w:pPr>
              <w:spacing w:after="120"/>
              <w:rPr>
                <w:rFonts w:cs="Calibri"/>
              </w:rPr>
            </w:pPr>
            <w:r>
              <w:rPr>
                <w:rFonts w:cs="Calibri"/>
                <w:b/>
              </w:rPr>
              <w:t>Madhu Kolli</w:t>
            </w:r>
          </w:p>
        </w:tc>
        <w:tc>
          <w:tcPr>
            <w:tcW w:w="2252" w:type="dxa"/>
            <w:tcBorders>
              <w:top w:val="single" w:sz="4" w:space="0" w:color="auto"/>
              <w:left w:val="single" w:sz="4" w:space="0" w:color="auto"/>
              <w:bottom w:val="single" w:sz="4" w:space="0" w:color="auto"/>
              <w:right w:val="single" w:sz="4" w:space="0" w:color="auto"/>
            </w:tcBorders>
          </w:tcPr>
          <w:p w14:paraId="0E773F6A" w14:textId="0C415812" w:rsidR="004F2D45" w:rsidRPr="004F2D45" w:rsidRDefault="00F91250" w:rsidP="00D318F3">
            <w:pPr>
              <w:spacing w:after="120"/>
              <w:rPr>
                <w:rFonts w:cs="Calibri"/>
              </w:rPr>
            </w:pPr>
            <w:r>
              <w:rPr>
                <w:rFonts w:cs="Calibri"/>
              </w:rPr>
              <w:t>Madhu Kolli</w:t>
            </w:r>
          </w:p>
        </w:tc>
        <w:tc>
          <w:tcPr>
            <w:tcW w:w="2245" w:type="dxa"/>
            <w:tcBorders>
              <w:top w:val="single" w:sz="4" w:space="0" w:color="auto"/>
              <w:left w:val="single" w:sz="4" w:space="0" w:color="auto"/>
              <w:bottom w:val="single" w:sz="4" w:space="0" w:color="auto"/>
              <w:right w:val="single" w:sz="4" w:space="0" w:color="auto"/>
            </w:tcBorders>
          </w:tcPr>
          <w:p w14:paraId="0FC8844D" w14:textId="0DC0E644" w:rsidR="004F2D45" w:rsidRPr="00303E84" w:rsidRDefault="00B67795" w:rsidP="00D318F3">
            <w:pPr>
              <w:spacing w:after="120"/>
              <w:rPr>
                <w:rFonts w:cs="Calibri"/>
              </w:rPr>
            </w:pPr>
            <w:r>
              <w:rPr>
                <w:rFonts w:cs="Calibri"/>
              </w:rPr>
              <w:t>08/16/2013</w:t>
            </w:r>
          </w:p>
        </w:tc>
      </w:tr>
      <w:tr w:rsidR="004F2D45" w:rsidRPr="00303E84" w14:paraId="39D7632C" w14:textId="77777777" w:rsidTr="00E7765A">
        <w:trPr>
          <w:trHeight w:val="620"/>
        </w:trPr>
        <w:tc>
          <w:tcPr>
            <w:tcW w:w="1972" w:type="dxa"/>
            <w:tcBorders>
              <w:top w:val="single" w:sz="4" w:space="0" w:color="auto"/>
              <w:left w:val="single" w:sz="4" w:space="0" w:color="auto"/>
              <w:bottom w:val="single" w:sz="4" w:space="0" w:color="auto"/>
              <w:right w:val="single" w:sz="4" w:space="0" w:color="auto"/>
            </w:tcBorders>
          </w:tcPr>
          <w:p w14:paraId="3E3BE185" w14:textId="5377D02C" w:rsidR="004F2D45" w:rsidRDefault="004F2D45" w:rsidP="004F2D45">
            <w:pPr>
              <w:spacing w:after="120"/>
              <w:rPr>
                <w:rFonts w:cs="Calibri"/>
              </w:rPr>
            </w:pPr>
            <w:r>
              <w:rPr>
                <w:rFonts w:cs="Calibri"/>
              </w:rPr>
              <w:t>B</w:t>
            </w:r>
            <w:r w:rsidRPr="00032343">
              <w:rPr>
                <w:rFonts w:cs="Calibri"/>
                <w:vertAlign w:val="superscript"/>
              </w:rPr>
              <w:t>3</w:t>
            </w:r>
            <w:r>
              <w:rPr>
                <w:rFonts w:cs="Calibri"/>
              </w:rPr>
              <w:t xml:space="preserve"> Technology Lead </w:t>
            </w:r>
          </w:p>
        </w:tc>
        <w:tc>
          <w:tcPr>
            <w:tcW w:w="3071" w:type="dxa"/>
            <w:tcBorders>
              <w:top w:val="single" w:sz="4" w:space="0" w:color="auto"/>
              <w:left w:val="single" w:sz="4" w:space="0" w:color="auto"/>
              <w:bottom w:val="single" w:sz="4" w:space="0" w:color="auto"/>
              <w:right w:val="single" w:sz="4" w:space="0" w:color="auto"/>
            </w:tcBorders>
          </w:tcPr>
          <w:p w14:paraId="1A478A41" w14:textId="184A93A8" w:rsidR="004F2D45" w:rsidRDefault="004F2D45" w:rsidP="00D318F3">
            <w:pPr>
              <w:spacing w:after="120"/>
              <w:rPr>
                <w:rFonts w:cs="Calibri"/>
                <w:b/>
              </w:rPr>
            </w:pPr>
            <w:r>
              <w:rPr>
                <w:rFonts w:cs="Calibri"/>
                <w:b/>
              </w:rPr>
              <w:t>Andrew Bray</w:t>
            </w:r>
          </w:p>
        </w:tc>
        <w:tc>
          <w:tcPr>
            <w:tcW w:w="2252" w:type="dxa"/>
            <w:tcBorders>
              <w:top w:val="single" w:sz="4" w:space="0" w:color="auto"/>
              <w:left w:val="single" w:sz="4" w:space="0" w:color="auto"/>
              <w:bottom w:val="single" w:sz="4" w:space="0" w:color="auto"/>
              <w:right w:val="single" w:sz="4" w:space="0" w:color="auto"/>
            </w:tcBorders>
          </w:tcPr>
          <w:p w14:paraId="458F9869" w14:textId="0B3E2116" w:rsidR="004F2D45" w:rsidRDefault="00B67795" w:rsidP="00D318F3">
            <w:pPr>
              <w:spacing w:after="120"/>
              <w:rPr>
                <w:rFonts w:cs="Calibri"/>
              </w:rPr>
            </w:pPr>
            <w:r>
              <w:rPr>
                <w:rFonts w:cs="Calibri"/>
              </w:rPr>
              <w:t>Andrew Bray</w:t>
            </w:r>
          </w:p>
        </w:tc>
        <w:tc>
          <w:tcPr>
            <w:tcW w:w="2245" w:type="dxa"/>
            <w:tcBorders>
              <w:top w:val="single" w:sz="4" w:space="0" w:color="auto"/>
              <w:left w:val="single" w:sz="4" w:space="0" w:color="auto"/>
              <w:bottom w:val="single" w:sz="4" w:space="0" w:color="auto"/>
              <w:right w:val="single" w:sz="4" w:space="0" w:color="auto"/>
            </w:tcBorders>
          </w:tcPr>
          <w:p w14:paraId="30D6C1D9" w14:textId="77777777" w:rsidR="004F2D45" w:rsidRDefault="004F2D45" w:rsidP="00D318F3">
            <w:pPr>
              <w:spacing w:after="120"/>
              <w:rPr>
                <w:rFonts w:cs="Calibri"/>
              </w:rPr>
            </w:pPr>
          </w:p>
        </w:tc>
      </w:tr>
    </w:tbl>
    <w:p w14:paraId="69286752" w14:textId="77777777" w:rsidR="004F2D45" w:rsidRDefault="004F2D45" w:rsidP="00273DD7">
      <w:pPr>
        <w:ind w:right="389"/>
        <w:rPr>
          <w:rFonts w:cs="Calibri"/>
          <w:sz w:val="16"/>
          <w:szCs w:val="16"/>
        </w:rPr>
      </w:pPr>
    </w:p>
    <w:p w14:paraId="6C922E25" w14:textId="77777777" w:rsidR="004F2D45" w:rsidRDefault="004F2D45" w:rsidP="00273DD7">
      <w:pPr>
        <w:ind w:right="389"/>
        <w:rPr>
          <w:rFonts w:cs="Calibri"/>
          <w:sz w:val="16"/>
          <w:szCs w:val="16"/>
        </w:rPr>
      </w:pPr>
    </w:p>
    <w:p w14:paraId="510C41FE" w14:textId="77777777" w:rsidR="005439CC" w:rsidRDefault="005439CC" w:rsidP="00E121B4">
      <w:pPr>
        <w:rPr>
          <w:rFonts w:ascii="Arial" w:hAnsi="Arial" w:cs="Arial"/>
          <w:b/>
          <w:color w:val="333333"/>
          <w:sz w:val="18"/>
          <w:szCs w:val="18"/>
        </w:rPr>
      </w:pPr>
      <w:r>
        <w:rPr>
          <w:b/>
        </w:rPr>
        <w:br w:type="page"/>
      </w:r>
    </w:p>
    <w:p w14:paraId="5D45143D" w14:textId="6BD2870F" w:rsidR="00A20609" w:rsidRDefault="00273DD7" w:rsidP="006E7853">
      <w:pPr>
        <w:pStyle w:val="Heading1"/>
      </w:pPr>
      <w:bookmarkStart w:id="17" w:name="_Toc361934364"/>
      <w:bookmarkEnd w:id="13"/>
      <w:bookmarkEnd w:id="14"/>
      <w:bookmarkEnd w:id="15"/>
      <w:bookmarkEnd w:id="16"/>
      <w:r>
        <w:lastRenderedPageBreak/>
        <w:t>Executive Summary</w:t>
      </w:r>
      <w:bookmarkEnd w:id="17"/>
    </w:p>
    <w:p w14:paraId="5746D86B" w14:textId="77777777" w:rsidR="007F5F00" w:rsidRDefault="007F5F00" w:rsidP="007F5F00">
      <w:pPr>
        <w:rPr>
          <w:lang w:eastAsia="zh-CN"/>
        </w:rPr>
      </w:pPr>
    </w:p>
    <w:p w14:paraId="283AE79A" w14:textId="0D98EB6B" w:rsidR="00B67795" w:rsidRDefault="00B67795" w:rsidP="006A31C4">
      <w:r>
        <w:t xml:space="preserve">The purpose of this document is to propose an effective </w:t>
      </w:r>
      <w:r w:rsidR="00BB0D1A">
        <w:t xml:space="preserve">Data Governance Organization </w:t>
      </w:r>
      <w:r>
        <w:t xml:space="preserve">based on leading practices </w:t>
      </w:r>
      <w:proofErr w:type="gramStart"/>
      <w:r>
        <w:t>in order to</w:t>
      </w:r>
      <w:proofErr w:type="gramEnd"/>
      <w:r>
        <w:t xml:space="preserve"> successfully administer and govern master data post B3 project implementation. </w:t>
      </w:r>
    </w:p>
    <w:p w14:paraId="75F5EB39" w14:textId="77777777" w:rsidR="006A31C4" w:rsidRDefault="006A31C4" w:rsidP="00B67795">
      <w:pPr>
        <w:ind w:left="90"/>
      </w:pPr>
    </w:p>
    <w:p w14:paraId="5C85E645" w14:textId="77777777" w:rsidR="006A31C4" w:rsidRPr="0054116C" w:rsidRDefault="006A31C4" w:rsidP="006A31C4">
      <w:pPr>
        <w:rPr>
          <w:b/>
          <w:lang w:eastAsia="zh-CN"/>
        </w:rPr>
      </w:pPr>
      <w:r w:rsidRPr="0054116C">
        <w:rPr>
          <w:b/>
          <w:lang w:eastAsia="zh-CN"/>
        </w:rPr>
        <w:t>W</w:t>
      </w:r>
      <w:r>
        <w:rPr>
          <w:b/>
          <w:lang w:eastAsia="zh-CN"/>
        </w:rPr>
        <w:t>hat is covered in</w:t>
      </w:r>
      <w:r w:rsidRPr="0054116C">
        <w:rPr>
          <w:b/>
          <w:lang w:eastAsia="zh-CN"/>
        </w:rPr>
        <w:t xml:space="preserve"> this deliverable?</w:t>
      </w:r>
    </w:p>
    <w:p w14:paraId="17DFDA7B" w14:textId="77777777" w:rsidR="006A31C4" w:rsidRDefault="006A31C4" w:rsidP="006A31C4">
      <w:pPr>
        <w:rPr>
          <w:lang w:eastAsia="zh-CN"/>
        </w:rPr>
      </w:pPr>
    </w:p>
    <w:p w14:paraId="01CD6C5E" w14:textId="77777777" w:rsidR="006A31C4" w:rsidRDefault="006A31C4" w:rsidP="006A31C4">
      <w:pPr>
        <w:rPr>
          <w:lang w:eastAsia="zh-CN"/>
        </w:rPr>
      </w:pPr>
      <w:r>
        <w:rPr>
          <w:lang w:eastAsia="zh-CN"/>
        </w:rPr>
        <w:t xml:space="preserve">This deliverable is proposal for the Data Governance Organization that may be established by Broadcom, based on leading industry practices and the knowledge of current state high-level Master Data Governance needs. </w:t>
      </w:r>
    </w:p>
    <w:p w14:paraId="40C2F0CB" w14:textId="77777777" w:rsidR="006A31C4" w:rsidRDefault="006A31C4" w:rsidP="006A31C4">
      <w:pPr>
        <w:rPr>
          <w:lang w:eastAsia="zh-CN"/>
        </w:rPr>
      </w:pPr>
    </w:p>
    <w:p w14:paraId="119C80C1" w14:textId="77777777" w:rsidR="006A31C4" w:rsidRDefault="006A31C4" w:rsidP="006A31C4">
      <w:pPr>
        <w:pStyle w:val="ListParagraph"/>
        <w:numPr>
          <w:ilvl w:val="0"/>
          <w:numId w:val="42"/>
        </w:numPr>
        <w:rPr>
          <w:lang w:eastAsia="zh-CN"/>
        </w:rPr>
      </w:pPr>
      <w:r>
        <w:rPr>
          <w:lang w:eastAsia="zh-CN"/>
        </w:rPr>
        <w:t xml:space="preserve">This is not the final approved Data Governance Organization. The proposal within this deliverable will be evaluated as part of the Enterprise Data Governance initiative (in parallel to B3 project) and will be finalized prior to B3 project – Final Prep phase. </w:t>
      </w:r>
    </w:p>
    <w:p w14:paraId="3C0430E6" w14:textId="77777777" w:rsidR="006A31C4" w:rsidRDefault="006A31C4" w:rsidP="006A31C4">
      <w:pPr>
        <w:pStyle w:val="ListParagraph"/>
        <w:numPr>
          <w:ilvl w:val="0"/>
          <w:numId w:val="42"/>
        </w:numPr>
        <w:rPr>
          <w:lang w:eastAsia="zh-CN"/>
        </w:rPr>
      </w:pPr>
      <w:r>
        <w:rPr>
          <w:lang w:eastAsia="zh-CN"/>
        </w:rPr>
        <w:t>This deliverable does not specify individuals from Broadcom that are assigned to the roles within the organization</w:t>
      </w:r>
    </w:p>
    <w:p w14:paraId="07D4B7A8" w14:textId="77777777" w:rsidR="006A31C4" w:rsidRDefault="006A31C4" w:rsidP="006A31C4">
      <w:pPr>
        <w:pStyle w:val="ListParagraph"/>
        <w:numPr>
          <w:ilvl w:val="0"/>
          <w:numId w:val="42"/>
        </w:numPr>
        <w:rPr>
          <w:lang w:eastAsia="zh-CN"/>
        </w:rPr>
      </w:pPr>
      <w:r>
        <w:rPr>
          <w:lang w:eastAsia="zh-CN"/>
        </w:rPr>
        <w:t>This does not cover the detailed policies and processes that will be in place post B3 project related to data governance</w:t>
      </w:r>
    </w:p>
    <w:p w14:paraId="0696622E" w14:textId="77777777" w:rsidR="006A31C4" w:rsidRDefault="006A31C4" w:rsidP="006A31C4">
      <w:pPr>
        <w:pStyle w:val="ListParagraph"/>
        <w:numPr>
          <w:ilvl w:val="0"/>
          <w:numId w:val="42"/>
        </w:numPr>
        <w:rPr>
          <w:lang w:eastAsia="zh-CN"/>
        </w:rPr>
      </w:pPr>
      <w:r>
        <w:rPr>
          <w:lang w:eastAsia="zh-CN"/>
        </w:rPr>
        <w:t xml:space="preserve">This does not cover detailed templates, artifacts and working mechanics of data governance post B3 project </w:t>
      </w:r>
    </w:p>
    <w:p w14:paraId="52413063" w14:textId="77777777" w:rsidR="006A31C4" w:rsidRDefault="006A31C4" w:rsidP="006A31C4">
      <w:pPr>
        <w:pStyle w:val="ListParagraph"/>
        <w:numPr>
          <w:ilvl w:val="0"/>
          <w:numId w:val="42"/>
        </w:numPr>
        <w:rPr>
          <w:lang w:eastAsia="zh-CN"/>
        </w:rPr>
      </w:pPr>
      <w:r>
        <w:rPr>
          <w:lang w:eastAsia="zh-CN"/>
        </w:rPr>
        <w:t>This does not cover the list of Master Data / foundational data that is planned to be governed post B3 project implementation</w:t>
      </w:r>
    </w:p>
    <w:p w14:paraId="29EA3037" w14:textId="77777777" w:rsidR="006A31C4" w:rsidRDefault="006A31C4" w:rsidP="006A31C4">
      <w:pPr>
        <w:ind w:left="360"/>
        <w:rPr>
          <w:lang w:eastAsia="zh-CN"/>
        </w:rPr>
      </w:pPr>
    </w:p>
    <w:p w14:paraId="18487730" w14:textId="77777777" w:rsidR="006A31C4" w:rsidRPr="000711EB" w:rsidRDefault="006A31C4" w:rsidP="006A31C4">
      <w:pPr>
        <w:rPr>
          <w:u w:val="single"/>
          <w:lang w:eastAsia="zh-CN"/>
        </w:rPr>
      </w:pPr>
      <w:r w:rsidRPr="000711EB">
        <w:rPr>
          <w:u w:val="single"/>
          <w:lang w:eastAsia="zh-CN"/>
        </w:rPr>
        <w:t xml:space="preserve">All these activities will be evaluated as part of the Enterprise Data Governance initiative (in parallel to B3 project) and will be finalized prior to B3 project – Final Prep phase. </w:t>
      </w:r>
    </w:p>
    <w:p w14:paraId="2F1131AC" w14:textId="77777777" w:rsidR="006A31C4" w:rsidRDefault="006A31C4" w:rsidP="006A31C4">
      <w:pPr>
        <w:ind w:left="360"/>
        <w:rPr>
          <w:lang w:eastAsia="zh-CN"/>
        </w:rPr>
      </w:pPr>
    </w:p>
    <w:p w14:paraId="61FFFC12" w14:textId="77777777" w:rsidR="00B67795" w:rsidRDefault="00B67795" w:rsidP="007F5F00">
      <w:pPr>
        <w:ind w:left="90"/>
      </w:pPr>
    </w:p>
    <w:p w14:paraId="232C0DB9" w14:textId="44434ACA" w:rsidR="00B67795" w:rsidRPr="00B67795" w:rsidRDefault="008637FE" w:rsidP="007F5F00">
      <w:pPr>
        <w:ind w:left="90"/>
        <w:rPr>
          <w:b/>
        </w:rPr>
      </w:pPr>
      <w:r>
        <w:rPr>
          <w:b/>
        </w:rPr>
        <w:t xml:space="preserve">Strategic </w:t>
      </w:r>
      <w:r w:rsidR="00074784">
        <w:rPr>
          <w:b/>
        </w:rPr>
        <w:t xml:space="preserve">Objectives </w:t>
      </w:r>
      <w:r w:rsidR="00B67795" w:rsidRPr="00B67795">
        <w:rPr>
          <w:b/>
        </w:rPr>
        <w:t>Data Governance Organization:</w:t>
      </w:r>
    </w:p>
    <w:p w14:paraId="4F807713" w14:textId="77777777" w:rsidR="00B67795" w:rsidRDefault="00B67795" w:rsidP="007F5F00">
      <w:pPr>
        <w:ind w:left="90"/>
      </w:pPr>
    </w:p>
    <w:p w14:paraId="078C728E" w14:textId="66DEE06E" w:rsidR="00B67795" w:rsidRDefault="00B67795" w:rsidP="007F5F00">
      <w:pPr>
        <w:ind w:left="90"/>
      </w:pPr>
      <w:r>
        <w:t>The Data governance organization will perform the following key strategic objectives</w:t>
      </w:r>
      <w:r w:rsidR="000A6EE8">
        <w:t xml:space="preserve"> (proposed)</w:t>
      </w:r>
      <w:r>
        <w:t>:</w:t>
      </w:r>
    </w:p>
    <w:p w14:paraId="2DD3C014" w14:textId="77777777" w:rsidR="00B67795" w:rsidRDefault="00B67795" w:rsidP="007F5F00">
      <w:pPr>
        <w:ind w:left="90"/>
      </w:pPr>
    </w:p>
    <w:p w14:paraId="576649F4" w14:textId="077E1DF3" w:rsidR="00074784" w:rsidRDefault="00074784" w:rsidP="00B67795">
      <w:pPr>
        <w:pStyle w:val="ListParagraph"/>
        <w:numPr>
          <w:ilvl w:val="0"/>
          <w:numId w:val="40"/>
        </w:numPr>
      </w:pPr>
      <w:r>
        <w:t xml:space="preserve">Protect Broadcom from </w:t>
      </w:r>
      <w:r w:rsidR="00BB0D1A">
        <w:t xml:space="preserve">potential </w:t>
      </w:r>
      <w:r>
        <w:t xml:space="preserve">business disruption through oversight on cross-impact data components – </w:t>
      </w:r>
      <w:r w:rsidR="000A6EE8">
        <w:t xml:space="preserve">SAP </w:t>
      </w:r>
      <w:r>
        <w:t>Master Data</w:t>
      </w:r>
    </w:p>
    <w:p w14:paraId="5B620159" w14:textId="2354B756" w:rsidR="00074784" w:rsidRDefault="00074784" w:rsidP="00B67795">
      <w:pPr>
        <w:pStyle w:val="ListParagraph"/>
        <w:numPr>
          <w:ilvl w:val="0"/>
          <w:numId w:val="40"/>
        </w:numPr>
      </w:pPr>
      <w:r>
        <w:t xml:space="preserve">Protect </w:t>
      </w:r>
      <w:r w:rsidR="008637FE">
        <w:t>existing Broadcom business functions during mass data creation / update exercise during business acquisitions, or during other ad hoc business needs.</w:t>
      </w:r>
    </w:p>
    <w:p w14:paraId="79CF9380" w14:textId="7941A835" w:rsidR="00B67795" w:rsidRDefault="008637FE" w:rsidP="00B67795">
      <w:pPr>
        <w:pStyle w:val="ListParagraph"/>
        <w:numPr>
          <w:ilvl w:val="0"/>
          <w:numId w:val="40"/>
        </w:numPr>
      </w:pPr>
      <w:r>
        <w:t xml:space="preserve">Protect the integrity of the overall Master data assets of </w:t>
      </w:r>
      <w:r w:rsidR="000A6EE8">
        <w:t xml:space="preserve">the </w:t>
      </w:r>
      <w:r>
        <w:t xml:space="preserve">SAP system supporting the core B3 functional areas – Finance, Sales, Operations and HR. </w:t>
      </w:r>
    </w:p>
    <w:p w14:paraId="2B5A8C56" w14:textId="77777777" w:rsidR="00B67795" w:rsidRDefault="00B67795" w:rsidP="007F5F00">
      <w:pPr>
        <w:ind w:left="90"/>
      </w:pPr>
    </w:p>
    <w:p w14:paraId="077804D8" w14:textId="3C0879CD" w:rsidR="008637FE" w:rsidRPr="00B67795" w:rsidRDefault="008637FE" w:rsidP="008637FE">
      <w:pPr>
        <w:ind w:left="90"/>
        <w:rPr>
          <w:b/>
        </w:rPr>
      </w:pPr>
      <w:r>
        <w:rPr>
          <w:b/>
        </w:rPr>
        <w:t xml:space="preserve">Tactical Accountability </w:t>
      </w:r>
      <w:r w:rsidR="0097635A">
        <w:rPr>
          <w:b/>
        </w:rPr>
        <w:t xml:space="preserve">of the </w:t>
      </w:r>
      <w:r w:rsidRPr="00B67795">
        <w:rPr>
          <w:b/>
        </w:rPr>
        <w:t>Data Governance Organization:</w:t>
      </w:r>
    </w:p>
    <w:p w14:paraId="225E8499" w14:textId="77777777" w:rsidR="008637FE" w:rsidRDefault="008637FE" w:rsidP="008637FE">
      <w:pPr>
        <w:ind w:left="90"/>
      </w:pPr>
    </w:p>
    <w:p w14:paraId="1F11A8EB" w14:textId="2CB65EF1" w:rsidR="008637FE" w:rsidRDefault="008637FE" w:rsidP="008637FE">
      <w:pPr>
        <w:ind w:left="90"/>
      </w:pPr>
      <w:r>
        <w:t xml:space="preserve">The Data governance organization will be responsible and accountable to perform the following tactical activities, </w:t>
      </w:r>
      <w:proofErr w:type="gramStart"/>
      <w:r w:rsidR="000A6EE8">
        <w:t>in order to</w:t>
      </w:r>
      <w:proofErr w:type="gramEnd"/>
      <w:r w:rsidR="000A6EE8">
        <w:t xml:space="preserve"> execute on the strategic objectives</w:t>
      </w:r>
      <w:r>
        <w:t>:</w:t>
      </w:r>
    </w:p>
    <w:p w14:paraId="0389EFDB" w14:textId="77777777" w:rsidR="008637FE" w:rsidRDefault="008637FE" w:rsidP="008637FE">
      <w:pPr>
        <w:ind w:left="90"/>
      </w:pPr>
    </w:p>
    <w:p w14:paraId="6B6503FD" w14:textId="59297545" w:rsidR="000A6EE8" w:rsidRDefault="000A6EE8" w:rsidP="008637FE">
      <w:pPr>
        <w:pStyle w:val="ListParagraph"/>
        <w:numPr>
          <w:ilvl w:val="0"/>
          <w:numId w:val="40"/>
        </w:numPr>
      </w:pPr>
      <w:r>
        <w:t>Define and execute procedures and processes to effectively govern master data maintenance (create, update and delete activities) across the B3 functional areas – Finance, Sales, Operations, HR</w:t>
      </w:r>
    </w:p>
    <w:p w14:paraId="0B9AA73E" w14:textId="6C5DBDD8" w:rsidR="003462AE" w:rsidRDefault="003462AE" w:rsidP="008637FE">
      <w:pPr>
        <w:pStyle w:val="ListParagraph"/>
        <w:numPr>
          <w:ilvl w:val="0"/>
          <w:numId w:val="40"/>
        </w:numPr>
      </w:pPr>
      <w:r>
        <w:t>Review and action on any ad hoc request for mass data maintenance that has the potential to have a cross-functional or business disruption impact (create, update, delete/ deactivate SAP master / transactional data)</w:t>
      </w:r>
    </w:p>
    <w:p w14:paraId="61A68F4E" w14:textId="42026485" w:rsidR="008637FE" w:rsidRDefault="000A7DC5" w:rsidP="000A7DC5">
      <w:pPr>
        <w:pStyle w:val="ListParagraph"/>
        <w:numPr>
          <w:ilvl w:val="0"/>
          <w:numId w:val="40"/>
        </w:numPr>
      </w:pPr>
      <w:r>
        <w:t>Perform periodic review of SAP master data quality and execute remediation as appropriate</w:t>
      </w:r>
    </w:p>
    <w:p w14:paraId="6E6DDB03" w14:textId="77777777" w:rsidR="008637FE" w:rsidRDefault="008637FE" w:rsidP="000A7DC5"/>
    <w:p w14:paraId="1F8D565F" w14:textId="1D7EAFED" w:rsidR="000A7DC5" w:rsidRPr="000A7DC5" w:rsidRDefault="0097635A" w:rsidP="007F5F00">
      <w:pPr>
        <w:ind w:left="90"/>
        <w:rPr>
          <w:b/>
        </w:rPr>
      </w:pPr>
      <w:r>
        <w:rPr>
          <w:b/>
        </w:rPr>
        <w:lastRenderedPageBreak/>
        <w:t xml:space="preserve">Proposed </w:t>
      </w:r>
      <w:r w:rsidR="000A7DC5" w:rsidRPr="000A7DC5">
        <w:rPr>
          <w:b/>
        </w:rPr>
        <w:t>Data Governance Organization Model:</w:t>
      </w:r>
    </w:p>
    <w:p w14:paraId="7F909906" w14:textId="77777777" w:rsidR="000A7DC5" w:rsidRDefault="000A7DC5" w:rsidP="007F5F00">
      <w:pPr>
        <w:ind w:left="90"/>
      </w:pPr>
    </w:p>
    <w:p w14:paraId="2979FC21" w14:textId="6C1728AD" w:rsidR="007F5F00" w:rsidRDefault="007F5F00" w:rsidP="007F5F00">
      <w:pPr>
        <w:ind w:left="90"/>
      </w:pPr>
      <w:r>
        <w:t xml:space="preserve">The </w:t>
      </w:r>
      <w:r w:rsidR="00B67795">
        <w:t xml:space="preserve">overall </w:t>
      </w:r>
      <w:r>
        <w:t>Data Governance Organizational Model proposed in this document has five distinct organizational levels.</w:t>
      </w:r>
    </w:p>
    <w:p w14:paraId="47CA5342" w14:textId="77777777" w:rsidR="007F5F00" w:rsidRDefault="007F5F00" w:rsidP="007F5F00">
      <w:pPr>
        <w:ind w:left="90"/>
      </w:pPr>
    </w:p>
    <w:p w14:paraId="37E8D994" w14:textId="77777777" w:rsidR="007F5F00" w:rsidRDefault="007F5F00" w:rsidP="007F5F00">
      <w:pPr>
        <w:pStyle w:val="ListParagraph"/>
        <w:numPr>
          <w:ilvl w:val="0"/>
          <w:numId w:val="20"/>
        </w:numPr>
      </w:pPr>
      <w:r>
        <w:t>Executive Sponsor(s)</w:t>
      </w:r>
    </w:p>
    <w:p w14:paraId="7AEFCAFE" w14:textId="77777777" w:rsidR="007F5F00" w:rsidRDefault="007F5F00" w:rsidP="007F5F00">
      <w:pPr>
        <w:pStyle w:val="ListParagraph"/>
        <w:numPr>
          <w:ilvl w:val="0"/>
          <w:numId w:val="20"/>
        </w:numPr>
      </w:pPr>
      <w:r>
        <w:t>Data Governance Lead</w:t>
      </w:r>
    </w:p>
    <w:p w14:paraId="5C4B765F" w14:textId="77777777" w:rsidR="007F5F00" w:rsidRDefault="007F5F00" w:rsidP="007F5F00">
      <w:pPr>
        <w:pStyle w:val="ListParagraph"/>
        <w:numPr>
          <w:ilvl w:val="0"/>
          <w:numId w:val="20"/>
        </w:numPr>
      </w:pPr>
      <w:r>
        <w:t>Business Data Owners</w:t>
      </w:r>
    </w:p>
    <w:p w14:paraId="5608FD57" w14:textId="77777777" w:rsidR="007F5F00" w:rsidRDefault="007F5F00" w:rsidP="007F5F00">
      <w:pPr>
        <w:pStyle w:val="ListParagraph"/>
        <w:numPr>
          <w:ilvl w:val="0"/>
          <w:numId w:val="20"/>
        </w:numPr>
      </w:pPr>
      <w:r>
        <w:t>Data Stewards</w:t>
      </w:r>
    </w:p>
    <w:p w14:paraId="31EBE2D9" w14:textId="77777777" w:rsidR="007F5F00" w:rsidRDefault="007F5F00" w:rsidP="007F5F00">
      <w:pPr>
        <w:pStyle w:val="ListParagraph"/>
        <w:numPr>
          <w:ilvl w:val="0"/>
          <w:numId w:val="20"/>
        </w:numPr>
      </w:pPr>
      <w:r>
        <w:t>Data Maintainer</w:t>
      </w:r>
    </w:p>
    <w:p w14:paraId="416A7C6B" w14:textId="77777777" w:rsidR="007F5F00" w:rsidRDefault="007F5F00" w:rsidP="007F5F00">
      <w:pPr>
        <w:ind w:left="90"/>
      </w:pPr>
    </w:p>
    <w:p w14:paraId="2D33E9B1" w14:textId="77777777" w:rsidR="007F5F00" w:rsidRDefault="007F5F00" w:rsidP="007F5F00">
      <w:pPr>
        <w:ind w:left="90"/>
      </w:pPr>
      <w:r>
        <w:t xml:space="preserve">These organizational elements are designed to provide strategic guidance, tactical management and operational control for Data Governance. </w:t>
      </w:r>
    </w:p>
    <w:p w14:paraId="35B81792" w14:textId="77777777" w:rsidR="007F5F00" w:rsidRDefault="007F5F00" w:rsidP="007F5F00">
      <w:pPr>
        <w:ind w:left="90"/>
      </w:pPr>
    </w:p>
    <w:p w14:paraId="726D0DA2" w14:textId="62C22289" w:rsidR="007F5F00" w:rsidRDefault="007F5F00" w:rsidP="007F5F00">
      <w:pPr>
        <w:ind w:left="90"/>
      </w:pPr>
      <w:r w:rsidRPr="00972D78">
        <w:rPr>
          <w:b/>
        </w:rPr>
        <w:t>Executive Sponsor</w:t>
      </w:r>
      <w:r w:rsidR="000A7DC5">
        <w:rPr>
          <w:b/>
        </w:rPr>
        <w:t>/s</w:t>
      </w:r>
      <w:r>
        <w:t xml:space="preserve"> is responsible for providing strategic business direction, vision, executive support, budget and approval. The sponsor is accountable for the success of the entire governance program.</w:t>
      </w:r>
    </w:p>
    <w:p w14:paraId="5CB0F8A2" w14:textId="77777777" w:rsidR="007F5F00" w:rsidRDefault="007F5F00" w:rsidP="007F5F00">
      <w:pPr>
        <w:ind w:left="90"/>
      </w:pPr>
    </w:p>
    <w:p w14:paraId="0C3F5791" w14:textId="30A8BDE1" w:rsidR="007F5F00" w:rsidRDefault="007F5F00" w:rsidP="007F5F00">
      <w:pPr>
        <w:ind w:left="90"/>
      </w:pPr>
      <w:r w:rsidRPr="00972D78">
        <w:rPr>
          <w:b/>
        </w:rPr>
        <w:t>Data Governance Lead</w:t>
      </w:r>
      <w:r>
        <w:rPr>
          <w:b/>
        </w:rPr>
        <w:t xml:space="preserve"> </w:t>
      </w:r>
      <w:r>
        <w:t>aligns the master data governance vision with the strategic direction of Broadcom.</w:t>
      </w:r>
    </w:p>
    <w:p w14:paraId="750EFAB0" w14:textId="77777777" w:rsidR="007F5F00" w:rsidRDefault="007F5F00" w:rsidP="007F5F00">
      <w:pPr>
        <w:ind w:left="90"/>
      </w:pPr>
    </w:p>
    <w:p w14:paraId="5AB427CC" w14:textId="77777777" w:rsidR="007F5F00" w:rsidRDefault="007F5F00" w:rsidP="007F5F00">
      <w:pPr>
        <w:ind w:left="90"/>
      </w:pPr>
      <w:r w:rsidRPr="00BD3E90">
        <w:rPr>
          <w:b/>
        </w:rPr>
        <w:t>Business Data Owners(s)</w:t>
      </w:r>
      <w:r>
        <w:rPr>
          <w:b/>
        </w:rPr>
        <w:t xml:space="preserve"> </w:t>
      </w:r>
      <w:r w:rsidRPr="00BD3E90">
        <w:t>are individuals from the business</w:t>
      </w:r>
      <w:r>
        <w:t xml:space="preserve"> who champion data governance for their domain across all business units. They are authorized to make decisions for their data domains.</w:t>
      </w:r>
    </w:p>
    <w:p w14:paraId="4C67B2AC" w14:textId="77777777" w:rsidR="007F5F00" w:rsidRDefault="007F5F00" w:rsidP="007F5F00">
      <w:pPr>
        <w:ind w:left="90"/>
      </w:pPr>
    </w:p>
    <w:p w14:paraId="413E4A19" w14:textId="0DCD3B92" w:rsidR="007F5F00" w:rsidRDefault="007F5F00" w:rsidP="007F5F00">
      <w:pPr>
        <w:ind w:left="90"/>
      </w:pPr>
      <w:r w:rsidRPr="00BD3E90">
        <w:rPr>
          <w:b/>
        </w:rPr>
        <w:t>Data Stewards</w:t>
      </w:r>
      <w:r>
        <w:t xml:space="preserve"> </w:t>
      </w:r>
      <w:r w:rsidR="00A4180F">
        <w:t xml:space="preserve">(expected to be Business Analysts supporting the application) </w:t>
      </w:r>
      <w:r>
        <w:t>receive requests for modifications to master data. They are responsible for ensuring process compliance.</w:t>
      </w:r>
    </w:p>
    <w:p w14:paraId="0DAD8437" w14:textId="77777777" w:rsidR="007F5F00" w:rsidRDefault="007F5F00" w:rsidP="007F5F00">
      <w:pPr>
        <w:ind w:left="90"/>
      </w:pPr>
    </w:p>
    <w:p w14:paraId="54B5F15E" w14:textId="2B493018" w:rsidR="007F5F00" w:rsidRDefault="007F5F00" w:rsidP="007F5F00">
      <w:pPr>
        <w:ind w:left="90"/>
      </w:pPr>
      <w:r w:rsidRPr="00BB0CDF">
        <w:rPr>
          <w:b/>
        </w:rPr>
        <w:t>Data Maintainer(s)</w:t>
      </w:r>
      <w:r>
        <w:t xml:space="preserve"> </w:t>
      </w:r>
      <w:r w:rsidR="00A4180F">
        <w:t xml:space="preserve">(expected to be IT / Data / Business Analysts supporting the application) </w:t>
      </w:r>
      <w:r>
        <w:t>perform the day to day activities of master data maintenance</w:t>
      </w:r>
      <w:r w:rsidR="0097635A">
        <w:t xml:space="preserve"> and SAP system support</w:t>
      </w:r>
      <w:r>
        <w:t>.</w:t>
      </w:r>
    </w:p>
    <w:p w14:paraId="3BF18597" w14:textId="315DFC5D" w:rsidR="00E451CC" w:rsidRDefault="00E451CC" w:rsidP="007F5F00">
      <w:pPr>
        <w:ind w:left="90"/>
      </w:pPr>
    </w:p>
    <w:p w14:paraId="09DADCFE" w14:textId="74DE9C1B" w:rsidR="008E4559" w:rsidRDefault="00E451CC" w:rsidP="007F5F00">
      <w:pPr>
        <w:ind w:left="90"/>
      </w:pPr>
      <w:r w:rsidRPr="00E451CC">
        <w:rPr>
          <w:b/>
        </w:rPr>
        <w:t>Data Governance Council</w:t>
      </w:r>
      <w:r w:rsidR="008E4559">
        <w:t xml:space="preserve"> comprises of:</w:t>
      </w:r>
    </w:p>
    <w:p w14:paraId="173ED2EA" w14:textId="77777777" w:rsidR="008E4559" w:rsidRDefault="00E451CC" w:rsidP="008E4559">
      <w:pPr>
        <w:pStyle w:val="ListParagraph"/>
        <w:numPr>
          <w:ilvl w:val="0"/>
          <w:numId w:val="41"/>
        </w:numPr>
      </w:pPr>
      <w:r>
        <w:t>Data Gover</w:t>
      </w:r>
      <w:r w:rsidR="008E4559">
        <w:t>nance Lead</w:t>
      </w:r>
    </w:p>
    <w:p w14:paraId="17F94433" w14:textId="662BEC10" w:rsidR="008E4559" w:rsidRDefault="008E4559" w:rsidP="008E4559">
      <w:pPr>
        <w:pStyle w:val="ListParagraph"/>
        <w:numPr>
          <w:ilvl w:val="0"/>
          <w:numId w:val="41"/>
        </w:numPr>
      </w:pPr>
      <w:r>
        <w:t xml:space="preserve">Business </w:t>
      </w:r>
      <w:r w:rsidR="00A4180F">
        <w:t xml:space="preserve">Data </w:t>
      </w:r>
      <w:r>
        <w:t>Owners</w:t>
      </w:r>
    </w:p>
    <w:p w14:paraId="15BF1497" w14:textId="7DDCB656" w:rsidR="008E4559" w:rsidRDefault="00201544" w:rsidP="008E4559">
      <w:pPr>
        <w:pStyle w:val="ListParagraph"/>
        <w:numPr>
          <w:ilvl w:val="0"/>
          <w:numId w:val="41"/>
        </w:numPr>
      </w:pPr>
      <w:r>
        <w:t xml:space="preserve">IT and </w:t>
      </w:r>
      <w:r w:rsidR="008E4559">
        <w:t>B3 Data Team members</w:t>
      </w:r>
      <w:r w:rsidR="00E451CC">
        <w:t xml:space="preserve"> </w:t>
      </w:r>
    </w:p>
    <w:p w14:paraId="3039B83E" w14:textId="7CD75DC1" w:rsidR="00E451CC" w:rsidRPr="00BD3E90" w:rsidRDefault="00E451CC" w:rsidP="008E4559">
      <w:r>
        <w:t xml:space="preserve">The council </w:t>
      </w:r>
      <w:r w:rsidR="008E4559">
        <w:t xml:space="preserve">is the operational layer of the data governance organization that </w:t>
      </w:r>
      <w:r>
        <w:t xml:space="preserve">formulates </w:t>
      </w:r>
      <w:r w:rsidR="008E4559">
        <w:t>and implements governance policies</w:t>
      </w:r>
      <w:r>
        <w:t xml:space="preserve"> </w:t>
      </w:r>
    </w:p>
    <w:p w14:paraId="53E97323" w14:textId="77777777" w:rsidR="007F5F00" w:rsidRDefault="007F5F00" w:rsidP="007F5F00">
      <w:pPr>
        <w:rPr>
          <w:lang w:eastAsia="zh-CN"/>
        </w:rPr>
      </w:pPr>
    </w:p>
    <w:p w14:paraId="46B9CB1A" w14:textId="429D334D" w:rsidR="00BB0CC8" w:rsidRDefault="00BB0CC8" w:rsidP="007F5F00">
      <w:pPr>
        <w:rPr>
          <w:lang w:eastAsia="zh-CN"/>
        </w:rPr>
      </w:pPr>
    </w:p>
    <w:p w14:paraId="772C79E2" w14:textId="77777777" w:rsidR="007F5F00" w:rsidRDefault="007F5F00" w:rsidP="007F5F00">
      <w:pPr>
        <w:rPr>
          <w:lang w:eastAsia="zh-CN"/>
        </w:rPr>
      </w:pPr>
    </w:p>
    <w:p w14:paraId="004CDC73" w14:textId="77777777" w:rsidR="007F5F00" w:rsidRDefault="007F5F00" w:rsidP="007F5F00">
      <w:pPr>
        <w:rPr>
          <w:lang w:eastAsia="zh-CN"/>
        </w:rPr>
      </w:pPr>
    </w:p>
    <w:p w14:paraId="1FB1D94F" w14:textId="77777777" w:rsidR="007F5F00" w:rsidRDefault="007F5F00" w:rsidP="007F5F00">
      <w:pPr>
        <w:rPr>
          <w:lang w:eastAsia="zh-CN"/>
        </w:rPr>
      </w:pPr>
    </w:p>
    <w:p w14:paraId="04EA61A7" w14:textId="77777777" w:rsidR="007F5F00" w:rsidRDefault="007F5F00" w:rsidP="007F5F00">
      <w:pPr>
        <w:rPr>
          <w:lang w:eastAsia="zh-CN"/>
        </w:rPr>
      </w:pPr>
    </w:p>
    <w:p w14:paraId="0A933138" w14:textId="77777777" w:rsidR="00BB0CC8" w:rsidRDefault="00BB0CC8" w:rsidP="004D0332"/>
    <w:p w14:paraId="66905416" w14:textId="77777777" w:rsidR="00C84432" w:rsidRDefault="00C84432" w:rsidP="004D0332"/>
    <w:p w14:paraId="49F6C195" w14:textId="70E9ECFF" w:rsidR="00C84432" w:rsidRDefault="00C84432" w:rsidP="004D0332"/>
    <w:p w14:paraId="1A6D590F" w14:textId="77777777" w:rsidR="00C84432" w:rsidRDefault="00C84432" w:rsidP="004D0332"/>
    <w:p w14:paraId="6FFE4573" w14:textId="2F00EA33" w:rsidR="00C84432" w:rsidRDefault="00C84432" w:rsidP="004D0332"/>
    <w:p w14:paraId="08BB450A" w14:textId="40F636DB" w:rsidR="00C84432" w:rsidRDefault="00C84432" w:rsidP="004D0332"/>
    <w:p w14:paraId="135458A4" w14:textId="38750B7E" w:rsidR="00C84432" w:rsidRDefault="00C84432" w:rsidP="004D0332"/>
    <w:p w14:paraId="76E710CD" w14:textId="7873621A" w:rsidR="004C7E5B" w:rsidRPr="009A05CE" w:rsidRDefault="004749F4" w:rsidP="006E7853">
      <w:pPr>
        <w:pStyle w:val="Heading1"/>
      </w:pPr>
      <w:bookmarkStart w:id="18" w:name="_Toc361934365"/>
      <w:r>
        <w:lastRenderedPageBreak/>
        <w:t>I</w:t>
      </w:r>
      <w:r w:rsidR="00A454D9" w:rsidRPr="009A05CE">
        <w:t>ntroduction</w:t>
      </w:r>
      <w:bookmarkEnd w:id="18"/>
    </w:p>
    <w:p w14:paraId="197C7B57" w14:textId="77777777" w:rsidR="004C7E5B" w:rsidRPr="009A05CE" w:rsidRDefault="004C7E5B" w:rsidP="00413B96">
      <w:pPr>
        <w:ind w:left="90"/>
        <w:rPr>
          <w:rFonts w:cs="Calibri"/>
          <w:lang w:eastAsia="zh-CN"/>
        </w:rPr>
      </w:pPr>
    </w:p>
    <w:p w14:paraId="57947D9D" w14:textId="77777777" w:rsidR="004C7E5B" w:rsidRPr="009A05CE" w:rsidRDefault="004C7E5B" w:rsidP="0033691F">
      <w:pPr>
        <w:pStyle w:val="Heading2"/>
      </w:pPr>
      <w:bookmarkStart w:id="19" w:name="_Toc153620174"/>
      <w:bookmarkStart w:id="20" w:name="_Toc153621099"/>
      <w:bookmarkStart w:id="21" w:name="_Toc153621427"/>
      <w:bookmarkStart w:id="22" w:name="_Toc153621757"/>
      <w:bookmarkStart w:id="23" w:name="_Toc153621922"/>
      <w:bookmarkStart w:id="24" w:name="_Toc361934366"/>
      <w:bookmarkEnd w:id="19"/>
      <w:bookmarkEnd w:id="20"/>
      <w:bookmarkEnd w:id="21"/>
      <w:bookmarkEnd w:id="22"/>
      <w:bookmarkEnd w:id="23"/>
      <w:r w:rsidRPr="009A05CE">
        <w:t>Purpose</w:t>
      </w:r>
      <w:bookmarkEnd w:id="24"/>
    </w:p>
    <w:p w14:paraId="15940F89" w14:textId="77777777" w:rsidR="00FC0CC8" w:rsidRDefault="00FC0CC8" w:rsidP="00413B96">
      <w:pPr>
        <w:ind w:left="90"/>
      </w:pPr>
    </w:p>
    <w:p w14:paraId="338D6F85" w14:textId="10B010E3" w:rsidR="00B22781" w:rsidRDefault="00B22781" w:rsidP="00413B96">
      <w:pPr>
        <w:ind w:left="90"/>
      </w:pPr>
      <w:r>
        <w:t>Data Governance refers to the operating discipline for managing data and information as a key enterprise asset. This includes organization, processes and tools for establishing and exercising decision rights regarding valuation and management of data.</w:t>
      </w:r>
    </w:p>
    <w:p w14:paraId="6ACCBC66" w14:textId="77777777" w:rsidR="00B22781" w:rsidRDefault="00B22781" w:rsidP="00413B96">
      <w:pPr>
        <w:ind w:left="90"/>
      </w:pPr>
    </w:p>
    <w:p w14:paraId="60103338" w14:textId="77777777" w:rsidR="00341A69" w:rsidRDefault="00341A69" w:rsidP="00341A69">
      <w:r>
        <w:t xml:space="preserve">The purpose of this document is to propose an effective Data Governance Organization based on leading practices </w:t>
      </w:r>
      <w:proofErr w:type="gramStart"/>
      <w:r>
        <w:t>in order to</w:t>
      </w:r>
      <w:proofErr w:type="gramEnd"/>
      <w:r>
        <w:t xml:space="preserve"> successfully administer and govern master data post B3 project implementation. </w:t>
      </w:r>
    </w:p>
    <w:p w14:paraId="35B35432" w14:textId="77777777" w:rsidR="0050198A" w:rsidRPr="009A05CE" w:rsidRDefault="0050198A" w:rsidP="00413B96">
      <w:pPr>
        <w:ind w:left="90"/>
      </w:pPr>
    </w:p>
    <w:p w14:paraId="6C24BB0E" w14:textId="77777777" w:rsidR="004C7E5B" w:rsidRPr="009A05CE" w:rsidRDefault="00A454D9" w:rsidP="0033691F">
      <w:pPr>
        <w:pStyle w:val="Heading2"/>
      </w:pPr>
      <w:bookmarkStart w:id="25" w:name="_Toc361934367"/>
      <w:r w:rsidRPr="009A05CE">
        <w:t>Target Audience</w:t>
      </w:r>
      <w:bookmarkEnd w:id="25"/>
    </w:p>
    <w:p w14:paraId="58290271" w14:textId="77777777" w:rsidR="00FF68E5" w:rsidRPr="00792FC7" w:rsidRDefault="00FF68E5" w:rsidP="00016BC3">
      <w:pPr>
        <w:pStyle w:val="ListParagraph"/>
        <w:numPr>
          <w:ilvl w:val="0"/>
          <w:numId w:val="7"/>
        </w:numPr>
        <w:spacing w:before="180"/>
        <w:ind w:left="810"/>
        <w:contextualSpacing/>
        <w:jc w:val="both"/>
      </w:pPr>
      <w:r>
        <w:t>B</w:t>
      </w:r>
      <w:r w:rsidRPr="00FF68E5">
        <w:rPr>
          <w:vertAlign w:val="superscript"/>
        </w:rPr>
        <w:t>3</w:t>
      </w:r>
      <w:r>
        <w:rPr>
          <w:vertAlign w:val="superscript"/>
        </w:rPr>
        <w:t xml:space="preserve"> </w:t>
      </w:r>
      <w:r>
        <w:rPr>
          <w:rFonts w:asciiTheme="minorHAnsi" w:hAnsiTheme="minorHAnsi" w:cstheme="minorHAnsi"/>
          <w:szCs w:val="24"/>
        </w:rPr>
        <w:t xml:space="preserve">Program </w:t>
      </w:r>
      <w:r w:rsidRPr="00C97610">
        <w:rPr>
          <w:rFonts w:asciiTheme="minorHAnsi" w:hAnsiTheme="minorHAnsi" w:cstheme="minorHAnsi"/>
          <w:szCs w:val="24"/>
        </w:rPr>
        <w:t>Leads</w:t>
      </w:r>
      <w:r>
        <w:rPr>
          <w:rFonts w:asciiTheme="minorHAnsi" w:hAnsiTheme="minorHAnsi" w:cstheme="minorHAnsi"/>
          <w:szCs w:val="24"/>
        </w:rPr>
        <w:t xml:space="preserve"> </w:t>
      </w:r>
    </w:p>
    <w:p w14:paraId="384F9AB8" w14:textId="77777777" w:rsidR="00FF68E5" w:rsidRDefault="00FF68E5" w:rsidP="00016BC3">
      <w:pPr>
        <w:pStyle w:val="ListParagraph"/>
        <w:numPr>
          <w:ilvl w:val="0"/>
          <w:numId w:val="7"/>
        </w:numPr>
        <w:spacing w:before="180"/>
        <w:ind w:left="810"/>
        <w:contextualSpacing/>
        <w:jc w:val="both"/>
      </w:pPr>
      <w:r>
        <w:t>B</w:t>
      </w:r>
      <w:r w:rsidRPr="00FF68E5">
        <w:rPr>
          <w:vertAlign w:val="superscript"/>
        </w:rPr>
        <w:t>3</w:t>
      </w:r>
      <w:r>
        <w:rPr>
          <w:vertAlign w:val="superscript"/>
        </w:rPr>
        <w:t xml:space="preserve"> </w:t>
      </w:r>
      <w:r>
        <w:rPr>
          <w:rFonts w:asciiTheme="minorHAnsi" w:hAnsiTheme="minorHAnsi" w:cstheme="minorHAnsi"/>
          <w:szCs w:val="24"/>
        </w:rPr>
        <w:t>Program Management Team (PMO)</w:t>
      </w:r>
    </w:p>
    <w:p w14:paraId="5A2AC1A1" w14:textId="77777777" w:rsidR="003D67AC" w:rsidRPr="009A05CE" w:rsidRDefault="00FF68E5" w:rsidP="00016BC3">
      <w:pPr>
        <w:pStyle w:val="ListParagraph"/>
        <w:numPr>
          <w:ilvl w:val="0"/>
          <w:numId w:val="7"/>
        </w:numPr>
        <w:spacing w:before="180"/>
        <w:ind w:left="810"/>
        <w:contextualSpacing/>
        <w:jc w:val="both"/>
      </w:pPr>
      <w:r>
        <w:rPr>
          <w:rFonts w:asciiTheme="minorHAnsi" w:hAnsiTheme="minorHAnsi" w:cstheme="minorHAnsi"/>
          <w:szCs w:val="24"/>
        </w:rPr>
        <w:t>Broadcom</w:t>
      </w:r>
      <w:r w:rsidR="00895B50">
        <w:rPr>
          <w:rFonts w:asciiTheme="minorHAnsi" w:hAnsiTheme="minorHAnsi" w:cstheme="minorHAnsi"/>
          <w:szCs w:val="24"/>
        </w:rPr>
        <w:t xml:space="preserve"> </w:t>
      </w:r>
      <w:r w:rsidR="003D67AC" w:rsidRPr="009A05CE">
        <w:rPr>
          <w:rFonts w:asciiTheme="minorHAnsi" w:hAnsiTheme="minorHAnsi" w:cstheme="minorHAnsi"/>
          <w:szCs w:val="24"/>
        </w:rPr>
        <w:t xml:space="preserve">Legacy </w:t>
      </w:r>
      <w:r w:rsidR="00792FC7">
        <w:rPr>
          <w:rFonts w:asciiTheme="minorHAnsi" w:hAnsiTheme="minorHAnsi" w:cstheme="minorHAnsi"/>
          <w:szCs w:val="24"/>
        </w:rPr>
        <w:t xml:space="preserve">Technical </w:t>
      </w:r>
      <w:r w:rsidR="003D67AC" w:rsidRPr="009A05CE">
        <w:rPr>
          <w:rFonts w:asciiTheme="minorHAnsi" w:hAnsiTheme="minorHAnsi" w:cstheme="minorHAnsi"/>
          <w:szCs w:val="24"/>
        </w:rPr>
        <w:t>Team</w:t>
      </w:r>
      <w:r w:rsidR="00792FC7">
        <w:rPr>
          <w:rFonts w:asciiTheme="minorHAnsi" w:hAnsiTheme="minorHAnsi" w:cstheme="minorHAnsi"/>
          <w:szCs w:val="24"/>
        </w:rPr>
        <w:t xml:space="preserve"> </w:t>
      </w:r>
    </w:p>
    <w:p w14:paraId="50DF25A2" w14:textId="77777777" w:rsidR="00FE1400" w:rsidRPr="000711EB" w:rsidRDefault="00FF68E5" w:rsidP="00016BC3">
      <w:pPr>
        <w:pStyle w:val="ListParagraph"/>
        <w:numPr>
          <w:ilvl w:val="0"/>
          <w:numId w:val="7"/>
        </w:numPr>
        <w:spacing w:before="180"/>
        <w:ind w:left="810"/>
        <w:contextualSpacing/>
        <w:jc w:val="both"/>
      </w:pPr>
      <w:r>
        <w:rPr>
          <w:rFonts w:asciiTheme="minorHAnsi" w:hAnsiTheme="minorHAnsi" w:cstheme="minorHAnsi"/>
          <w:szCs w:val="24"/>
        </w:rPr>
        <w:t>Broadcom</w:t>
      </w:r>
      <w:r w:rsidRPr="009A05CE">
        <w:rPr>
          <w:rFonts w:asciiTheme="minorHAnsi" w:hAnsiTheme="minorHAnsi" w:cstheme="minorHAnsi"/>
          <w:szCs w:val="24"/>
        </w:rPr>
        <w:t xml:space="preserve"> </w:t>
      </w:r>
      <w:r w:rsidR="00FE1400">
        <w:rPr>
          <w:rFonts w:asciiTheme="minorHAnsi" w:hAnsiTheme="minorHAnsi" w:cstheme="minorHAnsi"/>
          <w:szCs w:val="24"/>
        </w:rPr>
        <w:t>Security and Controls Team</w:t>
      </w:r>
    </w:p>
    <w:p w14:paraId="14C7D60B" w14:textId="178E96CF" w:rsidR="000711EB" w:rsidRPr="009A05CE" w:rsidRDefault="000711EB" w:rsidP="00016BC3">
      <w:pPr>
        <w:pStyle w:val="ListParagraph"/>
        <w:numPr>
          <w:ilvl w:val="0"/>
          <w:numId w:val="7"/>
        </w:numPr>
        <w:spacing w:before="180"/>
        <w:ind w:left="810"/>
        <w:contextualSpacing/>
        <w:jc w:val="both"/>
      </w:pPr>
      <w:r>
        <w:t>Broadcom Business Owners</w:t>
      </w:r>
    </w:p>
    <w:p w14:paraId="79F021CE" w14:textId="77777777" w:rsidR="00A454D9" w:rsidRPr="009A05CE" w:rsidRDefault="00D3478E" w:rsidP="006E7853">
      <w:pPr>
        <w:pStyle w:val="Heading1"/>
      </w:pPr>
      <w:bookmarkStart w:id="26" w:name="_Toc361934368"/>
      <w:r w:rsidRPr="009A05CE">
        <w:t xml:space="preserve">Assumptions </w:t>
      </w:r>
      <w:r w:rsidR="00A454D9" w:rsidRPr="009A05CE">
        <w:t>and Guiding Principles</w:t>
      </w:r>
      <w:bookmarkEnd w:id="26"/>
    </w:p>
    <w:p w14:paraId="224FB9C3" w14:textId="77777777" w:rsidR="00A454D9" w:rsidRPr="009A05CE" w:rsidRDefault="00A454D9" w:rsidP="0033691F">
      <w:pPr>
        <w:pStyle w:val="Heading2"/>
      </w:pPr>
      <w:bookmarkStart w:id="27" w:name="_Toc361934369"/>
      <w:r w:rsidRPr="009A05CE">
        <w:t>Assumptions</w:t>
      </w:r>
      <w:bookmarkEnd w:id="27"/>
    </w:p>
    <w:p w14:paraId="67962788" w14:textId="77777777" w:rsidR="00A454D9" w:rsidRPr="009A05CE" w:rsidRDefault="00A454D9" w:rsidP="00413B96">
      <w:pPr>
        <w:ind w:left="90"/>
      </w:pPr>
    </w:p>
    <w:p w14:paraId="630C55F2" w14:textId="2F6A1470" w:rsidR="00A147F0" w:rsidRDefault="007F5F00" w:rsidP="00C30999">
      <w:pPr>
        <w:pStyle w:val="ListParagraph"/>
        <w:numPr>
          <w:ilvl w:val="0"/>
          <w:numId w:val="38"/>
        </w:numPr>
      </w:pPr>
      <w:r>
        <w:t xml:space="preserve">Readers are cognizant of the to be </w:t>
      </w:r>
      <w:r w:rsidR="00561704">
        <w:t xml:space="preserve">B3 SAP </w:t>
      </w:r>
      <w:r>
        <w:t>landscape</w:t>
      </w:r>
    </w:p>
    <w:p w14:paraId="1D2CB535" w14:textId="77777777" w:rsidR="00FC0EAC" w:rsidRPr="009A05CE" w:rsidRDefault="00FC0EAC" w:rsidP="00413B96">
      <w:pPr>
        <w:ind w:left="90"/>
      </w:pPr>
    </w:p>
    <w:p w14:paraId="076325B9" w14:textId="77777777" w:rsidR="00A454D9" w:rsidRPr="009A05CE" w:rsidRDefault="00A454D9" w:rsidP="0033691F">
      <w:pPr>
        <w:pStyle w:val="Heading2"/>
      </w:pPr>
      <w:bookmarkStart w:id="28" w:name="_Toc361934370"/>
      <w:r w:rsidRPr="009A05CE">
        <w:t>Guiding Principles</w:t>
      </w:r>
      <w:bookmarkEnd w:id="28"/>
    </w:p>
    <w:p w14:paraId="59749EE4" w14:textId="77777777" w:rsidR="006C7D95" w:rsidRDefault="006C7D95" w:rsidP="00413B96">
      <w:pPr>
        <w:ind w:left="90"/>
      </w:pPr>
    </w:p>
    <w:p w14:paraId="11712382" w14:textId="196A9CF7" w:rsidR="005A76FA" w:rsidRDefault="006C542E" w:rsidP="005A76FA">
      <w:pPr>
        <w:pStyle w:val="ListParagraph"/>
        <w:numPr>
          <w:ilvl w:val="0"/>
          <w:numId w:val="37"/>
        </w:numPr>
      </w:pPr>
      <w:r>
        <w:t xml:space="preserve">Clearly defined </w:t>
      </w:r>
      <w:r w:rsidR="007A5BE0">
        <w:t>Data Governance Organizational Structure</w:t>
      </w:r>
    </w:p>
    <w:p w14:paraId="1BCC51EE" w14:textId="1DBA44CA" w:rsidR="007A5BE0" w:rsidRDefault="006C542E" w:rsidP="005A76FA">
      <w:pPr>
        <w:pStyle w:val="ListParagraph"/>
        <w:numPr>
          <w:ilvl w:val="0"/>
          <w:numId w:val="37"/>
        </w:numPr>
      </w:pPr>
      <w:r>
        <w:t>S</w:t>
      </w:r>
      <w:r w:rsidR="00EA1072">
        <w:t xml:space="preserve">tandardized, </w:t>
      </w:r>
      <w:r w:rsidR="007A5BE0">
        <w:t>well defined and transparent</w:t>
      </w:r>
      <w:r>
        <w:t xml:space="preserve"> Data </w:t>
      </w:r>
      <w:r w:rsidR="006E3347">
        <w:t>Maintenance</w:t>
      </w:r>
      <w:r>
        <w:t xml:space="preserve"> processes</w:t>
      </w:r>
    </w:p>
    <w:p w14:paraId="05C40E14" w14:textId="4D5CBD6D" w:rsidR="00CA37B6" w:rsidRDefault="00CA37B6" w:rsidP="005A76FA">
      <w:pPr>
        <w:pStyle w:val="ListParagraph"/>
        <w:numPr>
          <w:ilvl w:val="0"/>
          <w:numId w:val="37"/>
        </w:numPr>
      </w:pPr>
      <w:r>
        <w:t>Defined and documented roles</w:t>
      </w:r>
    </w:p>
    <w:p w14:paraId="08EF3119" w14:textId="77777777" w:rsidR="006E5A2D" w:rsidRDefault="006E5A2D" w:rsidP="006E5A2D">
      <w:pPr>
        <w:pStyle w:val="ListParagraph"/>
        <w:ind w:left="810"/>
      </w:pPr>
    </w:p>
    <w:p w14:paraId="74F6A63A" w14:textId="77777777" w:rsidR="00494659" w:rsidRDefault="00494659" w:rsidP="006E5A2D">
      <w:pPr>
        <w:pStyle w:val="ListParagraph"/>
        <w:ind w:left="810"/>
      </w:pPr>
    </w:p>
    <w:p w14:paraId="3553E6D9" w14:textId="77777777" w:rsidR="00494659" w:rsidRDefault="00494659" w:rsidP="006E5A2D">
      <w:pPr>
        <w:pStyle w:val="ListParagraph"/>
        <w:ind w:left="810"/>
      </w:pPr>
    </w:p>
    <w:p w14:paraId="6ECBDC56" w14:textId="77777777" w:rsidR="00494659" w:rsidRDefault="00494659" w:rsidP="006E5A2D">
      <w:pPr>
        <w:pStyle w:val="ListParagraph"/>
        <w:ind w:left="810"/>
      </w:pPr>
    </w:p>
    <w:p w14:paraId="1DD0B05A" w14:textId="77777777" w:rsidR="00494659" w:rsidRDefault="00494659" w:rsidP="006E5A2D">
      <w:pPr>
        <w:pStyle w:val="ListParagraph"/>
        <w:ind w:left="810"/>
      </w:pPr>
    </w:p>
    <w:p w14:paraId="6A0A2FC1" w14:textId="77777777" w:rsidR="00494659" w:rsidRDefault="00494659" w:rsidP="006E5A2D">
      <w:pPr>
        <w:pStyle w:val="ListParagraph"/>
        <w:ind w:left="810"/>
      </w:pPr>
    </w:p>
    <w:p w14:paraId="23D6EEC2" w14:textId="77777777" w:rsidR="00494659" w:rsidRDefault="00494659" w:rsidP="006E5A2D">
      <w:pPr>
        <w:pStyle w:val="ListParagraph"/>
        <w:ind w:left="810"/>
      </w:pPr>
    </w:p>
    <w:p w14:paraId="079254AF" w14:textId="77777777" w:rsidR="00494659" w:rsidRDefault="00494659" w:rsidP="006E5A2D">
      <w:pPr>
        <w:pStyle w:val="ListParagraph"/>
        <w:ind w:left="810"/>
      </w:pPr>
    </w:p>
    <w:p w14:paraId="13C766A3" w14:textId="77777777" w:rsidR="00494659" w:rsidRDefault="00494659" w:rsidP="006E5A2D">
      <w:pPr>
        <w:pStyle w:val="ListParagraph"/>
        <w:ind w:left="810"/>
      </w:pPr>
    </w:p>
    <w:p w14:paraId="63B9435E" w14:textId="77777777" w:rsidR="00494659" w:rsidRDefault="00494659" w:rsidP="006E5A2D">
      <w:pPr>
        <w:pStyle w:val="ListParagraph"/>
        <w:ind w:left="810"/>
      </w:pPr>
    </w:p>
    <w:p w14:paraId="555A6A47" w14:textId="77777777" w:rsidR="00494659" w:rsidRDefault="00494659" w:rsidP="006E5A2D">
      <w:pPr>
        <w:pStyle w:val="ListParagraph"/>
        <w:ind w:left="810"/>
      </w:pPr>
    </w:p>
    <w:p w14:paraId="26CF1931" w14:textId="2389B522" w:rsidR="002269D6" w:rsidRDefault="006302E6" w:rsidP="006E7853">
      <w:pPr>
        <w:pStyle w:val="Heading1"/>
      </w:pPr>
      <w:bookmarkStart w:id="29" w:name="_Toc361934371"/>
      <w:r>
        <w:lastRenderedPageBreak/>
        <w:t xml:space="preserve">Master </w:t>
      </w:r>
      <w:r w:rsidR="00934103" w:rsidRPr="009A05CE">
        <w:t xml:space="preserve">Data </w:t>
      </w:r>
      <w:r>
        <w:t>Governance</w:t>
      </w:r>
      <w:r w:rsidR="00E76F8F" w:rsidRPr="009A05CE">
        <w:t xml:space="preserve"> Overview</w:t>
      </w:r>
      <w:bookmarkEnd w:id="29"/>
    </w:p>
    <w:p w14:paraId="14850571" w14:textId="77777777" w:rsidR="007160FF" w:rsidRDefault="007160FF" w:rsidP="00413B96">
      <w:pPr>
        <w:ind w:left="90"/>
        <w:rPr>
          <w:b/>
        </w:rPr>
      </w:pPr>
    </w:p>
    <w:p w14:paraId="4E2E8000" w14:textId="20DF955B" w:rsidR="007160FF" w:rsidRPr="00E9560B" w:rsidRDefault="00E9560B" w:rsidP="00413B96">
      <w:pPr>
        <w:ind w:left="90"/>
      </w:pPr>
      <w:r>
        <w:t>Data governance can be viewed as the overarching framework required in achieving data integrity. The following diagram establishes the components that are involved.</w:t>
      </w:r>
    </w:p>
    <w:p w14:paraId="18BF8EEF" w14:textId="77777777" w:rsidR="007160FF" w:rsidRDefault="007160FF" w:rsidP="00413B96">
      <w:pPr>
        <w:ind w:left="90"/>
        <w:rPr>
          <w:b/>
        </w:rPr>
      </w:pPr>
    </w:p>
    <w:p w14:paraId="07DB38CD" w14:textId="77777777" w:rsidR="007160FF" w:rsidRDefault="007160FF" w:rsidP="00413B96">
      <w:pPr>
        <w:ind w:left="90"/>
        <w:rPr>
          <w:b/>
        </w:rPr>
      </w:pPr>
    </w:p>
    <w:p w14:paraId="11CC1EFE" w14:textId="77777777" w:rsidR="00FD6B70" w:rsidRDefault="004F463D" w:rsidP="00FD6B70">
      <w:pPr>
        <w:keepNext/>
        <w:jc w:val="center"/>
      </w:pPr>
      <w:r>
        <w:rPr>
          <w:rFonts w:ascii="Arial" w:hAnsi="Arial" w:cs="Arial"/>
          <w:noProof/>
        </w:rPr>
        <w:drawing>
          <wp:inline distT="0" distB="0" distL="0" distR="0" wp14:anchorId="3361D923" wp14:editId="50F347D6">
            <wp:extent cx="3262579" cy="3134060"/>
            <wp:effectExtent l="19050" t="19050" r="14605" b="9525"/>
            <wp:docPr id="4" name="Picture 4" descr="http://www.data.gov.bc.ca/local/dbc/images/about/governance_standards/governance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ata.gov.bc.ca/local/dbc/images/about/governance_standards/governance_im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604" cy="3154257"/>
                    </a:xfrm>
                    <a:prstGeom prst="rect">
                      <a:avLst/>
                    </a:prstGeom>
                    <a:noFill/>
                    <a:ln>
                      <a:solidFill>
                        <a:schemeClr val="bg1"/>
                      </a:solidFill>
                    </a:ln>
                  </pic:spPr>
                </pic:pic>
              </a:graphicData>
            </a:graphic>
          </wp:inline>
        </w:drawing>
      </w:r>
    </w:p>
    <w:p w14:paraId="001EB903" w14:textId="38296BCE" w:rsidR="007160FF" w:rsidRDefault="00FD6B70" w:rsidP="00FD6B70">
      <w:pPr>
        <w:pStyle w:val="Caption"/>
        <w:jc w:val="center"/>
      </w:pPr>
      <w:r>
        <w:t xml:space="preserve">Figure </w:t>
      </w:r>
      <w:r w:rsidR="005C255C">
        <w:fldChar w:fldCharType="begin"/>
      </w:r>
      <w:r w:rsidR="005C255C">
        <w:instrText xml:space="preserve"> SEQ Figure \* ARABIC </w:instrText>
      </w:r>
      <w:r w:rsidR="005C255C">
        <w:fldChar w:fldCharType="separate"/>
      </w:r>
      <w:r w:rsidR="00F12E1B">
        <w:rPr>
          <w:noProof/>
        </w:rPr>
        <w:t>1</w:t>
      </w:r>
      <w:r w:rsidR="005C255C">
        <w:rPr>
          <w:noProof/>
        </w:rPr>
        <w:fldChar w:fldCharType="end"/>
      </w:r>
      <w:r>
        <w:t>.</w:t>
      </w:r>
      <w:proofErr w:type="gramStart"/>
      <w:r>
        <w:t>0 :</w:t>
      </w:r>
      <w:proofErr w:type="gramEnd"/>
      <w:r>
        <w:t xml:space="preserve"> Data Governance Framework</w:t>
      </w:r>
    </w:p>
    <w:p w14:paraId="32562AE2" w14:textId="77777777" w:rsidR="00856F86" w:rsidRPr="00856F86" w:rsidRDefault="00856F86" w:rsidP="00856F86"/>
    <w:p w14:paraId="3D05B687" w14:textId="4F49A3B0" w:rsidR="000F682B" w:rsidRPr="009A05CE" w:rsidRDefault="00081F70" w:rsidP="006E7853">
      <w:pPr>
        <w:pStyle w:val="Heading1"/>
      </w:pPr>
      <w:bookmarkStart w:id="30" w:name="_Toc361934373"/>
      <w:r>
        <w:t>Data Governance Organization design</w:t>
      </w:r>
      <w:bookmarkEnd w:id="30"/>
    </w:p>
    <w:p w14:paraId="3E97E1A1" w14:textId="21930348" w:rsidR="00B45BD1" w:rsidRDefault="0094133D" w:rsidP="0033691F">
      <w:pPr>
        <w:pStyle w:val="Heading2"/>
      </w:pPr>
      <w:bookmarkStart w:id="31" w:name="_Toc361934374"/>
      <w:r>
        <w:t>Data Governance Organizational Levels</w:t>
      </w:r>
      <w:bookmarkEnd w:id="31"/>
    </w:p>
    <w:p w14:paraId="1191CDDB" w14:textId="309531BB" w:rsidR="0094133D" w:rsidRDefault="00252E3F" w:rsidP="0094133D">
      <w:r>
        <w:t xml:space="preserve">A data governance organization not only governs the maintenance of </w:t>
      </w:r>
      <w:r w:rsidR="004F2AFA">
        <w:t>the</w:t>
      </w:r>
      <w:r>
        <w:t xml:space="preserve"> business processes and data standards but also provides strategic guidance so that the data supports medium and </w:t>
      </w:r>
      <w:proofErr w:type="gramStart"/>
      <w:r>
        <w:t>long term</w:t>
      </w:r>
      <w:proofErr w:type="gramEnd"/>
      <w:r>
        <w:t xml:space="preserve"> business objectives. </w:t>
      </w:r>
      <w:proofErr w:type="gramStart"/>
      <w:r>
        <w:t>In order to</w:t>
      </w:r>
      <w:proofErr w:type="gramEnd"/>
      <w:r>
        <w:t xml:space="preserve"> achieve </w:t>
      </w:r>
      <w:r w:rsidR="004F2AFA">
        <w:t>consensus</w:t>
      </w:r>
      <w:r>
        <w:t xml:space="preserve"> across Broadcom’s business functions and units, tactical and strategic governing bodies must be present to facilitate and implement decisions across the organization. </w:t>
      </w:r>
      <w:proofErr w:type="gramStart"/>
      <w:r>
        <w:t>Thus</w:t>
      </w:r>
      <w:proofErr w:type="gramEnd"/>
      <w:r>
        <w:t xml:space="preserve"> the data governance organization will involve a multi-tiered combination of roles organized for sustained governance. While the strategic level provides overarching guidance, the tactical and operational levels provide day to day measurement control and the execution of governance activities.</w:t>
      </w:r>
    </w:p>
    <w:p w14:paraId="032942CF" w14:textId="55A13C68" w:rsidR="00926576" w:rsidRDefault="00926576" w:rsidP="00FC0056">
      <w:pPr>
        <w:pStyle w:val="EANormal"/>
        <w:spacing w:before="180"/>
        <w:rPr>
          <w:rFonts w:ascii="Calibri" w:hAnsi="Calibri"/>
          <w:sz w:val="20"/>
        </w:rPr>
      </w:pPr>
    </w:p>
    <w:p w14:paraId="5E530F21" w14:textId="77777777" w:rsidR="00234BC5" w:rsidRDefault="00353ACE" w:rsidP="00234BC5">
      <w:pPr>
        <w:pStyle w:val="EANormal"/>
        <w:keepNext/>
        <w:spacing w:before="180" w:line="360" w:lineRule="auto"/>
        <w:jc w:val="center"/>
      </w:pPr>
      <w:r>
        <w:rPr>
          <w:noProof/>
        </w:rPr>
        <w:lastRenderedPageBreak/>
        <w:drawing>
          <wp:inline distT="0" distB="0" distL="0" distR="0" wp14:anchorId="2875820A" wp14:editId="2017B529">
            <wp:extent cx="5464689" cy="3642969"/>
            <wp:effectExtent l="0" t="0" r="3175" b="0"/>
            <wp:docPr id="5" name="Picture 5" descr="cid:image003.png@01CE71AF.B1AEC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E71AF.B1AEC7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461328" cy="3640728"/>
                    </a:xfrm>
                    <a:prstGeom prst="rect">
                      <a:avLst/>
                    </a:prstGeom>
                    <a:noFill/>
                    <a:ln>
                      <a:noFill/>
                    </a:ln>
                  </pic:spPr>
                </pic:pic>
              </a:graphicData>
            </a:graphic>
          </wp:inline>
        </w:drawing>
      </w:r>
    </w:p>
    <w:p w14:paraId="37C29E52" w14:textId="3AAB4D16" w:rsidR="00FC0056" w:rsidRDefault="00234BC5" w:rsidP="00234BC5">
      <w:pPr>
        <w:pStyle w:val="Caption"/>
        <w:spacing w:line="360" w:lineRule="auto"/>
        <w:jc w:val="center"/>
      </w:pPr>
      <w:r>
        <w:t xml:space="preserve">Figure </w:t>
      </w:r>
      <w:r w:rsidR="005C255C">
        <w:fldChar w:fldCharType="begin"/>
      </w:r>
      <w:r w:rsidR="005C255C">
        <w:instrText xml:space="preserve"> SEQ Figure \* ARABIC </w:instrText>
      </w:r>
      <w:r w:rsidR="005C255C">
        <w:fldChar w:fldCharType="separate"/>
      </w:r>
      <w:r w:rsidR="00F12E1B">
        <w:rPr>
          <w:noProof/>
        </w:rPr>
        <w:t>2</w:t>
      </w:r>
      <w:r w:rsidR="005C255C">
        <w:rPr>
          <w:noProof/>
        </w:rPr>
        <w:fldChar w:fldCharType="end"/>
      </w:r>
      <w:r>
        <w:t>:</w:t>
      </w:r>
      <w:r w:rsidRPr="00AC6080">
        <w:t xml:space="preserve"> Data Governance </w:t>
      </w:r>
      <w:r>
        <w:t>Organization Levels</w:t>
      </w:r>
    </w:p>
    <w:p w14:paraId="7B929311" w14:textId="77777777" w:rsidR="00234BC5" w:rsidRDefault="00234BC5" w:rsidP="00234BC5">
      <w:pPr>
        <w:pStyle w:val="Caption"/>
        <w:jc w:val="center"/>
      </w:pPr>
    </w:p>
    <w:p w14:paraId="268E677D" w14:textId="4D9A6546" w:rsidR="00500DD9" w:rsidRPr="009A05CE" w:rsidRDefault="00874BCB" w:rsidP="0033691F">
      <w:pPr>
        <w:pStyle w:val="Heading2"/>
      </w:pPr>
      <w:bookmarkStart w:id="32" w:name="_Toc361934375"/>
      <w:r>
        <w:t>Key design considerations for Data Governance Organization Model</w:t>
      </w:r>
      <w:bookmarkEnd w:id="32"/>
    </w:p>
    <w:p w14:paraId="5F0BA7AA" w14:textId="69E3716F" w:rsidR="00874BCB" w:rsidRDefault="00C40FAC" w:rsidP="00704B00">
      <w:pPr>
        <w:spacing w:before="180"/>
        <w:ind w:left="90"/>
      </w:pPr>
      <w:r>
        <w:t xml:space="preserve">A robust and sustainable governance organization </w:t>
      </w:r>
      <w:r w:rsidR="00DD0598">
        <w:t>fulfills</w:t>
      </w:r>
      <w:r>
        <w:t xml:space="preserve"> the following design principles</w:t>
      </w:r>
    </w:p>
    <w:p w14:paraId="7CFB4F74" w14:textId="77777777" w:rsidR="00C40FAC" w:rsidRDefault="00C40FAC" w:rsidP="00704B00">
      <w:pPr>
        <w:spacing w:before="180"/>
        <w:ind w:left="90"/>
      </w:pPr>
    </w:p>
    <w:tbl>
      <w:tblPr>
        <w:tblStyle w:val="TableGrid"/>
        <w:tblW w:w="0" w:type="auto"/>
        <w:tblInd w:w="90" w:type="dxa"/>
        <w:shd w:val="clear" w:color="auto" w:fill="F2F2F2" w:themeFill="background1" w:themeFillShade="F2"/>
        <w:tblLook w:val="04A0" w:firstRow="1" w:lastRow="0" w:firstColumn="1" w:lastColumn="0" w:noHBand="0" w:noVBand="1"/>
      </w:tblPr>
      <w:tblGrid>
        <w:gridCol w:w="2538"/>
        <w:gridCol w:w="6840"/>
      </w:tblGrid>
      <w:tr w:rsidR="00C40FAC" w:rsidRPr="00A75B79" w14:paraId="6352A7B6" w14:textId="77777777" w:rsidTr="000D6240">
        <w:trPr>
          <w:trHeight w:val="334"/>
        </w:trPr>
        <w:tc>
          <w:tcPr>
            <w:tcW w:w="2538" w:type="dxa"/>
            <w:shd w:val="clear" w:color="auto" w:fill="F2F2F2" w:themeFill="background1" w:themeFillShade="F2"/>
            <w:vAlign w:val="center"/>
          </w:tcPr>
          <w:p w14:paraId="4BBBDC74" w14:textId="045D3393" w:rsidR="00C40FAC" w:rsidRPr="00D66D65" w:rsidRDefault="00D66D65" w:rsidP="00D66D65">
            <w:pPr>
              <w:jc w:val="center"/>
              <w:rPr>
                <w:b/>
              </w:rPr>
            </w:pPr>
            <w:r w:rsidRPr="00D66D65">
              <w:rPr>
                <w:b/>
              </w:rPr>
              <w:t>Characteristic</w:t>
            </w:r>
          </w:p>
        </w:tc>
        <w:tc>
          <w:tcPr>
            <w:tcW w:w="6840" w:type="dxa"/>
            <w:shd w:val="clear" w:color="auto" w:fill="F2F2F2" w:themeFill="background1" w:themeFillShade="F2"/>
            <w:vAlign w:val="center"/>
          </w:tcPr>
          <w:p w14:paraId="03EE2D76" w14:textId="06903DB0" w:rsidR="00C40FAC" w:rsidRPr="00D66D65" w:rsidRDefault="00D66D65" w:rsidP="00D66D65">
            <w:pPr>
              <w:jc w:val="center"/>
              <w:rPr>
                <w:b/>
              </w:rPr>
            </w:pPr>
            <w:r w:rsidRPr="00D66D65">
              <w:rPr>
                <w:b/>
              </w:rPr>
              <w:t>Description</w:t>
            </w:r>
          </w:p>
        </w:tc>
      </w:tr>
      <w:tr w:rsidR="00C40FAC" w:rsidRPr="00A75B79" w14:paraId="17E67B94" w14:textId="77777777" w:rsidTr="000D6240">
        <w:trPr>
          <w:trHeight w:val="334"/>
        </w:trPr>
        <w:tc>
          <w:tcPr>
            <w:tcW w:w="2538" w:type="dxa"/>
            <w:shd w:val="clear" w:color="auto" w:fill="auto"/>
            <w:vAlign w:val="center"/>
          </w:tcPr>
          <w:p w14:paraId="74F8D285" w14:textId="669B2DA6" w:rsidR="00C40FAC" w:rsidRPr="00A75B79" w:rsidRDefault="00D66D65" w:rsidP="00E02BB5">
            <w:r w:rsidRPr="00D66D65">
              <w:rPr>
                <w:b/>
              </w:rPr>
              <w:t>Sponsorship</w:t>
            </w:r>
          </w:p>
        </w:tc>
        <w:tc>
          <w:tcPr>
            <w:tcW w:w="6840" w:type="dxa"/>
            <w:shd w:val="clear" w:color="auto" w:fill="auto"/>
            <w:vAlign w:val="center"/>
          </w:tcPr>
          <w:p w14:paraId="15F5F5E1" w14:textId="762C303E" w:rsidR="00C40FAC" w:rsidRPr="00A75B79" w:rsidRDefault="00D66D65" w:rsidP="00BE48F6">
            <w:pPr>
              <w:pStyle w:val="ListParagraph"/>
              <w:ind w:left="0"/>
              <w:jc w:val="both"/>
            </w:pPr>
            <w:r>
              <w:t>An Executive Sponsor who provides overall guidance and sponsorship to all Data Governance efforts. The executive sponsor(s) need to be specifically recognized. They must support the initiative and are often legally accountable for the accuracy of the data</w:t>
            </w:r>
          </w:p>
        </w:tc>
      </w:tr>
      <w:tr w:rsidR="00C40FAC" w:rsidRPr="00A75B79" w14:paraId="0A40945E" w14:textId="77777777" w:rsidTr="000D6240">
        <w:trPr>
          <w:trHeight w:val="334"/>
        </w:trPr>
        <w:tc>
          <w:tcPr>
            <w:tcW w:w="2538" w:type="dxa"/>
            <w:shd w:val="clear" w:color="auto" w:fill="auto"/>
            <w:vAlign w:val="center"/>
          </w:tcPr>
          <w:p w14:paraId="001F9125" w14:textId="60FFBAFB" w:rsidR="00C40FAC" w:rsidRPr="00D66D65" w:rsidRDefault="00D66D65" w:rsidP="00E02BB5">
            <w:pPr>
              <w:rPr>
                <w:b/>
              </w:rPr>
            </w:pPr>
            <w:r w:rsidRPr="00D66D65">
              <w:rPr>
                <w:b/>
              </w:rPr>
              <w:t>Leadership</w:t>
            </w:r>
          </w:p>
        </w:tc>
        <w:tc>
          <w:tcPr>
            <w:tcW w:w="6840" w:type="dxa"/>
            <w:shd w:val="clear" w:color="auto" w:fill="auto"/>
            <w:vAlign w:val="center"/>
          </w:tcPr>
          <w:p w14:paraId="359402EA" w14:textId="5E5203A8" w:rsidR="00C40FAC" w:rsidRPr="00A75B79" w:rsidRDefault="00D66D65" w:rsidP="00BE48F6">
            <w:pPr>
              <w:pStyle w:val="ListParagraph"/>
              <w:ind w:left="0"/>
              <w:jc w:val="both"/>
            </w:pPr>
            <w:r>
              <w:t xml:space="preserve">A Business Data </w:t>
            </w:r>
            <w:r w:rsidR="00B66FE5">
              <w:t xml:space="preserve">Owner </w:t>
            </w:r>
            <w:r>
              <w:t>provides leadership and is accountable for driving effective use of data across the enterprise</w:t>
            </w:r>
          </w:p>
        </w:tc>
      </w:tr>
      <w:tr w:rsidR="00C40FAC" w:rsidRPr="00A75B79" w14:paraId="40E06E7C" w14:textId="77777777" w:rsidTr="000D6240">
        <w:trPr>
          <w:trHeight w:val="334"/>
        </w:trPr>
        <w:tc>
          <w:tcPr>
            <w:tcW w:w="2538" w:type="dxa"/>
            <w:shd w:val="clear" w:color="auto" w:fill="auto"/>
            <w:vAlign w:val="center"/>
          </w:tcPr>
          <w:p w14:paraId="6A8886F4" w14:textId="353EFBD1" w:rsidR="00C40FAC" w:rsidRPr="00D66D65" w:rsidRDefault="00D66D65" w:rsidP="00E02BB5">
            <w:pPr>
              <w:rPr>
                <w:b/>
              </w:rPr>
            </w:pPr>
            <w:r w:rsidRPr="00D66D65">
              <w:rPr>
                <w:b/>
              </w:rPr>
              <w:t>Cross-functional structure</w:t>
            </w:r>
          </w:p>
        </w:tc>
        <w:tc>
          <w:tcPr>
            <w:tcW w:w="6840" w:type="dxa"/>
            <w:shd w:val="clear" w:color="auto" w:fill="auto"/>
            <w:vAlign w:val="center"/>
          </w:tcPr>
          <w:p w14:paraId="2ED51DAE" w14:textId="0B6326DD" w:rsidR="00C40FAC" w:rsidRPr="00A75B79" w:rsidRDefault="00B66FE5" w:rsidP="00BE48F6">
            <w:pPr>
              <w:pStyle w:val="ListParagraph"/>
              <w:ind w:left="0"/>
              <w:jc w:val="both"/>
            </w:pPr>
            <w:r>
              <w:t>A Council Model specifically recognizes the importance of working cross-functionally to deliver and manage data governance effectively. A cross-section of the business is represented by Business Data Owners, Data Stewards and support functions throughout the organizations</w:t>
            </w:r>
          </w:p>
        </w:tc>
      </w:tr>
      <w:tr w:rsidR="00B66FE5" w:rsidRPr="00A75B79" w14:paraId="7CD6271D" w14:textId="77777777" w:rsidTr="000D6240">
        <w:trPr>
          <w:trHeight w:val="334"/>
        </w:trPr>
        <w:tc>
          <w:tcPr>
            <w:tcW w:w="2538" w:type="dxa"/>
            <w:shd w:val="clear" w:color="auto" w:fill="auto"/>
            <w:vAlign w:val="center"/>
          </w:tcPr>
          <w:p w14:paraId="1D05A15D" w14:textId="3EA785D6" w:rsidR="00B66FE5" w:rsidRPr="00D66D65" w:rsidRDefault="00B66FE5" w:rsidP="00E02BB5">
            <w:pPr>
              <w:rPr>
                <w:b/>
              </w:rPr>
            </w:pPr>
            <w:r>
              <w:rPr>
                <w:b/>
              </w:rPr>
              <w:t>Dotted line Matrix</w:t>
            </w:r>
          </w:p>
        </w:tc>
        <w:tc>
          <w:tcPr>
            <w:tcW w:w="6840" w:type="dxa"/>
            <w:shd w:val="clear" w:color="auto" w:fill="auto"/>
            <w:vAlign w:val="center"/>
          </w:tcPr>
          <w:p w14:paraId="7C0C3EE7" w14:textId="600CC087" w:rsidR="00B66FE5" w:rsidRDefault="00032445" w:rsidP="00BE48F6">
            <w:pPr>
              <w:pStyle w:val="ListParagraph"/>
              <w:ind w:left="0"/>
              <w:jc w:val="both"/>
            </w:pPr>
            <w:r>
              <w:t xml:space="preserve">The data governance organization is naturally joined through dotted line responsibilities with many groups to provide effective </w:t>
            </w:r>
            <w:r w:rsidR="004F2AFA">
              <w:t>communications</w:t>
            </w:r>
            <w:r>
              <w:t>, ownership and buy-in.</w:t>
            </w:r>
          </w:p>
        </w:tc>
      </w:tr>
      <w:tr w:rsidR="00032445" w:rsidRPr="00A75B79" w14:paraId="421B65F5" w14:textId="77777777" w:rsidTr="000D6240">
        <w:trPr>
          <w:trHeight w:val="334"/>
        </w:trPr>
        <w:tc>
          <w:tcPr>
            <w:tcW w:w="2538" w:type="dxa"/>
            <w:shd w:val="clear" w:color="auto" w:fill="auto"/>
            <w:vAlign w:val="center"/>
          </w:tcPr>
          <w:p w14:paraId="762264E5" w14:textId="54A393EE" w:rsidR="00032445" w:rsidRDefault="00460DD8" w:rsidP="00E02BB5">
            <w:pPr>
              <w:rPr>
                <w:b/>
              </w:rPr>
            </w:pPr>
            <w:r>
              <w:rPr>
                <w:b/>
              </w:rPr>
              <w:t>Distinct Roles</w:t>
            </w:r>
          </w:p>
        </w:tc>
        <w:tc>
          <w:tcPr>
            <w:tcW w:w="6840" w:type="dxa"/>
            <w:shd w:val="clear" w:color="auto" w:fill="auto"/>
            <w:vAlign w:val="center"/>
          </w:tcPr>
          <w:p w14:paraId="2085A519" w14:textId="3778CC48" w:rsidR="00032445" w:rsidRDefault="00EE0DBD" w:rsidP="00BE48F6">
            <w:pPr>
              <w:pStyle w:val="ListParagraph"/>
              <w:ind w:left="0"/>
              <w:jc w:val="both"/>
            </w:pPr>
            <w:r>
              <w:t xml:space="preserve">The Business Data Owners and the Data Stewards are </w:t>
            </w:r>
            <w:r w:rsidR="004F2AFA">
              <w:t>district</w:t>
            </w:r>
            <w:r>
              <w:t xml:space="preserve"> roles with differing responsibilities and mission</w:t>
            </w:r>
          </w:p>
        </w:tc>
      </w:tr>
      <w:tr w:rsidR="00EE0DBD" w:rsidRPr="00A75B79" w14:paraId="5FD77F41" w14:textId="77777777" w:rsidTr="000D6240">
        <w:trPr>
          <w:trHeight w:val="334"/>
        </w:trPr>
        <w:tc>
          <w:tcPr>
            <w:tcW w:w="2538" w:type="dxa"/>
            <w:shd w:val="clear" w:color="auto" w:fill="auto"/>
            <w:vAlign w:val="center"/>
          </w:tcPr>
          <w:p w14:paraId="19CB1162" w14:textId="0C9ED2EC" w:rsidR="00EE0DBD" w:rsidRDefault="00EE0DBD" w:rsidP="00E02BB5">
            <w:pPr>
              <w:rPr>
                <w:b/>
              </w:rPr>
            </w:pPr>
            <w:r>
              <w:rPr>
                <w:b/>
              </w:rPr>
              <w:lastRenderedPageBreak/>
              <w:t>Ownership of Data</w:t>
            </w:r>
          </w:p>
        </w:tc>
        <w:tc>
          <w:tcPr>
            <w:tcW w:w="6840" w:type="dxa"/>
            <w:shd w:val="clear" w:color="auto" w:fill="auto"/>
            <w:vAlign w:val="center"/>
          </w:tcPr>
          <w:p w14:paraId="1E66910E" w14:textId="440E6D42" w:rsidR="00EE0DBD" w:rsidRDefault="00EE0DBD" w:rsidP="00BE48F6">
            <w:pPr>
              <w:pStyle w:val="ListParagraph"/>
              <w:ind w:left="0"/>
              <w:jc w:val="both"/>
            </w:pPr>
            <w:r>
              <w:t>There are Business Data Owners and Data Stewards for each major class of data</w:t>
            </w:r>
          </w:p>
        </w:tc>
      </w:tr>
      <w:tr w:rsidR="00EE0DBD" w:rsidRPr="00A75B79" w14:paraId="5C3E3600" w14:textId="77777777" w:rsidTr="000D6240">
        <w:trPr>
          <w:trHeight w:val="334"/>
        </w:trPr>
        <w:tc>
          <w:tcPr>
            <w:tcW w:w="2538" w:type="dxa"/>
            <w:shd w:val="clear" w:color="auto" w:fill="auto"/>
            <w:vAlign w:val="center"/>
          </w:tcPr>
          <w:p w14:paraId="61A7868E" w14:textId="59AA88EC" w:rsidR="00EE0DBD" w:rsidRDefault="00EE0DBD" w:rsidP="00E02BB5">
            <w:pPr>
              <w:rPr>
                <w:b/>
              </w:rPr>
            </w:pPr>
            <w:r>
              <w:rPr>
                <w:b/>
              </w:rPr>
              <w:t>IT involvement</w:t>
            </w:r>
          </w:p>
        </w:tc>
        <w:tc>
          <w:tcPr>
            <w:tcW w:w="6840" w:type="dxa"/>
            <w:shd w:val="clear" w:color="auto" w:fill="auto"/>
            <w:vAlign w:val="center"/>
          </w:tcPr>
          <w:p w14:paraId="72E1D1E5" w14:textId="5ECF6162" w:rsidR="00EE0DBD" w:rsidRDefault="00BE48F6" w:rsidP="00BE48F6">
            <w:pPr>
              <w:pStyle w:val="ListParagraph"/>
              <w:ind w:left="0"/>
              <w:jc w:val="both"/>
            </w:pPr>
            <w:r>
              <w:t>IT is essential to the success of any data governance initiative. IT leadership,</w:t>
            </w:r>
            <w:r w:rsidR="006A7998">
              <w:t xml:space="preserve"> </w:t>
            </w:r>
            <w:r>
              <w:t>DBAs,</w:t>
            </w:r>
            <w:r w:rsidR="006A7998">
              <w:t xml:space="preserve"> </w:t>
            </w:r>
            <w:r>
              <w:t>Data Architects etc</w:t>
            </w:r>
            <w:r w:rsidR="006A7998">
              <w:t>.</w:t>
            </w:r>
            <w:r>
              <w:t xml:space="preserve"> must buy into the operational aspects</w:t>
            </w:r>
          </w:p>
        </w:tc>
      </w:tr>
      <w:tr w:rsidR="00BE48F6" w:rsidRPr="00A75B79" w14:paraId="511A08F5" w14:textId="77777777" w:rsidTr="000D6240">
        <w:trPr>
          <w:trHeight w:val="334"/>
        </w:trPr>
        <w:tc>
          <w:tcPr>
            <w:tcW w:w="2538" w:type="dxa"/>
            <w:shd w:val="clear" w:color="auto" w:fill="auto"/>
            <w:vAlign w:val="center"/>
          </w:tcPr>
          <w:p w14:paraId="0A071A9B" w14:textId="6ED67B9D" w:rsidR="00BE48F6" w:rsidRDefault="00BE48F6" w:rsidP="00E02BB5">
            <w:pPr>
              <w:rPr>
                <w:b/>
              </w:rPr>
            </w:pPr>
            <w:r>
              <w:rPr>
                <w:b/>
              </w:rPr>
              <w:t>Organizational Support</w:t>
            </w:r>
          </w:p>
        </w:tc>
        <w:tc>
          <w:tcPr>
            <w:tcW w:w="6840" w:type="dxa"/>
            <w:shd w:val="clear" w:color="auto" w:fill="auto"/>
            <w:vAlign w:val="center"/>
          </w:tcPr>
          <w:p w14:paraId="4D946601" w14:textId="117BEA75" w:rsidR="00BE48F6" w:rsidRDefault="00BE48F6" w:rsidP="007723A6">
            <w:pPr>
              <w:pStyle w:val="ListParagraph"/>
              <w:ind w:left="0"/>
              <w:jc w:val="both"/>
            </w:pPr>
            <w:r>
              <w:t xml:space="preserve">There are many important Supporting Functions including </w:t>
            </w:r>
            <w:r w:rsidR="004F2AFA">
              <w:t>Audit, Security</w:t>
            </w:r>
            <w:r>
              <w:t xml:space="preserve"> and </w:t>
            </w:r>
            <w:r w:rsidR="007723A6">
              <w:t xml:space="preserve">Controls </w:t>
            </w:r>
            <w:r w:rsidR="004F2AFA">
              <w:t>etc.</w:t>
            </w:r>
            <w:r>
              <w:t>, and they should be included in governance efforts as necessary</w:t>
            </w:r>
          </w:p>
        </w:tc>
      </w:tr>
    </w:tbl>
    <w:p w14:paraId="5D2BFFF2" w14:textId="77777777" w:rsidR="00874BCB" w:rsidRDefault="00874BCB" w:rsidP="00704B00">
      <w:pPr>
        <w:spacing w:before="180"/>
        <w:ind w:left="90"/>
      </w:pPr>
    </w:p>
    <w:p w14:paraId="3C6CF87B" w14:textId="3D99FB3C" w:rsidR="0033720F" w:rsidRPr="009A05CE" w:rsidRDefault="00FA6557" w:rsidP="006E7853">
      <w:pPr>
        <w:pStyle w:val="Heading1"/>
      </w:pPr>
      <w:bookmarkStart w:id="33" w:name="_Toc361934376"/>
      <w:r>
        <w:t>Enterprise Data Governance Organization Structure</w:t>
      </w:r>
      <w:bookmarkEnd w:id="33"/>
    </w:p>
    <w:p w14:paraId="08B7B0A1" w14:textId="686219E8" w:rsidR="00D73819" w:rsidRPr="009A05CE" w:rsidRDefault="00FA6557" w:rsidP="0033691F">
      <w:pPr>
        <w:pStyle w:val="Heading2"/>
      </w:pPr>
      <w:bookmarkStart w:id="34" w:name="_Toc361934377"/>
      <w:r>
        <w:t>Defining the Organization Structure</w:t>
      </w:r>
      <w:bookmarkEnd w:id="34"/>
    </w:p>
    <w:p w14:paraId="59F93D6F" w14:textId="77777777" w:rsidR="003919E3" w:rsidRDefault="003919E3" w:rsidP="00413B96">
      <w:pPr>
        <w:ind w:left="90"/>
      </w:pPr>
    </w:p>
    <w:p w14:paraId="48714279" w14:textId="59E27FA1" w:rsidR="001604C4" w:rsidRDefault="00C248FB" w:rsidP="00413B96">
      <w:pPr>
        <w:ind w:left="90"/>
      </w:pPr>
      <w:r>
        <w:t xml:space="preserve">The proposed governance organization structure consists of five critical </w:t>
      </w:r>
      <w:r w:rsidR="004F2AFA">
        <w:t>organizational</w:t>
      </w:r>
      <w:r>
        <w:t xml:space="preserve"> elements:</w:t>
      </w:r>
    </w:p>
    <w:p w14:paraId="7BB3C6D5" w14:textId="76A802E3" w:rsidR="00C248FB" w:rsidRDefault="00C248FB" w:rsidP="00016BC3">
      <w:pPr>
        <w:pStyle w:val="ListParagraph"/>
        <w:numPr>
          <w:ilvl w:val="0"/>
          <w:numId w:val="20"/>
        </w:numPr>
      </w:pPr>
      <w:r>
        <w:t>Executive Sponsor(s)</w:t>
      </w:r>
    </w:p>
    <w:p w14:paraId="1ACE47DF" w14:textId="0095381D" w:rsidR="00C248FB" w:rsidRDefault="00A542D8" w:rsidP="00016BC3">
      <w:pPr>
        <w:pStyle w:val="ListParagraph"/>
        <w:numPr>
          <w:ilvl w:val="0"/>
          <w:numId w:val="20"/>
        </w:numPr>
      </w:pPr>
      <w:r>
        <w:t>Data Governance Leadership Council</w:t>
      </w:r>
    </w:p>
    <w:p w14:paraId="77966E46" w14:textId="73AB00DC" w:rsidR="00A542D8" w:rsidRDefault="00A542D8" w:rsidP="00016BC3">
      <w:pPr>
        <w:pStyle w:val="ListParagraph"/>
        <w:numPr>
          <w:ilvl w:val="0"/>
          <w:numId w:val="20"/>
        </w:numPr>
      </w:pPr>
      <w:r>
        <w:t>Business Data Owners</w:t>
      </w:r>
    </w:p>
    <w:p w14:paraId="6111670B" w14:textId="5EEE88C0" w:rsidR="00A542D8" w:rsidRDefault="00A542D8" w:rsidP="00016BC3">
      <w:pPr>
        <w:pStyle w:val="ListParagraph"/>
        <w:numPr>
          <w:ilvl w:val="0"/>
          <w:numId w:val="20"/>
        </w:numPr>
      </w:pPr>
      <w:r>
        <w:t>Data Stewards</w:t>
      </w:r>
    </w:p>
    <w:p w14:paraId="024CFF65" w14:textId="00011D66" w:rsidR="00A542D8" w:rsidRDefault="00A542D8" w:rsidP="00016BC3">
      <w:pPr>
        <w:pStyle w:val="ListParagraph"/>
        <w:numPr>
          <w:ilvl w:val="0"/>
          <w:numId w:val="20"/>
        </w:numPr>
      </w:pPr>
      <w:r>
        <w:t>Data Maintainer</w:t>
      </w:r>
    </w:p>
    <w:p w14:paraId="08B29521" w14:textId="77777777" w:rsidR="00A542D8" w:rsidRDefault="00A542D8" w:rsidP="00413B96">
      <w:pPr>
        <w:ind w:left="90"/>
      </w:pPr>
    </w:p>
    <w:p w14:paraId="51DF258C" w14:textId="6A6FACCA" w:rsidR="00C248FB" w:rsidRDefault="00A542D8" w:rsidP="00413B96">
      <w:pPr>
        <w:ind w:left="90"/>
      </w:pPr>
      <w:r>
        <w:t xml:space="preserve">These elements are designed to provide strategic guidance, tactical management and operational control for Data Governance. The structure details are discussed </w:t>
      </w:r>
      <w:r w:rsidR="004F2AFA">
        <w:t>in</w:t>
      </w:r>
      <w:r>
        <w:t xml:space="preserve"> the subsequent sections of this document.</w:t>
      </w:r>
    </w:p>
    <w:p w14:paraId="3BA8395F" w14:textId="77777777" w:rsidR="00A542D8" w:rsidRDefault="00A542D8" w:rsidP="00413B96">
      <w:pPr>
        <w:ind w:left="90"/>
      </w:pPr>
    </w:p>
    <w:p w14:paraId="78B03B0E" w14:textId="77777777" w:rsidR="00C248FB" w:rsidRDefault="00C248FB" w:rsidP="00413B96">
      <w:pPr>
        <w:ind w:left="90"/>
      </w:pPr>
    </w:p>
    <w:p w14:paraId="36B9B153" w14:textId="77777777" w:rsidR="00C248FB" w:rsidRDefault="00C248FB" w:rsidP="00413B96">
      <w:pPr>
        <w:ind w:left="90"/>
      </w:pPr>
    </w:p>
    <w:p w14:paraId="1688C841" w14:textId="77777777" w:rsidR="00FA6557" w:rsidRDefault="00FA6557" w:rsidP="00413B96">
      <w:pPr>
        <w:ind w:left="90"/>
      </w:pPr>
    </w:p>
    <w:p w14:paraId="18771977" w14:textId="77777777" w:rsidR="00FA6557" w:rsidRDefault="00FA6557" w:rsidP="00413B96">
      <w:pPr>
        <w:ind w:left="90"/>
      </w:pPr>
    </w:p>
    <w:p w14:paraId="2C18B862" w14:textId="77777777" w:rsidR="00FA6557" w:rsidRDefault="00FA6557" w:rsidP="00413B96">
      <w:pPr>
        <w:ind w:left="90"/>
      </w:pPr>
    </w:p>
    <w:p w14:paraId="4B664C63" w14:textId="6F125F7F" w:rsidR="00FA6557" w:rsidRDefault="00FA6557" w:rsidP="00413B96">
      <w:pPr>
        <w:ind w:left="90"/>
      </w:pPr>
    </w:p>
    <w:p w14:paraId="49B6A6A9" w14:textId="10F5B662" w:rsidR="003919E3" w:rsidRDefault="003919E3" w:rsidP="00413B96">
      <w:pPr>
        <w:ind w:left="90"/>
      </w:pPr>
    </w:p>
    <w:p w14:paraId="7F248B57" w14:textId="14CEEFE5" w:rsidR="003919E3" w:rsidRDefault="003919E3" w:rsidP="00413B96">
      <w:pPr>
        <w:ind w:left="90"/>
      </w:pPr>
    </w:p>
    <w:p w14:paraId="380282AA" w14:textId="2EE69023" w:rsidR="003919E3" w:rsidRDefault="003919E3" w:rsidP="00413B96">
      <w:pPr>
        <w:ind w:left="90"/>
      </w:pPr>
    </w:p>
    <w:p w14:paraId="535B898D" w14:textId="330EDC9A" w:rsidR="003919E3" w:rsidRDefault="003919E3" w:rsidP="00413B96">
      <w:pPr>
        <w:ind w:left="90"/>
      </w:pPr>
    </w:p>
    <w:p w14:paraId="79B8BF3C" w14:textId="567647A6" w:rsidR="003919E3" w:rsidRDefault="003919E3" w:rsidP="00413B96">
      <w:pPr>
        <w:ind w:left="90"/>
      </w:pPr>
    </w:p>
    <w:p w14:paraId="38CEC377" w14:textId="77777777" w:rsidR="00B37686" w:rsidRDefault="00B37686" w:rsidP="00413B96">
      <w:pPr>
        <w:ind w:left="90"/>
      </w:pPr>
    </w:p>
    <w:p w14:paraId="6F2D7EB9" w14:textId="77777777" w:rsidR="00B37686" w:rsidRDefault="00B37686" w:rsidP="00413B96">
      <w:pPr>
        <w:ind w:left="90"/>
      </w:pPr>
    </w:p>
    <w:p w14:paraId="3F637EE3" w14:textId="77777777" w:rsidR="00B37686" w:rsidRDefault="00B37686" w:rsidP="00413B96">
      <w:pPr>
        <w:ind w:left="90"/>
      </w:pPr>
    </w:p>
    <w:p w14:paraId="670791B8" w14:textId="77777777" w:rsidR="00B37686" w:rsidRDefault="00B37686" w:rsidP="00413B96">
      <w:pPr>
        <w:ind w:left="90"/>
      </w:pPr>
    </w:p>
    <w:p w14:paraId="286E3615" w14:textId="77777777" w:rsidR="00B37686" w:rsidRDefault="00B37686" w:rsidP="00413B96">
      <w:pPr>
        <w:ind w:left="90"/>
      </w:pPr>
    </w:p>
    <w:p w14:paraId="271D8F3C" w14:textId="77777777" w:rsidR="00B37686" w:rsidRDefault="00B37686" w:rsidP="00413B96">
      <w:pPr>
        <w:ind w:left="90"/>
      </w:pPr>
    </w:p>
    <w:p w14:paraId="340CAED7" w14:textId="77777777" w:rsidR="00B37686" w:rsidRDefault="00B37686" w:rsidP="00413B96">
      <w:pPr>
        <w:ind w:left="90"/>
      </w:pPr>
    </w:p>
    <w:p w14:paraId="659C30DD" w14:textId="77777777" w:rsidR="00B37686" w:rsidRDefault="00B37686" w:rsidP="00413B96">
      <w:pPr>
        <w:ind w:left="90"/>
      </w:pPr>
    </w:p>
    <w:p w14:paraId="340B886B" w14:textId="77777777" w:rsidR="00B37686" w:rsidRDefault="00B37686" w:rsidP="00413B96">
      <w:pPr>
        <w:ind w:left="90"/>
      </w:pPr>
    </w:p>
    <w:p w14:paraId="397D4D8F" w14:textId="77777777" w:rsidR="00B37686" w:rsidRDefault="00B37686" w:rsidP="00413B96">
      <w:pPr>
        <w:ind w:left="90"/>
      </w:pPr>
    </w:p>
    <w:p w14:paraId="171534E1" w14:textId="77777777" w:rsidR="00B37686" w:rsidRDefault="00B37686" w:rsidP="00413B96">
      <w:pPr>
        <w:ind w:left="90"/>
      </w:pPr>
    </w:p>
    <w:p w14:paraId="3F8D58E8" w14:textId="078C3618" w:rsidR="003919E3" w:rsidRDefault="003919E3" w:rsidP="00413B96">
      <w:pPr>
        <w:ind w:left="90"/>
      </w:pPr>
    </w:p>
    <w:p w14:paraId="2C989CB7" w14:textId="77777777" w:rsidR="003919E3" w:rsidRDefault="003919E3" w:rsidP="00413B96">
      <w:pPr>
        <w:ind w:left="90"/>
      </w:pPr>
    </w:p>
    <w:p w14:paraId="75C0E98D" w14:textId="77777777" w:rsidR="003919E3" w:rsidRDefault="003919E3" w:rsidP="00413B96">
      <w:pPr>
        <w:ind w:left="90"/>
      </w:pPr>
    </w:p>
    <w:p w14:paraId="7911EDF5" w14:textId="77777777" w:rsidR="00774522" w:rsidRDefault="00774522" w:rsidP="00413B96">
      <w:pPr>
        <w:ind w:left="90"/>
      </w:pPr>
    </w:p>
    <w:p w14:paraId="04CCB499" w14:textId="17597BDC" w:rsidR="003919E3" w:rsidRDefault="000F34F1" w:rsidP="00413B96">
      <w:pPr>
        <w:ind w:left="90"/>
      </w:pPr>
      <w:r w:rsidRPr="000F34F1">
        <w:rPr>
          <w:noProof/>
        </w:rPr>
        <w:lastRenderedPageBreak/>
        <mc:AlternateContent>
          <mc:Choice Requires="wpg">
            <w:drawing>
              <wp:anchor distT="0" distB="0" distL="114300" distR="114300" simplePos="0" relativeHeight="251738112" behindDoc="0" locked="0" layoutInCell="1" allowOverlap="1" wp14:anchorId="73B74FC4" wp14:editId="0E06793A">
                <wp:simplePos x="0" y="0"/>
                <wp:positionH relativeFrom="column">
                  <wp:posOffset>-342900</wp:posOffset>
                </wp:positionH>
                <wp:positionV relativeFrom="paragraph">
                  <wp:posOffset>-342900</wp:posOffset>
                </wp:positionV>
                <wp:extent cx="6905625" cy="6263640"/>
                <wp:effectExtent l="57150" t="19050" r="28575" b="3810"/>
                <wp:wrapNone/>
                <wp:docPr id="20" name="Group 53"/>
                <wp:cNvGraphicFramePr/>
                <a:graphic xmlns:a="http://schemas.openxmlformats.org/drawingml/2006/main">
                  <a:graphicData uri="http://schemas.microsoft.com/office/word/2010/wordprocessingGroup">
                    <wpg:wgp>
                      <wpg:cNvGrpSpPr/>
                      <wpg:grpSpPr>
                        <a:xfrm>
                          <a:off x="0" y="0"/>
                          <a:ext cx="6905625" cy="6263640"/>
                          <a:chOff x="0" y="1"/>
                          <a:chExt cx="6905625" cy="6263642"/>
                        </a:xfrm>
                      </wpg:grpSpPr>
                      <wps:wsp>
                        <wps:cNvPr id="29" name="Rectangle 29"/>
                        <wps:cNvSpPr/>
                        <wps:spPr>
                          <a:xfrm>
                            <a:off x="2812212" y="4718616"/>
                            <a:ext cx="4035425" cy="262888"/>
                          </a:xfrm>
                          <a:prstGeom prst="rect">
                            <a:avLst/>
                          </a:prstGeom>
                        </wps:spPr>
                        <wps:style>
                          <a:lnRef idx="1">
                            <a:schemeClr val="dk1"/>
                          </a:lnRef>
                          <a:fillRef idx="2">
                            <a:schemeClr val="dk1"/>
                          </a:fillRef>
                          <a:effectRef idx="1">
                            <a:schemeClr val="dk1"/>
                          </a:effectRef>
                          <a:fontRef idx="minor">
                            <a:schemeClr val="dk1"/>
                          </a:fontRef>
                        </wps:style>
                        <wps:txbx>
                          <w:txbxContent>
                            <w:p w14:paraId="38C4C4AC"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Maintainers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924355" y="5037791"/>
                            <a:ext cx="838200" cy="41528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FB9CEB4"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Operations Analyst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864634" y="5037791"/>
                            <a:ext cx="838200" cy="41528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3BAF86"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Finance   Analyst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822166" y="5037791"/>
                            <a:ext cx="838200" cy="41528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C98350"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Sales      Analyst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5788325" y="5037791"/>
                            <a:ext cx="838200" cy="41528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BF99E3"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HR          Analyst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743200" y="4597847"/>
                            <a:ext cx="4162425" cy="975352"/>
                          </a:xfrm>
                          <a:prstGeom prst="rect">
                            <a:avLst/>
                          </a:prstGeom>
                          <a:noFill/>
                          <a:ln w="19050">
                            <a:prstDash val="dash"/>
                          </a:ln>
                          <a:effectLst/>
                        </wps:spPr>
                        <wps:style>
                          <a:lnRef idx="1">
                            <a:schemeClr val="accent2"/>
                          </a:lnRef>
                          <a:fillRef idx="3">
                            <a:schemeClr val="accent2"/>
                          </a:fillRef>
                          <a:effectRef idx="2">
                            <a:schemeClr val="accent2"/>
                          </a:effectRef>
                          <a:fontRef idx="minor">
                            <a:schemeClr val="lt1"/>
                          </a:fontRef>
                        </wps:style>
                        <wps:txbx>
                          <w:txbxContent>
                            <w:p w14:paraId="147F5CD4"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112808" y="5900426"/>
                            <a:ext cx="285115" cy="214628"/>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518EFCD"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786332" y="5900426"/>
                            <a:ext cx="281940" cy="214628"/>
                          </a:xfrm>
                          <a:prstGeom prst="rect">
                            <a:avLst/>
                          </a:prstGeom>
                          <a:noFill/>
                          <a:ln w="19050">
                            <a:prstDash val="dash"/>
                          </a:ln>
                          <a:effectLst/>
                        </wps:spPr>
                        <wps:style>
                          <a:lnRef idx="1">
                            <a:schemeClr val="accent2"/>
                          </a:lnRef>
                          <a:fillRef idx="3">
                            <a:schemeClr val="accent2"/>
                          </a:fillRef>
                          <a:effectRef idx="2">
                            <a:schemeClr val="accent2"/>
                          </a:effectRef>
                          <a:fontRef idx="minor">
                            <a:schemeClr val="lt1"/>
                          </a:fontRef>
                        </wps:style>
                        <wps:txbx>
                          <w:txbxContent>
                            <w:p w14:paraId="58B493EA"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16"/>
                        <wps:cNvSpPr txBox="1"/>
                        <wps:spPr>
                          <a:xfrm>
                            <a:off x="1423359" y="5900426"/>
                            <a:ext cx="1273175" cy="36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B6F5F" w14:textId="77777777" w:rsidR="000F34F1" w:rsidRDefault="000F34F1" w:rsidP="000F34F1">
                              <w:pPr>
                                <w:pStyle w:val="NormalWeb"/>
                                <w:spacing w:before="0" w:beforeAutospacing="0" w:after="0" w:afterAutospacing="0"/>
                              </w:pPr>
                              <w:r>
                                <w:rPr>
                                  <w:rFonts w:asciiTheme="minorHAnsi"/>
                                  <w:color w:val="000000" w:themeColor="dark1"/>
                                  <w:kern w:val="24"/>
                                  <w:sz w:val="20"/>
                                  <w:szCs w:val="20"/>
                                </w:rPr>
                                <w:t>Support Functions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18"/>
                        <wps:cNvSpPr txBox="1"/>
                        <wps:spPr>
                          <a:xfrm>
                            <a:off x="3096883" y="5900426"/>
                            <a:ext cx="1903095" cy="36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C508D" w14:textId="77777777" w:rsidR="000F34F1" w:rsidRDefault="000F34F1" w:rsidP="000F34F1">
                              <w:pPr>
                                <w:pStyle w:val="NormalWeb"/>
                                <w:spacing w:before="0" w:beforeAutospacing="0" w:after="0" w:afterAutospacing="0"/>
                              </w:pPr>
                              <w:r>
                                <w:rPr>
                                  <w:rFonts w:asciiTheme="minorHAnsi"/>
                                  <w:color w:val="000000" w:themeColor="dark1"/>
                                  <w:kern w:val="24"/>
                                  <w:sz w:val="20"/>
                                  <w:szCs w:val="20"/>
                                </w:rPr>
                                <w:t>Can be replaced with Tool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4" name="Group 64"/>
                        <wpg:cNvGrpSpPr/>
                        <wpg:grpSpPr>
                          <a:xfrm>
                            <a:off x="0" y="1"/>
                            <a:ext cx="6847637" cy="5624897"/>
                            <a:chOff x="0" y="0"/>
                            <a:chExt cx="6847637" cy="5624944"/>
                          </a:xfrm>
                        </wpg:grpSpPr>
                        <wps:wsp>
                          <wps:cNvPr id="65" name="Rectangle 65"/>
                          <wps:cNvSpPr/>
                          <wps:spPr>
                            <a:xfrm>
                              <a:off x="2812212" y="3433319"/>
                              <a:ext cx="4035425" cy="262890"/>
                            </a:xfrm>
                            <a:prstGeom prst="rect">
                              <a:avLst/>
                            </a:prstGeom>
                          </wps:spPr>
                          <wps:style>
                            <a:lnRef idx="1">
                              <a:schemeClr val="dk1"/>
                            </a:lnRef>
                            <a:fillRef idx="2">
                              <a:schemeClr val="dk1"/>
                            </a:fillRef>
                            <a:effectRef idx="1">
                              <a:schemeClr val="dk1"/>
                            </a:effectRef>
                            <a:fontRef idx="minor">
                              <a:schemeClr val="dk1"/>
                            </a:fontRef>
                          </wps:style>
                          <wps:txbx>
                            <w:txbxContent>
                              <w:p w14:paraId="337AFE2D"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Stewards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24355" y="3743870"/>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3BE73F"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Operations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864634" y="3743870"/>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2B134C"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Finance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822166" y="3743870"/>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33023D"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788325" y="3743870"/>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E7D444"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HR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Left-Right Arrow 94"/>
                          <wps:cNvSpPr/>
                          <wps:spPr>
                            <a:xfrm rot="16200000">
                              <a:off x="3196087" y="315296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709B3757"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Left-Right Arrow 96"/>
                          <wps:cNvSpPr/>
                          <wps:spPr>
                            <a:xfrm rot="16200000">
                              <a:off x="4041476" y="315296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59D53D5D"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Left-Right Arrow 97"/>
                          <wps:cNvSpPr/>
                          <wps:spPr>
                            <a:xfrm rot="16200000">
                              <a:off x="5076645" y="315296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692E3EA5"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Left-Right Arrow 99"/>
                          <wps:cNvSpPr/>
                          <wps:spPr>
                            <a:xfrm rot="16200000">
                              <a:off x="6051430" y="315296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0B160D06"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Left-Right Arrow 100"/>
                          <wps:cNvSpPr/>
                          <wps:spPr>
                            <a:xfrm rot="10800000">
                              <a:off x="2139351" y="3821508"/>
                              <a:ext cx="66484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23DDDB62"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Left-Right Arrow 102"/>
                          <wps:cNvSpPr/>
                          <wps:spPr>
                            <a:xfrm rot="16200000">
                              <a:off x="3196087" y="428302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62E45DC4"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Left-Right Arrow 109"/>
                          <wps:cNvSpPr/>
                          <wps:spPr>
                            <a:xfrm rot="16200000">
                              <a:off x="4050102" y="428302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5FD6C5E6"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Left-Right Arrow 111"/>
                          <wps:cNvSpPr/>
                          <wps:spPr>
                            <a:xfrm rot="16200000">
                              <a:off x="5085272" y="428302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4CA04023"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Left-Right Arrow 130"/>
                          <wps:cNvSpPr/>
                          <wps:spPr>
                            <a:xfrm rot="16200000">
                              <a:off x="6051430" y="4283021"/>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5A5405E0"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32" name="Group 132"/>
                          <wpg:cNvGrpSpPr/>
                          <wpg:grpSpPr>
                            <a:xfrm>
                              <a:off x="0" y="0"/>
                              <a:ext cx="6847637" cy="5624944"/>
                              <a:chOff x="0" y="0"/>
                              <a:chExt cx="6847637" cy="5624944"/>
                            </a:xfrm>
                          </wpg:grpSpPr>
                          <wps:wsp>
                            <wps:cNvPr id="133" name="Rectangle 133"/>
                            <wps:cNvSpPr/>
                            <wps:spPr>
                              <a:xfrm>
                                <a:off x="1190446" y="1501002"/>
                                <a:ext cx="838200" cy="41529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907838"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IT      Leadership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812212" y="2311885"/>
                                <a:ext cx="4035425" cy="262890"/>
                              </a:xfrm>
                              <a:prstGeom prst="rect">
                                <a:avLst/>
                              </a:prstGeom>
                            </wps:spPr>
                            <wps:style>
                              <a:lnRef idx="1">
                                <a:schemeClr val="dk1"/>
                              </a:lnRef>
                              <a:fillRef idx="2">
                                <a:schemeClr val="dk1"/>
                              </a:fillRef>
                              <a:effectRef idx="1">
                                <a:schemeClr val="dk1"/>
                              </a:effectRef>
                              <a:fontRef idx="minor">
                                <a:schemeClr val="dk1"/>
                              </a:fontRef>
                            </wps:style>
                            <wps:txbx>
                              <w:txbxContent>
                                <w:p w14:paraId="4876383B"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Business Data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924355" y="2622436"/>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2BB44A"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Operations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873261" y="2622436"/>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2B2BDA"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Finance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4822166" y="2622436"/>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843DCB"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Sales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5788325" y="2622436"/>
                                <a:ext cx="838200" cy="415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15B54F"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HR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164566" y="2380897"/>
                                <a:ext cx="838200" cy="937260"/>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49B52B3"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173193" y="3407440"/>
                                <a:ext cx="838200" cy="1013460"/>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508677E2"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Audit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1173193" y="4520248"/>
                                <a:ext cx="838200" cy="998220"/>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35CCD62D"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Security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095555" y="2303259"/>
                                <a:ext cx="982980" cy="3321685"/>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ADF2941"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Left-Right Arrow 143"/>
                            <wps:cNvSpPr/>
                            <wps:spPr>
                              <a:xfrm rot="10800000">
                                <a:off x="2139351" y="2751832"/>
                                <a:ext cx="66484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2291ADEA"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164566" y="685806"/>
                                <a:ext cx="5676900" cy="262890"/>
                              </a:xfrm>
                              <a:prstGeom prst="rect">
                                <a:avLst/>
                              </a:prstGeom>
                            </wps:spPr>
                            <wps:style>
                              <a:lnRef idx="1">
                                <a:schemeClr val="dk1"/>
                              </a:lnRef>
                              <a:fillRef idx="2">
                                <a:schemeClr val="dk1"/>
                              </a:fillRef>
                              <a:effectRef idx="1">
                                <a:schemeClr val="dk1"/>
                              </a:effectRef>
                              <a:fontRef idx="minor">
                                <a:schemeClr val="dk1"/>
                              </a:fontRef>
                            </wps:style>
                            <wps:txbx>
                              <w:txbxContent>
                                <w:p w14:paraId="5B265C1E"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Governance Leadership Council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2147978" y="0"/>
                                <a:ext cx="3387090" cy="2628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4B2FEE"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Executive Sponsor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457206"/>
                                <a:ext cx="962660" cy="1461135"/>
                              </a:xfrm>
                              <a:prstGeom prst="rect">
                                <a:avLst/>
                              </a:prstGeom>
                            </wps:spPr>
                            <wps:style>
                              <a:lnRef idx="1">
                                <a:schemeClr val="dk1"/>
                              </a:lnRef>
                              <a:fillRef idx="2">
                                <a:schemeClr val="dk1"/>
                              </a:fillRef>
                              <a:effectRef idx="1">
                                <a:schemeClr val="dk1"/>
                              </a:effectRef>
                              <a:fontRef idx="minor">
                                <a:schemeClr val="dk1"/>
                              </a:fontRef>
                            </wps:style>
                            <wps:txbx>
                              <w:txbxContent>
                                <w:p w14:paraId="1A541879" w14:textId="77777777" w:rsidR="000F34F1" w:rsidRDefault="000F34F1" w:rsidP="000F34F1">
                                  <w:pPr>
                                    <w:pStyle w:val="NormalWeb"/>
                                    <w:spacing w:before="0" w:beforeAutospacing="0" w:after="0" w:afterAutospacing="0"/>
                                    <w:jc w:val="center"/>
                                  </w:pPr>
                                  <w:r>
                                    <w:rPr>
                                      <w:rFonts w:asciiTheme="minorHAnsi"/>
                                      <w:color w:val="000000" w:themeColor="dark1"/>
                                      <w:kern w:val="24"/>
                                      <w:sz w:val="20"/>
                                      <w:szCs w:val="20"/>
                                    </w:rPr>
                                    <w:t>Strategic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0" y="1923697"/>
                                <a:ext cx="962660" cy="224409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681E0E6" w14:textId="77777777" w:rsidR="000F34F1" w:rsidRDefault="000F34F1" w:rsidP="000F34F1">
                                  <w:pPr>
                                    <w:pStyle w:val="NormalWeb"/>
                                    <w:spacing w:before="0" w:beforeAutospacing="0" w:after="0" w:afterAutospacing="0"/>
                                    <w:jc w:val="center"/>
                                  </w:pPr>
                                  <w:r>
                                    <w:rPr>
                                      <w:rFonts w:asciiTheme="minorHAnsi"/>
                                      <w:color w:val="000000" w:themeColor="dark1"/>
                                      <w:kern w:val="24"/>
                                      <w:sz w:val="20"/>
                                      <w:szCs w:val="20"/>
                                    </w:rPr>
                                    <w:t>Tactical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4166565"/>
                                <a:ext cx="962660" cy="145478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BF98BE9" w14:textId="77777777" w:rsidR="000F34F1" w:rsidRDefault="000F34F1" w:rsidP="000F34F1">
                                  <w:pPr>
                                    <w:pStyle w:val="NormalWeb"/>
                                    <w:spacing w:before="0" w:beforeAutospacing="0" w:after="0" w:afterAutospacing="0"/>
                                    <w:jc w:val="center"/>
                                  </w:pPr>
                                  <w:r>
                                    <w:rPr>
                                      <w:rFonts w:asciiTheme="minorHAnsi"/>
                                      <w:color w:val="FFFFFF" w:themeColor="light1"/>
                                      <w:kern w:val="24"/>
                                      <w:sz w:val="20"/>
                                      <w:szCs w:val="20"/>
                                    </w:rPr>
                                    <w:t>Operational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Left-Right Arrow 150"/>
                            <wps:cNvSpPr/>
                            <wps:spPr>
                              <a:xfrm rot="16200000">
                                <a:off x="3653287" y="383876"/>
                                <a:ext cx="38036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2C0487DD"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Left-Right Arrow 151"/>
                            <wps:cNvSpPr/>
                            <wps:spPr>
                              <a:xfrm rot="16200000">
                                <a:off x="1367287" y="2014274"/>
                                <a:ext cx="380510" cy="191859"/>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6CD95F4A"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2812212" y="1509629"/>
                                <a:ext cx="4035425" cy="2628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F8A9FD"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Data Governance Lead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Left-Right Arrow 153"/>
                            <wps:cNvSpPr/>
                            <wps:spPr>
                              <a:xfrm rot="10800000">
                                <a:off x="2087593" y="1578640"/>
                                <a:ext cx="664845" cy="191770"/>
                              </a:xfrm>
                              <a:prstGeom prst="leftRightArrow">
                                <a:avLst/>
                              </a:prstGeom>
                            </wps:spPr>
                            <wps:style>
                              <a:lnRef idx="1">
                                <a:schemeClr val="dk1"/>
                              </a:lnRef>
                              <a:fillRef idx="2">
                                <a:schemeClr val="dk1"/>
                              </a:fillRef>
                              <a:effectRef idx="1">
                                <a:schemeClr val="dk1"/>
                              </a:effectRef>
                              <a:fontRef idx="minor">
                                <a:schemeClr val="dk1"/>
                              </a:fontRef>
                            </wps:style>
                            <wps:txbx>
                              <w:txbxContent>
                                <w:p w14:paraId="220F2296" w14:textId="77777777" w:rsidR="000F34F1" w:rsidRDefault="000F34F1" w:rsidP="000F34F1"/>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54" name="Rectangle 154"/>
                        <wps:cNvSpPr/>
                        <wps:spPr>
                          <a:xfrm>
                            <a:off x="1204258" y="1070004"/>
                            <a:ext cx="1867555" cy="3777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D3E490"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IT Dev.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3148013" y="1070004"/>
                            <a:ext cx="1803731" cy="3777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48F70B"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Data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4999978" y="1070004"/>
                            <a:ext cx="1841488" cy="3777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B13AC9"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Business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74FC4" id="Group 53" o:spid="_x0000_s1026" style="position:absolute;left:0;text-align:left;margin-left:-27pt;margin-top:-27pt;width:543.75pt;height:493.2pt;z-index:251738112" coordorigin="" coordsize="69056,6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">
                <v:rect id="Rectangle 29" o:spid="_x0000_s1027" style="position:absolute;left:28122;top:47186;width:40354;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textbox>
                    <w:txbxContent>
                      <w:p w14:paraId="38C4C4AC"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Maintainers</w:t>
                        </w:r>
                      </w:p>
                    </w:txbxContent>
                  </v:textbox>
                </v:rect>
                <v:rect id="Rectangle 30" o:spid="_x0000_s1028" style="position:absolute;left:29243;top:50377;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FB9CEB4"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Operations Analyst</w:t>
                        </w:r>
                      </w:p>
                    </w:txbxContent>
                  </v:textbox>
                </v:rect>
                <v:rect id="Rectangle 31" o:spid="_x0000_s1029" style="position:absolute;left:38646;top:50377;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63BAF86"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Finance   Analyst</w:t>
                        </w:r>
                      </w:p>
                    </w:txbxContent>
                  </v:textbox>
                </v:rect>
                <v:rect id="Rectangle 34" o:spid="_x0000_s1030" style="position:absolute;left:48221;top:50377;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AC98350"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Sales      Analyst</w:t>
                        </w:r>
                      </w:p>
                    </w:txbxContent>
                  </v:textbox>
                </v:rect>
                <v:rect id="Rectangle 37" o:spid="_x0000_s1031" style="position:absolute;left:57883;top:50377;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FBF99E3"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HR          Analyst</w:t>
                        </w:r>
                      </w:p>
                    </w:txbxContent>
                  </v:textbox>
                </v:rect>
                <v:rect id="Rectangle 43" o:spid="_x0000_s1032" style="position:absolute;left:27432;top:45978;width:41624;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" filled="f" strokecolor="#bc4542 [3045]" strokeweight="1.5pt">
                  <v:stroke dashstyle="dash"/>
                  <v:textbox>
                    <w:txbxContent>
                      <w:p w14:paraId="147F5CD4" w14:textId="77777777" w:rsidR="000F34F1" w:rsidRDefault="000F34F1" w:rsidP="000F34F1"/>
                    </w:txbxContent>
                  </v:textbox>
                </v:rect>
                <v:rect id="Rectangle 44" o:spid="_x0000_s1033" style="position:absolute;left:11128;top:59004;width:2851;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" filled="f" strokecolor="#243f60 [1604]" strokeweight="1pt">
                  <v:stroke dashstyle="dash"/>
                  <v:textbox>
                    <w:txbxContent>
                      <w:p w14:paraId="7518EFCD" w14:textId="77777777" w:rsidR="000F34F1" w:rsidRDefault="000F34F1" w:rsidP="000F34F1"/>
                    </w:txbxContent>
                  </v:textbox>
                </v:rect>
                <v:rect id="Rectangle 48" o:spid="_x0000_s1034" style="position:absolute;left:27863;top:59004;width:281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" filled="f" strokecolor="#bc4542 [3045]" strokeweight="1.5pt">
                  <v:stroke dashstyle="dash"/>
                  <v:textbox>
                    <w:txbxContent>
                      <w:p w14:paraId="58B493EA" w14:textId="77777777" w:rsidR="000F34F1" w:rsidRDefault="000F34F1" w:rsidP="000F34F1"/>
                    </w:txbxContent>
                  </v:textbox>
                </v:rect>
                <v:shapetype id="_x0000_t202" coordsize="21600,21600" o:spt="202" path="m,l,21600r21600,l21600,xe">
                  <v:stroke joinstyle="miter"/>
                  <v:path gradientshapeok="t" o:connecttype="rect"/>
                </v:shapetype>
                <v:shape id="Text Box 16" o:spid="_x0000_s1035" type="#_x0000_t202" style="position:absolute;left:14233;top:59004;width:12732;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229B6F5F" w14:textId="77777777" w:rsidR="000F34F1" w:rsidRDefault="000F34F1" w:rsidP="000F34F1">
                        <w:pPr>
                          <w:pStyle w:val="NormalWeb"/>
                          <w:spacing w:before="0" w:beforeAutospacing="0" w:after="0" w:afterAutospacing="0"/>
                        </w:pPr>
                        <w:r>
                          <w:rPr>
                            <w:rFonts w:asciiTheme="minorHAnsi"/>
                            <w:color w:val="000000" w:themeColor="dark1"/>
                            <w:kern w:val="24"/>
                            <w:sz w:val="20"/>
                            <w:szCs w:val="20"/>
                          </w:rPr>
                          <w:t>Support Functions</w:t>
                        </w:r>
                      </w:p>
                    </w:txbxContent>
                  </v:textbox>
                </v:shape>
                <v:shape id="Text Box 18" o:spid="_x0000_s1036" type="#_x0000_t202" style="position:absolute;left:30968;top:59004;width:19031;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400C508D" w14:textId="77777777" w:rsidR="000F34F1" w:rsidRDefault="000F34F1" w:rsidP="000F34F1">
                        <w:pPr>
                          <w:pStyle w:val="NormalWeb"/>
                          <w:spacing w:before="0" w:beforeAutospacing="0" w:after="0" w:afterAutospacing="0"/>
                        </w:pPr>
                        <w:r>
                          <w:rPr>
                            <w:rFonts w:asciiTheme="minorHAnsi"/>
                            <w:color w:val="000000" w:themeColor="dark1"/>
                            <w:kern w:val="24"/>
                            <w:sz w:val="20"/>
                            <w:szCs w:val="20"/>
                          </w:rPr>
                          <w:t>Can be replaced with Tool</w:t>
                        </w:r>
                      </w:p>
                    </w:txbxContent>
                  </v:textbox>
                </v:shape>
                <v:group id="Group 64" o:spid="_x0000_s1037" style="position:absolute;width:68476;height:56248" coordsize="68476,5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38" style="position:absolute;left:28122;top:34333;width:40354;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textbox>
                      <w:txbxContent>
                        <w:p w14:paraId="337AFE2D"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Stewards</w:t>
                          </w:r>
                        </w:p>
                      </w:txbxContent>
                    </v:textbox>
                  </v:rect>
                  <v:rect id="Rectangle 69" o:spid="_x0000_s1039" style="position:absolute;left:29243;top:37438;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23BE73F"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Operations</w:t>
                          </w:r>
                        </w:p>
                      </w:txbxContent>
                    </v:textbox>
                  </v:rect>
                  <v:rect id="Rectangle 79" o:spid="_x0000_s1040" style="position:absolute;left:38646;top:37438;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F2B134C"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Finance</w:t>
                          </w:r>
                        </w:p>
                      </w:txbxContent>
                    </v:textbox>
                  </v:rect>
                  <v:rect id="Rectangle 80" o:spid="_x0000_s1041" style="position:absolute;left:48221;top:37438;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933023D"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Sales</w:t>
                          </w:r>
                        </w:p>
                      </w:txbxContent>
                    </v:textbox>
                  </v:rect>
                  <v:rect id="Rectangle 87" o:spid="_x0000_s1042" style="position:absolute;left:57883;top:37438;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9E7D444"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HR</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4" o:spid="_x0000_s1043" type="#_x0000_t69" style="position:absolute;left:31960;top:31529;width:3804;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" adj="5445" fillcolor="gray [1616]" strokecolor="black [3040]">
                    <v:fill color2="#d9d9d9 [496]" rotate="t" angle="180" colors="0 #bcbcbc;22938f #d0d0d0;1 #ededed" focus="100%" type="gradient"/>
                    <v:shadow on="t" color="black" opacity="24903f" origin=",.5" offset="0,.55556mm"/>
                    <v:textbox>
                      <w:txbxContent>
                        <w:p w14:paraId="709B3757" w14:textId="77777777" w:rsidR="000F34F1" w:rsidRDefault="000F34F1" w:rsidP="000F34F1"/>
                      </w:txbxContent>
                    </v:textbox>
                  </v:shape>
                  <v:shape id="Left-Right Arrow 96" o:spid="_x0000_s1044" type="#_x0000_t69" style="position:absolute;left:40414;top:31529;width:3804;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" adj="5445" fillcolor="gray [1616]" strokecolor="black [3040]">
                    <v:fill color2="#d9d9d9 [496]" rotate="t" angle="180" colors="0 #bcbcbc;22938f #d0d0d0;1 #ededed" focus="100%" type="gradient"/>
                    <v:shadow on="t" color="black" opacity="24903f" origin=",.5" offset="0,.55556mm"/>
                    <v:textbox>
                      <w:txbxContent>
                        <w:p w14:paraId="59D53D5D" w14:textId="77777777" w:rsidR="000F34F1" w:rsidRDefault="000F34F1" w:rsidP="000F34F1"/>
                      </w:txbxContent>
                    </v:textbox>
                  </v:shape>
                  <v:shape id="Left-Right Arrow 97" o:spid="_x0000_s1045" type="#_x0000_t69" style="position:absolute;left:50766;top:31529;width:3804;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" adj="5445" fillcolor="gray [1616]" strokecolor="black [3040]">
                    <v:fill color2="#d9d9d9 [496]" rotate="t" angle="180" colors="0 #bcbcbc;22938f #d0d0d0;1 #ededed" focus="100%" type="gradient"/>
                    <v:shadow on="t" color="black" opacity="24903f" origin=",.5" offset="0,.55556mm"/>
                    <v:textbox>
                      <w:txbxContent>
                        <w:p w14:paraId="692E3EA5" w14:textId="77777777" w:rsidR="000F34F1" w:rsidRDefault="000F34F1" w:rsidP="000F34F1"/>
                      </w:txbxContent>
                    </v:textbox>
                  </v:shape>
                  <v:shape id="Left-Right Arrow 99" o:spid="_x0000_s1046" type="#_x0000_t69" style="position:absolute;left:60514;top:31529;width:3804;height:19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" adj="5445" fillcolor="gray [1616]" strokecolor="black [3040]">
                    <v:fill color2="#d9d9d9 [496]" rotate="t" angle="180" colors="0 #bcbcbc;22938f #d0d0d0;1 #ededed" focus="100%" type="gradient"/>
                    <v:shadow on="t" color="black" opacity="24903f" origin=",.5" offset="0,.55556mm"/>
                    <v:textbox>
                      <w:txbxContent>
                        <w:p w14:paraId="0B160D06" w14:textId="77777777" w:rsidR="000F34F1" w:rsidRDefault="000F34F1" w:rsidP="000F34F1"/>
                      </w:txbxContent>
                    </v:textbox>
                  </v:shape>
                  <v:shape id="Left-Right Arrow 100" o:spid="_x0000_s1047" type="#_x0000_t69" style="position:absolute;left:21393;top:38215;width:6648;height:19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" adj="3115" fillcolor="gray [1616]" strokecolor="black [3040]">
                    <v:fill color2="#d9d9d9 [496]" rotate="t" angle="180" colors="0 #bcbcbc;22938f #d0d0d0;1 #ededed" focus="100%" type="gradient"/>
                    <v:shadow on="t" color="black" opacity="24903f" origin=",.5" offset="0,.55556mm"/>
                    <v:textbox>
                      <w:txbxContent>
                        <w:p w14:paraId="23DDDB62" w14:textId="77777777" w:rsidR="000F34F1" w:rsidRDefault="000F34F1" w:rsidP="000F34F1"/>
                      </w:txbxContent>
                    </v:textbox>
                  </v:shape>
                  <v:shape id="Left-Right Arrow 102" o:spid="_x0000_s1048" type="#_x0000_t69" style="position:absolute;left:31960;top:42830;width:3803;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" adj="5445" fillcolor="gray [1616]" strokecolor="black [3040]">
                    <v:fill color2="#d9d9d9 [496]" rotate="t" angle="180" colors="0 #bcbcbc;22938f #d0d0d0;1 #ededed" focus="100%" type="gradient"/>
                    <v:shadow on="t" color="black" opacity="24903f" origin=",.5" offset="0,.55556mm"/>
                    <v:textbox>
                      <w:txbxContent>
                        <w:p w14:paraId="62E45DC4" w14:textId="77777777" w:rsidR="000F34F1" w:rsidRDefault="000F34F1" w:rsidP="000F34F1"/>
                      </w:txbxContent>
                    </v:textbox>
                  </v:shape>
                  <v:shape id="Left-Right Arrow 109" o:spid="_x0000_s1049" type="#_x0000_t69" style="position:absolute;left:40501;top:42830;width:3803;height:19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" adj="5445" fillcolor="gray [1616]" strokecolor="black [3040]">
                    <v:fill color2="#d9d9d9 [496]" rotate="t" angle="180" colors="0 #bcbcbc;22938f #d0d0d0;1 #ededed" focus="100%" type="gradient"/>
                    <v:shadow on="t" color="black" opacity="24903f" origin=",.5" offset="0,.55556mm"/>
                    <v:textbox>
                      <w:txbxContent>
                        <w:p w14:paraId="5FD6C5E6" w14:textId="77777777" w:rsidR="000F34F1" w:rsidRDefault="000F34F1" w:rsidP="000F34F1"/>
                      </w:txbxContent>
                    </v:textbox>
                  </v:shape>
                  <v:shape id="Left-Right Arrow 111" o:spid="_x0000_s1050" type="#_x0000_t69" style="position:absolute;left:50852;top:42830;width:3803;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" adj="5445" fillcolor="gray [1616]" strokecolor="black [3040]">
                    <v:fill color2="#d9d9d9 [496]" rotate="t" angle="180" colors="0 #bcbcbc;22938f #d0d0d0;1 #ededed" focus="100%" type="gradient"/>
                    <v:shadow on="t" color="black" opacity="24903f" origin=",.5" offset="0,.55556mm"/>
                    <v:textbox>
                      <w:txbxContent>
                        <w:p w14:paraId="4CA04023" w14:textId="77777777" w:rsidR="000F34F1" w:rsidRDefault="000F34F1" w:rsidP="000F34F1"/>
                      </w:txbxContent>
                    </v:textbox>
                  </v:shape>
                  <v:shape id="Left-Right Arrow 130" o:spid="_x0000_s1051" type="#_x0000_t69" style="position:absolute;left:60514;top:42830;width:3803;height:19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" adj="5445" fillcolor="gray [1616]" strokecolor="black [3040]">
                    <v:fill color2="#d9d9d9 [496]" rotate="t" angle="180" colors="0 #bcbcbc;22938f #d0d0d0;1 #ededed" focus="100%" type="gradient"/>
                    <v:shadow on="t" color="black" opacity="24903f" origin=",.5" offset="0,.55556mm"/>
                    <v:textbox>
                      <w:txbxContent>
                        <w:p w14:paraId="5A5405E0" w14:textId="77777777" w:rsidR="000F34F1" w:rsidRDefault="000F34F1" w:rsidP="000F34F1"/>
                      </w:txbxContent>
                    </v:textbox>
                  </v:shape>
                  <v:group id="Group 132" o:spid="_x0000_s1052" style="position:absolute;width:68476;height:56249" coordsize="68476,5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133" o:spid="_x0000_s1053" style="position:absolute;left:11904;top:15010;width:83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10907838"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IT      Leadership</w:t>
                            </w:r>
                          </w:p>
                        </w:txbxContent>
                      </v:textbox>
                    </v:rect>
                    <v:rect id="Rectangle 134" o:spid="_x0000_s1054" style="position:absolute;left:28122;top:23118;width:40354;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4876383B"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Business Data Owners</w:t>
                            </w:r>
                          </w:p>
                        </w:txbxContent>
                      </v:textbox>
                    </v:rect>
                    <v:rect id="Rectangle 135" o:spid="_x0000_s1055" style="position:absolute;left:29243;top:26224;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12BB44A"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Operations</w:t>
                            </w:r>
                          </w:p>
                        </w:txbxContent>
                      </v:textbox>
                    </v:rect>
                    <v:rect id="Rectangle 136" o:spid="_x0000_s1056" style="position:absolute;left:38732;top:26224;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92B2BDA"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Finance</w:t>
                            </w:r>
                          </w:p>
                        </w:txbxContent>
                      </v:textbox>
                    </v:rect>
                    <v:rect id="Rectangle 137" o:spid="_x0000_s1057" style="position:absolute;left:48221;top:26224;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D843DCB"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Sales</w:t>
                            </w:r>
                          </w:p>
                        </w:txbxContent>
                      </v:textbox>
                    </v:rect>
                    <v:rect id="Rectangle 138" o:spid="_x0000_s1058" style="position:absolute;left:57883;top:26224;width:8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815B54F" w14:textId="77777777" w:rsidR="000F34F1" w:rsidRDefault="000F34F1" w:rsidP="000F34F1">
                            <w:pPr>
                              <w:pStyle w:val="NormalWeb"/>
                              <w:spacing w:before="0" w:beforeAutospacing="0" w:after="0" w:afterAutospacing="0"/>
                              <w:jc w:val="center"/>
                            </w:pPr>
                            <w:r>
                              <w:rPr>
                                <w:rFonts w:asciiTheme="minorHAnsi"/>
                                <w:b/>
                                <w:bCs/>
                                <w:color w:val="FFFFFF"/>
                                <w:kern w:val="24"/>
                                <w:sz w:val="16"/>
                                <w:szCs w:val="16"/>
                              </w:rPr>
                              <w:t>SME                       HR</w:t>
                            </w:r>
                          </w:p>
                        </w:txbxContent>
                      </v:textbox>
                    </v:rect>
                    <v:rect id="Rectangle 139" o:spid="_x0000_s1059" style="position:absolute;left:11645;top:23808;width:8382;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" fillcolor="#8db3e2 [1311]" strokecolor="#4579b8 [3044]">
                      <v:shadow on="t" color="black" opacity="22937f" origin=",.5" offset="0,.63889mm"/>
                      <v:textbox>
                        <w:txbxContent>
                          <w:p w14:paraId="049B52B3"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IT</w:t>
                            </w:r>
                          </w:p>
                        </w:txbxContent>
                      </v:textbox>
                    </v:rect>
                    <v:rect id="Rectangle 140" o:spid="_x0000_s1060" style="position:absolute;left:11731;top:34074;width:8382;height:10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" fillcolor="#8db3e2 [1311]" strokecolor="#4579b8 [3044]">
                      <v:shadow on="t" color="black" opacity="22937f" origin=",.5" offset="0,.63889mm"/>
                      <v:textbox>
                        <w:txbxContent>
                          <w:p w14:paraId="508677E2"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Audit</w:t>
                            </w:r>
                          </w:p>
                        </w:txbxContent>
                      </v:textbox>
                    </v:rect>
                    <v:rect id="Rectangle 141" o:spid="_x0000_s1061" style="position:absolute;left:11731;top:45202;width:8382;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" fillcolor="#8db3e2 [1311]" strokecolor="#4579b8 [3044]">
                      <v:shadow on="t" color="black" opacity="22937f" origin=",.5" offset="0,.63889mm"/>
                      <v:textbox>
                        <w:txbxContent>
                          <w:p w14:paraId="35CCD62D" w14:textId="77777777" w:rsidR="000F34F1" w:rsidRDefault="000F34F1" w:rsidP="000F34F1">
                            <w:pPr>
                              <w:pStyle w:val="NormalWeb"/>
                              <w:spacing w:before="0" w:beforeAutospacing="0" w:after="0" w:afterAutospacing="0"/>
                              <w:jc w:val="center"/>
                            </w:pPr>
                            <w:r>
                              <w:rPr>
                                <w:rFonts w:asciiTheme="minorHAnsi"/>
                                <w:color w:val="000000"/>
                                <w:kern w:val="24"/>
                                <w:sz w:val="16"/>
                                <w:szCs w:val="16"/>
                              </w:rPr>
                              <w:t>Security</w:t>
                            </w:r>
                          </w:p>
                        </w:txbxContent>
                      </v:textbox>
                    </v:rect>
                    <v:rect id="Rectangle 142" o:spid="_x0000_s1062" style="position:absolute;left:10955;top:23032;width:9830;height:3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" filled="f" strokecolor="#243f60 [1604]" strokeweight="1.5pt">
                      <v:stroke dashstyle="dash"/>
                      <v:textbox>
                        <w:txbxContent>
                          <w:p w14:paraId="7ADF2941" w14:textId="77777777" w:rsidR="000F34F1" w:rsidRDefault="000F34F1" w:rsidP="000F34F1"/>
                        </w:txbxContent>
                      </v:textbox>
                    </v:rect>
                    <v:shape id="Left-Right Arrow 143" o:spid="_x0000_s1063" type="#_x0000_t69" style="position:absolute;left:21393;top:27518;width:6648;height:191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" adj="3115" fillcolor="gray [1616]" strokecolor="black [3040]">
                      <v:fill color2="#d9d9d9 [496]" rotate="t" angle="180" colors="0 #bcbcbc;22938f #d0d0d0;1 #ededed" focus="100%" type="gradient"/>
                      <v:shadow on="t" color="black" opacity="24903f" origin=",.5" offset="0,.55556mm"/>
                      <v:textbox>
                        <w:txbxContent>
                          <w:p w14:paraId="2291ADEA" w14:textId="77777777" w:rsidR="000F34F1" w:rsidRDefault="000F34F1" w:rsidP="000F34F1"/>
                        </w:txbxContent>
                      </v:textbox>
                    </v:shape>
                    <v:rect id="Rectangle 144" o:spid="_x0000_s1064" style="position:absolute;left:11645;top:6858;width:56769;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B265C1E" w14:textId="77777777" w:rsidR="000F34F1" w:rsidRDefault="000F34F1" w:rsidP="000F34F1">
                            <w:pPr>
                              <w:pStyle w:val="NormalWeb"/>
                              <w:spacing w:before="0" w:beforeAutospacing="0" w:after="0" w:afterAutospacing="0"/>
                              <w:jc w:val="center"/>
                            </w:pPr>
                            <w:r>
                              <w:rPr>
                                <w:rFonts w:asciiTheme="minorHAnsi"/>
                                <w:b/>
                                <w:bCs/>
                                <w:color w:val="000000" w:themeColor="dark1"/>
                                <w:kern w:val="24"/>
                                <w:sz w:val="20"/>
                                <w:szCs w:val="20"/>
                              </w:rPr>
                              <w:t>Data Governance Leadership Council</w:t>
                            </w:r>
                          </w:p>
                        </w:txbxContent>
                      </v:textbox>
                    </v:rect>
                    <v:rect id="Rectangle 145" o:spid="_x0000_s1065" style="position:absolute;left:21479;width:33871;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B4B2FEE"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Executive Sponsor</w:t>
                            </w:r>
                          </w:p>
                        </w:txbxContent>
                      </v:textbox>
                    </v:rect>
                    <v:rect id="Rectangle 146" o:spid="_x0000_s1066" style="position:absolute;top:4572;width:9626;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1A541879" w14:textId="77777777" w:rsidR="000F34F1" w:rsidRDefault="000F34F1" w:rsidP="000F34F1">
                            <w:pPr>
                              <w:pStyle w:val="NormalWeb"/>
                              <w:spacing w:before="0" w:beforeAutospacing="0" w:after="0" w:afterAutospacing="0"/>
                              <w:jc w:val="center"/>
                            </w:pPr>
                            <w:r>
                              <w:rPr>
                                <w:rFonts w:asciiTheme="minorHAnsi"/>
                                <w:color w:val="000000" w:themeColor="dark1"/>
                                <w:kern w:val="24"/>
                                <w:sz w:val="20"/>
                                <w:szCs w:val="20"/>
                              </w:rPr>
                              <w:t>Strategic</w:t>
                            </w:r>
                          </w:p>
                        </w:txbxContent>
                      </v:textbox>
                    </v:rect>
                    <v:rect id="Rectangle 148" o:spid="_x0000_s1067" style="position:absolute;top:19236;width:9626;height:22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3681E0E6" w14:textId="77777777" w:rsidR="000F34F1" w:rsidRDefault="000F34F1" w:rsidP="000F34F1">
                            <w:pPr>
                              <w:pStyle w:val="NormalWeb"/>
                              <w:spacing w:before="0" w:beforeAutospacing="0" w:after="0" w:afterAutospacing="0"/>
                              <w:jc w:val="center"/>
                            </w:pPr>
                            <w:r>
                              <w:rPr>
                                <w:rFonts w:asciiTheme="minorHAnsi"/>
                                <w:color w:val="000000" w:themeColor="dark1"/>
                                <w:kern w:val="24"/>
                                <w:sz w:val="20"/>
                                <w:szCs w:val="20"/>
                              </w:rPr>
                              <w:t>Tactical</w:t>
                            </w:r>
                          </w:p>
                        </w:txbxContent>
                      </v:textbox>
                    </v:rect>
                    <v:rect id="Rectangle 149" o:spid="_x0000_s1068" style="position:absolute;top:41665;width:9626;height:14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4BF98BE9" w14:textId="77777777" w:rsidR="000F34F1" w:rsidRDefault="000F34F1" w:rsidP="000F34F1">
                            <w:pPr>
                              <w:pStyle w:val="NormalWeb"/>
                              <w:spacing w:before="0" w:beforeAutospacing="0" w:after="0" w:afterAutospacing="0"/>
                              <w:jc w:val="center"/>
                            </w:pPr>
                            <w:r>
                              <w:rPr>
                                <w:rFonts w:asciiTheme="minorHAnsi"/>
                                <w:color w:val="FFFFFF" w:themeColor="light1"/>
                                <w:kern w:val="24"/>
                                <w:sz w:val="20"/>
                                <w:szCs w:val="20"/>
                              </w:rPr>
                              <w:t>Operational</w:t>
                            </w:r>
                          </w:p>
                        </w:txbxContent>
                      </v:textbox>
                    </v:rect>
                    <v:shape id="Left-Right Arrow 150" o:spid="_x0000_s1069" type="#_x0000_t69" style="position:absolute;left:36532;top:3838;width:3804;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" adj="5445" fillcolor="gray [1616]" strokecolor="black [3040]">
                      <v:fill color2="#d9d9d9 [496]" rotate="t" angle="180" colors="0 #bcbcbc;22938f #d0d0d0;1 #ededed" focus="100%" type="gradient"/>
                      <v:shadow on="t" color="black" opacity="24903f" origin=",.5" offset="0,.55556mm"/>
                      <v:textbox>
                        <w:txbxContent>
                          <w:p w14:paraId="2C0487DD" w14:textId="77777777" w:rsidR="000F34F1" w:rsidRDefault="000F34F1" w:rsidP="000F34F1"/>
                        </w:txbxContent>
                      </v:textbox>
                    </v:shape>
                    <v:shape id="Left-Right Arrow 151" o:spid="_x0000_s1070" type="#_x0000_t69" style="position:absolute;left:13672;top:20143;width:3805;height:19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" adj="5446" fillcolor="gray [1616]" strokecolor="black [3040]">
                      <v:fill color2="#d9d9d9 [496]" rotate="t" angle="180" colors="0 #bcbcbc;22938f #d0d0d0;1 #ededed" focus="100%" type="gradient"/>
                      <v:shadow on="t" color="black" opacity="24903f" origin=",.5" offset="0,.55556mm"/>
                      <v:textbox>
                        <w:txbxContent>
                          <w:p w14:paraId="6CD95F4A" w14:textId="77777777" w:rsidR="000F34F1" w:rsidRDefault="000F34F1" w:rsidP="000F34F1"/>
                        </w:txbxContent>
                      </v:textbox>
                    </v:shape>
                    <v:rect id="Rectangle 152" o:spid="_x0000_s1071" style="position:absolute;left:28122;top:15096;width:40354;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3F8A9FD"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Data Governance Lead</w:t>
                            </w:r>
                          </w:p>
                        </w:txbxContent>
                      </v:textbox>
                    </v:rect>
                    <v:shape id="Left-Right Arrow 153" o:spid="_x0000_s1072" type="#_x0000_t69" style="position:absolute;left:20875;top:15786;width:6649;height:191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" adj="3115" fillcolor="gray [1616]" strokecolor="black [3040]">
                      <v:fill color2="#d9d9d9 [496]" rotate="t" angle="180" colors="0 #bcbcbc;22938f #d0d0d0;1 #ededed" focus="100%" type="gradient"/>
                      <v:shadow on="t" color="black" opacity="24903f" origin=",.5" offset="0,.55556mm"/>
                      <v:textbox>
                        <w:txbxContent>
                          <w:p w14:paraId="220F2296" w14:textId="77777777" w:rsidR="000F34F1" w:rsidRDefault="000F34F1" w:rsidP="000F34F1"/>
                        </w:txbxContent>
                      </v:textbox>
                    </v:shape>
                  </v:group>
                </v:group>
                <v:rect id="Rectangle 154" o:spid="_x0000_s1073" style="position:absolute;left:12042;top:10700;width:18676;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7D3E490"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IT Dev. Team</w:t>
                        </w:r>
                      </w:p>
                    </w:txbxContent>
                  </v:textbox>
                </v:rect>
                <v:rect id="Rectangle 155" o:spid="_x0000_s1074" style="position:absolute;left:31480;top:10700;width:18037;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3A48F70B"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Data Team</w:t>
                        </w:r>
                      </w:p>
                    </w:txbxContent>
                  </v:textbox>
                </v:rect>
                <v:rect id="Rectangle 156" o:spid="_x0000_s1075" style="position:absolute;left:49999;top:10700;width:18415;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DB13AC9" w14:textId="77777777" w:rsidR="000F34F1" w:rsidRDefault="000F34F1" w:rsidP="000F34F1">
                        <w:pPr>
                          <w:pStyle w:val="NormalWeb"/>
                          <w:spacing w:before="0" w:beforeAutospacing="0" w:after="0" w:afterAutospacing="0"/>
                          <w:jc w:val="center"/>
                        </w:pPr>
                        <w:r>
                          <w:rPr>
                            <w:rFonts w:asciiTheme="minorHAnsi"/>
                            <w:b/>
                            <w:bCs/>
                            <w:color w:val="FFFFFF" w:themeColor="light1"/>
                            <w:kern w:val="24"/>
                            <w:sz w:val="20"/>
                            <w:szCs w:val="20"/>
                          </w:rPr>
                          <w:t>Business Owners</w:t>
                        </w:r>
                      </w:p>
                    </w:txbxContent>
                  </v:textbox>
                </v:rect>
              </v:group>
            </w:pict>
          </mc:Fallback>
        </mc:AlternateContent>
      </w:r>
    </w:p>
    <w:p w14:paraId="3C38F420" w14:textId="77777777" w:rsidR="003919E3" w:rsidRDefault="003919E3" w:rsidP="00413B96">
      <w:pPr>
        <w:ind w:left="90"/>
      </w:pPr>
    </w:p>
    <w:p w14:paraId="6FFA3F59" w14:textId="77777777" w:rsidR="003919E3" w:rsidRDefault="003919E3" w:rsidP="00413B96">
      <w:pPr>
        <w:ind w:left="90"/>
      </w:pPr>
    </w:p>
    <w:p w14:paraId="6E5D1D5C" w14:textId="77777777" w:rsidR="003919E3" w:rsidRDefault="003919E3" w:rsidP="00413B96">
      <w:pPr>
        <w:ind w:left="90"/>
      </w:pPr>
    </w:p>
    <w:p w14:paraId="053C3F26" w14:textId="34E8F015" w:rsidR="003919E3" w:rsidRDefault="00C01CFD" w:rsidP="00413B96">
      <w:pPr>
        <w:ind w:left="90"/>
      </w:pPr>
      <w:r>
        <w:t>=</w:t>
      </w:r>
    </w:p>
    <w:p w14:paraId="6CE4D505" w14:textId="277F0715" w:rsidR="003919E3" w:rsidRDefault="003919E3" w:rsidP="00F640C7"/>
    <w:p w14:paraId="53EFBA6E" w14:textId="0C60CC47" w:rsidR="00C248FB" w:rsidRDefault="00C248FB" w:rsidP="00413B96">
      <w:pPr>
        <w:ind w:left="90"/>
      </w:pPr>
    </w:p>
    <w:p w14:paraId="2ECFE63A" w14:textId="27DDE432" w:rsidR="00C248FB" w:rsidRDefault="00C248FB" w:rsidP="00413B96">
      <w:pPr>
        <w:ind w:left="90"/>
      </w:pPr>
    </w:p>
    <w:p w14:paraId="78C017DB" w14:textId="6031D789" w:rsidR="00C248FB" w:rsidRDefault="00C248FB" w:rsidP="00413B96">
      <w:pPr>
        <w:ind w:left="90"/>
      </w:pPr>
    </w:p>
    <w:p w14:paraId="7C603620" w14:textId="77777777" w:rsidR="00C248FB" w:rsidRDefault="00C248FB" w:rsidP="00413B96">
      <w:pPr>
        <w:ind w:left="90"/>
      </w:pPr>
    </w:p>
    <w:p w14:paraId="12095659" w14:textId="77777777" w:rsidR="00C248FB" w:rsidRDefault="00C248FB" w:rsidP="00413B96">
      <w:pPr>
        <w:ind w:left="90"/>
      </w:pPr>
    </w:p>
    <w:p w14:paraId="0B425D64" w14:textId="4693AB92" w:rsidR="00C248FB" w:rsidRDefault="00C248FB" w:rsidP="00413B96">
      <w:pPr>
        <w:ind w:left="90"/>
      </w:pPr>
    </w:p>
    <w:p w14:paraId="0C057CA1" w14:textId="77777777" w:rsidR="00C248FB" w:rsidRDefault="00C248FB" w:rsidP="00413B96">
      <w:pPr>
        <w:ind w:left="90"/>
      </w:pPr>
    </w:p>
    <w:p w14:paraId="498AE1E9" w14:textId="54AE3595" w:rsidR="00C248FB" w:rsidRDefault="00A75FEC" w:rsidP="00413B96">
      <w:pPr>
        <w:ind w:left="90"/>
      </w:pPr>
      <w:r>
        <w:rPr>
          <w:noProof/>
        </w:rPr>
        <mc:AlternateContent>
          <mc:Choice Requires="wps">
            <w:drawing>
              <wp:anchor distT="0" distB="0" distL="114300" distR="114300" simplePos="0" relativeHeight="251643904" behindDoc="0" locked="0" layoutInCell="1" allowOverlap="1" wp14:anchorId="65BF842C" wp14:editId="7D300CF0">
                <wp:simplePos x="0" y="0"/>
                <wp:positionH relativeFrom="column">
                  <wp:posOffset>4097973</wp:posOffset>
                </wp:positionH>
                <wp:positionV relativeFrom="paragraph">
                  <wp:posOffset>132093</wp:posOffset>
                </wp:positionV>
                <wp:extent cx="483870" cy="191135"/>
                <wp:effectExtent l="13017" t="44133" r="81598" b="100647"/>
                <wp:wrapNone/>
                <wp:docPr id="63" name="Left-Right Arrow 63"/>
                <wp:cNvGraphicFramePr/>
                <a:graphic xmlns:a="http://schemas.openxmlformats.org/drawingml/2006/main">
                  <a:graphicData uri="http://schemas.microsoft.com/office/word/2010/wordprocessingShape">
                    <wps:wsp>
                      <wps:cNvSpPr/>
                      <wps:spPr>
                        <a:xfrm rot="16200000">
                          <a:off x="0" y="0"/>
                          <a:ext cx="483870" cy="191135"/>
                        </a:xfrm>
                        <a:prstGeom prst="lef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D6960" id="Left-Right Arrow 63" o:spid="_x0000_s1026" type="#_x0000_t69" style="position:absolute;margin-left:322.7pt;margin-top:10.4pt;width:38.1pt;height:15.05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" adj="4266" fillcolor="gray [1616]" strokecolor="black [3040]">
                <v:fill color2="#d9d9d9 [496]" rotate="t" angle="180" colors="0 #bcbcbc;22938f #d0d0d0;1 #ededed" focus="100%" type="gradient"/>
                <v:shadow on="t" color="black" opacity="24903f" origin=",.5" offset="0,.55556mm"/>
              </v:shape>
            </w:pict>
          </mc:Fallback>
        </mc:AlternateContent>
      </w:r>
    </w:p>
    <w:p w14:paraId="7009950A" w14:textId="46847741" w:rsidR="00C248FB" w:rsidRDefault="00C248FB" w:rsidP="00413B96">
      <w:pPr>
        <w:ind w:left="90"/>
      </w:pPr>
    </w:p>
    <w:p w14:paraId="3AA781F7" w14:textId="77777777" w:rsidR="00C248FB" w:rsidRDefault="00C248FB" w:rsidP="00413B96">
      <w:pPr>
        <w:ind w:left="90"/>
      </w:pPr>
    </w:p>
    <w:p w14:paraId="4731B8C5" w14:textId="57277C52" w:rsidR="00C248FB" w:rsidRDefault="00C248FB" w:rsidP="00413B96">
      <w:pPr>
        <w:ind w:left="90"/>
      </w:pPr>
    </w:p>
    <w:p w14:paraId="598A47D0" w14:textId="77777777" w:rsidR="00C248FB" w:rsidRDefault="00C248FB" w:rsidP="00413B96">
      <w:pPr>
        <w:ind w:left="90"/>
      </w:pPr>
    </w:p>
    <w:p w14:paraId="28F1E622" w14:textId="44FD133F" w:rsidR="00C248FB" w:rsidRDefault="00C248FB" w:rsidP="00413B96">
      <w:pPr>
        <w:ind w:left="90"/>
      </w:pPr>
    </w:p>
    <w:p w14:paraId="63166B95" w14:textId="28AEC428" w:rsidR="00C248FB" w:rsidRDefault="00C248FB" w:rsidP="00413B96">
      <w:pPr>
        <w:ind w:left="90"/>
      </w:pPr>
    </w:p>
    <w:p w14:paraId="6E2A2D09" w14:textId="77777777" w:rsidR="00C248FB" w:rsidRDefault="00C248FB" w:rsidP="00413B96">
      <w:pPr>
        <w:ind w:left="90"/>
      </w:pPr>
    </w:p>
    <w:p w14:paraId="630EA06A" w14:textId="5CF713B3" w:rsidR="00C248FB" w:rsidRDefault="00C248FB" w:rsidP="00413B96">
      <w:pPr>
        <w:ind w:left="90"/>
      </w:pPr>
    </w:p>
    <w:p w14:paraId="0D11F11D" w14:textId="590711C8" w:rsidR="00D46318" w:rsidRDefault="00D46318"/>
    <w:p w14:paraId="432CDCF2" w14:textId="2466F786" w:rsidR="00C248FB" w:rsidRDefault="00C248FB" w:rsidP="00413B96">
      <w:pPr>
        <w:ind w:left="90"/>
      </w:pPr>
    </w:p>
    <w:p w14:paraId="2B2512F9" w14:textId="77777777" w:rsidR="00C248FB" w:rsidRDefault="00C248FB" w:rsidP="00413B96">
      <w:pPr>
        <w:ind w:left="90"/>
      </w:pPr>
    </w:p>
    <w:p w14:paraId="485592E1" w14:textId="299AC184" w:rsidR="00C248FB" w:rsidRDefault="00C248FB" w:rsidP="00413B96">
      <w:pPr>
        <w:ind w:left="90"/>
      </w:pPr>
    </w:p>
    <w:p w14:paraId="15F092F7" w14:textId="0B4D148D" w:rsidR="00C248FB" w:rsidRDefault="00C248FB" w:rsidP="00413B96">
      <w:pPr>
        <w:ind w:left="90"/>
      </w:pPr>
    </w:p>
    <w:p w14:paraId="4942BD4F" w14:textId="77777777" w:rsidR="00C248FB" w:rsidRDefault="00C248FB" w:rsidP="00413B96">
      <w:pPr>
        <w:ind w:left="90"/>
      </w:pPr>
    </w:p>
    <w:p w14:paraId="206566A7" w14:textId="3EF23967" w:rsidR="00C248FB" w:rsidRDefault="00C248FB" w:rsidP="00413B96">
      <w:pPr>
        <w:ind w:left="90"/>
      </w:pPr>
    </w:p>
    <w:p w14:paraId="6D1FDE2C" w14:textId="77777777" w:rsidR="00C248FB" w:rsidRDefault="00C248FB" w:rsidP="00413B96">
      <w:pPr>
        <w:ind w:left="90"/>
      </w:pPr>
    </w:p>
    <w:p w14:paraId="7A9B1F17" w14:textId="797D2877" w:rsidR="00C248FB" w:rsidRDefault="00C248FB" w:rsidP="00413B96">
      <w:pPr>
        <w:ind w:left="90"/>
      </w:pPr>
    </w:p>
    <w:p w14:paraId="2C049EC8" w14:textId="19562C89" w:rsidR="00C248FB" w:rsidRDefault="00C248FB" w:rsidP="00413B96">
      <w:pPr>
        <w:ind w:left="90"/>
      </w:pPr>
    </w:p>
    <w:p w14:paraId="484C2803" w14:textId="77777777" w:rsidR="00C248FB" w:rsidRDefault="00C248FB" w:rsidP="00413B96">
      <w:pPr>
        <w:ind w:left="90"/>
      </w:pPr>
    </w:p>
    <w:p w14:paraId="2CA7CE43" w14:textId="0B019CE4" w:rsidR="00C248FB" w:rsidRDefault="00C248FB" w:rsidP="00413B96">
      <w:pPr>
        <w:ind w:left="90"/>
      </w:pPr>
    </w:p>
    <w:p w14:paraId="3CA0ABA5" w14:textId="77777777" w:rsidR="00C248FB" w:rsidRDefault="00C248FB" w:rsidP="00413B96">
      <w:pPr>
        <w:ind w:left="90"/>
      </w:pPr>
    </w:p>
    <w:p w14:paraId="7AE5A178" w14:textId="77777777" w:rsidR="00C248FB" w:rsidRDefault="00C248FB" w:rsidP="00413B96">
      <w:pPr>
        <w:ind w:left="90"/>
      </w:pPr>
    </w:p>
    <w:p w14:paraId="56707234" w14:textId="77777777" w:rsidR="00C248FB" w:rsidRDefault="00C248FB" w:rsidP="00413B96">
      <w:pPr>
        <w:ind w:left="90"/>
      </w:pPr>
    </w:p>
    <w:p w14:paraId="32DA073D" w14:textId="6DF367E5" w:rsidR="00C248FB" w:rsidRDefault="00C248FB" w:rsidP="00413B96">
      <w:pPr>
        <w:ind w:left="90"/>
      </w:pPr>
    </w:p>
    <w:p w14:paraId="71547A89" w14:textId="77777777" w:rsidR="00C248FB" w:rsidRDefault="00C248FB" w:rsidP="00413B96">
      <w:pPr>
        <w:ind w:left="90"/>
      </w:pPr>
    </w:p>
    <w:p w14:paraId="50EDCFA2" w14:textId="2E0D83F8" w:rsidR="00C248FB" w:rsidRDefault="00C248FB" w:rsidP="00413B96">
      <w:pPr>
        <w:ind w:left="90"/>
      </w:pPr>
    </w:p>
    <w:p w14:paraId="7A3C14AA" w14:textId="77777777" w:rsidR="00257ECB" w:rsidRDefault="00257ECB" w:rsidP="00413B96">
      <w:pPr>
        <w:ind w:left="90"/>
      </w:pPr>
    </w:p>
    <w:p w14:paraId="6BFAB02B" w14:textId="77777777" w:rsidR="00257ECB" w:rsidRDefault="00257ECB" w:rsidP="00413B96">
      <w:pPr>
        <w:ind w:left="90"/>
      </w:pPr>
    </w:p>
    <w:p w14:paraId="332BB2A7" w14:textId="6630CA77" w:rsidR="00774522" w:rsidRDefault="00257ECB" w:rsidP="00774522">
      <w:pPr>
        <w:ind w:left="90"/>
      </w:pPr>
      <w:r>
        <w:rPr>
          <w:noProof/>
        </w:rPr>
        <mc:AlternateContent>
          <mc:Choice Requires="wps">
            <w:drawing>
              <wp:anchor distT="0" distB="0" distL="114300" distR="114300" simplePos="0" relativeHeight="251660288" behindDoc="0" locked="0" layoutInCell="1" allowOverlap="1" wp14:anchorId="273F6F95" wp14:editId="376D40A9">
                <wp:simplePos x="0" y="0"/>
                <wp:positionH relativeFrom="column">
                  <wp:posOffset>-609600</wp:posOffset>
                </wp:positionH>
                <wp:positionV relativeFrom="paragraph">
                  <wp:posOffset>39370</wp:posOffset>
                </wp:positionV>
                <wp:extent cx="6898640" cy="63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6898640" cy="635"/>
                        </a:xfrm>
                        <a:prstGeom prst="rect">
                          <a:avLst/>
                        </a:prstGeom>
                        <a:solidFill>
                          <a:prstClr val="white"/>
                        </a:solidFill>
                        <a:ln>
                          <a:noFill/>
                        </a:ln>
                        <a:effectLst/>
                      </wps:spPr>
                      <wps:txbx>
                        <w:txbxContent>
                          <w:p w14:paraId="7F8ADF20" w14:textId="5ECDCB0D" w:rsidR="00B67795" w:rsidRPr="0062688A" w:rsidRDefault="00B67795" w:rsidP="00B55156">
                            <w:pPr>
                              <w:pStyle w:val="Caption"/>
                              <w:jc w:val="center"/>
                              <w:rPr>
                                <w:noProof/>
                              </w:rPr>
                            </w:pPr>
                            <w:r>
                              <w:t xml:space="preserve">Figure </w:t>
                            </w:r>
                            <w:r w:rsidR="005C255C">
                              <w:fldChar w:fldCharType="begin"/>
                            </w:r>
                            <w:r w:rsidR="005C255C">
                              <w:instrText xml:space="preserve"> SEQ Figure \* ARABIC </w:instrText>
                            </w:r>
                            <w:r w:rsidR="005C255C">
                              <w:fldChar w:fldCharType="separate"/>
                            </w:r>
                            <w:r>
                              <w:rPr>
                                <w:noProof/>
                              </w:rPr>
                              <w:t>3</w:t>
                            </w:r>
                            <w:r w:rsidR="005C255C">
                              <w:rPr>
                                <w:noProof/>
                              </w:rPr>
                              <w:fldChar w:fldCharType="end"/>
                            </w:r>
                            <w:r>
                              <w:t xml:space="preserve"> Data Organization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F6F95" id="Text Box 88" o:spid="_x0000_s1076" type="#_x0000_t202" style="position:absolute;left:0;text-align:left;margin-left:-48pt;margin-top:3.1pt;width:54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" stroked="f">
                <v:textbox style="mso-fit-shape-to-text:t" inset="0,0,0,0">
                  <w:txbxContent>
                    <w:p w14:paraId="7F8ADF20" w14:textId="5ECDCB0D" w:rsidR="00B67795" w:rsidRPr="0062688A" w:rsidRDefault="00B67795" w:rsidP="00B55156">
                      <w:pPr>
                        <w:pStyle w:val="Caption"/>
                        <w:jc w:val="center"/>
                        <w:rPr>
                          <w:noProof/>
                        </w:rPr>
                      </w:pPr>
                      <w:r>
                        <w:t xml:space="preserve">Figure </w:t>
                      </w:r>
                      <w:r w:rsidR="005C255C">
                        <w:fldChar w:fldCharType="begin"/>
                      </w:r>
                      <w:r w:rsidR="005C255C">
                        <w:instrText xml:space="preserve"> SEQ Figure \* ARABIC </w:instrText>
                      </w:r>
                      <w:r w:rsidR="005C255C">
                        <w:fldChar w:fldCharType="separate"/>
                      </w:r>
                      <w:r>
                        <w:rPr>
                          <w:noProof/>
                        </w:rPr>
                        <w:t>3</w:t>
                      </w:r>
                      <w:r w:rsidR="005C255C">
                        <w:rPr>
                          <w:noProof/>
                        </w:rPr>
                        <w:fldChar w:fldCharType="end"/>
                      </w:r>
                      <w:r>
                        <w:t xml:space="preserve"> Data Organization Structure</w:t>
                      </w:r>
                    </w:p>
                  </w:txbxContent>
                </v:textbox>
              </v:shape>
            </w:pict>
          </mc:Fallback>
        </mc:AlternateContent>
      </w:r>
    </w:p>
    <w:p w14:paraId="239A4B9F" w14:textId="77777777" w:rsidR="00B37686" w:rsidRDefault="00B37686" w:rsidP="00774522">
      <w:pPr>
        <w:ind w:left="90"/>
      </w:pPr>
    </w:p>
    <w:p w14:paraId="364D7F4E" w14:textId="77777777" w:rsidR="00B37686" w:rsidRDefault="00B37686" w:rsidP="00774522">
      <w:pPr>
        <w:ind w:left="90"/>
      </w:pPr>
    </w:p>
    <w:p w14:paraId="5619B604" w14:textId="77777777" w:rsidR="00B37686" w:rsidRDefault="00B37686" w:rsidP="00774522">
      <w:pPr>
        <w:ind w:left="90"/>
      </w:pPr>
    </w:p>
    <w:p w14:paraId="77953A66" w14:textId="37F0437A" w:rsidR="00774522" w:rsidRDefault="00774522" w:rsidP="00774522">
      <w:pPr>
        <w:ind w:left="90"/>
      </w:pPr>
    </w:p>
    <w:p w14:paraId="3C0FE6D0" w14:textId="0C0C1708" w:rsidR="001604C4" w:rsidRPr="009A05CE" w:rsidRDefault="00AD0CF4" w:rsidP="0033691F">
      <w:pPr>
        <w:pStyle w:val="Heading2"/>
      </w:pPr>
      <w:bookmarkStart w:id="35" w:name="_Toc361934378"/>
      <w:r>
        <w:lastRenderedPageBreak/>
        <w:t xml:space="preserve">Overview of </w:t>
      </w:r>
      <w:r w:rsidR="002E3DE6">
        <w:t>Organizational Roles and responsibilities</w:t>
      </w:r>
      <w:bookmarkEnd w:id="35"/>
    </w:p>
    <w:p w14:paraId="49167EA5" w14:textId="77777777" w:rsidR="001604C4" w:rsidRDefault="001604C4" w:rsidP="00413B96">
      <w:pPr>
        <w:ind w:left="90"/>
        <w:rPr>
          <w:lang w:eastAsia="zh-CN"/>
        </w:rPr>
      </w:pPr>
    </w:p>
    <w:p w14:paraId="6B35A070" w14:textId="08AC0CAC" w:rsidR="002E3DE6" w:rsidRDefault="00CC6BE5" w:rsidP="00413B96">
      <w:pPr>
        <w:ind w:left="90"/>
        <w:rPr>
          <w:lang w:eastAsia="zh-CN"/>
        </w:rPr>
      </w:pPr>
      <w:r>
        <w:rPr>
          <w:lang w:eastAsia="zh-CN"/>
        </w:rPr>
        <w:t>This section outlines the detailed responsibilities, time commitment and skills required for each of the roles in the Broadcom proposed Data Governance Structure.</w:t>
      </w:r>
    </w:p>
    <w:p w14:paraId="319D1718" w14:textId="77777777" w:rsidR="002E3DE6" w:rsidRDefault="002E3DE6" w:rsidP="00413B96">
      <w:pPr>
        <w:ind w:left="90"/>
        <w:rPr>
          <w:lang w:eastAsia="zh-CN"/>
        </w:rPr>
      </w:pPr>
    </w:p>
    <w:p w14:paraId="728BCC0E" w14:textId="77777777" w:rsidR="002E3DE6" w:rsidRDefault="002E3DE6" w:rsidP="00413B96">
      <w:pPr>
        <w:ind w:left="90"/>
        <w:rPr>
          <w:lang w:eastAsia="zh-CN"/>
        </w:rPr>
      </w:pPr>
    </w:p>
    <w:tbl>
      <w:tblPr>
        <w:tblStyle w:val="TableGrid"/>
        <w:tblW w:w="9654" w:type="dxa"/>
        <w:tblInd w:w="90" w:type="dxa"/>
        <w:tblLook w:val="04A0" w:firstRow="1" w:lastRow="0" w:firstColumn="1" w:lastColumn="0" w:noHBand="0" w:noVBand="1"/>
      </w:tblPr>
      <w:tblGrid>
        <w:gridCol w:w="2072"/>
        <w:gridCol w:w="4799"/>
        <w:gridCol w:w="1599"/>
        <w:gridCol w:w="1184"/>
      </w:tblGrid>
      <w:tr w:rsidR="00384F17" w14:paraId="084C37C3" w14:textId="77777777" w:rsidTr="004E5439">
        <w:tc>
          <w:tcPr>
            <w:tcW w:w="2072" w:type="dxa"/>
            <w:shd w:val="clear" w:color="auto" w:fill="F2F2F2" w:themeFill="background1" w:themeFillShade="F2"/>
          </w:tcPr>
          <w:p w14:paraId="7050F533" w14:textId="16F17FAA" w:rsidR="00EA2F1F" w:rsidRPr="00EA2F1F" w:rsidRDefault="004C3E81" w:rsidP="00EA2F1F">
            <w:pPr>
              <w:jc w:val="center"/>
              <w:rPr>
                <w:b/>
              </w:rPr>
            </w:pPr>
            <w:r>
              <w:rPr>
                <w:b/>
              </w:rPr>
              <w:t>Role</w:t>
            </w:r>
          </w:p>
        </w:tc>
        <w:tc>
          <w:tcPr>
            <w:tcW w:w="4799" w:type="dxa"/>
            <w:shd w:val="clear" w:color="auto" w:fill="F2F2F2" w:themeFill="background1" w:themeFillShade="F2"/>
          </w:tcPr>
          <w:p w14:paraId="6CDBA727" w14:textId="49BB563A" w:rsidR="00EA2F1F" w:rsidRPr="004C3E81" w:rsidRDefault="004C3E81" w:rsidP="004C3E81">
            <w:pPr>
              <w:jc w:val="center"/>
              <w:rPr>
                <w:b/>
              </w:rPr>
            </w:pPr>
            <w:r w:rsidRPr="004C3E81">
              <w:rPr>
                <w:b/>
              </w:rPr>
              <w:t>Definition</w:t>
            </w:r>
          </w:p>
        </w:tc>
        <w:tc>
          <w:tcPr>
            <w:tcW w:w="1599" w:type="dxa"/>
            <w:shd w:val="clear" w:color="auto" w:fill="F2F2F2" w:themeFill="background1" w:themeFillShade="F2"/>
          </w:tcPr>
          <w:p w14:paraId="41A8664C" w14:textId="32E7D520" w:rsidR="00EA2F1F" w:rsidRPr="004C3E81" w:rsidRDefault="004C3E81" w:rsidP="004C3E81">
            <w:pPr>
              <w:jc w:val="center"/>
              <w:rPr>
                <w:b/>
              </w:rPr>
            </w:pPr>
            <w:r w:rsidRPr="004C3E81">
              <w:rPr>
                <w:b/>
              </w:rPr>
              <w:t>Focus</w:t>
            </w:r>
          </w:p>
        </w:tc>
        <w:tc>
          <w:tcPr>
            <w:tcW w:w="1184" w:type="dxa"/>
            <w:shd w:val="clear" w:color="auto" w:fill="F2F2F2" w:themeFill="background1" w:themeFillShade="F2"/>
          </w:tcPr>
          <w:p w14:paraId="7469576F" w14:textId="02E7EF3E" w:rsidR="00EA2F1F" w:rsidRPr="004C3E81" w:rsidRDefault="004C3E81" w:rsidP="004C3E81">
            <w:pPr>
              <w:jc w:val="center"/>
              <w:rPr>
                <w:b/>
              </w:rPr>
            </w:pPr>
            <w:r w:rsidRPr="004C3E81">
              <w:rPr>
                <w:b/>
              </w:rPr>
              <w:t>Level</w:t>
            </w:r>
          </w:p>
        </w:tc>
      </w:tr>
      <w:tr w:rsidR="00384F17" w14:paraId="44EE88C9" w14:textId="77777777" w:rsidTr="004E5439">
        <w:tc>
          <w:tcPr>
            <w:tcW w:w="2072" w:type="dxa"/>
            <w:shd w:val="clear" w:color="auto" w:fill="auto"/>
          </w:tcPr>
          <w:p w14:paraId="6F03DFD2" w14:textId="080DA194" w:rsidR="00EA2F1F" w:rsidRPr="00BD67FC" w:rsidRDefault="00BD67FC" w:rsidP="00413B96">
            <w:pPr>
              <w:rPr>
                <w:b/>
                <w:lang w:eastAsia="zh-CN"/>
              </w:rPr>
            </w:pPr>
            <w:r w:rsidRPr="00BD67FC">
              <w:rPr>
                <w:b/>
                <w:lang w:eastAsia="zh-CN"/>
              </w:rPr>
              <w:t>Executive Sponsor(s)</w:t>
            </w:r>
          </w:p>
        </w:tc>
        <w:tc>
          <w:tcPr>
            <w:tcW w:w="4799" w:type="dxa"/>
            <w:shd w:val="clear" w:color="auto" w:fill="auto"/>
            <w:vAlign w:val="center"/>
          </w:tcPr>
          <w:p w14:paraId="42E74E0E" w14:textId="755BBDBC" w:rsidR="00EA2F1F" w:rsidRDefault="00BD67FC" w:rsidP="00016BC3">
            <w:pPr>
              <w:pStyle w:val="ListParagraph"/>
              <w:numPr>
                <w:ilvl w:val="0"/>
                <w:numId w:val="21"/>
              </w:numPr>
              <w:jc w:val="both"/>
              <w:rPr>
                <w:lang w:eastAsia="zh-CN"/>
              </w:rPr>
            </w:pPr>
            <w:r>
              <w:rPr>
                <w:lang w:eastAsia="zh-CN"/>
              </w:rPr>
              <w:t xml:space="preserve">Provide strategic business direction, </w:t>
            </w:r>
            <w:r w:rsidR="004F2AFA">
              <w:rPr>
                <w:lang w:eastAsia="zh-CN"/>
              </w:rPr>
              <w:t>vision, executive</w:t>
            </w:r>
            <w:r>
              <w:rPr>
                <w:lang w:eastAsia="zh-CN"/>
              </w:rPr>
              <w:t xml:space="preserve"> </w:t>
            </w:r>
            <w:r w:rsidR="004F2AFA">
              <w:rPr>
                <w:lang w:eastAsia="zh-CN"/>
              </w:rPr>
              <w:t>support, budget</w:t>
            </w:r>
            <w:r>
              <w:rPr>
                <w:lang w:eastAsia="zh-CN"/>
              </w:rPr>
              <w:t xml:space="preserve"> and approval</w:t>
            </w:r>
          </w:p>
          <w:p w14:paraId="281DE25B" w14:textId="77777777" w:rsidR="00BD67FC" w:rsidRDefault="00BD67FC" w:rsidP="00016BC3">
            <w:pPr>
              <w:pStyle w:val="ListParagraph"/>
              <w:numPr>
                <w:ilvl w:val="0"/>
                <w:numId w:val="21"/>
              </w:numPr>
              <w:jc w:val="both"/>
              <w:rPr>
                <w:lang w:eastAsia="zh-CN"/>
              </w:rPr>
            </w:pPr>
            <w:r>
              <w:rPr>
                <w:lang w:eastAsia="zh-CN"/>
              </w:rPr>
              <w:t>Accountable for the success of the Enterprise Data Governance program</w:t>
            </w:r>
          </w:p>
          <w:p w14:paraId="02AE6D09" w14:textId="2154EC95" w:rsidR="00BD67FC" w:rsidRDefault="00BD67FC" w:rsidP="00016BC3">
            <w:pPr>
              <w:pStyle w:val="ListParagraph"/>
              <w:numPr>
                <w:ilvl w:val="0"/>
                <w:numId w:val="21"/>
              </w:numPr>
              <w:jc w:val="both"/>
              <w:rPr>
                <w:lang w:eastAsia="zh-CN"/>
              </w:rPr>
            </w:pPr>
            <w:r>
              <w:rPr>
                <w:lang w:eastAsia="zh-CN"/>
              </w:rPr>
              <w:t>Authorized to make enterprise-wide decisions within the Broadcom Data Governance Organization</w:t>
            </w:r>
          </w:p>
        </w:tc>
        <w:tc>
          <w:tcPr>
            <w:tcW w:w="1599" w:type="dxa"/>
            <w:shd w:val="clear" w:color="auto" w:fill="auto"/>
            <w:vAlign w:val="center"/>
          </w:tcPr>
          <w:p w14:paraId="78999B8D" w14:textId="5204D822" w:rsidR="00EA2F1F" w:rsidRDefault="00BD67FC" w:rsidP="00BD67FC">
            <w:pPr>
              <w:rPr>
                <w:lang w:eastAsia="zh-CN"/>
              </w:rPr>
            </w:pPr>
            <w:r>
              <w:rPr>
                <w:lang w:eastAsia="zh-CN"/>
              </w:rPr>
              <w:t>Enterprise-wide</w:t>
            </w:r>
          </w:p>
        </w:tc>
        <w:tc>
          <w:tcPr>
            <w:tcW w:w="1184" w:type="dxa"/>
            <w:shd w:val="clear" w:color="auto" w:fill="auto"/>
            <w:vAlign w:val="center"/>
          </w:tcPr>
          <w:p w14:paraId="37F173A6" w14:textId="1EE47F8C" w:rsidR="00EA2F1F" w:rsidRDefault="00BD67FC" w:rsidP="00BD67FC">
            <w:pPr>
              <w:rPr>
                <w:lang w:eastAsia="zh-CN"/>
              </w:rPr>
            </w:pPr>
            <w:r>
              <w:rPr>
                <w:lang w:eastAsia="zh-CN"/>
              </w:rPr>
              <w:t>Strategic</w:t>
            </w:r>
          </w:p>
        </w:tc>
      </w:tr>
      <w:tr w:rsidR="000D6240" w14:paraId="59E558B7" w14:textId="77777777" w:rsidTr="004E5439">
        <w:tc>
          <w:tcPr>
            <w:tcW w:w="2072" w:type="dxa"/>
            <w:shd w:val="clear" w:color="auto" w:fill="auto"/>
          </w:tcPr>
          <w:p w14:paraId="0E026CED" w14:textId="7C03D2B2" w:rsidR="000D6240" w:rsidRPr="00BD67FC" w:rsidRDefault="000D6240" w:rsidP="00413B96">
            <w:pPr>
              <w:rPr>
                <w:b/>
                <w:lang w:eastAsia="zh-CN"/>
              </w:rPr>
            </w:pPr>
            <w:r w:rsidRPr="00BD67FC">
              <w:rPr>
                <w:b/>
                <w:lang w:eastAsia="zh-CN"/>
              </w:rPr>
              <w:t>Governance Lead</w:t>
            </w:r>
          </w:p>
        </w:tc>
        <w:tc>
          <w:tcPr>
            <w:tcW w:w="4799" w:type="dxa"/>
            <w:shd w:val="clear" w:color="auto" w:fill="auto"/>
          </w:tcPr>
          <w:p w14:paraId="4CD7027A" w14:textId="762238C8" w:rsidR="000D6240" w:rsidRDefault="000D6240" w:rsidP="00016BC3">
            <w:pPr>
              <w:pStyle w:val="ListParagraph"/>
              <w:numPr>
                <w:ilvl w:val="0"/>
                <w:numId w:val="22"/>
              </w:numPr>
              <w:jc w:val="both"/>
              <w:rPr>
                <w:lang w:eastAsia="zh-CN"/>
              </w:rPr>
            </w:pPr>
            <w:r>
              <w:rPr>
                <w:lang w:eastAsia="zh-CN"/>
              </w:rPr>
              <w:t xml:space="preserve">Aligns the master data governance vision with the strategic direction </w:t>
            </w:r>
            <w:r w:rsidR="004F2AFA">
              <w:rPr>
                <w:lang w:eastAsia="zh-CN"/>
              </w:rPr>
              <w:t>of</w:t>
            </w:r>
            <w:r>
              <w:rPr>
                <w:lang w:eastAsia="zh-CN"/>
              </w:rPr>
              <w:t xml:space="preserve"> Broadcom</w:t>
            </w:r>
          </w:p>
          <w:p w14:paraId="316E0220" w14:textId="77777777" w:rsidR="000D6240" w:rsidRPr="000D6240" w:rsidRDefault="000D6240" w:rsidP="00016BC3">
            <w:pPr>
              <w:pStyle w:val="ListParagraph"/>
              <w:numPr>
                <w:ilvl w:val="0"/>
                <w:numId w:val="22"/>
              </w:numPr>
              <w:jc w:val="both"/>
              <w:rPr>
                <w:lang w:eastAsia="zh-CN"/>
              </w:rPr>
            </w:pPr>
            <w:r w:rsidRPr="000D6240">
              <w:rPr>
                <w:lang w:eastAsia="zh-CN"/>
              </w:rPr>
              <w:t xml:space="preserve">Responsible </w:t>
            </w:r>
            <w:proofErr w:type="gramStart"/>
            <w:r w:rsidRPr="000D6240">
              <w:rPr>
                <w:lang w:eastAsia="zh-CN"/>
              </w:rPr>
              <w:t>for  Oversees</w:t>
            </w:r>
            <w:proofErr w:type="gramEnd"/>
            <w:r w:rsidRPr="000D6240">
              <w:rPr>
                <w:lang w:eastAsia="zh-CN"/>
              </w:rPr>
              <w:t xml:space="preserve"> the day-to-day operation of the Enterprise Data Governance organization, including leading the Enterprise Data Governance Council</w:t>
            </w:r>
          </w:p>
          <w:p w14:paraId="0E1974C7" w14:textId="0E3DDFDC" w:rsidR="000D6240" w:rsidRDefault="000D6240" w:rsidP="00016BC3">
            <w:pPr>
              <w:pStyle w:val="ListParagraph"/>
              <w:numPr>
                <w:ilvl w:val="0"/>
                <w:numId w:val="22"/>
              </w:numPr>
              <w:jc w:val="both"/>
              <w:rPr>
                <w:lang w:eastAsia="zh-CN"/>
              </w:rPr>
            </w:pPr>
            <w:r w:rsidRPr="000D6240">
              <w:rPr>
                <w:lang w:eastAsia="zh-CN"/>
              </w:rPr>
              <w:t>Manage all Enterprise Data Governance issues, standards, policies, processes, etc. from definition through to execution, compliance measurement, and continuous improvement</w:t>
            </w:r>
          </w:p>
        </w:tc>
        <w:tc>
          <w:tcPr>
            <w:tcW w:w="1599" w:type="dxa"/>
            <w:shd w:val="clear" w:color="auto" w:fill="auto"/>
            <w:vAlign w:val="center"/>
          </w:tcPr>
          <w:p w14:paraId="01A19E02" w14:textId="24609462" w:rsidR="000D6240" w:rsidRDefault="000D6240" w:rsidP="00413B96">
            <w:pPr>
              <w:rPr>
                <w:lang w:eastAsia="zh-CN"/>
              </w:rPr>
            </w:pPr>
            <w:r>
              <w:rPr>
                <w:lang w:eastAsia="zh-CN"/>
              </w:rPr>
              <w:t>Enterprise-wide</w:t>
            </w:r>
          </w:p>
        </w:tc>
        <w:tc>
          <w:tcPr>
            <w:tcW w:w="1184" w:type="dxa"/>
            <w:shd w:val="clear" w:color="auto" w:fill="auto"/>
            <w:vAlign w:val="center"/>
          </w:tcPr>
          <w:p w14:paraId="3037708B" w14:textId="32B81E26" w:rsidR="000D6240" w:rsidRDefault="00220429" w:rsidP="00413B96">
            <w:pPr>
              <w:rPr>
                <w:lang w:eastAsia="zh-CN"/>
              </w:rPr>
            </w:pPr>
            <w:r w:rsidRPr="00220429">
              <w:rPr>
                <w:lang w:eastAsia="zh-CN"/>
              </w:rPr>
              <w:t>Strategic and Tactical</w:t>
            </w:r>
          </w:p>
        </w:tc>
      </w:tr>
      <w:tr w:rsidR="000D6240" w14:paraId="019123E3" w14:textId="77777777" w:rsidTr="004E5439">
        <w:tc>
          <w:tcPr>
            <w:tcW w:w="2072" w:type="dxa"/>
            <w:shd w:val="clear" w:color="auto" w:fill="auto"/>
          </w:tcPr>
          <w:p w14:paraId="4E89501D" w14:textId="186448EB" w:rsidR="000D6240" w:rsidRDefault="00220429" w:rsidP="00413B96">
            <w:pPr>
              <w:rPr>
                <w:lang w:eastAsia="zh-CN"/>
              </w:rPr>
            </w:pPr>
            <w:r>
              <w:rPr>
                <w:b/>
              </w:rPr>
              <w:t>Data Owner</w:t>
            </w:r>
          </w:p>
        </w:tc>
        <w:tc>
          <w:tcPr>
            <w:tcW w:w="4799" w:type="dxa"/>
            <w:shd w:val="clear" w:color="auto" w:fill="auto"/>
          </w:tcPr>
          <w:p w14:paraId="6E594E2A" w14:textId="56E75830" w:rsidR="00220429" w:rsidRDefault="00220429" w:rsidP="00016BC3">
            <w:pPr>
              <w:pStyle w:val="ListParagraph"/>
              <w:numPr>
                <w:ilvl w:val="0"/>
                <w:numId w:val="22"/>
              </w:numPr>
              <w:jc w:val="both"/>
              <w:rPr>
                <w:lang w:eastAsia="zh-CN"/>
              </w:rPr>
            </w:pPr>
            <w:r>
              <w:rPr>
                <w:lang w:eastAsia="zh-CN"/>
              </w:rPr>
              <w:t>Individual(s) from the business who champion Data Governance for their data domain(s) across all business units</w:t>
            </w:r>
          </w:p>
          <w:p w14:paraId="73188D00" w14:textId="1C3B79D8" w:rsidR="00220429" w:rsidRDefault="00220429" w:rsidP="00016BC3">
            <w:pPr>
              <w:pStyle w:val="ListParagraph"/>
              <w:numPr>
                <w:ilvl w:val="0"/>
                <w:numId w:val="22"/>
              </w:numPr>
              <w:jc w:val="both"/>
              <w:rPr>
                <w:lang w:eastAsia="zh-CN"/>
              </w:rPr>
            </w:pPr>
            <w:r>
              <w:rPr>
                <w:lang w:eastAsia="zh-CN"/>
              </w:rPr>
              <w:t>Accountable for their data definitions, data quality, and compliance within the Data Governance framework</w:t>
            </w:r>
          </w:p>
          <w:p w14:paraId="04D352CA" w14:textId="0819E130" w:rsidR="000D6240" w:rsidRDefault="00220429" w:rsidP="00016BC3">
            <w:pPr>
              <w:pStyle w:val="ListParagraph"/>
              <w:numPr>
                <w:ilvl w:val="0"/>
                <w:numId w:val="22"/>
              </w:numPr>
              <w:jc w:val="both"/>
              <w:rPr>
                <w:lang w:eastAsia="zh-CN"/>
              </w:rPr>
            </w:pPr>
            <w:r>
              <w:rPr>
                <w:lang w:eastAsia="zh-CN"/>
              </w:rPr>
              <w:t>Authorized to make decisions for their data domain</w:t>
            </w:r>
          </w:p>
        </w:tc>
        <w:tc>
          <w:tcPr>
            <w:tcW w:w="1599" w:type="dxa"/>
            <w:shd w:val="clear" w:color="auto" w:fill="auto"/>
            <w:vAlign w:val="center"/>
          </w:tcPr>
          <w:p w14:paraId="3A1BB23A" w14:textId="32FC0D35" w:rsidR="000D6240" w:rsidRDefault="00220429" w:rsidP="00220429">
            <w:pPr>
              <w:rPr>
                <w:lang w:eastAsia="zh-CN"/>
              </w:rPr>
            </w:pPr>
            <w:r w:rsidRPr="00220429">
              <w:rPr>
                <w:lang w:eastAsia="zh-CN"/>
              </w:rPr>
              <w:t>Domain Specific</w:t>
            </w:r>
          </w:p>
        </w:tc>
        <w:tc>
          <w:tcPr>
            <w:tcW w:w="1184" w:type="dxa"/>
            <w:shd w:val="clear" w:color="auto" w:fill="auto"/>
            <w:vAlign w:val="center"/>
          </w:tcPr>
          <w:p w14:paraId="5391204E" w14:textId="6D245AF1" w:rsidR="000D6240" w:rsidRDefault="00220429" w:rsidP="00220429">
            <w:pPr>
              <w:rPr>
                <w:lang w:eastAsia="zh-CN"/>
              </w:rPr>
            </w:pPr>
            <w:r w:rsidRPr="00220429">
              <w:rPr>
                <w:lang w:eastAsia="zh-CN"/>
              </w:rPr>
              <w:t>Tactical and Strategic</w:t>
            </w:r>
          </w:p>
        </w:tc>
      </w:tr>
      <w:tr w:rsidR="00B8631C" w14:paraId="29D661CC" w14:textId="77777777" w:rsidTr="004E5439">
        <w:tc>
          <w:tcPr>
            <w:tcW w:w="2072" w:type="dxa"/>
            <w:shd w:val="clear" w:color="auto" w:fill="auto"/>
          </w:tcPr>
          <w:p w14:paraId="381A5CE2" w14:textId="6353F871" w:rsidR="00B8631C" w:rsidRPr="00B8631C" w:rsidRDefault="00B8631C" w:rsidP="00413B96">
            <w:pPr>
              <w:rPr>
                <w:b/>
                <w:lang w:eastAsia="zh-CN"/>
              </w:rPr>
            </w:pPr>
            <w:r w:rsidRPr="00B8631C">
              <w:rPr>
                <w:b/>
                <w:lang w:eastAsia="zh-CN"/>
              </w:rPr>
              <w:t>Data Steward</w:t>
            </w:r>
          </w:p>
        </w:tc>
        <w:tc>
          <w:tcPr>
            <w:tcW w:w="4799" w:type="dxa"/>
            <w:shd w:val="clear" w:color="auto" w:fill="auto"/>
          </w:tcPr>
          <w:p w14:paraId="4AFEF26D" w14:textId="2607B934" w:rsidR="00B8631C" w:rsidRDefault="00B8631C" w:rsidP="00016BC3">
            <w:pPr>
              <w:pStyle w:val="ListParagraph"/>
              <w:numPr>
                <w:ilvl w:val="0"/>
                <w:numId w:val="22"/>
              </w:numPr>
              <w:jc w:val="both"/>
              <w:rPr>
                <w:lang w:eastAsia="zh-CN"/>
              </w:rPr>
            </w:pPr>
            <w:r>
              <w:rPr>
                <w:lang w:eastAsia="zh-CN"/>
              </w:rPr>
              <w:t xml:space="preserve">Expert in a </w:t>
            </w:r>
            <w:proofErr w:type="gramStart"/>
            <w:r>
              <w:rPr>
                <w:lang w:eastAsia="zh-CN"/>
              </w:rPr>
              <w:t>particular master</w:t>
            </w:r>
            <w:proofErr w:type="gramEnd"/>
            <w:r>
              <w:rPr>
                <w:lang w:eastAsia="zh-CN"/>
              </w:rPr>
              <w:t xml:space="preserve"> data domain for one or more business units</w:t>
            </w:r>
          </w:p>
          <w:p w14:paraId="31A70C40" w14:textId="16108A5A" w:rsidR="00B8631C" w:rsidRDefault="00B8631C" w:rsidP="00016BC3">
            <w:pPr>
              <w:pStyle w:val="ListParagraph"/>
              <w:numPr>
                <w:ilvl w:val="0"/>
                <w:numId w:val="22"/>
              </w:numPr>
              <w:jc w:val="both"/>
              <w:rPr>
                <w:lang w:eastAsia="zh-CN"/>
              </w:rPr>
            </w:pPr>
            <w:r>
              <w:rPr>
                <w:lang w:eastAsia="zh-CN"/>
              </w:rPr>
              <w:t>Responsible for maintaining on-going data quality and master data definitions</w:t>
            </w:r>
          </w:p>
          <w:p w14:paraId="666A2464" w14:textId="5994859D" w:rsidR="00B8631C" w:rsidRDefault="00B8631C" w:rsidP="00016BC3">
            <w:pPr>
              <w:pStyle w:val="ListParagraph"/>
              <w:numPr>
                <w:ilvl w:val="0"/>
                <w:numId w:val="22"/>
              </w:numPr>
              <w:jc w:val="both"/>
              <w:rPr>
                <w:lang w:eastAsia="zh-CN"/>
              </w:rPr>
            </w:pPr>
            <w:r>
              <w:rPr>
                <w:lang w:eastAsia="zh-CN"/>
              </w:rPr>
              <w:t>Maintain compliance with the Data Governance standards, policies, and processes</w:t>
            </w:r>
          </w:p>
        </w:tc>
        <w:tc>
          <w:tcPr>
            <w:tcW w:w="1599" w:type="dxa"/>
            <w:shd w:val="clear" w:color="auto" w:fill="auto"/>
            <w:vAlign w:val="center"/>
          </w:tcPr>
          <w:p w14:paraId="1102F0EA" w14:textId="3DA768F1" w:rsidR="00B8631C" w:rsidRDefault="00B8631C" w:rsidP="00413B96">
            <w:pPr>
              <w:rPr>
                <w:lang w:eastAsia="zh-CN"/>
              </w:rPr>
            </w:pPr>
            <w:r w:rsidRPr="00220429">
              <w:rPr>
                <w:lang w:eastAsia="zh-CN"/>
              </w:rPr>
              <w:t>Domain Specific</w:t>
            </w:r>
          </w:p>
        </w:tc>
        <w:tc>
          <w:tcPr>
            <w:tcW w:w="1184" w:type="dxa"/>
            <w:shd w:val="clear" w:color="auto" w:fill="auto"/>
            <w:vAlign w:val="center"/>
          </w:tcPr>
          <w:p w14:paraId="38E0F9A8" w14:textId="08EF8E78" w:rsidR="00B8631C" w:rsidRDefault="00B8631C" w:rsidP="00B8631C">
            <w:pPr>
              <w:rPr>
                <w:lang w:eastAsia="zh-CN"/>
              </w:rPr>
            </w:pPr>
            <w:r w:rsidRPr="00B8631C">
              <w:rPr>
                <w:lang w:eastAsia="zh-CN"/>
              </w:rPr>
              <w:t>Operational and Tactical</w:t>
            </w:r>
          </w:p>
        </w:tc>
      </w:tr>
      <w:tr w:rsidR="004E5439" w14:paraId="01737304" w14:textId="77777777" w:rsidTr="004E5439">
        <w:tc>
          <w:tcPr>
            <w:tcW w:w="2072" w:type="dxa"/>
            <w:shd w:val="clear" w:color="auto" w:fill="auto"/>
          </w:tcPr>
          <w:p w14:paraId="207298B1" w14:textId="041D456C" w:rsidR="004E5439" w:rsidRDefault="004E5439" w:rsidP="00413B96">
            <w:pPr>
              <w:rPr>
                <w:lang w:eastAsia="zh-CN"/>
              </w:rPr>
            </w:pPr>
            <w:r>
              <w:rPr>
                <w:b/>
              </w:rPr>
              <w:t>Data Maintainers</w:t>
            </w:r>
          </w:p>
        </w:tc>
        <w:tc>
          <w:tcPr>
            <w:tcW w:w="4799" w:type="dxa"/>
            <w:shd w:val="clear" w:color="auto" w:fill="auto"/>
          </w:tcPr>
          <w:p w14:paraId="544D6271" w14:textId="471B5CB0" w:rsidR="004E5439" w:rsidRDefault="004E5439" w:rsidP="00016BC3">
            <w:pPr>
              <w:pStyle w:val="ListParagraph"/>
              <w:numPr>
                <w:ilvl w:val="0"/>
                <w:numId w:val="22"/>
              </w:numPr>
              <w:jc w:val="both"/>
              <w:rPr>
                <w:lang w:eastAsia="zh-CN"/>
              </w:rPr>
            </w:pPr>
            <w:r>
              <w:rPr>
                <w:lang w:eastAsia="zh-CN"/>
              </w:rPr>
              <w:t>Perform the day-to-day activities of creation and maintenance of Vendor and Material master data as per the defined processes and SLAs</w:t>
            </w:r>
          </w:p>
          <w:p w14:paraId="67588003" w14:textId="78D137BC" w:rsidR="004E5439" w:rsidRDefault="004E5439" w:rsidP="00016BC3">
            <w:pPr>
              <w:pStyle w:val="ListParagraph"/>
              <w:numPr>
                <w:ilvl w:val="0"/>
                <w:numId w:val="22"/>
              </w:numPr>
              <w:jc w:val="both"/>
              <w:rPr>
                <w:lang w:eastAsia="zh-CN"/>
              </w:rPr>
            </w:pPr>
            <w:r>
              <w:rPr>
                <w:lang w:eastAsia="zh-CN"/>
              </w:rPr>
              <w:t>The roles involved in the creation and maintenance of Vendor and Material master data are outlined in the Vendor Master and Material Master Business Process Design documents.</w:t>
            </w:r>
          </w:p>
        </w:tc>
        <w:tc>
          <w:tcPr>
            <w:tcW w:w="1599" w:type="dxa"/>
            <w:shd w:val="clear" w:color="auto" w:fill="auto"/>
            <w:vAlign w:val="center"/>
          </w:tcPr>
          <w:p w14:paraId="4933D865" w14:textId="1218BFCC" w:rsidR="004E5439" w:rsidRDefault="004E5439" w:rsidP="00413B96">
            <w:pPr>
              <w:rPr>
                <w:lang w:eastAsia="zh-CN"/>
              </w:rPr>
            </w:pPr>
            <w:r w:rsidRPr="00220429">
              <w:rPr>
                <w:lang w:eastAsia="zh-CN"/>
              </w:rPr>
              <w:t>Domain Specific</w:t>
            </w:r>
          </w:p>
        </w:tc>
        <w:tc>
          <w:tcPr>
            <w:tcW w:w="1184" w:type="dxa"/>
            <w:shd w:val="clear" w:color="auto" w:fill="auto"/>
            <w:vAlign w:val="center"/>
          </w:tcPr>
          <w:p w14:paraId="65016458" w14:textId="5A82AF1A" w:rsidR="004E5439" w:rsidRDefault="004E5439" w:rsidP="004E5439">
            <w:pPr>
              <w:rPr>
                <w:lang w:eastAsia="zh-CN"/>
              </w:rPr>
            </w:pPr>
            <w:r>
              <w:rPr>
                <w:lang w:eastAsia="zh-CN"/>
              </w:rPr>
              <w:t>Operational</w:t>
            </w:r>
          </w:p>
        </w:tc>
      </w:tr>
      <w:tr w:rsidR="00D17EF1" w14:paraId="3A00F045" w14:textId="77777777" w:rsidTr="004E5439">
        <w:tc>
          <w:tcPr>
            <w:tcW w:w="2072" w:type="dxa"/>
            <w:shd w:val="clear" w:color="auto" w:fill="auto"/>
          </w:tcPr>
          <w:p w14:paraId="3401B008" w14:textId="510E6AF2" w:rsidR="00D17EF1" w:rsidRDefault="00D17EF1" w:rsidP="00413B96">
            <w:pPr>
              <w:rPr>
                <w:b/>
              </w:rPr>
            </w:pPr>
            <w:r>
              <w:rPr>
                <w:b/>
              </w:rPr>
              <w:t>Support Functions</w:t>
            </w:r>
          </w:p>
        </w:tc>
        <w:tc>
          <w:tcPr>
            <w:tcW w:w="4799" w:type="dxa"/>
            <w:shd w:val="clear" w:color="auto" w:fill="auto"/>
          </w:tcPr>
          <w:p w14:paraId="06698E1F" w14:textId="2F482952" w:rsidR="00D17EF1" w:rsidRDefault="00D17EF1" w:rsidP="00016BC3">
            <w:pPr>
              <w:pStyle w:val="ListParagraph"/>
              <w:numPr>
                <w:ilvl w:val="0"/>
                <w:numId w:val="22"/>
              </w:numPr>
              <w:jc w:val="both"/>
              <w:rPr>
                <w:lang w:eastAsia="zh-CN"/>
              </w:rPr>
            </w:pPr>
            <w:r>
              <w:rPr>
                <w:lang w:eastAsia="zh-CN"/>
              </w:rPr>
              <w:t xml:space="preserve">Serve as advisors to and support the </w:t>
            </w:r>
            <w:r w:rsidR="005F400E">
              <w:rPr>
                <w:lang w:eastAsia="zh-CN"/>
              </w:rPr>
              <w:t xml:space="preserve">Broadcom’s </w:t>
            </w:r>
            <w:r>
              <w:rPr>
                <w:lang w:eastAsia="zh-CN"/>
              </w:rPr>
              <w:t>governance model councils and working groups</w:t>
            </w:r>
          </w:p>
          <w:p w14:paraId="3FCAF5B4" w14:textId="53BDB571" w:rsidR="00D17EF1" w:rsidRDefault="00D17EF1" w:rsidP="00016BC3">
            <w:pPr>
              <w:pStyle w:val="ListParagraph"/>
              <w:numPr>
                <w:ilvl w:val="0"/>
                <w:numId w:val="22"/>
              </w:numPr>
              <w:jc w:val="both"/>
              <w:rPr>
                <w:lang w:eastAsia="zh-CN"/>
              </w:rPr>
            </w:pPr>
            <w:r>
              <w:rPr>
                <w:lang w:eastAsia="zh-CN"/>
              </w:rPr>
              <w:t xml:space="preserve">Fulfill requests from the </w:t>
            </w:r>
            <w:r w:rsidR="005F400E">
              <w:rPr>
                <w:lang w:eastAsia="zh-CN"/>
              </w:rPr>
              <w:t xml:space="preserve">Broadcom’s </w:t>
            </w:r>
            <w:r>
              <w:rPr>
                <w:lang w:eastAsia="zh-CN"/>
              </w:rPr>
              <w:t>governance model councils and working groups</w:t>
            </w:r>
          </w:p>
        </w:tc>
        <w:tc>
          <w:tcPr>
            <w:tcW w:w="1599" w:type="dxa"/>
            <w:shd w:val="clear" w:color="auto" w:fill="auto"/>
            <w:vAlign w:val="center"/>
          </w:tcPr>
          <w:p w14:paraId="6840C937" w14:textId="4A83742B" w:rsidR="00D17EF1" w:rsidRPr="00220429" w:rsidRDefault="00D17EF1" w:rsidP="00413B96">
            <w:pPr>
              <w:rPr>
                <w:lang w:eastAsia="zh-CN"/>
              </w:rPr>
            </w:pPr>
            <w:r>
              <w:t>Enterprise-wide</w:t>
            </w:r>
          </w:p>
        </w:tc>
        <w:tc>
          <w:tcPr>
            <w:tcW w:w="1184" w:type="dxa"/>
            <w:shd w:val="clear" w:color="auto" w:fill="auto"/>
            <w:vAlign w:val="center"/>
          </w:tcPr>
          <w:p w14:paraId="1874201E" w14:textId="08082D67" w:rsidR="00D17EF1" w:rsidRDefault="00D17EF1" w:rsidP="004E5439">
            <w:pPr>
              <w:rPr>
                <w:lang w:eastAsia="zh-CN"/>
              </w:rPr>
            </w:pPr>
            <w:r w:rsidRPr="00D17EF1">
              <w:rPr>
                <w:lang w:eastAsia="zh-CN"/>
              </w:rPr>
              <w:t>Tactical and Operational</w:t>
            </w:r>
          </w:p>
        </w:tc>
      </w:tr>
      <w:tr w:rsidR="0077024E" w14:paraId="025757ED" w14:textId="77777777" w:rsidTr="004E5439">
        <w:tc>
          <w:tcPr>
            <w:tcW w:w="2072" w:type="dxa"/>
            <w:shd w:val="clear" w:color="auto" w:fill="auto"/>
          </w:tcPr>
          <w:p w14:paraId="15AEFEAD" w14:textId="7A4CFF18" w:rsidR="0077024E" w:rsidRDefault="0077024E" w:rsidP="00413B96">
            <w:pPr>
              <w:rPr>
                <w:b/>
              </w:rPr>
            </w:pPr>
            <w:r>
              <w:rPr>
                <w:b/>
              </w:rPr>
              <w:lastRenderedPageBreak/>
              <w:t>Data Governance Leadership Council</w:t>
            </w:r>
          </w:p>
        </w:tc>
        <w:tc>
          <w:tcPr>
            <w:tcW w:w="4799" w:type="dxa"/>
            <w:shd w:val="clear" w:color="auto" w:fill="auto"/>
          </w:tcPr>
          <w:p w14:paraId="156C252F" w14:textId="77777777" w:rsidR="00E2573E" w:rsidRDefault="00E2573E" w:rsidP="00E2573E">
            <w:pPr>
              <w:pStyle w:val="ListParagraph"/>
              <w:numPr>
                <w:ilvl w:val="0"/>
                <w:numId w:val="22"/>
              </w:numPr>
              <w:jc w:val="both"/>
              <w:rPr>
                <w:lang w:eastAsia="zh-CN"/>
              </w:rPr>
            </w:pPr>
            <w:r>
              <w:rPr>
                <w:lang w:eastAsia="zh-CN"/>
              </w:rPr>
              <w:t>Formed by the Broadcom B3 Data Team, the Data Governance Lead and the Business Data Owners</w:t>
            </w:r>
          </w:p>
          <w:p w14:paraId="756CF0EC" w14:textId="306B7CB8" w:rsidR="0077024E" w:rsidRDefault="00E2573E" w:rsidP="00E2573E">
            <w:pPr>
              <w:pStyle w:val="ListParagraph"/>
              <w:numPr>
                <w:ilvl w:val="0"/>
                <w:numId w:val="22"/>
              </w:numPr>
              <w:jc w:val="both"/>
              <w:rPr>
                <w:lang w:eastAsia="zh-CN"/>
              </w:rPr>
            </w:pPr>
            <w:r>
              <w:rPr>
                <w:lang w:eastAsia="zh-CN"/>
              </w:rPr>
              <w:t>The council is responsible for formulating policies and addressing issues</w:t>
            </w:r>
          </w:p>
        </w:tc>
        <w:tc>
          <w:tcPr>
            <w:tcW w:w="1599" w:type="dxa"/>
            <w:shd w:val="clear" w:color="auto" w:fill="auto"/>
            <w:vAlign w:val="center"/>
          </w:tcPr>
          <w:p w14:paraId="6F638D86" w14:textId="7019A42E" w:rsidR="0077024E" w:rsidRDefault="00E2573E" w:rsidP="00413B96">
            <w:r>
              <w:t>Enterprise-wide</w:t>
            </w:r>
          </w:p>
        </w:tc>
        <w:tc>
          <w:tcPr>
            <w:tcW w:w="1184" w:type="dxa"/>
            <w:shd w:val="clear" w:color="auto" w:fill="auto"/>
            <w:vAlign w:val="center"/>
          </w:tcPr>
          <w:p w14:paraId="5939329B" w14:textId="21B97666" w:rsidR="0077024E" w:rsidRPr="00D17EF1" w:rsidRDefault="00E2573E" w:rsidP="004E5439">
            <w:pPr>
              <w:rPr>
                <w:lang w:eastAsia="zh-CN"/>
              </w:rPr>
            </w:pPr>
            <w:r w:rsidRPr="00220429">
              <w:rPr>
                <w:lang w:eastAsia="zh-CN"/>
              </w:rPr>
              <w:t>Strategic and Tactical</w:t>
            </w:r>
          </w:p>
        </w:tc>
      </w:tr>
    </w:tbl>
    <w:p w14:paraId="0B900CD3" w14:textId="12AFDFCF" w:rsidR="00EA2F1F" w:rsidRDefault="00EA2F1F" w:rsidP="00413B96">
      <w:pPr>
        <w:ind w:left="90"/>
        <w:rPr>
          <w:lang w:eastAsia="zh-CN"/>
        </w:rPr>
      </w:pPr>
    </w:p>
    <w:p w14:paraId="2FC3F00D" w14:textId="77777777" w:rsidR="00AD383F" w:rsidRDefault="00AD383F" w:rsidP="00AD383F">
      <w:pPr>
        <w:ind w:left="90"/>
        <w:rPr>
          <w:lang w:eastAsia="zh-CN"/>
        </w:rPr>
      </w:pPr>
    </w:p>
    <w:p w14:paraId="0ADCE50A" w14:textId="77777777" w:rsidR="00AD383F" w:rsidRDefault="00AD383F" w:rsidP="00AD383F">
      <w:pPr>
        <w:ind w:left="90"/>
        <w:rPr>
          <w:lang w:eastAsia="zh-CN"/>
        </w:rPr>
      </w:pPr>
    </w:p>
    <w:p w14:paraId="505F6DEC" w14:textId="050E2AE3" w:rsidR="00EA2F1F" w:rsidRPr="009A05CE" w:rsidRDefault="00EA2F1F" w:rsidP="0033691F">
      <w:pPr>
        <w:pStyle w:val="Heading2"/>
      </w:pPr>
      <w:bookmarkStart w:id="36" w:name="_Toc361934379"/>
      <w:r>
        <w:t>Detailed Role description</w:t>
      </w:r>
      <w:bookmarkEnd w:id="36"/>
    </w:p>
    <w:p w14:paraId="112858CC" w14:textId="77777777" w:rsidR="00EA2F1F" w:rsidRDefault="00EA2F1F" w:rsidP="00413B96">
      <w:pPr>
        <w:ind w:left="90"/>
        <w:rPr>
          <w:lang w:eastAsia="zh-CN"/>
        </w:rPr>
      </w:pPr>
    </w:p>
    <w:p w14:paraId="4F1453E7" w14:textId="7113236D" w:rsidR="001664CF" w:rsidRPr="001664CF" w:rsidRDefault="001664CF" w:rsidP="001664CF">
      <w:pPr>
        <w:ind w:left="90"/>
        <w:rPr>
          <w:lang w:eastAsia="zh-CN"/>
        </w:rPr>
      </w:pPr>
      <w:r w:rsidRPr="001664CF">
        <w:rPr>
          <w:lang w:eastAsia="zh-CN"/>
        </w:rPr>
        <w:t xml:space="preserve">This section outlines the detailed responsibilities, time commitment, and skills required for each of the roles in the </w:t>
      </w:r>
      <w:r w:rsidR="005F400E">
        <w:rPr>
          <w:lang w:eastAsia="zh-CN"/>
        </w:rPr>
        <w:t>BROADCOM’S</w:t>
      </w:r>
      <w:r w:rsidRPr="001664CF">
        <w:rPr>
          <w:lang w:eastAsia="zh-CN"/>
        </w:rPr>
        <w:t xml:space="preserve"> data governance organization structure.</w:t>
      </w:r>
    </w:p>
    <w:p w14:paraId="53E341C8" w14:textId="77777777" w:rsidR="00EA2F1F" w:rsidRDefault="00EA2F1F" w:rsidP="00413B96">
      <w:pPr>
        <w:ind w:left="90"/>
        <w:rPr>
          <w:lang w:eastAsia="zh-CN"/>
        </w:rPr>
      </w:pPr>
    </w:p>
    <w:tbl>
      <w:tblPr>
        <w:tblStyle w:val="TableGrid"/>
        <w:tblW w:w="0" w:type="auto"/>
        <w:tblInd w:w="90" w:type="dxa"/>
        <w:shd w:val="clear" w:color="auto" w:fill="F2F2F2" w:themeFill="background1" w:themeFillShade="F2"/>
        <w:tblLook w:val="04A0" w:firstRow="1" w:lastRow="0" w:firstColumn="1" w:lastColumn="0" w:noHBand="0" w:noVBand="1"/>
      </w:tblPr>
      <w:tblGrid>
        <w:gridCol w:w="2538"/>
        <w:gridCol w:w="6840"/>
      </w:tblGrid>
      <w:tr w:rsidR="00982BBA" w:rsidRPr="00A75B79" w14:paraId="2BB1C170" w14:textId="77777777" w:rsidTr="00384F17">
        <w:trPr>
          <w:trHeight w:val="334"/>
        </w:trPr>
        <w:tc>
          <w:tcPr>
            <w:tcW w:w="9378" w:type="dxa"/>
            <w:gridSpan w:val="2"/>
            <w:shd w:val="clear" w:color="auto" w:fill="F2F2F2" w:themeFill="background1" w:themeFillShade="F2"/>
            <w:vAlign w:val="center"/>
          </w:tcPr>
          <w:p w14:paraId="19BABB57" w14:textId="4C245102" w:rsidR="00982BBA" w:rsidRPr="00D66D65" w:rsidRDefault="00982BBA" w:rsidP="00F43388">
            <w:pPr>
              <w:jc w:val="center"/>
              <w:rPr>
                <w:b/>
              </w:rPr>
            </w:pPr>
            <w:r>
              <w:rPr>
                <w:b/>
              </w:rPr>
              <w:t>Executive Sponsor(s)</w:t>
            </w:r>
          </w:p>
        </w:tc>
      </w:tr>
      <w:tr w:rsidR="00E02BB5" w:rsidRPr="00A75B79" w14:paraId="7C5A49CC" w14:textId="77777777" w:rsidTr="00E02BB5">
        <w:trPr>
          <w:trHeight w:val="334"/>
        </w:trPr>
        <w:tc>
          <w:tcPr>
            <w:tcW w:w="2538" w:type="dxa"/>
            <w:shd w:val="clear" w:color="auto" w:fill="auto"/>
          </w:tcPr>
          <w:p w14:paraId="5D56AE71" w14:textId="62B890C5" w:rsidR="00E02BB5" w:rsidRPr="00E02BB5" w:rsidRDefault="00E02BB5" w:rsidP="00E02BB5">
            <w:pPr>
              <w:rPr>
                <w:b/>
              </w:rPr>
            </w:pPr>
            <w:r w:rsidRPr="00E02BB5">
              <w:rPr>
                <w:b/>
              </w:rPr>
              <w:t>Role Description</w:t>
            </w:r>
          </w:p>
        </w:tc>
        <w:tc>
          <w:tcPr>
            <w:tcW w:w="6840" w:type="dxa"/>
            <w:shd w:val="clear" w:color="auto" w:fill="auto"/>
            <w:vAlign w:val="center"/>
          </w:tcPr>
          <w:p w14:paraId="616F0D33" w14:textId="53522994" w:rsidR="00E02BB5" w:rsidRPr="00A75B79" w:rsidRDefault="00F43388" w:rsidP="00E02BB5">
            <w:pPr>
              <w:pStyle w:val="ListParagraph"/>
              <w:ind w:left="0"/>
              <w:jc w:val="both"/>
            </w:pPr>
            <w:r w:rsidRPr="00F43388">
              <w:t xml:space="preserve">The Executive Sponsor oversees the data governance program and </w:t>
            </w:r>
            <w:r w:rsidR="00E47646" w:rsidRPr="00F43388">
              <w:t>is accountable</w:t>
            </w:r>
            <w:r w:rsidRPr="00F43388">
              <w:t xml:space="preserve"> for the success of the data governance program.</w:t>
            </w:r>
          </w:p>
        </w:tc>
      </w:tr>
      <w:tr w:rsidR="00E02BB5" w:rsidRPr="00A75B79" w14:paraId="7500D250" w14:textId="77777777" w:rsidTr="00E02BB5">
        <w:trPr>
          <w:trHeight w:val="334"/>
        </w:trPr>
        <w:tc>
          <w:tcPr>
            <w:tcW w:w="2538" w:type="dxa"/>
            <w:shd w:val="clear" w:color="auto" w:fill="auto"/>
          </w:tcPr>
          <w:p w14:paraId="2ECE0302" w14:textId="5D96AFA1" w:rsidR="00E02BB5" w:rsidRPr="00D66D65" w:rsidRDefault="00E02BB5" w:rsidP="00E02BB5">
            <w:pPr>
              <w:rPr>
                <w:b/>
              </w:rPr>
            </w:pPr>
            <w:r w:rsidRPr="00E02BB5">
              <w:rPr>
                <w:b/>
              </w:rPr>
              <w:t>Commitment</w:t>
            </w:r>
          </w:p>
        </w:tc>
        <w:tc>
          <w:tcPr>
            <w:tcW w:w="6840" w:type="dxa"/>
            <w:shd w:val="clear" w:color="auto" w:fill="auto"/>
            <w:vAlign w:val="center"/>
          </w:tcPr>
          <w:p w14:paraId="30562CC8" w14:textId="34D72438" w:rsidR="00E02BB5" w:rsidRPr="00A75B79" w:rsidRDefault="00F43388" w:rsidP="00F43388">
            <w:pPr>
              <w:jc w:val="both"/>
            </w:pPr>
            <w:r>
              <w:t xml:space="preserve">Part Time </w:t>
            </w:r>
            <w:proofErr w:type="gramStart"/>
            <w:r>
              <w:t>( 3</w:t>
            </w:r>
            <w:proofErr w:type="gramEnd"/>
            <w:r>
              <w:t>-4 hours / month )</w:t>
            </w:r>
          </w:p>
        </w:tc>
      </w:tr>
      <w:tr w:rsidR="00E02BB5" w:rsidRPr="00A75B79" w14:paraId="0F68564C" w14:textId="77777777" w:rsidTr="00E02BB5">
        <w:trPr>
          <w:trHeight w:val="334"/>
        </w:trPr>
        <w:tc>
          <w:tcPr>
            <w:tcW w:w="2538" w:type="dxa"/>
            <w:shd w:val="clear" w:color="auto" w:fill="auto"/>
          </w:tcPr>
          <w:p w14:paraId="3B914937" w14:textId="78DC9A10" w:rsidR="00E02BB5" w:rsidRPr="00D66D65" w:rsidRDefault="00E02BB5" w:rsidP="00E02BB5">
            <w:pPr>
              <w:rPr>
                <w:b/>
              </w:rPr>
            </w:pPr>
            <w:r w:rsidRPr="00E02BB5">
              <w:rPr>
                <w:b/>
              </w:rPr>
              <w:t>Key Responsibilities</w:t>
            </w:r>
          </w:p>
        </w:tc>
        <w:tc>
          <w:tcPr>
            <w:tcW w:w="6840" w:type="dxa"/>
            <w:shd w:val="clear" w:color="auto" w:fill="auto"/>
            <w:vAlign w:val="center"/>
          </w:tcPr>
          <w:p w14:paraId="1453676F" w14:textId="17288CD1" w:rsidR="00F43388" w:rsidRDefault="00F43388" w:rsidP="00016BC3">
            <w:pPr>
              <w:pStyle w:val="ListParagraph"/>
              <w:numPr>
                <w:ilvl w:val="0"/>
                <w:numId w:val="24"/>
              </w:numPr>
              <w:jc w:val="both"/>
            </w:pPr>
            <w:r>
              <w:t>Accountable for the success of the Enterprise Data Governance program</w:t>
            </w:r>
          </w:p>
          <w:p w14:paraId="5EB3C5D2" w14:textId="58CA9F53" w:rsidR="00F43388" w:rsidRDefault="00F43388" w:rsidP="00016BC3">
            <w:pPr>
              <w:pStyle w:val="ListParagraph"/>
              <w:numPr>
                <w:ilvl w:val="0"/>
                <w:numId w:val="24"/>
              </w:numPr>
              <w:jc w:val="both"/>
            </w:pPr>
            <w:r>
              <w:t>Champion the organizational change effort by ensuring data governance commitment of the business units and functions</w:t>
            </w:r>
          </w:p>
          <w:p w14:paraId="31B8E17B" w14:textId="3A5B773D" w:rsidR="00F43388" w:rsidRDefault="00F43388" w:rsidP="00016BC3">
            <w:pPr>
              <w:pStyle w:val="ListParagraph"/>
              <w:numPr>
                <w:ilvl w:val="0"/>
                <w:numId w:val="24"/>
              </w:numPr>
              <w:jc w:val="both"/>
            </w:pPr>
            <w:r>
              <w:t>Participate in Enterprise Data Governance Council meetings</w:t>
            </w:r>
          </w:p>
          <w:p w14:paraId="1CAEFD82" w14:textId="6CAF7AF8" w:rsidR="00F43388" w:rsidRDefault="00F43388" w:rsidP="00016BC3">
            <w:pPr>
              <w:pStyle w:val="ListParagraph"/>
              <w:numPr>
                <w:ilvl w:val="0"/>
                <w:numId w:val="24"/>
              </w:numPr>
              <w:jc w:val="both"/>
            </w:pPr>
            <w:r>
              <w:t>Evaluate need for changes to the governance organization</w:t>
            </w:r>
          </w:p>
          <w:p w14:paraId="00402532" w14:textId="703D9D9C" w:rsidR="00F43388" w:rsidRDefault="00F43388" w:rsidP="00016BC3">
            <w:pPr>
              <w:pStyle w:val="ListParagraph"/>
              <w:numPr>
                <w:ilvl w:val="0"/>
                <w:numId w:val="24"/>
              </w:numPr>
              <w:jc w:val="both"/>
            </w:pPr>
            <w:r>
              <w:t>Approve funding/resources for enhancements and changes to the Enterprise Data Governance program</w:t>
            </w:r>
          </w:p>
          <w:p w14:paraId="37DF8EC9" w14:textId="5CF704C1" w:rsidR="00F43388" w:rsidRDefault="00F43388" w:rsidP="00016BC3">
            <w:pPr>
              <w:pStyle w:val="ListParagraph"/>
              <w:numPr>
                <w:ilvl w:val="0"/>
                <w:numId w:val="24"/>
              </w:numPr>
              <w:jc w:val="both"/>
            </w:pPr>
            <w:r>
              <w:t>Resolve issues escalated by the Enterprise Data Governance Council</w:t>
            </w:r>
          </w:p>
          <w:p w14:paraId="4FB28A16" w14:textId="3C9AE2E7" w:rsidR="00E02BB5" w:rsidRPr="00A75B79" w:rsidRDefault="00F43388" w:rsidP="00016BC3">
            <w:pPr>
              <w:pStyle w:val="ListParagraph"/>
              <w:numPr>
                <w:ilvl w:val="0"/>
                <w:numId w:val="24"/>
              </w:numPr>
              <w:jc w:val="both"/>
            </w:pPr>
            <w:r>
              <w:t xml:space="preserve">Bring corporate perspective and business strategies across </w:t>
            </w:r>
            <w:r w:rsidR="004F2AFA">
              <w:t>Broadcom’s</w:t>
            </w:r>
            <w:r w:rsidR="005F400E">
              <w:t xml:space="preserve"> </w:t>
            </w:r>
            <w:r>
              <w:t>business units and functions</w:t>
            </w:r>
          </w:p>
        </w:tc>
      </w:tr>
      <w:tr w:rsidR="00E02BB5" w:rsidRPr="00A75B79" w14:paraId="3054E9DE" w14:textId="77777777" w:rsidTr="00E02BB5">
        <w:trPr>
          <w:trHeight w:val="334"/>
        </w:trPr>
        <w:tc>
          <w:tcPr>
            <w:tcW w:w="2538" w:type="dxa"/>
            <w:shd w:val="clear" w:color="auto" w:fill="auto"/>
          </w:tcPr>
          <w:p w14:paraId="1DCEE0B7" w14:textId="449CAFB5" w:rsidR="00E02BB5" w:rsidRPr="00E02BB5" w:rsidRDefault="00E02BB5" w:rsidP="00E02BB5">
            <w:pPr>
              <w:rPr>
                <w:b/>
              </w:rPr>
            </w:pPr>
            <w:r w:rsidRPr="00E02BB5">
              <w:rPr>
                <w:b/>
              </w:rPr>
              <w:t>Skills Description</w:t>
            </w:r>
          </w:p>
        </w:tc>
        <w:tc>
          <w:tcPr>
            <w:tcW w:w="6840" w:type="dxa"/>
            <w:shd w:val="clear" w:color="auto" w:fill="auto"/>
            <w:vAlign w:val="center"/>
          </w:tcPr>
          <w:p w14:paraId="1FB571D4" w14:textId="2DCD4CB7" w:rsidR="00786DE8" w:rsidRDefault="00786DE8" w:rsidP="00016BC3">
            <w:pPr>
              <w:pStyle w:val="ListParagraph"/>
              <w:numPr>
                <w:ilvl w:val="0"/>
                <w:numId w:val="25"/>
              </w:numPr>
              <w:jc w:val="both"/>
            </w:pPr>
            <w:r>
              <w:t>Passion for data quality and data governance</w:t>
            </w:r>
          </w:p>
          <w:p w14:paraId="0EDC936E" w14:textId="7E85327F" w:rsidR="00786DE8" w:rsidRDefault="00786DE8" w:rsidP="00016BC3">
            <w:pPr>
              <w:pStyle w:val="ListParagraph"/>
              <w:numPr>
                <w:ilvl w:val="0"/>
                <w:numId w:val="25"/>
              </w:numPr>
              <w:jc w:val="both"/>
            </w:pPr>
            <w:r>
              <w:t>Ability to approve funding and resources to support Enterprise Data Governance initiatives</w:t>
            </w:r>
          </w:p>
          <w:p w14:paraId="3F10AC64" w14:textId="4E86C6E1" w:rsidR="00786DE8" w:rsidRDefault="00786DE8" w:rsidP="00016BC3">
            <w:pPr>
              <w:pStyle w:val="ListParagraph"/>
              <w:numPr>
                <w:ilvl w:val="0"/>
                <w:numId w:val="25"/>
              </w:numPr>
              <w:jc w:val="both"/>
            </w:pPr>
            <w:r>
              <w:t xml:space="preserve">Sufficient executive influence to effectively resolve issues and obtain commitment across </w:t>
            </w:r>
            <w:r w:rsidR="005F400E">
              <w:t>Broadcom’s</w:t>
            </w:r>
          </w:p>
          <w:p w14:paraId="248F8102" w14:textId="589DD3BB" w:rsidR="00E02BB5" w:rsidRPr="00A75B79" w:rsidRDefault="00786DE8" w:rsidP="00016BC3">
            <w:pPr>
              <w:pStyle w:val="ListParagraph"/>
              <w:numPr>
                <w:ilvl w:val="0"/>
                <w:numId w:val="25"/>
              </w:numPr>
              <w:jc w:val="both"/>
            </w:pPr>
            <w:r>
              <w:t>Ability to respond to critical issues on a short notice</w:t>
            </w:r>
          </w:p>
        </w:tc>
      </w:tr>
      <w:tr w:rsidR="00E02BB5" w:rsidRPr="00A75B79" w14:paraId="748DBC6D" w14:textId="77777777" w:rsidTr="00E02BB5">
        <w:trPr>
          <w:trHeight w:val="334"/>
        </w:trPr>
        <w:tc>
          <w:tcPr>
            <w:tcW w:w="2538" w:type="dxa"/>
            <w:shd w:val="clear" w:color="auto" w:fill="auto"/>
          </w:tcPr>
          <w:p w14:paraId="3B4AFF83" w14:textId="7C8286AC" w:rsidR="00E02BB5" w:rsidRPr="00E02BB5" w:rsidRDefault="00E02BB5" w:rsidP="00E02BB5">
            <w:pPr>
              <w:rPr>
                <w:b/>
              </w:rPr>
            </w:pPr>
            <w:r w:rsidRPr="00E02BB5">
              <w:rPr>
                <w:b/>
              </w:rPr>
              <w:t>Recommended Individual</w:t>
            </w:r>
          </w:p>
        </w:tc>
        <w:tc>
          <w:tcPr>
            <w:tcW w:w="6840" w:type="dxa"/>
            <w:shd w:val="clear" w:color="auto" w:fill="auto"/>
            <w:vAlign w:val="center"/>
          </w:tcPr>
          <w:p w14:paraId="47391955" w14:textId="77777777" w:rsidR="00E02BB5" w:rsidRPr="00A75B79" w:rsidRDefault="00E02BB5" w:rsidP="00E02BB5">
            <w:pPr>
              <w:pStyle w:val="ListParagraph"/>
              <w:ind w:left="0"/>
              <w:jc w:val="both"/>
            </w:pPr>
          </w:p>
        </w:tc>
      </w:tr>
    </w:tbl>
    <w:p w14:paraId="78203B34" w14:textId="77777777" w:rsidR="002E3DE6" w:rsidRDefault="002E3DE6" w:rsidP="00413B96">
      <w:pPr>
        <w:ind w:left="90"/>
        <w:rPr>
          <w:lang w:eastAsia="zh-CN"/>
        </w:rPr>
      </w:pPr>
    </w:p>
    <w:tbl>
      <w:tblPr>
        <w:tblStyle w:val="TableGrid"/>
        <w:tblW w:w="0" w:type="auto"/>
        <w:tblInd w:w="90" w:type="dxa"/>
        <w:shd w:val="clear" w:color="auto" w:fill="F2F2F2" w:themeFill="background1" w:themeFillShade="F2"/>
        <w:tblLook w:val="04A0" w:firstRow="1" w:lastRow="0" w:firstColumn="1" w:lastColumn="0" w:noHBand="0" w:noVBand="1"/>
      </w:tblPr>
      <w:tblGrid>
        <w:gridCol w:w="2538"/>
        <w:gridCol w:w="6840"/>
      </w:tblGrid>
      <w:tr w:rsidR="004A4155" w:rsidRPr="00A75B79" w14:paraId="35E449C1" w14:textId="77777777" w:rsidTr="00384F17">
        <w:trPr>
          <w:trHeight w:val="334"/>
        </w:trPr>
        <w:tc>
          <w:tcPr>
            <w:tcW w:w="9378" w:type="dxa"/>
            <w:gridSpan w:val="2"/>
            <w:shd w:val="clear" w:color="auto" w:fill="F2F2F2" w:themeFill="background1" w:themeFillShade="F2"/>
            <w:vAlign w:val="center"/>
          </w:tcPr>
          <w:p w14:paraId="2CF7B4EA" w14:textId="51C7AA77" w:rsidR="004A4155" w:rsidRPr="00D66D65" w:rsidRDefault="004A4155" w:rsidP="00F43388">
            <w:pPr>
              <w:jc w:val="center"/>
              <w:rPr>
                <w:b/>
              </w:rPr>
            </w:pPr>
            <w:r>
              <w:rPr>
                <w:b/>
              </w:rPr>
              <w:t>Data Governance Lead</w:t>
            </w:r>
          </w:p>
        </w:tc>
      </w:tr>
      <w:tr w:rsidR="00903C47" w:rsidRPr="00A75B79" w14:paraId="09D2000E" w14:textId="77777777" w:rsidTr="00E23B49">
        <w:trPr>
          <w:trHeight w:val="334"/>
        </w:trPr>
        <w:tc>
          <w:tcPr>
            <w:tcW w:w="2538" w:type="dxa"/>
            <w:shd w:val="clear" w:color="auto" w:fill="auto"/>
          </w:tcPr>
          <w:p w14:paraId="11EE354D" w14:textId="67BA2B62" w:rsidR="00903C47" w:rsidRPr="00A75B79" w:rsidRDefault="00903C47" w:rsidP="00E02BB5">
            <w:r w:rsidRPr="00E02BB5">
              <w:rPr>
                <w:b/>
              </w:rPr>
              <w:t>Role Description</w:t>
            </w:r>
          </w:p>
        </w:tc>
        <w:tc>
          <w:tcPr>
            <w:tcW w:w="6840" w:type="dxa"/>
            <w:shd w:val="clear" w:color="auto" w:fill="auto"/>
            <w:vAlign w:val="center"/>
          </w:tcPr>
          <w:p w14:paraId="7A7F89AF" w14:textId="17053B8E" w:rsidR="00903C47" w:rsidRPr="00A75B79" w:rsidRDefault="007D3A0E" w:rsidP="00E02BB5">
            <w:pPr>
              <w:pStyle w:val="ListParagraph"/>
              <w:ind w:left="0"/>
              <w:jc w:val="both"/>
            </w:pPr>
            <w:r w:rsidRPr="007D3A0E">
              <w:t>The Governance Lead manages the Enterprise Data Governance activities and is the chair</w:t>
            </w:r>
            <w:r>
              <w:t>person</w:t>
            </w:r>
            <w:r w:rsidRPr="007D3A0E">
              <w:t xml:space="preserve"> of the Enterprise Data Governance Council. As such, the Governance Lead plays a pivotal role in balancing the interests of the various data governance stakeholders.</w:t>
            </w:r>
          </w:p>
        </w:tc>
      </w:tr>
      <w:tr w:rsidR="00903C47" w:rsidRPr="00A75B79" w14:paraId="206900F0" w14:textId="77777777" w:rsidTr="00E23B49">
        <w:trPr>
          <w:trHeight w:val="334"/>
        </w:trPr>
        <w:tc>
          <w:tcPr>
            <w:tcW w:w="2538" w:type="dxa"/>
            <w:shd w:val="clear" w:color="auto" w:fill="auto"/>
          </w:tcPr>
          <w:p w14:paraId="5858C7C4" w14:textId="6C1F4237" w:rsidR="00903C47" w:rsidRPr="00D66D65" w:rsidRDefault="00903C47" w:rsidP="00E02BB5">
            <w:pPr>
              <w:rPr>
                <w:b/>
              </w:rPr>
            </w:pPr>
            <w:r w:rsidRPr="00E02BB5">
              <w:rPr>
                <w:b/>
              </w:rPr>
              <w:t>Commitment</w:t>
            </w:r>
          </w:p>
        </w:tc>
        <w:tc>
          <w:tcPr>
            <w:tcW w:w="6840" w:type="dxa"/>
            <w:shd w:val="clear" w:color="auto" w:fill="auto"/>
            <w:vAlign w:val="center"/>
          </w:tcPr>
          <w:p w14:paraId="60F48A42" w14:textId="2CCFE0BF" w:rsidR="00903C47" w:rsidRPr="00A75B79" w:rsidRDefault="006C6BC1" w:rsidP="00E02BB5">
            <w:pPr>
              <w:pStyle w:val="ListParagraph"/>
              <w:ind w:left="0"/>
              <w:jc w:val="both"/>
            </w:pPr>
            <w:r>
              <w:t>Full Time</w:t>
            </w:r>
          </w:p>
        </w:tc>
      </w:tr>
      <w:tr w:rsidR="00903C47" w:rsidRPr="00A75B79" w14:paraId="5E1A5C61" w14:textId="77777777" w:rsidTr="00E23B49">
        <w:trPr>
          <w:trHeight w:val="334"/>
        </w:trPr>
        <w:tc>
          <w:tcPr>
            <w:tcW w:w="2538" w:type="dxa"/>
            <w:shd w:val="clear" w:color="auto" w:fill="auto"/>
          </w:tcPr>
          <w:p w14:paraId="7755AD6F" w14:textId="063C1C3D" w:rsidR="00903C47" w:rsidRPr="00D66D65" w:rsidRDefault="00903C47" w:rsidP="00E02BB5">
            <w:pPr>
              <w:rPr>
                <w:b/>
              </w:rPr>
            </w:pPr>
            <w:r w:rsidRPr="00E02BB5">
              <w:rPr>
                <w:b/>
              </w:rPr>
              <w:t>Key Responsibilities</w:t>
            </w:r>
          </w:p>
        </w:tc>
        <w:tc>
          <w:tcPr>
            <w:tcW w:w="6840" w:type="dxa"/>
            <w:shd w:val="clear" w:color="auto" w:fill="auto"/>
            <w:vAlign w:val="center"/>
          </w:tcPr>
          <w:p w14:paraId="79C00EBF" w14:textId="35783C66" w:rsidR="006C6BC1" w:rsidRDefault="006C6BC1" w:rsidP="00016BC3">
            <w:pPr>
              <w:pStyle w:val="ListParagraph"/>
              <w:numPr>
                <w:ilvl w:val="0"/>
                <w:numId w:val="26"/>
              </w:numPr>
              <w:jc w:val="both"/>
            </w:pPr>
            <w:r>
              <w:t>Accountable for the day-to-day operation of the Enterprise Data Governance organization, including oversight and facilitation</w:t>
            </w:r>
          </w:p>
          <w:p w14:paraId="5802AEC5" w14:textId="70CA80A7" w:rsidR="006C6BC1" w:rsidRDefault="006C6BC1" w:rsidP="00016BC3">
            <w:pPr>
              <w:pStyle w:val="ListParagraph"/>
              <w:numPr>
                <w:ilvl w:val="0"/>
                <w:numId w:val="26"/>
              </w:numPr>
              <w:jc w:val="both"/>
            </w:pPr>
            <w:r>
              <w:t xml:space="preserve">Provide strategic direction in moving </w:t>
            </w:r>
            <w:r w:rsidR="00DA5C9C">
              <w:t>Broadcom</w:t>
            </w:r>
            <w:r w:rsidR="00B13066">
              <w:t xml:space="preserve"> </w:t>
            </w:r>
            <w:r>
              <w:t>towards the targeted level of Data Governance maturity that balances business objectives, investment, and other factors</w:t>
            </w:r>
          </w:p>
          <w:p w14:paraId="79F79F4B" w14:textId="77777777" w:rsidR="006C6BC1" w:rsidRDefault="006C6BC1" w:rsidP="00016BC3">
            <w:pPr>
              <w:pStyle w:val="ListParagraph"/>
              <w:numPr>
                <w:ilvl w:val="0"/>
                <w:numId w:val="26"/>
              </w:numPr>
              <w:jc w:val="both"/>
            </w:pPr>
            <w:r>
              <w:lastRenderedPageBreak/>
              <w:t>Chair the Enterprise Data Governance Council</w:t>
            </w:r>
          </w:p>
          <w:p w14:paraId="11EC368D" w14:textId="5811DAA4" w:rsidR="00D77836" w:rsidRDefault="00D77836" w:rsidP="00D77836">
            <w:pPr>
              <w:pStyle w:val="ListParagraph"/>
              <w:numPr>
                <w:ilvl w:val="0"/>
                <w:numId w:val="26"/>
              </w:numPr>
              <w:jc w:val="both"/>
            </w:pPr>
            <w:r>
              <w:t>Align the Master Data Governance vision with the strategic direction of the Broadcom’s organization plan</w:t>
            </w:r>
          </w:p>
          <w:p w14:paraId="2BA6F762" w14:textId="1AC8C05F" w:rsidR="006C6BC1" w:rsidRDefault="006C6BC1" w:rsidP="00016BC3">
            <w:pPr>
              <w:pStyle w:val="ListParagraph"/>
              <w:numPr>
                <w:ilvl w:val="0"/>
                <w:numId w:val="26"/>
              </w:numPr>
              <w:jc w:val="both"/>
            </w:pPr>
            <w:r>
              <w:t>Review and refine key measurements that communicate governance performance, including KPIs, monthly achievements, project status, and issues to be addressed</w:t>
            </w:r>
          </w:p>
          <w:p w14:paraId="3F6D3D19" w14:textId="6F941F64" w:rsidR="006C6BC1" w:rsidRDefault="006C6BC1" w:rsidP="00016BC3">
            <w:pPr>
              <w:pStyle w:val="ListParagraph"/>
              <w:numPr>
                <w:ilvl w:val="0"/>
                <w:numId w:val="26"/>
              </w:numPr>
              <w:jc w:val="both"/>
            </w:pPr>
            <w:r>
              <w:t>Assess how well all data maintenance and governance services are being delivered, including quality and adherence to all established Service Level Agreements (SLAs), and initiate actions for improvement</w:t>
            </w:r>
          </w:p>
          <w:p w14:paraId="5CCDC165" w14:textId="21A5A477" w:rsidR="006C6BC1" w:rsidRDefault="006C6BC1" w:rsidP="00016BC3">
            <w:pPr>
              <w:pStyle w:val="ListParagraph"/>
              <w:numPr>
                <w:ilvl w:val="0"/>
                <w:numId w:val="26"/>
              </w:numPr>
              <w:jc w:val="both"/>
            </w:pPr>
            <w:r>
              <w:t>Lead the implementation of controls and compliance metrics across the organization to reduce data issues and improve data quality and measure performance of governance activities</w:t>
            </w:r>
          </w:p>
          <w:p w14:paraId="5C812D4F" w14:textId="7EC8FC29" w:rsidR="006C6BC1" w:rsidRDefault="006C6BC1" w:rsidP="00016BC3">
            <w:pPr>
              <w:pStyle w:val="ListParagraph"/>
              <w:numPr>
                <w:ilvl w:val="0"/>
                <w:numId w:val="26"/>
              </w:numPr>
              <w:jc w:val="both"/>
            </w:pPr>
            <w:r>
              <w:t xml:space="preserve">Develop and nurture relationships with the Business Data Owners and Data Stewards across the enterprise. Promote alignment between the end-to-end data governance framework and the Data Owners, Stewards, and Maintainers </w:t>
            </w:r>
          </w:p>
          <w:p w14:paraId="62B425EF" w14:textId="4D0F28AD" w:rsidR="006C6BC1" w:rsidRDefault="006C6BC1" w:rsidP="00016BC3">
            <w:pPr>
              <w:pStyle w:val="ListParagraph"/>
              <w:numPr>
                <w:ilvl w:val="0"/>
                <w:numId w:val="26"/>
              </w:numPr>
              <w:jc w:val="both"/>
            </w:pPr>
            <w:r>
              <w:t>Communicate with business functions regarding business requirements and their expected involvement in the Data Governance framework, with an emphasis on data quality but also a consideration of localized and/or domain-specific exceptions, when required</w:t>
            </w:r>
          </w:p>
          <w:p w14:paraId="342033CB" w14:textId="5BB7F307" w:rsidR="006C6BC1" w:rsidRDefault="006C6BC1" w:rsidP="00016BC3">
            <w:pPr>
              <w:pStyle w:val="ListParagraph"/>
              <w:numPr>
                <w:ilvl w:val="0"/>
                <w:numId w:val="26"/>
              </w:numPr>
              <w:jc w:val="both"/>
            </w:pPr>
            <w:r>
              <w:t>Evaluate need for changes to the governance standards, policies, processes, etc.</w:t>
            </w:r>
          </w:p>
          <w:p w14:paraId="526FB0C9" w14:textId="3407F2C6" w:rsidR="006C6BC1" w:rsidRDefault="006C6BC1" w:rsidP="00016BC3">
            <w:pPr>
              <w:pStyle w:val="ListParagraph"/>
              <w:numPr>
                <w:ilvl w:val="0"/>
                <w:numId w:val="26"/>
              </w:numPr>
              <w:jc w:val="both"/>
            </w:pPr>
            <w:r>
              <w:t>Provide input to the prioritization of governance development activities</w:t>
            </w:r>
          </w:p>
          <w:p w14:paraId="21DDF825" w14:textId="33DFE9CB" w:rsidR="006C6BC1" w:rsidRDefault="006C6BC1" w:rsidP="00016BC3">
            <w:pPr>
              <w:pStyle w:val="ListParagraph"/>
              <w:numPr>
                <w:ilvl w:val="0"/>
                <w:numId w:val="26"/>
              </w:numPr>
              <w:jc w:val="both"/>
            </w:pPr>
            <w:r>
              <w:t>Lead the development and implementation of governance standards, policies, processes, etc.</w:t>
            </w:r>
          </w:p>
          <w:p w14:paraId="5B857736" w14:textId="34B2FF08" w:rsidR="006C6BC1" w:rsidRDefault="006C6BC1" w:rsidP="00016BC3">
            <w:pPr>
              <w:pStyle w:val="ListParagraph"/>
              <w:numPr>
                <w:ilvl w:val="0"/>
                <w:numId w:val="26"/>
              </w:numPr>
              <w:jc w:val="both"/>
            </w:pPr>
            <w:r>
              <w:t>Communicate new and updated governance standards, policies, processes, etc. to the data governance organization</w:t>
            </w:r>
          </w:p>
          <w:p w14:paraId="2A3B2F4E" w14:textId="125A3E11" w:rsidR="006C6BC1" w:rsidRDefault="006C6BC1" w:rsidP="00016BC3">
            <w:pPr>
              <w:pStyle w:val="ListParagraph"/>
              <w:numPr>
                <w:ilvl w:val="0"/>
                <w:numId w:val="26"/>
              </w:numPr>
              <w:jc w:val="both"/>
            </w:pPr>
            <w:r>
              <w:t>Measure, evaluate, and improve governance standards, policies, processes, etc. on an on-going basis</w:t>
            </w:r>
          </w:p>
          <w:p w14:paraId="3B929143" w14:textId="29435DD4" w:rsidR="006C6BC1" w:rsidRDefault="006C6BC1" w:rsidP="00016BC3">
            <w:pPr>
              <w:pStyle w:val="ListParagraph"/>
              <w:numPr>
                <w:ilvl w:val="0"/>
                <w:numId w:val="26"/>
              </w:numPr>
              <w:jc w:val="both"/>
            </w:pPr>
            <w:r>
              <w:t xml:space="preserve">Maintain all appropriate data governance-related records to meet internal and external audit requirements. Report on non-compliance with corporate data governance standards, policies, processes, etc. Support the execution of </w:t>
            </w:r>
            <w:r w:rsidR="00B13066">
              <w:t xml:space="preserve">Broadcom’s </w:t>
            </w:r>
            <w:r>
              <w:t>internal audit plans. Implement process improvements and remediation plans in a timely manner based on audit results.</w:t>
            </w:r>
          </w:p>
          <w:p w14:paraId="00DB8D96" w14:textId="28676415" w:rsidR="006C6BC1" w:rsidRDefault="00DA5C9C" w:rsidP="00016BC3">
            <w:pPr>
              <w:pStyle w:val="ListParagraph"/>
              <w:numPr>
                <w:ilvl w:val="0"/>
                <w:numId w:val="26"/>
              </w:numPr>
              <w:jc w:val="both"/>
            </w:pPr>
            <w:r>
              <w:t>Identify and evaluate cross-</w:t>
            </w:r>
            <w:r w:rsidR="006C6BC1">
              <w:t>data domain, cross- business unit, and cross- function issues</w:t>
            </w:r>
          </w:p>
          <w:p w14:paraId="01D36998" w14:textId="1E22B2DA" w:rsidR="006C6BC1" w:rsidRDefault="006C6BC1" w:rsidP="00016BC3">
            <w:pPr>
              <w:pStyle w:val="ListParagraph"/>
              <w:numPr>
                <w:ilvl w:val="0"/>
                <w:numId w:val="26"/>
              </w:numPr>
              <w:jc w:val="both"/>
            </w:pPr>
            <w:r>
              <w:t>Arbiter in case of conflicts in the governance processes</w:t>
            </w:r>
          </w:p>
          <w:p w14:paraId="2686A53E" w14:textId="31E8CE4B" w:rsidR="006C6BC1" w:rsidRDefault="006C6BC1" w:rsidP="00016BC3">
            <w:pPr>
              <w:pStyle w:val="ListParagraph"/>
              <w:numPr>
                <w:ilvl w:val="0"/>
                <w:numId w:val="26"/>
              </w:numPr>
              <w:jc w:val="both"/>
            </w:pPr>
            <w:r>
              <w:t>Drive resolution of issues escalated to the Enterprise Data Governance Council</w:t>
            </w:r>
          </w:p>
          <w:p w14:paraId="167E0345" w14:textId="37EBE7FD" w:rsidR="006C6BC1" w:rsidRDefault="006C6BC1" w:rsidP="00016BC3">
            <w:pPr>
              <w:pStyle w:val="ListParagraph"/>
              <w:numPr>
                <w:ilvl w:val="0"/>
                <w:numId w:val="26"/>
              </w:numPr>
              <w:jc w:val="both"/>
            </w:pPr>
            <w:r>
              <w:t>Review and escalate issues to the Executive Sponsor, as needed</w:t>
            </w:r>
          </w:p>
          <w:p w14:paraId="7B501AAF" w14:textId="7EA2894E" w:rsidR="006C6BC1" w:rsidRDefault="006C6BC1" w:rsidP="00016BC3">
            <w:pPr>
              <w:pStyle w:val="ListParagraph"/>
              <w:numPr>
                <w:ilvl w:val="0"/>
                <w:numId w:val="26"/>
              </w:numPr>
              <w:jc w:val="both"/>
            </w:pPr>
            <w:r>
              <w:t>Solicit advice and assistance related to data governance from the support functions, as necessary</w:t>
            </w:r>
          </w:p>
          <w:p w14:paraId="4B1C9F00" w14:textId="05AE190D" w:rsidR="006C6BC1" w:rsidRDefault="006C6BC1" w:rsidP="00016BC3">
            <w:pPr>
              <w:pStyle w:val="ListParagraph"/>
              <w:numPr>
                <w:ilvl w:val="0"/>
                <w:numId w:val="26"/>
              </w:numPr>
              <w:jc w:val="both"/>
            </w:pPr>
            <w:r>
              <w:t xml:space="preserve">Serve as Data Governance subject-matter expert for </w:t>
            </w:r>
            <w:r w:rsidR="00B13066">
              <w:t xml:space="preserve">Broadcom’s </w:t>
            </w:r>
            <w:r>
              <w:t>projects and initiatives, as necessary</w:t>
            </w:r>
          </w:p>
          <w:p w14:paraId="2CEB68A5" w14:textId="5C9F9CF4" w:rsidR="00903C47" w:rsidRPr="00A75B79" w:rsidRDefault="006C6BC1" w:rsidP="00016BC3">
            <w:pPr>
              <w:pStyle w:val="ListParagraph"/>
              <w:numPr>
                <w:ilvl w:val="0"/>
                <w:numId w:val="26"/>
              </w:numPr>
              <w:jc w:val="both"/>
            </w:pPr>
            <w:r>
              <w:t>Act as backup to Business Data Owners, as necessary</w:t>
            </w:r>
          </w:p>
        </w:tc>
      </w:tr>
      <w:tr w:rsidR="00903C47" w:rsidRPr="00A75B79" w14:paraId="7E510069" w14:textId="77777777" w:rsidTr="00E23B49">
        <w:trPr>
          <w:trHeight w:val="334"/>
        </w:trPr>
        <w:tc>
          <w:tcPr>
            <w:tcW w:w="2538" w:type="dxa"/>
            <w:shd w:val="clear" w:color="auto" w:fill="auto"/>
          </w:tcPr>
          <w:p w14:paraId="35CB30E3" w14:textId="0489BB3A" w:rsidR="00903C47" w:rsidRPr="00E02BB5" w:rsidRDefault="00903C47" w:rsidP="00E02BB5">
            <w:pPr>
              <w:rPr>
                <w:b/>
              </w:rPr>
            </w:pPr>
            <w:r w:rsidRPr="00E02BB5">
              <w:rPr>
                <w:b/>
              </w:rPr>
              <w:lastRenderedPageBreak/>
              <w:t>Skills Description</w:t>
            </w:r>
          </w:p>
        </w:tc>
        <w:tc>
          <w:tcPr>
            <w:tcW w:w="6840" w:type="dxa"/>
            <w:shd w:val="clear" w:color="auto" w:fill="auto"/>
            <w:vAlign w:val="center"/>
          </w:tcPr>
          <w:p w14:paraId="3071FA91" w14:textId="010D024D" w:rsidR="00C90BFD" w:rsidRDefault="00C90BFD" w:rsidP="00016BC3">
            <w:pPr>
              <w:pStyle w:val="ListParagraph"/>
              <w:numPr>
                <w:ilvl w:val="0"/>
                <w:numId w:val="27"/>
              </w:numPr>
              <w:jc w:val="both"/>
            </w:pPr>
            <w:r>
              <w:t xml:space="preserve">Ability to manage </w:t>
            </w:r>
            <w:r w:rsidR="005F400E">
              <w:t>BROADCOM’S</w:t>
            </w:r>
            <w:r>
              <w:t>’s data governance organization and its operations</w:t>
            </w:r>
          </w:p>
          <w:p w14:paraId="1FA64EC4" w14:textId="4F378227" w:rsidR="00C90BFD" w:rsidRDefault="00C90BFD" w:rsidP="00016BC3">
            <w:pPr>
              <w:pStyle w:val="ListParagraph"/>
              <w:numPr>
                <w:ilvl w:val="0"/>
                <w:numId w:val="27"/>
              </w:numPr>
              <w:jc w:val="both"/>
            </w:pPr>
            <w:r>
              <w:t>Passion for data quality and data governance</w:t>
            </w:r>
          </w:p>
          <w:p w14:paraId="4A28709F" w14:textId="7988A63A" w:rsidR="00C90BFD" w:rsidRDefault="00C90BFD" w:rsidP="00016BC3">
            <w:pPr>
              <w:pStyle w:val="ListParagraph"/>
              <w:numPr>
                <w:ilvl w:val="0"/>
                <w:numId w:val="27"/>
              </w:numPr>
              <w:jc w:val="both"/>
            </w:pPr>
            <w:r>
              <w:t xml:space="preserve">Sufficient influence to effectively resolve issues and obtain commitment for </w:t>
            </w:r>
            <w:r>
              <w:lastRenderedPageBreak/>
              <w:t>data governance</w:t>
            </w:r>
          </w:p>
          <w:p w14:paraId="0C755F2D" w14:textId="22A99668" w:rsidR="00C90BFD" w:rsidRDefault="00C90BFD" w:rsidP="00016BC3">
            <w:pPr>
              <w:pStyle w:val="ListParagraph"/>
              <w:numPr>
                <w:ilvl w:val="0"/>
                <w:numId w:val="27"/>
              </w:numPr>
              <w:jc w:val="both"/>
            </w:pPr>
            <w:r>
              <w:t xml:space="preserve">Ability to review and </w:t>
            </w:r>
            <w:proofErr w:type="gramStart"/>
            <w:r>
              <w:t>understand  master</w:t>
            </w:r>
            <w:proofErr w:type="gramEnd"/>
            <w:r>
              <w:t xml:space="preserve"> data requirements</w:t>
            </w:r>
          </w:p>
          <w:p w14:paraId="0DD10BE8" w14:textId="1D54E387" w:rsidR="00C90BFD" w:rsidRDefault="00C90BFD" w:rsidP="00016BC3">
            <w:pPr>
              <w:pStyle w:val="ListParagraph"/>
              <w:numPr>
                <w:ilvl w:val="0"/>
                <w:numId w:val="27"/>
              </w:numPr>
              <w:jc w:val="both"/>
            </w:pPr>
            <w:r>
              <w:t>Ability to prioritize issues and change requests</w:t>
            </w:r>
          </w:p>
          <w:p w14:paraId="27C26C7E" w14:textId="19A73A20" w:rsidR="00C90BFD" w:rsidRDefault="00C90BFD" w:rsidP="00016BC3">
            <w:pPr>
              <w:pStyle w:val="ListParagraph"/>
              <w:numPr>
                <w:ilvl w:val="0"/>
                <w:numId w:val="27"/>
              </w:numPr>
              <w:jc w:val="both"/>
            </w:pPr>
            <w:r>
              <w:t>Ability to understand the impacts of data across business functions and business units</w:t>
            </w:r>
          </w:p>
          <w:p w14:paraId="68C8F3DD" w14:textId="5C3F30FA" w:rsidR="00C90BFD" w:rsidRDefault="00C90BFD" w:rsidP="00016BC3">
            <w:pPr>
              <w:pStyle w:val="ListParagraph"/>
              <w:numPr>
                <w:ilvl w:val="0"/>
                <w:numId w:val="27"/>
              </w:numPr>
              <w:jc w:val="both"/>
            </w:pPr>
            <w:r>
              <w:t>Ability to define and document business process flows, data standards, and policy definitions</w:t>
            </w:r>
          </w:p>
          <w:p w14:paraId="00405A2D" w14:textId="5D48F87E" w:rsidR="00C90BFD" w:rsidRDefault="00C90BFD" w:rsidP="00016BC3">
            <w:pPr>
              <w:pStyle w:val="ListParagraph"/>
              <w:numPr>
                <w:ilvl w:val="0"/>
                <w:numId w:val="27"/>
              </w:numPr>
              <w:jc w:val="both"/>
            </w:pPr>
            <w:r>
              <w:t>Ability to serve as an escalation point for issues</w:t>
            </w:r>
          </w:p>
          <w:p w14:paraId="3FD0319C" w14:textId="086EC172" w:rsidR="00C90BFD" w:rsidRDefault="00C90BFD" w:rsidP="00016BC3">
            <w:pPr>
              <w:pStyle w:val="ListParagraph"/>
              <w:numPr>
                <w:ilvl w:val="0"/>
                <w:numId w:val="27"/>
              </w:numPr>
              <w:jc w:val="both"/>
            </w:pPr>
            <w:r>
              <w:t>Self-motivated and acts with sense of urgency</w:t>
            </w:r>
          </w:p>
          <w:p w14:paraId="36BC9ED0" w14:textId="2112622E" w:rsidR="00C90BFD" w:rsidRDefault="00C90BFD" w:rsidP="00016BC3">
            <w:pPr>
              <w:pStyle w:val="ListParagraph"/>
              <w:numPr>
                <w:ilvl w:val="0"/>
                <w:numId w:val="27"/>
              </w:numPr>
              <w:jc w:val="both"/>
            </w:pPr>
            <w:r>
              <w:t>Encourages excellence in peers and subordinates</w:t>
            </w:r>
          </w:p>
          <w:p w14:paraId="7D255332" w14:textId="7B9F6DC4" w:rsidR="00C90BFD" w:rsidRDefault="00C90BFD" w:rsidP="00016BC3">
            <w:pPr>
              <w:pStyle w:val="ListParagraph"/>
              <w:numPr>
                <w:ilvl w:val="0"/>
                <w:numId w:val="27"/>
              </w:numPr>
              <w:jc w:val="both"/>
            </w:pPr>
            <w:r>
              <w:t xml:space="preserve">Builds relationships and gains trust of business as well as functional leaders by executing plans and delivering on commitments </w:t>
            </w:r>
          </w:p>
          <w:p w14:paraId="3A825123" w14:textId="4BCDCFD7" w:rsidR="00C90BFD" w:rsidRDefault="00C90BFD" w:rsidP="00016BC3">
            <w:pPr>
              <w:pStyle w:val="ListParagraph"/>
              <w:numPr>
                <w:ilvl w:val="0"/>
                <w:numId w:val="27"/>
              </w:numPr>
              <w:jc w:val="both"/>
            </w:pPr>
            <w:r>
              <w:t>Takes aggressive action when goals are not met to improve results in the future</w:t>
            </w:r>
          </w:p>
          <w:p w14:paraId="346F7AFD" w14:textId="75044B3A" w:rsidR="00C90BFD" w:rsidRDefault="00C90BFD" w:rsidP="00016BC3">
            <w:pPr>
              <w:pStyle w:val="ListParagraph"/>
              <w:numPr>
                <w:ilvl w:val="0"/>
                <w:numId w:val="27"/>
              </w:numPr>
              <w:jc w:val="both"/>
            </w:pPr>
            <w:r>
              <w:t>Communicates clearly using written and verbal skills to influence, negotiate, and collaborate effectively</w:t>
            </w:r>
          </w:p>
          <w:p w14:paraId="0527ECC9" w14:textId="4E6D04AA" w:rsidR="00C90BFD" w:rsidRDefault="00C90BFD" w:rsidP="00016BC3">
            <w:pPr>
              <w:pStyle w:val="ListParagraph"/>
              <w:numPr>
                <w:ilvl w:val="0"/>
                <w:numId w:val="27"/>
              </w:numPr>
              <w:jc w:val="both"/>
            </w:pPr>
            <w:r>
              <w:t>Demonstrates ability to listen and respond respectfully to others’ points of view</w:t>
            </w:r>
          </w:p>
          <w:p w14:paraId="67B39AC8" w14:textId="7E773DC2" w:rsidR="00C90BFD" w:rsidRDefault="00C90BFD" w:rsidP="00016BC3">
            <w:pPr>
              <w:pStyle w:val="ListParagraph"/>
              <w:numPr>
                <w:ilvl w:val="0"/>
                <w:numId w:val="27"/>
              </w:numPr>
              <w:jc w:val="both"/>
            </w:pPr>
            <w:r>
              <w:t xml:space="preserve">Effectively builds relationships across boundaries and with key stakeholders by developing and leveraging informal/formal networks and sharing best practices </w:t>
            </w:r>
          </w:p>
          <w:p w14:paraId="7045DA99" w14:textId="6747C7AC" w:rsidR="00C90BFD" w:rsidRDefault="00C90BFD" w:rsidP="00016BC3">
            <w:pPr>
              <w:pStyle w:val="ListParagraph"/>
              <w:numPr>
                <w:ilvl w:val="0"/>
                <w:numId w:val="27"/>
              </w:numPr>
              <w:jc w:val="both"/>
            </w:pPr>
            <w:r>
              <w:t xml:space="preserve">Drives continuous improvement by proactively identifying process issues and deriving solutions to remedy </w:t>
            </w:r>
          </w:p>
          <w:p w14:paraId="4F1F496F" w14:textId="4280BCD1" w:rsidR="00903C47" w:rsidRPr="00A75B79" w:rsidRDefault="00C90BFD" w:rsidP="00016BC3">
            <w:pPr>
              <w:pStyle w:val="ListParagraph"/>
              <w:numPr>
                <w:ilvl w:val="0"/>
                <w:numId w:val="27"/>
              </w:numPr>
              <w:jc w:val="both"/>
            </w:pPr>
            <w:r>
              <w:t>Challenges the status quo and proactively identifies opportunities for improvement</w:t>
            </w:r>
          </w:p>
        </w:tc>
      </w:tr>
      <w:tr w:rsidR="00712BC8" w:rsidRPr="00A75B79" w14:paraId="16B0C3CE" w14:textId="77777777" w:rsidTr="001D319D">
        <w:trPr>
          <w:trHeight w:val="334"/>
        </w:trPr>
        <w:tc>
          <w:tcPr>
            <w:tcW w:w="9378" w:type="dxa"/>
            <w:gridSpan w:val="2"/>
            <w:shd w:val="clear" w:color="auto" w:fill="F5F5F5"/>
            <w:vAlign w:val="center"/>
          </w:tcPr>
          <w:p w14:paraId="6BC243D2" w14:textId="2297FE08" w:rsidR="00712BC8" w:rsidRPr="00A75B79" w:rsidRDefault="00712BC8" w:rsidP="001D319D">
            <w:pPr>
              <w:pStyle w:val="ListParagraph"/>
              <w:ind w:left="0"/>
            </w:pPr>
            <w:r w:rsidRPr="00E02BB5">
              <w:rPr>
                <w:b/>
              </w:rPr>
              <w:lastRenderedPageBreak/>
              <w:t>Recommended Individual</w:t>
            </w:r>
          </w:p>
        </w:tc>
      </w:tr>
      <w:tr w:rsidR="00EE6257" w:rsidRPr="00A75B79" w14:paraId="4F6A07EB" w14:textId="77777777" w:rsidTr="001D319D">
        <w:trPr>
          <w:trHeight w:val="334"/>
        </w:trPr>
        <w:tc>
          <w:tcPr>
            <w:tcW w:w="9378" w:type="dxa"/>
            <w:gridSpan w:val="2"/>
            <w:shd w:val="clear" w:color="auto" w:fill="auto"/>
            <w:vAlign w:val="center"/>
          </w:tcPr>
          <w:p w14:paraId="6333A5BC" w14:textId="6A37FF73" w:rsidR="00EE6257" w:rsidRPr="00E02BB5" w:rsidRDefault="00EE6257" w:rsidP="001D319D">
            <w:pPr>
              <w:pStyle w:val="ListParagraph"/>
              <w:ind w:left="0"/>
              <w:rPr>
                <w:b/>
              </w:rPr>
            </w:pPr>
          </w:p>
        </w:tc>
      </w:tr>
    </w:tbl>
    <w:p w14:paraId="5301490E" w14:textId="77777777" w:rsidR="00EE6257" w:rsidRDefault="00EE6257" w:rsidP="00413B96">
      <w:pPr>
        <w:ind w:left="90"/>
        <w:rPr>
          <w:lang w:eastAsia="zh-CN"/>
        </w:rPr>
      </w:pPr>
    </w:p>
    <w:p w14:paraId="735C8F00" w14:textId="77777777" w:rsidR="00EE6257" w:rsidRDefault="00EE6257" w:rsidP="00413B96">
      <w:pPr>
        <w:ind w:left="90"/>
        <w:rPr>
          <w:lang w:eastAsia="zh-CN"/>
        </w:rPr>
      </w:pPr>
    </w:p>
    <w:p w14:paraId="40E6E8F0" w14:textId="77777777" w:rsidR="00EE6257" w:rsidRDefault="00EE6257" w:rsidP="00413B96">
      <w:pPr>
        <w:ind w:left="90"/>
        <w:rPr>
          <w:lang w:eastAsia="zh-CN"/>
        </w:rPr>
      </w:pPr>
    </w:p>
    <w:p w14:paraId="2DF15D8F" w14:textId="77777777" w:rsidR="00357279" w:rsidRDefault="00357279" w:rsidP="00413B96">
      <w:pPr>
        <w:ind w:left="90"/>
        <w:rPr>
          <w:lang w:eastAsia="zh-CN"/>
        </w:rPr>
      </w:pPr>
    </w:p>
    <w:tbl>
      <w:tblPr>
        <w:tblStyle w:val="TableGrid"/>
        <w:tblW w:w="0" w:type="auto"/>
        <w:tblInd w:w="90" w:type="dxa"/>
        <w:shd w:val="clear" w:color="auto" w:fill="F2F2F2" w:themeFill="background1" w:themeFillShade="F2"/>
        <w:tblLook w:val="04A0" w:firstRow="1" w:lastRow="0" w:firstColumn="1" w:lastColumn="0" w:noHBand="0" w:noVBand="1"/>
      </w:tblPr>
      <w:tblGrid>
        <w:gridCol w:w="2538"/>
        <w:gridCol w:w="6840"/>
      </w:tblGrid>
      <w:tr w:rsidR="004A4155" w:rsidRPr="00A75B79" w14:paraId="09776A24" w14:textId="77777777" w:rsidTr="00384F17">
        <w:trPr>
          <w:trHeight w:val="334"/>
        </w:trPr>
        <w:tc>
          <w:tcPr>
            <w:tcW w:w="9378" w:type="dxa"/>
            <w:gridSpan w:val="2"/>
            <w:shd w:val="clear" w:color="auto" w:fill="F2F2F2" w:themeFill="background1" w:themeFillShade="F2"/>
            <w:vAlign w:val="center"/>
          </w:tcPr>
          <w:p w14:paraId="729CEE85" w14:textId="1B46E87A" w:rsidR="004A4155" w:rsidRPr="00D66D65" w:rsidRDefault="004A4155" w:rsidP="00903C47">
            <w:pPr>
              <w:jc w:val="center"/>
              <w:rPr>
                <w:b/>
              </w:rPr>
            </w:pPr>
            <w:r>
              <w:rPr>
                <w:b/>
              </w:rPr>
              <w:t>Business Data Owner</w:t>
            </w:r>
          </w:p>
        </w:tc>
      </w:tr>
      <w:tr w:rsidR="00903C47" w:rsidRPr="00A75B79" w14:paraId="35916D30" w14:textId="77777777" w:rsidTr="00E23B49">
        <w:trPr>
          <w:trHeight w:val="334"/>
        </w:trPr>
        <w:tc>
          <w:tcPr>
            <w:tcW w:w="2538" w:type="dxa"/>
            <w:shd w:val="clear" w:color="auto" w:fill="auto"/>
          </w:tcPr>
          <w:p w14:paraId="452FAA70" w14:textId="07E4D65D" w:rsidR="00903C47" w:rsidRPr="00A75B79" w:rsidRDefault="00903C47" w:rsidP="00E02BB5">
            <w:r w:rsidRPr="00E02BB5">
              <w:rPr>
                <w:b/>
              </w:rPr>
              <w:t>Role Description</w:t>
            </w:r>
          </w:p>
        </w:tc>
        <w:tc>
          <w:tcPr>
            <w:tcW w:w="6840" w:type="dxa"/>
            <w:shd w:val="clear" w:color="auto" w:fill="auto"/>
            <w:vAlign w:val="center"/>
          </w:tcPr>
          <w:p w14:paraId="50AA6FD7" w14:textId="0EAC488C" w:rsidR="00903C47" w:rsidRPr="00A75B79" w:rsidRDefault="00357279" w:rsidP="00795CE5">
            <w:pPr>
              <w:pStyle w:val="ListParagraph"/>
              <w:ind w:left="0"/>
              <w:jc w:val="both"/>
            </w:pPr>
            <w:r w:rsidRPr="00357279">
              <w:t>A Business Data Owner is an individual respo</w:t>
            </w:r>
            <w:r>
              <w:t>nsible for one or several of Broadcom</w:t>
            </w:r>
            <w:r w:rsidR="00795CE5">
              <w:t>’s master data domains</w:t>
            </w:r>
            <w:r w:rsidRPr="00357279">
              <w:t>. A Business Data Owner is authorized to make decisions for the data domain, with input and insight from the Data Stewards as needed.</w:t>
            </w:r>
          </w:p>
        </w:tc>
      </w:tr>
      <w:tr w:rsidR="00903C47" w:rsidRPr="00A75B79" w14:paraId="6F21BAA1" w14:textId="77777777" w:rsidTr="00E23B49">
        <w:trPr>
          <w:trHeight w:val="334"/>
        </w:trPr>
        <w:tc>
          <w:tcPr>
            <w:tcW w:w="2538" w:type="dxa"/>
            <w:shd w:val="clear" w:color="auto" w:fill="auto"/>
          </w:tcPr>
          <w:p w14:paraId="27169B5D" w14:textId="710074E4" w:rsidR="00903C47" w:rsidRPr="00D66D65" w:rsidRDefault="00903C47" w:rsidP="00E02BB5">
            <w:pPr>
              <w:rPr>
                <w:b/>
              </w:rPr>
            </w:pPr>
            <w:r w:rsidRPr="00E02BB5">
              <w:rPr>
                <w:b/>
              </w:rPr>
              <w:t>Commitment</w:t>
            </w:r>
          </w:p>
        </w:tc>
        <w:tc>
          <w:tcPr>
            <w:tcW w:w="6840" w:type="dxa"/>
            <w:shd w:val="clear" w:color="auto" w:fill="auto"/>
            <w:vAlign w:val="center"/>
          </w:tcPr>
          <w:p w14:paraId="2952F8DB" w14:textId="127AA1B6" w:rsidR="00903C47" w:rsidRPr="00A75B79" w:rsidRDefault="009D5AD8" w:rsidP="009D5AD8">
            <w:pPr>
              <w:jc w:val="both"/>
            </w:pPr>
            <w:r>
              <w:t>Part Time (4-8 hours/week (varies depending on amount of activities))</w:t>
            </w:r>
          </w:p>
        </w:tc>
      </w:tr>
      <w:tr w:rsidR="00903C47" w:rsidRPr="00A75B79" w14:paraId="35B1F4D1" w14:textId="77777777" w:rsidTr="00E23B49">
        <w:trPr>
          <w:trHeight w:val="334"/>
        </w:trPr>
        <w:tc>
          <w:tcPr>
            <w:tcW w:w="2538" w:type="dxa"/>
            <w:shd w:val="clear" w:color="auto" w:fill="auto"/>
          </w:tcPr>
          <w:p w14:paraId="7C01A0DB" w14:textId="39913721" w:rsidR="00903C47" w:rsidRPr="00D66D65" w:rsidRDefault="00903C47" w:rsidP="00E02BB5">
            <w:pPr>
              <w:rPr>
                <w:b/>
              </w:rPr>
            </w:pPr>
            <w:r w:rsidRPr="00E02BB5">
              <w:rPr>
                <w:b/>
              </w:rPr>
              <w:t>Key Responsibilities</w:t>
            </w:r>
          </w:p>
        </w:tc>
        <w:tc>
          <w:tcPr>
            <w:tcW w:w="6840" w:type="dxa"/>
            <w:shd w:val="clear" w:color="auto" w:fill="auto"/>
            <w:vAlign w:val="center"/>
          </w:tcPr>
          <w:p w14:paraId="0F5E976A" w14:textId="08660D65" w:rsidR="009D5AD8" w:rsidRDefault="009D5AD8" w:rsidP="00016BC3">
            <w:pPr>
              <w:pStyle w:val="ListParagraph"/>
              <w:numPr>
                <w:ilvl w:val="0"/>
                <w:numId w:val="28"/>
              </w:numPr>
              <w:jc w:val="both"/>
            </w:pPr>
            <w:r>
              <w:t>Champion data governance for responsible data domain(s)</w:t>
            </w:r>
          </w:p>
          <w:p w14:paraId="3AE366DE" w14:textId="2A5AC631" w:rsidR="009D5AD8" w:rsidRDefault="009D5AD8" w:rsidP="00016BC3">
            <w:pPr>
              <w:pStyle w:val="ListParagraph"/>
              <w:numPr>
                <w:ilvl w:val="0"/>
                <w:numId w:val="28"/>
              </w:numPr>
              <w:jc w:val="both"/>
            </w:pPr>
            <w:r>
              <w:t>Accountable for the domain specific data definitions, data quality, and policy compliance</w:t>
            </w:r>
          </w:p>
          <w:p w14:paraId="40EE36AE" w14:textId="5C3D5137" w:rsidR="009D5AD8" w:rsidRDefault="009D5AD8" w:rsidP="00016BC3">
            <w:pPr>
              <w:pStyle w:val="ListParagraph"/>
              <w:numPr>
                <w:ilvl w:val="0"/>
                <w:numId w:val="28"/>
              </w:numPr>
              <w:jc w:val="both"/>
            </w:pPr>
            <w:r>
              <w:t xml:space="preserve">Understand and in alignment with the end-to-end data governance process requirements  </w:t>
            </w:r>
          </w:p>
          <w:p w14:paraId="0DB4777F" w14:textId="562C7371" w:rsidR="009D5AD8" w:rsidRDefault="009D5AD8" w:rsidP="00016BC3">
            <w:pPr>
              <w:pStyle w:val="ListParagraph"/>
              <w:numPr>
                <w:ilvl w:val="0"/>
                <w:numId w:val="28"/>
              </w:numPr>
              <w:jc w:val="both"/>
            </w:pPr>
            <w:r>
              <w:t>Maintain compliance with the data governance framework for their data domain(s) to reduce data issues, improve data quality, and measure performance of governance activities</w:t>
            </w:r>
          </w:p>
          <w:p w14:paraId="5F590526" w14:textId="20841D67" w:rsidR="009D5AD8" w:rsidRDefault="009D5AD8" w:rsidP="00016BC3">
            <w:pPr>
              <w:pStyle w:val="ListParagraph"/>
              <w:numPr>
                <w:ilvl w:val="0"/>
                <w:numId w:val="28"/>
              </w:numPr>
              <w:jc w:val="both"/>
            </w:pPr>
            <w:r>
              <w:t>Participate in Enterprise Data Governance Council meetings, including the resolution of issues escalated to the council</w:t>
            </w:r>
          </w:p>
          <w:p w14:paraId="023F55F0" w14:textId="24FD0B08" w:rsidR="009D5AD8" w:rsidRDefault="009D5AD8" w:rsidP="00016BC3">
            <w:pPr>
              <w:pStyle w:val="ListParagraph"/>
              <w:numPr>
                <w:ilvl w:val="0"/>
                <w:numId w:val="28"/>
              </w:numPr>
              <w:jc w:val="both"/>
            </w:pPr>
            <w:r>
              <w:lastRenderedPageBreak/>
              <w:t>Provide input to the development of enterprise data standards and initiatives</w:t>
            </w:r>
          </w:p>
          <w:p w14:paraId="52D07C14" w14:textId="53DB4C99" w:rsidR="009D5AD8" w:rsidRDefault="009D5AD8" w:rsidP="00016BC3">
            <w:pPr>
              <w:pStyle w:val="ListParagraph"/>
              <w:numPr>
                <w:ilvl w:val="0"/>
                <w:numId w:val="28"/>
              </w:numPr>
              <w:jc w:val="both"/>
            </w:pPr>
            <w:r>
              <w:t>Drive data domain-related issues to resolution, including those raised by Data Stewards and those brought to the Data Domain Councils</w:t>
            </w:r>
          </w:p>
          <w:p w14:paraId="2334E555" w14:textId="7B0152F3" w:rsidR="009D5AD8" w:rsidRDefault="009D5AD8" w:rsidP="00016BC3">
            <w:pPr>
              <w:pStyle w:val="ListParagraph"/>
              <w:numPr>
                <w:ilvl w:val="0"/>
                <w:numId w:val="28"/>
              </w:numPr>
              <w:jc w:val="both"/>
            </w:pPr>
            <w:r>
              <w:t>Communicate new and updated governance standards, policies, processes, etc. to the Data Stewards and Data Maintainers</w:t>
            </w:r>
          </w:p>
          <w:p w14:paraId="3F4EC519" w14:textId="4FB2C7FE" w:rsidR="009D5AD8" w:rsidRDefault="009D5AD8" w:rsidP="00016BC3">
            <w:pPr>
              <w:pStyle w:val="ListParagraph"/>
              <w:numPr>
                <w:ilvl w:val="0"/>
                <w:numId w:val="28"/>
              </w:numPr>
              <w:jc w:val="both"/>
            </w:pPr>
            <w:r>
              <w:t>Prioritize selection of master data development activities for the data domain</w:t>
            </w:r>
          </w:p>
          <w:p w14:paraId="4BEC140B" w14:textId="54CEB274" w:rsidR="009D5AD8" w:rsidRDefault="009D5AD8" w:rsidP="00016BC3">
            <w:pPr>
              <w:pStyle w:val="ListParagraph"/>
              <w:numPr>
                <w:ilvl w:val="0"/>
                <w:numId w:val="28"/>
              </w:numPr>
              <w:jc w:val="both"/>
            </w:pPr>
            <w:r>
              <w:t>Review and approve master data standards so that any key change to a data standard is sufficiently understood and its integrated impact is fully assessed</w:t>
            </w:r>
          </w:p>
          <w:p w14:paraId="3AC9BA2C" w14:textId="21BE372E" w:rsidR="009D5AD8" w:rsidRDefault="009D5AD8" w:rsidP="00016BC3">
            <w:pPr>
              <w:pStyle w:val="ListParagraph"/>
              <w:numPr>
                <w:ilvl w:val="0"/>
                <w:numId w:val="28"/>
              </w:numPr>
              <w:jc w:val="both"/>
            </w:pPr>
            <w:r>
              <w:t xml:space="preserve">Accountable for ensuring training materials are developed, training </w:t>
            </w:r>
            <w:proofErr w:type="gramStart"/>
            <w:r>
              <w:t>is  conducted</w:t>
            </w:r>
            <w:proofErr w:type="gramEnd"/>
            <w:r>
              <w:t>, and knowledge transfer occurs for the Data Stewards and the Data Maintain</w:t>
            </w:r>
          </w:p>
          <w:p w14:paraId="2D02F201" w14:textId="21E93D7D" w:rsidR="009D5AD8" w:rsidRDefault="009D5AD8" w:rsidP="00016BC3">
            <w:pPr>
              <w:pStyle w:val="ListParagraph"/>
              <w:numPr>
                <w:ilvl w:val="0"/>
                <w:numId w:val="28"/>
              </w:numPr>
              <w:jc w:val="both"/>
            </w:pPr>
            <w:r>
              <w:t>Responsible for reviewing and approving all data domain-specific training materials</w:t>
            </w:r>
          </w:p>
          <w:p w14:paraId="650AD49F" w14:textId="49D1CC93" w:rsidR="009D5AD8" w:rsidRDefault="009D5AD8" w:rsidP="00016BC3">
            <w:pPr>
              <w:pStyle w:val="ListParagraph"/>
              <w:numPr>
                <w:ilvl w:val="0"/>
                <w:numId w:val="28"/>
              </w:numPr>
              <w:jc w:val="both"/>
            </w:pPr>
            <w:r>
              <w:t>Solicit advice and assistance related to data governance from the support functions, as necessary</w:t>
            </w:r>
          </w:p>
          <w:p w14:paraId="6B8BC3CE" w14:textId="7FCE1653" w:rsidR="009D5AD8" w:rsidRDefault="009D5AD8" w:rsidP="00016BC3">
            <w:pPr>
              <w:pStyle w:val="ListParagraph"/>
              <w:numPr>
                <w:ilvl w:val="0"/>
                <w:numId w:val="28"/>
              </w:numPr>
              <w:jc w:val="both"/>
            </w:pPr>
            <w:r>
              <w:t>Accountable for approving access to data domain(s) system transactions</w:t>
            </w:r>
          </w:p>
          <w:p w14:paraId="6BE3B330" w14:textId="07F3E7D9" w:rsidR="009D5AD8" w:rsidRDefault="009D5AD8" w:rsidP="00016BC3">
            <w:pPr>
              <w:pStyle w:val="ListParagraph"/>
              <w:numPr>
                <w:ilvl w:val="0"/>
                <w:numId w:val="28"/>
              </w:numPr>
              <w:jc w:val="both"/>
            </w:pPr>
            <w:r>
              <w:t xml:space="preserve">Review and escalate issues to the </w:t>
            </w:r>
            <w:r w:rsidR="00E02C24">
              <w:t>Data Governance Lead</w:t>
            </w:r>
            <w:r>
              <w:t>, as needed</w:t>
            </w:r>
          </w:p>
          <w:p w14:paraId="195E344C" w14:textId="03A1C2F6" w:rsidR="009D5AD8" w:rsidRDefault="009D5AD8" w:rsidP="00016BC3">
            <w:pPr>
              <w:pStyle w:val="ListParagraph"/>
              <w:numPr>
                <w:ilvl w:val="0"/>
                <w:numId w:val="28"/>
              </w:numPr>
              <w:jc w:val="both"/>
            </w:pPr>
            <w:r>
              <w:t>Serve as data domain subject-matter expert (SME) for Broadcom’s projects and initiatives, as necessary. Align and optimize new and existing data definitions, standards, and processes for efficiencies and effectiveness.</w:t>
            </w:r>
          </w:p>
          <w:p w14:paraId="6584E0D3" w14:textId="3CD0CC0D" w:rsidR="00903C47" w:rsidRPr="00A75B79" w:rsidRDefault="009D5AD8" w:rsidP="00016BC3">
            <w:pPr>
              <w:pStyle w:val="ListParagraph"/>
              <w:numPr>
                <w:ilvl w:val="0"/>
                <w:numId w:val="28"/>
              </w:numPr>
              <w:jc w:val="both"/>
            </w:pPr>
            <w:r>
              <w:t>Delegate work to the Business Data Stewards, as necessary</w:t>
            </w:r>
          </w:p>
        </w:tc>
      </w:tr>
      <w:tr w:rsidR="00903C47" w:rsidRPr="00A75B79" w14:paraId="66EEA041" w14:textId="77777777" w:rsidTr="00E23B49">
        <w:trPr>
          <w:trHeight w:val="334"/>
        </w:trPr>
        <w:tc>
          <w:tcPr>
            <w:tcW w:w="2538" w:type="dxa"/>
            <w:shd w:val="clear" w:color="auto" w:fill="auto"/>
          </w:tcPr>
          <w:p w14:paraId="63421612" w14:textId="6B86CED4" w:rsidR="00903C47" w:rsidRPr="00E02BB5" w:rsidRDefault="00903C47" w:rsidP="00E02BB5">
            <w:pPr>
              <w:rPr>
                <w:b/>
              </w:rPr>
            </w:pPr>
            <w:r w:rsidRPr="00E02BB5">
              <w:rPr>
                <w:b/>
              </w:rPr>
              <w:lastRenderedPageBreak/>
              <w:t>Skills Description</w:t>
            </w:r>
          </w:p>
        </w:tc>
        <w:tc>
          <w:tcPr>
            <w:tcW w:w="6840" w:type="dxa"/>
            <w:shd w:val="clear" w:color="auto" w:fill="auto"/>
            <w:vAlign w:val="center"/>
          </w:tcPr>
          <w:p w14:paraId="494343E5" w14:textId="653F6787" w:rsidR="0094549F" w:rsidRDefault="0094549F" w:rsidP="00016BC3">
            <w:pPr>
              <w:pStyle w:val="ListParagraph"/>
              <w:numPr>
                <w:ilvl w:val="0"/>
                <w:numId w:val="28"/>
              </w:numPr>
              <w:jc w:val="both"/>
            </w:pPr>
            <w:r>
              <w:t>Ability to review and understand master data requirements for the data domain</w:t>
            </w:r>
          </w:p>
          <w:p w14:paraId="3490791D" w14:textId="7BA351DE" w:rsidR="0094549F" w:rsidRDefault="0094549F" w:rsidP="00016BC3">
            <w:pPr>
              <w:pStyle w:val="ListParagraph"/>
              <w:numPr>
                <w:ilvl w:val="0"/>
                <w:numId w:val="28"/>
              </w:numPr>
              <w:jc w:val="both"/>
            </w:pPr>
            <w:r>
              <w:t>Ability to prioritize issues and change requests</w:t>
            </w:r>
          </w:p>
          <w:p w14:paraId="25832DF8" w14:textId="3386DCA0" w:rsidR="0094549F" w:rsidRDefault="0094549F" w:rsidP="00016BC3">
            <w:pPr>
              <w:pStyle w:val="ListParagraph"/>
              <w:numPr>
                <w:ilvl w:val="0"/>
                <w:numId w:val="28"/>
              </w:numPr>
              <w:jc w:val="both"/>
            </w:pPr>
            <w:r>
              <w:t>Ability to understand the impacts of data across business functions, business units, processes, and systems</w:t>
            </w:r>
          </w:p>
          <w:p w14:paraId="3487542B" w14:textId="25D23A34" w:rsidR="0094549F" w:rsidRDefault="0094549F" w:rsidP="00016BC3">
            <w:pPr>
              <w:pStyle w:val="ListParagraph"/>
              <w:numPr>
                <w:ilvl w:val="0"/>
                <w:numId w:val="28"/>
              </w:numPr>
              <w:jc w:val="both"/>
            </w:pPr>
            <w:r>
              <w:t>Ability to coordinate data quality-related issues for their data domain and bring to resolution</w:t>
            </w:r>
          </w:p>
          <w:p w14:paraId="46B4BDA1" w14:textId="692C7263" w:rsidR="0094549F" w:rsidRDefault="0094549F" w:rsidP="00016BC3">
            <w:pPr>
              <w:pStyle w:val="ListParagraph"/>
              <w:numPr>
                <w:ilvl w:val="0"/>
                <w:numId w:val="28"/>
              </w:numPr>
              <w:jc w:val="both"/>
            </w:pPr>
            <w:r>
              <w:t>Ability to serve as an escalation point for data domain-related issues</w:t>
            </w:r>
          </w:p>
          <w:p w14:paraId="1EDB9252" w14:textId="134E69F7" w:rsidR="0094549F" w:rsidRDefault="0094549F" w:rsidP="00016BC3">
            <w:pPr>
              <w:pStyle w:val="ListParagraph"/>
              <w:numPr>
                <w:ilvl w:val="0"/>
                <w:numId w:val="28"/>
              </w:numPr>
              <w:jc w:val="both"/>
            </w:pPr>
            <w:r>
              <w:t>Self-motivated and acts with sense of urgency</w:t>
            </w:r>
          </w:p>
          <w:p w14:paraId="6F18E8A5" w14:textId="54F4B5F7" w:rsidR="0094549F" w:rsidRDefault="0094549F" w:rsidP="00016BC3">
            <w:pPr>
              <w:pStyle w:val="ListParagraph"/>
              <w:numPr>
                <w:ilvl w:val="0"/>
                <w:numId w:val="28"/>
              </w:numPr>
              <w:jc w:val="both"/>
            </w:pPr>
            <w:r>
              <w:t>Encourages excellence in peers and subordinates</w:t>
            </w:r>
          </w:p>
          <w:p w14:paraId="29A1EE37" w14:textId="21AFD0D2" w:rsidR="0094549F" w:rsidRDefault="0094549F" w:rsidP="00016BC3">
            <w:pPr>
              <w:pStyle w:val="ListParagraph"/>
              <w:numPr>
                <w:ilvl w:val="0"/>
                <w:numId w:val="28"/>
              </w:numPr>
              <w:jc w:val="both"/>
            </w:pPr>
            <w:r>
              <w:t xml:space="preserve">Builds relationships and gains trust of business unit leaders and functional leaders by executing plans and delivering on commitments </w:t>
            </w:r>
          </w:p>
          <w:p w14:paraId="443C7997" w14:textId="21EAA948" w:rsidR="0094549F" w:rsidRDefault="0094549F" w:rsidP="00016BC3">
            <w:pPr>
              <w:pStyle w:val="ListParagraph"/>
              <w:numPr>
                <w:ilvl w:val="0"/>
                <w:numId w:val="28"/>
              </w:numPr>
              <w:jc w:val="both"/>
            </w:pPr>
            <w:r>
              <w:t xml:space="preserve">Discerns and applies the appropriate level of deliberation to decisions within their data domain </w:t>
            </w:r>
          </w:p>
          <w:p w14:paraId="5F1165E1" w14:textId="5E32FB83" w:rsidR="0094549F" w:rsidRDefault="0094549F" w:rsidP="00016BC3">
            <w:pPr>
              <w:pStyle w:val="ListParagraph"/>
              <w:numPr>
                <w:ilvl w:val="0"/>
                <w:numId w:val="28"/>
              </w:numPr>
              <w:jc w:val="both"/>
            </w:pPr>
            <w:r>
              <w:t>Takes aggressive action when goals are not met to help promote improved results in the future</w:t>
            </w:r>
          </w:p>
          <w:p w14:paraId="7955AD84" w14:textId="77357254" w:rsidR="00903C47" w:rsidRPr="00A75B79" w:rsidRDefault="0094549F" w:rsidP="00E02C24">
            <w:pPr>
              <w:pStyle w:val="ListParagraph"/>
              <w:numPr>
                <w:ilvl w:val="0"/>
                <w:numId w:val="28"/>
              </w:numPr>
              <w:jc w:val="both"/>
            </w:pPr>
            <w:r>
              <w:t>Communicates clearly using written and verbal skills to influence, negotiate, and collaborate effectively</w:t>
            </w:r>
          </w:p>
        </w:tc>
      </w:tr>
      <w:tr w:rsidR="00A30547" w:rsidRPr="00A75B79" w14:paraId="7FDEEA15" w14:textId="77777777" w:rsidTr="001D319D">
        <w:trPr>
          <w:trHeight w:val="334"/>
        </w:trPr>
        <w:tc>
          <w:tcPr>
            <w:tcW w:w="9378" w:type="dxa"/>
            <w:gridSpan w:val="2"/>
            <w:shd w:val="clear" w:color="auto" w:fill="F5F5F5"/>
            <w:vAlign w:val="center"/>
          </w:tcPr>
          <w:p w14:paraId="15E7FCEE" w14:textId="77777777" w:rsidR="00A30547" w:rsidRPr="00A75B79" w:rsidRDefault="00A30547" w:rsidP="001D319D">
            <w:pPr>
              <w:pStyle w:val="ListParagraph"/>
              <w:ind w:left="0"/>
            </w:pPr>
            <w:r w:rsidRPr="00E02BB5">
              <w:rPr>
                <w:b/>
              </w:rPr>
              <w:t>Recommended Individual</w:t>
            </w:r>
          </w:p>
        </w:tc>
      </w:tr>
      <w:tr w:rsidR="00A30547" w:rsidRPr="00E02BB5" w14:paraId="13B3EDB2" w14:textId="77777777" w:rsidTr="001D319D">
        <w:trPr>
          <w:trHeight w:val="334"/>
        </w:trPr>
        <w:tc>
          <w:tcPr>
            <w:tcW w:w="2538" w:type="dxa"/>
            <w:shd w:val="clear" w:color="auto" w:fill="auto"/>
            <w:vAlign w:val="center"/>
          </w:tcPr>
          <w:p w14:paraId="25C72D9A" w14:textId="77777777" w:rsidR="00A30547" w:rsidRPr="00E02BB5" w:rsidRDefault="00A30547" w:rsidP="001D319D">
            <w:pPr>
              <w:pStyle w:val="ListParagraph"/>
              <w:ind w:left="0"/>
              <w:rPr>
                <w:b/>
              </w:rPr>
            </w:pPr>
            <w:r>
              <w:rPr>
                <w:b/>
              </w:rPr>
              <w:t>Operations</w:t>
            </w:r>
          </w:p>
        </w:tc>
        <w:tc>
          <w:tcPr>
            <w:tcW w:w="6840" w:type="dxa"/>
            <w:shd w:val="clear" w:color="auto" w:fill="auto"/>
          </w:tcPr>
          <w:p w14:paraId="652D3E17" w14:textId="77777777" w:rsidR="00A30547" w:rsidRPr="00E02BB5" w:rsidRDefault="00A30547" w:rsidP="00E23B49">
            <w:pPr>
              <w:pStyle w:val="ListParagraph"/>
              <w:ind w:left="0"/>
              <w:jc w:val="both"/>
              <w:rPr>
                <w:b/>
              </w:rPr>
            </w:pPr>
          </w:p>
        </w:tc>
      </w:tr>
      <w:tr w:rsidR="00A30547" w:rsidRPr="00E02BB5" w14:paraId="068460FF" w14:textId="77777777" w:rsidTr="001D319D">
        <w:trPr>
          <w:trHeight w:val="334"/>
        </w:trPr>
        <w:tc>
          <w:tcPr>
            <w:tcW w:w="2538" w:type="dxa"/>
            <w:shd w:val="clear" w:color="auto" w:fill="auto"/>
            <w:vAlign w:val="center"/>
          </w:tcPr>
          <w:p w14:paraId="78B28A5F" w14:textId="77777777" w:rsidR="00A30547" w:rsidRPr="00E02BB5" w:rsidRDefault="00A30547" w:rsidP="001D319D">
            <w:pPr>
              <w:pStyle w:val="ListParagraph"/>
              <w:ind w:left="0"/>
              <w:rPr>
                <w:b/>
              </w:rPr>
            </w:pPr>
            <w:r>
              <w:rPr>
                <w:b/>
              </w:rPr>
              <w:t>Finance</w:t>
            </w:r>
          </w:p>
        </w:tc>
        <w:tc>
          <w:tcPr>
            <w:tcW w:w="6840" w:type="dxa"/>
            <w:shd w:val="clear" w:color="auto" w:fill="auto"/>
          </w:tcPr>
          <w:p w14:paraId="74734E01" w14:textId="77777777" w:rsidR="00A30547" w:rsidRPr="00E02BB5" w:rsidRDefault="00A30547" w:rsidP="00E23B49">
            <w:pPr>
              <w:pStyle w:val="ListParagraph"/>
              <w:ind w:left="0"/>
              <w:jc w:val="both"/>
              <w:rPr>
                <w:b/>
              </w:rPr>
            </w:pPr>
          </w:p>
        </w:tc>
      </w:tr>
      <w:tr w:rsidR="00A30547" w:rsidRPr="00E02BB5" w14:paraId="202B11B5" w14:textId="77777777" w:rsidTr="001D319D">
        <w:trPr>
          <w:trHeight w:val="334"/>
        </w:trPr>
        <w:tc>
          <w:tcPr>
            <w:tcW w:w="2538" w:type="dxa"/>
            <w:shd w:val="clear" w:color="auto" w:fill="auto"/>
            <w:vAlign w:val="center"/>
          </w:tcPr>
          <w:p w14:paraId="1F89C804" w14:textId="77777777" w:rsidR="00A30547" w:rsidRPr="00E02BB5" w:rsidRDefault="00A30547" w:rsidP="001D319D">
            <w:pPr>
              <w:pStyle w:val="ListParagraph"/>
              <w:ind w:left="0"/>
              <w:rPr>
                <w:b/>
              </w:rPr>
            </w:pPr>
            <w:r>
              <w:rPr>
                <w:b/>
              </w:rPr>
              <w:t>Sales</w:t>
            </w:r>
          </w:p>
        </w:tc>
        <w:tc>
          <w:tcPr>
            <w:tcW w:w="6840" w:type="dxa"/>
            <w:shd w:val="clear" w:color="auto" w:fill="auto"/>
          </w:tcPr>
          <w:p w14:paraId="03CB0FD5" w14:textId="77777777" w:rsidR="00A30547" w:rsidRPr="00E02BB5" w:rsidRDefault="00A30547" w:rsidP="00E23B49">
            <w:pPr>
              <w:pStyle w:val="ListParagraph"/>
              <w:ind w:left="0"/>
              <w:jc w:val="both"/>
              <w:rPr>
                <w:b/>
              </w:rPr>
            </w:pPr>
          </w:p>
        </w:tc>
      </w:tr>
      <w:tr w:rsidR="00A30547" w:rsidRPr="00E02BB5" w14:paraId="11E00C7A" w14:textId="77777777" w:rsidTr="001D319D">
        <w:trPr>
          <w:trHeight w:val="334"/>
        </w:trPr>
        <w:tc>
          <w:tcPr>
            <w:tcW w:w="2538" w:type="dxa"/>
            <w:shd w:val="clear" w:color="auto" w:fill="auto"/>
            <w:vAlign w:val="center"/>
          </w:tcPr>
          <w:p w14:paraId="2F53107E" w14:textId="77777777" w:rsidR="00A30547" w:rsidRPr="00E02BB5" w:rsidRDefault="00A30547" w:rsidP="001D319D">
            <w:pPr>
              <w:pStyle w:val="ListParagraph"/>
              <w:ind w:left="0"/>
              <w:rPr>
                <w:b/>
              </w:rPr>
            </w:pPr>
            <w:r>
              <w:rPr>
                <w:b/>
              </w:rPr>
              <w:t>Human Resources</w:t>
            </w:r>
          </w:p>
        </w:tc>
        <w:tc>
          <w:tcPr>
            <w:tcW w:w="6840" w:type="dxa"/>
            <w:shd w:val="clear" w:color="auto" w:fill="auto"/>
          </w:tcPr>
          <w:p w14:paraId="20AC6D0B" w14:textId="77777777" w:rsidR="00A30547" w:rsidRPr="00E02BB5" w:rsidRDefault="00A30547" w:rsidP="00E23B49">
            <w:pPr>
              <w:pStyle w:val="ListParagraph"/>
              <w:ind w:left="0"/>
              <w:jc w:val="both"/>
              <w:rPr>
                <w:b/>
              </w:rPr>
            </w:pPr>
          </w:p>
        </w:tc>
      </w:tr>
    </w:tbl>
    <w:p w14:paraId="2A6C7328" w14:textId="77777777" w:rsidR="002E3DE6" w:rsidRDefault="002E3DE6" w:rsidP="00413B96">
      <w:pPr>
        <w:ind w:left="90"/>
        <w:rPr>
          <w:lang w:eastAsia="zh-CN"/>
        </w:rPr>
      </w:pPr>
    </w:p>
    <w:p w14:paraId="561F5C34" w14:textId="77777777" w:rsidR="00D859BC" w:rsidRDefault="00D859BC" w:rsidP="00413B96">
      <w:pPr>
        <w:ind w:left="90"/>
        <w:rPr>
          <w:lang w:eastAsia="zh-CN"/>
        </w:rPr>
      </w:pPr>
    </w:p>
    <w:p w14:paraId="0C212543" w14:textId="77777777" w:rsidR="00D859BC" w:rsidRDefault="00D859BC" w:rsidP="00413B96">
      <w:pPr>
        <w:ind w:left="90"/>
        <w:rPr>
          <w:lang w:eastAsia="zh-CN"/>
        </w:rPr>
      </w:pPr>
    </w:p>
    <w:tbl>
      <w:tblPr>
        <w:tblStyle w:val="TableGrid"/>
        <w:tblW w:w="0" w:type="auto"/>
        <w:tblInd w:w="90" w:type="dxa"/>
        <w:shd w:val="clear" w:color="auto" w:fill="F2F2F2" w:themeFill="background1" w:themeFillShade="F2"/>
        <w:tblLook w:val="04A0" w:firstRow="1" w:lastRow="0" w:firstColumn="1" w:lastColumn="0" w:noHBand="0" w:noVBand="1"/>
      </w:tblPr>
      <w:tblGrid>
        <w:gridCol w:w="2538"/>
        <w:gridCol w:w="6840"/>
      </w:tblGrid>
      <w:tr w:rsidR="004A4155" w:rsidRPr="00A75B79" w14:paraId="6CDEC10B" w14:textId="77777777" w:rsidTr="00384F17">
        <w:trPr>
          <w:trHeight w:val="334"/>
        </w:trPr>
        <w:tc>
          <w:tcPr>
            <w:tcW w:w="9378" w:type="dxa"/>
            <w:gridSpan w:val="2"/>
            <w:shd w:val="clear" w:color="auto" w:fill="F2F2F2" w:themeFill="background1" w:themeFillShade="F2"/>
            <w:vAlign w:val="center"/>
          </w:tcPr>
          <w:p w14:paraId="0A5152B6" w14:textId="758E360D" w:rsidR="004A4155" w:rsidRPr="00D66D65" w:rsidRDefault="004A4155" w:rsidP="00903C47">
            <w:pPr>
              <w:jc w:val="center"/>
              <w:rPr>
                <w:b/>
              </w:rPr>
            </w:pPr>
            <w:r>
              <w:rPr>
                <w:b/>
              </w:rPr>
              <w:t>Data Steward</w:t>
            </w:r>
          </w:p>
        </w:tc>
      </w:tr>
      <w:tr w:rsidR="00903C47" w:rsidRPr="00A75B79" w14:paraId="657B26AC" w14:textId="77777777" w:rsidTr="00E23B49">
        <w:trPr>
          <w:trHeight w:val="334"/>
        </w:trPr>
        <w:tc>
          <w:tcPr>
            <w:tcW w:w="2538" w:type="dxa"/>
            <w:shd w:val="clear" w:color="auto" w:fill="auto"/>
          </w:tcPr>
          <w:p w14:paraId="38A0B44A" w14:textId="12CACE1B" w:rsidR="00903C47" w:rsidRPr="00A75B79" w:rsidRDefault="00903C47" w:rsidP="00E02BB5">
            <w:r w:rsidRPr="00E02BB5">
              <w:rPr>
                <w:b/>
              </w:rPr>
              <w:t>Role Description</w:t>
            </w:r>
          </w:p>
        </w:tc>
        <w:tc>
          <w:tcPr>
            <w:tcW w:w="6840" w:type="dxa"/>
            <w:shd w:val="clear" w:color="auto" w:fill="auto"/>
            <w:vAlign w:val="center"/>
          </w:tcPr>
          <w:p w14:paraId="083146F0" w14:textId="10336596" w:rsidR="00903C47" w:rsidRPr="00A75B79" w:rsidRDefault="00220660" w:rsidP="001D0F0D">
            <w:pPr>
              <w:pStyle w:val="ListParagraph"/>
              <w:ind w:left="0"/>
              <w:jc w:val="both"/>
            </w:pPr>
            <w:r w:rsidRPr="00220660">
              <w:t xml:space="preserve">A Data Steward is an individual who </w:t>
            </w:r>
            <w:r w:rsidR="001D0F0D">
              <w:t>ensures</w:t>
            </w:r>
            <w:r w:rsidRPr="00220660">
              <w:t xml:space="preserve"> that master data is </w:t>
            </w:r>
            <w:proofErr w:type="gramStart"/>
            <w:r w:rsidRPr="00220660">
              <w:t>defined</w:t>
            </w:r>
            <w:proofErr w:type="gramEnd"/>
            <w:r w:rsidRPr="00220660">
              <w:t xml:space="preserve"> and the data governance policies, procedures, and processes are implemented and within compliance. They are responsible for the master data definitions, data quality, and its compliance with </w:t>
            </w:r>
            <w:r>
              <w:t>Broadcom</w:t>
            </w:r>
            <w:r w:rsidRPr="00220660">
              <w:t>’s business needs.</w:t>
            </w:r>
          </w:p>
        </w:tc>
      </w:tr>
      <w:tr w:rsidR="00903C47" w:rsidRPr="00A75B79" w14:paraId="31B61CD7" w14:textId="77777777" w:rsidTr="00E23B49">
        <w:trPr>
          <w:trHeight w:val="334"/>
        </w:trPr>
        <w:tc>
          <w:tcPr>
            <w:tcW w:w="2538" w:type="dxa"/>
            <w:shd w:val="clear" w:color="auto" w:fill="auto"/>
          </w:tcPr>
          <w:p w14:paraId="40878B3F" w14:textId="0951AD91" w:rsidR="00903C47" w:rsidRPr="00D66D65" w:rsidRDefault="00903C47" w:rsidP="00E02BB5">
            <w:pPr>
              <w:rPr>
                <w:b/>
              </w:rPr>
            </w:pPr>
            <w:r w:rsidRPr="00E02BB5">
              <w:rPr>
                <w:b/>
              </w:rPr>
              <w:t>Commitment</w:t>
            </w:r>
          </w:p>
        </w:tc>
        <w:tc>
          <w:tcPr>
            <w:tcW w:w="6840" w:type="dxa"/>
            <w:shd w:val="clear" w:color="auto" w:fill="auto"/>
            <w:vAlign w:val="center"/>
          </w:tcPr>
          <w:p w14:paraId="2AF5C5E8" w14:textId="6D490F5A" w:rsidR="00903C47" w:rsidRPr="00A75B79" w:rsidRDefault="00220660" w:rsidP="00220660">
            <w:pPr>
              <w:jc w:val="both"/>
            </w:pPr>
            <w:r>
              <w:t xml:space="preserve">Part </w:t>
            </w:r>
            <w:proofErr w:type="gramStart"/>
            <w:r>
              <w:t>Time(</w:t>
            </w:r>
            <w:proofErr w:type="gramEnd"/>
            <w:r>
              <w:t>6-10 hours/week (varies depending on amount of activities))</w:t>
            </w:r>
          </w:p>
        </w:tc>
      </w:tr>
      <w:tr w:rsidR="00903C47" w:rsidRPr="00A75B79" w14:paraId="495CEDBB" w14:textId="77777777" w:rsidTr="00E23B49">
        <w:trPr>
          <w:trHeight w:val="334"/>
        </w:trPr>
        <w:tc>
          <w:tcPr>
            <w:tcW w:w="2538" w:type="dxa"/>
            <w:shd w:val="clear" w:color="auto" w:fill="auto"/>
          </w:tcPr>
          <w:p w14:paraId="327D297D" w14:textId="1D7C394B" w:rsidR="00903C47" w:rsidRPr="00D66D65" w:rsidRDefault="00903C47" w:rsidP="00E02BB5">
            <w:pPr>
              <w:rPr>
                <w:b/>
              </w:rPr>
            </w:pPr>
            <w:r w:rsidRPr="00E02BB5">
              <w:rPr>
                <w:b/>
              </w:rPr>
              <w:t>Key Responsibilities</w:t>
            </w:r>
          </w:p>
        </w:tc>
        <w:tc>
          <w:tcPr>
            <w:tcW w:w="6840" w:type="dxa"/>
            <w:shd w:val="clear" w:color="auto" w:fill="auto"/>
            <w:vAlign w:val="center"/>
          </w:tcPr>
          <w:p w14:paraId="2904E873" w14:textId="0B55E138" w:rsidR="00220660" w:rsidRDefault="00220660" w:rsidP="00016BC3">
            <w:pPr>
              <w:pStyle w:val="ListParagraph"/>
              <w:numPr>
                <w:ilvl w:val="0"/>
                <w:numId w:val="29"/>
              </w:numPr>
              <w:jc w:val="both"/>
            </w:pPr>
            <w:r>
              <w:t xml:space="preserve">Provide input </w:t>
            </w:r>
            <w:r w:rsidR="00BA28CD">
              <w:t>for defining new</w:t>
            </w:r>
            <w:r>
              <w:t xml:space="preserve"> master data standards, policies, and processes.</w:t>
            </w:r>
          </w:p>
          <w:p w14:paraId="3C5659CC" w14:textId="00903995" w:rsidR="00220660" w:rsidRDefault="00220660" w:rsidP="00016BC3">
            <w:pPr>
              <w:pStyle w:val="ListParagraph"/>
              <w:numPr>
                <w:ilvl w:val="0"/>
                <w:numId w:val="29"/>
              </w:numPr>
              <w:jc w:val="both"/>
            </w:pPr>
            <w:r>
              <w:t>Research, review, and resolve all data quality issues as required for responsible data domain(s)</w:t>
            </w:r>
          </w:p>
          <w:p w14:paraId="6F9C9B81" w14:textId="38851691" w:rsidR="00220660" w:rsidRDefault="00220660" w:rsidP="00016BC3">
            <w:pPr>
              <w:pStyle w:val="ListParagraph"/>
              <w:numPr>
                <w:ilvl w:val="0"/>
                <w:numId w:val="29"/>
              </w:numPr>
              <w:jc w:val="both"/>
            </w:pPr>
            <w:r>
              <w:t>Coordinate and resolve issu</w:t>
            </w:r>
            <w:r w:rsidR="00104A61">
              <w:t xml:space="preserve">es put forward by the end-users. </w:t>
            </w:r>
            <w:r>
              <w:t>Promote compliance with the data governance standards, policies, processes, data definitions, etc.</w:t>
            </w:r>
          </w:p>
          <w:p w14:paraId="66068558" w14:textId="5DCD4A0F" w:rsidR="00220660" w:rsidRDefault="00220660" w:rsidP="00016BC3">
            <w:pPr>
              <w:pStyle w:val="ListParagraph"/>
              <w:numPr>
                <w:ilvl w:val="0"/>
                <w:numId w:val="29"/>
              </w:numPr>
              <w:jc w:val="both"/>
            </w:pPr>
            <w:r>
              <w:t>Oversee and resolve issues related to the adherence to all Service Level Agreements related to the CRUD processes for their Data Domain(s)</w:t>
            </w:r>
          </w:p>
          <w:p w14:paraId="233666F3" w14:textId="0C63F042" w:rsidR="00220660" w:rsidRDefault="00220660" w:rsidP="00016BC3">
            <w:pPr>
              <w:pStyle w:val="ListParagraph"/>
              <w:numPr>
                <w:ilvl w:val="0"/>
                <w:numId w:val="29"/>
              </w:numPr>
              <w:jc w:val="both"/>
            </w:pPr>
            <w:r>
              <w:t>Participate in the Data Domain Council meetings</w:t>
            </w:r>
          </w:p>
          <w:p w14:paraId="791833EB" w14:textId="0BD0BAE3" w:rsidR="00220660" w:rsidRDefault="00220660" w:rsidP="00016BC3">
            <w:pPr>
              <w:pStyle w:val="ListParagraph"/>
              <w:numPr>
                <w:ilvl w:val="0"/>
                <w:numId w:val="29"/>
              </w:numPr>
              <w:jc w:val="both"/>
            </w:pPr>
            <w:r>
              <w:t xml:space="preserve">Assist the Business Data Owner with master data related initiatives </w:t>
            </w:r>
          </w:p>
          <w:p w14:paraId="308CAEB1" w14:textId="7404FBA3" w:rsidR="00220660" w:rsidRDefault="00220660" w:rsidP="00016BC3">
            <w:pPr>
              <w:pStyle w:val="ListParagraph"/>
              <w:numPr>
                <w:ilvl w:val="0"/>
                <w:numId w:val="29"/>
              </w:numPr>
              <w:jc w:val="both"/>
            </w:pPr>
            <w:r>
              <w:t>Responsible for driving consistency, uniformity and accuracy of all master data processes, systems, and data quality within their domain, including both global and local data fields and processes</w:t>
            </w:r>
          </w:p>
          <w:p w14:paraId="20167A92" w14:textId="5D7E4E7E" w:rsidR="00220660" w:rsidRDefault="00220660" w:rsidP="00016BC3">
            <w:pPr>
              <w:pStyle w:val="ListParagraph"/>
              <w:numPr>
                <w:ilvl w:val="0"/>
                <w:numId w:val="29"/>
              </w:numPr>
              <w:jc w:val="both"/>
            </w:pPr>
            <w:r>
              <w:t>Run/generate designated data quality reports on a weekly/bi-weekly/monthly, which will support analytics, data accuracy, metrics, audits, reporting, etc. and take corrective actions to improve the data quality</w:t>
            </w:r>
          </w:p>
          <w:p w14:paraId="1968E458" w14:textId="4C3FF103" w:rsidR="00220660" w:rsidRDefault="00220660" w:rsidP="00016BC3">
            <w:pPr>
              <w:pStyle w:val="ListParagraph"/>
              <w:numPr>
                <w:ilvl w:val="0"/>
                <w:numId w:val="29"/>
              </w:numPr>
              <w:jc w:val="both"/>
            </w:pPr>
            <w:r>
              <w:t>Escalate issues to the Business Data Owner, as needed</w:t>
            </w:r>
          </w:p>
          <w:p w14:paraId="1877C64D" w14:textId="733BF528" w:rsidR="00220660" w:rsidRDefault="00220660" w:rsidP="00016BC3">
            <w:pPr>
              <w:pStyle w:val="ListParagraph"/>
              <w:numPr>
                <w:ilvl w:val="0"/>
                <w:numId w:val="29"/>
              </w:numPr>
              <w:jc w:val="both"/>
            </w:pPr>
            <w:r>
              <w:t>Responsible for assessing that adequate knowledge transfer takes place between outgoing and incoming Data Maintainers and performing additional training if necessary</w:t>
            </w:r>
          </w:p>
          <w:p w14:paraId="45FF36C3" w14:textId="4A225334" w:rsidR="00220660" w:rsidRDefault="00220660" w:rsidP="00016BC3">
            <w:pPr>
              <w:pStyle w:val="ListParagraph"/>
              <w:numPr>
                <w:ilvl w:val="0"/>
                <w:numId w:val="29"/>
              </w:numPr>
              <w:jc w:val="both"/>
            </w:pPr>
            <w:r>
              <w:t>Assist with project/enhancement implementation tasks (e.g. supporting data extracts, performing data cleansing, running test scripts, validating data, etc.)</w:t>
            </w:r>
          </w:p>
          <w:p w14:paraId="6AE4B8EB" w14:textId="32CFA145" w:rsidR="00220660" w:rsidRDefault="00220660" w:rsidP="00016BC3">
            <w:pPr>
              <w:pStyle w:val="ListParagraph"/>
              <w:numPr>
                <w:ilvl w:val="0"/>
                <w:numId w:val="29"/>
              </w:numPr>
              <w:jc w:val="both"/>
            </w:pPr>
            <w:r>
              <w:t>Coordinate and support all mass updates of master data for their data domain</w:t>
            </w:r>
          </w:p>
          <w:p w14:paraId="06AD81E5" w14:textId="602B5087" w:rsidR="00903C47" w:rsidRPr="00A75B79" w:rsidRDefault="00220660" w:rsidP="00AA7F22">
            <w:pPr>
              <w:pStyle w:val="ListParagraph"/>
              <w:numPr>
                <w:ilvl w:val="0"/>
                <w:numId w:val="29"/>
              </w:numPr>
              <w:jc w:val="both"/>
            </w:pPr>
            <w:r>
              <w:t>Act as back-up to other Data Stewards, as necessary</w:t>
            </w:r>
          </w:p>
        </w:tc>
      </w:tr>
      <w:tr w:rsidR="00C37B2F" w:rsidRPr="00A75B79" w14:paraId="5F461E6B" w14:textId="77777777" w:rsidTr="00E23B49">
        <w:trPr>
          <w:trHeight w:val="334"/>
        </w:trPr>
        <w:tc>
          <w:tcPr>
            <w:tcW w:w="2538" w:type="dxa"/>
            <w:shd w:val="clear" w:color="auto" w:fill="auto"/>
          </w:tcPr>
          <w:p w14:paraId="183021DA" w14:textId="2009CE7B" w:rsidR="00C37B2F" w:rsidRPr="00E02BB5" w:rsidRDefault="00C37B2F" w:rsidP="00E02BB5">
            <w:pPr>
              <w:rPr>
                <w:b/>
              </w:rPr>
            </w:pPr>
            <w:r w:rsidRPr="00E02BB5">
              <w:rPr>
                <w:b/>
              </w:rPr>
              <w:t>Skills Description</w:t>
            </w:r>
          </w:p>
        </w:tc>
        <w:tc>
          <w:tcPr>
            <w:tcW w:w="6840" w:type="dxa"/>
            <w:shd w:val="clear" w:color="auto" w:fill="auto"/>
          </w:tcPr>
          <w:p w14:paraId="5E56BCD3" w14:textId="6C3CC595" w:rsidR="00C37B2F" w:rsidRDefault="00C37B2F" w:rsidP="00016BC3">
            <w:pPr>
              <w:pStyle w:val="ListParagraph"/>
              <w:numPr>
                <w:ilvl w:val="0"/>
                <w:numId w:val="30"/>
              </w:numPr>
              <w:jc w:val="both"/>
            </w:pPr>
            <w:r>
              <w:t>Expert in the master data domain(s), across multiple business units and the end to end business processes, for which the Data Steward is serving</w:t>
            </w:r>
          </w:p>
          <w:p w14:paraId="4096DB7F" w14:textId="7A2D23AA" w:rsidR="00C37B2F" w:rsidRDefault="00C37B2F" w:rsidP="00016BC3">
            <w:pPr>
              <w:pStyle w:val="ListParagraph"/>
              <w:numPr>
                <w:ilvl w:val="0"/>
                <w:numId w:val="30"/>
              </w:numPr>
              <w:jc w:val="both"/>
            </w:pPr>
            <w:r>
              <w:t>SAP experience or prior SAP training required</w:t>
            </w:r>
          </w:p>
          <w:p w14:paraId="766F5FBD" w14:textId="35BCDB15" w:rsidR="00C37B2F" w:rsidRDefault="00C37B2F" w:rsidP="00016BC3">
            <w:pPr>
              <w:pStyle w:val="ListParagraph"/>
              <w:numPr>
                <w:ilvl w:val="0"/>
                <w:numId w:val="30"/>
              </w:numPr>
              <w:jc w:val="both"/>
            </w:pPr>
            <w:r>
              <w:t>Ability to implement data policies and principles, providing a mechanism so that data is both acceptable and accurate</w:t>
            </w:r>
          </w:p>
          <w:p w14:paraId="29B8D63D" w14:textId="271BCB5A" w:rsidR="00C37B2F" w:rsidRDefault="00C37B2F" w:rsidP="00016BC3">
            <w:pPr>
              <w:pStyle w:val="ListParagraph"/>
              <w:numPr>
                <w:ilvl w:val="0"/>
                <w:numId w:val="30"/>
              </w:numPr>
              <w:jc w:val="both"/>
            </w:pPr>
            <w:r>
              <w:t>Ability to monitor, identify, and resolve data quality-related issues</w:t>
            </w:r>
          </w:p>
          <w:p w14:paraId="32FFB050" w14:textId="0896E340" w:rsidR="00C37B2F" w:rsidRDefault="00C37B2F" w:rsidP="00016BC3">
            <w:pPr>
              <w:pStyle w:val="ListParagraph"/>
              <w:numPr>
                <w:ilvl w:val="0"/>
                <w:numId w:val="30"/>
              </w:numPr>
              <w:jc w:val="both"/>
            </w:pPr>
            <w:r>
              <w:t>Ability to define and document business process flows, data standards, and policy definitions</w:t>
            </w:r>
          </w:p>
          <w:p w14:paraId="161BB1D9" w14:textId="283DF3E7" w:rsidR="00C37B2F" w:rsidRDefault="00C37B2F" w:rsidP="00016BC3">
            <w:pPr>
              <w:pStyle w:val="ListParagraph"/>
              <w:numPr>
                <w:ilvl w:val="0"/>
                <w:numId w:val="30"/>
              </w:numPr>
              <w:jc w:val="both"/>
            </w:pPr>
            <w:r>
              <w:t xml:space="preserve">Ability to define master data required to perform a </w:t>
            </w:r>
            <w:proofErr w:type="gramStart"/>
            <w:r>
              <w:t>particular task</w:t>
            </w:r>
            <w:proofErr w:type="gramEnd"/>
          </w:p>
          <w:p w14:paraId="3F82A1EE" w14:textId="7FA193A3" w:rsidR="00C37B2F" w:rsidRDefault="00C37B2F" w:rsidP="00016BC3">
            <w:pPr>
              <w:pStyle w:val="ListParagraph"/>
              <w:numPr>
                <w:ilvl w:val="0"/>
                <w:numId w:val="30"/>
              </w:numPr>
              <w:jc w:val="both"/>
            </w:pPr>
            <w:r>
              <w:t xml:space="preserve">Ability to serve as an escalation point from a data issues perspective </w:t>
            </w:r>
          </w:p>
          <w:p w14:paraId="118B07F9" w14:textId="2E4C4E38" w:rsidR="00C37B2F" w:rsidRDefault="00C37B2F" w:rsidP="00016BC3">
            <w:pPr>
              <w:pStyle w:val="ListParagraph"/>
              <w:numPr>
                <w:ilvl w:val="0"/>
                <w:numId w:val="30"/>
              </w:numPr>
              <w:jc w:val="both"/>
            </w:pPr>
            <w:r>
              <w:t>Good written and verbal communication skills</w:t>
            </w:r>
          </w:p>
          <w:p w14:paraId="1DBD8D23" w14:textId="7FF4F688" w:rsidR="00C37B2F" w:rsidRDefault="00C37B2F" w:rsidP="00016BC3">
            <w:pPr>
              <w:pStyle w:val="ListParagraph"/>
              <w:numPr>
                <w:ilvl w:val="0"/>
                <w:numId w:val="30"/>
              </w:numPr>
              <w:jc w:val="both"/>
            </w:pPr>
            <w:r>
              <w:t>Ability to work well independently or as part of a team</w:t>
            </w:r>
          </w:p>
          <w:p w14:paraId="0BDC3B9A" w14:textId="4CD33881" w:rsidR="00C37B2F" w:rsidRDefault="00C37B2F" w:rsidP="00016BC3">
            <w:pPr>
              <w:pStyle w:val="ListParagraph"/>
              <w:numPr>
                <w:ilvl w:val="0"/>
                <w:numId w:val="30"/>
              </w:numPr>
              <w:jc w:val="both"/>
            </w:pPr>
            <w:r>
              <w:lastRenderedPageBreak/>
              <w:t>Sense of urgency and good follow through</w:t>
            </w:r>
          </w:p>
          <w:p w14:paraId="098F7347" w14:textId="07BADA7F" w:rsidR="00C37B2F" w:rsidRPr="00A75B79" w:rsidRDefault="00C37B2F" w:rsidP="00DB23AB">
            <w:pPr>
              <w:pStyle w:val="ListParagraph"/>
              <w:numPr>
                <w:ilvl w:val="0"/>
                <w:numId w:val="30"/>
              </w:numPr>
              <w:jc w:val="both"/>
            </w:pPr>
            <w:r>
              <w:t>Good problem solving and analytics skills</w:t>
            </w:r>
          </w:p>
        </w:tc>
      </w:tr>
      <w:tr w:rsidR="00C37B2F" w:rsidRPr="00A75B79" w14:paraId="1E468D4C" w14:textId="77777777" w:rsidTr="00C37B2F">
        <w:trPr>
          <w:trHeight w:val="334"/>
        </w:trPr>
        <w:tc>
          <w:tcPr>
            <w:tcW w:w="9378" w:type="dxa"/>
            <w:gridSpan w:val="2"/>
            <w:shd w:val="clear" w:color="auto" w:fill="F5F5F5"/>
            <w:vAlign w:val="center"/>
          </w:tcPr>
          <w:p w14:paraId="38332CB2" w14:textId="7B62759C" w:rsidR="00C37B2F" w:rsidRPr="00A75B79" w:rsidRDefault="00C37B2F" w:rsidP="00C37B2F">
            <w:pPr>
              <w:pStyle w:val="ListParagraph"/>
              <w:ind w:left="0"/>
            </w:pPr>
            <w:r w:rsidRPr="00E02BB5">
              <w:rPr>
                <w:b/>
              </w:rPr>
              <w:lastRenderedPageBreak/>
              <w:t>Recommended Individual</w:t>
            </w:r>
          </w:p>
        </w:tc>
      </w:tr>
      <w:tr w:rsidR="00C37B2F" w:rsidRPr="00A75B79" w14:paraId="25767CFF" w14:textId="77777777" w:rsidTr="00C37B2F">
        <w:trPr>
          <w:trHeight w:val="334"/>
        </w:trPr>
        <w:tc>
          <w:tcPr>
            <w:tcW w:w="2538" w:type="dxa"/>
            <w:shd w:val="clear" w:color="auto" w:fill="auto"/>
            <w:vAlign w:val="center"/>
          </w:tcPr>
          <w:p w14:paraId="0DE24EE5" w14:textId="6E02E126" w:rsidR="00C37B2F" w:rsidRPr="00E02BB5" w:rsidRDefault="00C37B2F" w:rsidP="00C37B2F">
            <w:pPr>
              <w:rPr>
                <w:b/>
              </w:rPr>
            </w:pPr>
            <w:r>
              <w:rPr>
                <w:b/>
              </w:rPr>
              <w:t>Operations</w:t>
            </w:r>
          </w:p>
        </w:tc>
        <w:tc>
          <w:tcPr>
            <w:tcW w:w="6840" w:type="dxa"/>
            <w:shd w:val="clear" w:color="auto" w:fill="auto"/>
          </w:tcPr>
          <w:p w14:paraId="3DF97125" w14:textId="77777777" w:rsidR="00C37B2F" w:rsidRPr="00A75B79" w:rsidRDefault="00C37B2F" w:rsidP="00E02BB5">
            <w:pPr>
              <w:pStyle w:val="ListParagraph"/>
              <w:ind w:left="0"/>
              <w:jc w:val="both"/>
            </w:pPr>
          </w:p>
        </w:tc>
      </w:tr>
      <w:tr w:rsidR="00C37B2F" w:rsidRPr="00A75B79" w14:paraId="4DC8B47E" w14:textId="77777777" w:rsidTr="00C37B2F">
        <w:trPr>
          <w:trHeight w:val="334"/>
        </w:trPr>
        <w:tc>
          <w:tcPr>
            <w:tcW w:w="2538" w:type="dxa"/>
            <w:shd w:val="clear" w:color="auto" w:fill="auto"/>
            <w:vAlign w:val="center"/>
          </w:tcPr>
          <w:p w14:paraId="0385781D" w14:textId="27C1309F" w:rsidR="00C37B2F" w:rsidRDefault="00C37B2F" w:rsidP="00C37B2F">
            <w:pPr>
              <w:rPr>
                <w:b/>
              </w:rPr>
            </w:pPr>
            <w:r>
              <w:rPr>
                <w:b/>
              </w:rPr>
              <w:t>Finance</w:t>
            </w:r>
          </w:p>
        </w:tc>
        <w:tc>
          <w:tcPr>
            <w:tcW w:w="6840" w:type="dxa"/>
            <w:shd w:val="clear" w:color="auto" w:fill="auto"/>
          </w:tcPr>
          <w:p w14:paraId="325DA67C" w14:textId="77777777" w:rsidR="00C37B2F" w:rsidRPr="00A75B79" w:rsidRDefault="00C37B2F" w:rsidP="00E02BB5">
            <w:pPr>
              <w:pStyle w:val="ListParagraph"/>
              <w:ind w:left="0"/>
              <w:jc w:val="both"/>
            </w:pPr>
          </w:p>
        </w:tc>
      </w:tr>
      <w:tr w:rsidR="00C37B2F" w:rsidRPr="00A75B79" w14:paraId="0AC0D91E" w14:textId="77777777" w:rsidTr="00C37B2F">
        <w:trPr>
          <w:trHeight w:val="334"/>
        </w:trPr>
        <w:tc>
          <w:tcPr>
            <w:tcW w:w="2538" w:type="dxa"/>
            <w:shd w:val="clear" w:color="auto" w:fill="auto"/>
            <w:vAlign w:val="center"/>
          </w:tcPr>
          <w:p w14:paraId="54B79FB2" w14:textId="235611A4" w:rsidR="00C37B2F" w:rsidRDefault="00C37B2F" w:rsidP="00C37B2F">
            <w:pPr>
              <w:rPr>
                <w:b/>
              </w:rPr>
            </w:pPr>
            <w:r>
              <w:rPr>
                <w:b/>
              </w:rPr>
              <w:t>Sales</w:t>
            </w:r>
          </w:p>
        </w:tc>
        <w:tc>
          <w:tcPr>
            <w:tcW w:w="6840" w:type="dxa"/>
            <w:shd w:val="clear" w:color="auto" w:fill="auto"/>
          </w:tcPr>
          <w:p w14:paraId="237641A3" w14:textId="77777777" w:rsidR="00C37B2F" w:rsidRPr="00A75B79" w:rsidRDefault="00C37B2F" w:rsidP="00E02BB5">
            <w:pPr>
              <w:pStyle w:val="ListParagraph"/>
              <w:ind w:left="0"/>
              <w:jc w:val="both"/>
            </w:pPr>
          </w:p>
        </w:tc>
      </w:tr>
      <w:tr w:rsidR="00C37B2F" w:rsidRPr="00A75B79" w14:paraId="6367F6EE" w14:textId="77777777" w:rsidTr="00C37B2F">
        <w:trPr>
          <w:trHeight w:val="334"/>
        </w:trPr>
        <w:tc>
          <w:tcPr>
            <w:tcW w:w="2538" w:type="dxa"/>
            <w:shd w:val="clear" w:color="auto" w:fill="auto"/>
            <w:vAlign w:val="center"/>
          </w:tcPr>
          <w:p w14:paraId="14954C42" w14:textId="2678FFAC" w:rsidR="00C37B2F" w:rsidRDefault="00C37B2F" w:rsidP="00C37B2F">
            <w:pPr>
              <w:rPr>
                <w:b/>
              </w:rPr>
            </w:pPr>
            <w:r>
              <w:rPr>
                <w:b/>
              </w:rPr>
              <w:t>Human Resources</w:t>
            </w:r>
          </w:p>
        </w:tc>
        <w:tc>
          <w:tcPr>
            <w:tcW w:w="6840" w:type="dxa"/>
            <w:shd w:val="clear" w:color="auto" w:fill="auto"/>
          </w:tcPr>
          <w:p w14:paraId="3E9B35B3" w14:textId="77777777" w:rsidR="00C37B2F" w:rsidRPr="00A75B79" w:rsidRDefault="00C37B2F" w:rsidP="00E02BB5">
            <w:pPr>
              <w:pStyle w:val="ListParagraph"/>
              <w:ind w:left="0"/>
              <w:jc w:val="both"/>
            </w:pPr>
          </w:p>
        </w:tc>
      </w:tr>
    </w:tbl>
    <w:p w14:paraId="1D8A89B8" w14:textId="77777777" w:rsidR="002E3DE6" w:rsidRDefault="002E3DE6" w:rsidP="00413B96">
      <w:pPr>
        <w:ind w:left="90"/>
        <w:rPr>
          <w:lang w:eastAsia="zh-CN"/>
        </w:rPr>
      </w:pPr>
    </w:p>
    <w:p w14:paraId="15B19C8A" w14:textId="428399A5" w:rsidR="00EC1ECD" w:rsidRPr="009A05CE" w:rsidRDefault="00EC1ECD" w:rsidP="00016BC3">
      <w:pPr>
        <w:pStyle w:val="Heading2"/>
        <w:numPr>
          <w:ilvl w:val="1"/>
          <w:numId w:val="31"/>
        </w:numPr>
      </w:pPr>
      <w:bookmarkStart w:id="37" w:name="_Toc361934380"/>
      <w:r>
        <w:t>Organizational Interaction Model</w:t>
      </w:r>
      <w:bookmarkEnd w:id="37"/>
    </w:p>
    <w:p w14:paraId="382F2D36" w14:textId="77777777" w:rsidR="00A762B5" w:rsidRDefault="00A762B5" w:rsidP="00A762B5">
      <w:r>
        <w:t>The interaction between different elements of the proposed governance happens as per the defined responsibilities. Most of these interactions happen at a defined frequency or as an issue/questions/etc. arises. Each of these organizational elements has a defined role as depicted in the interaction model below.</w:t>
      </w:r>
    </w:p>
    <w:p w14:paraId="797C8EF1" w14:textId="77777777" w:rsidR="005B41BE" w:rsidRDefault="005B41BE" w:rsidP="00A762B5"/>
    <w:p w14:paraId="6E32D344" w14:textId="77777777" w:rsidR="00A724AE" w:rsidRDefault="00A724AE" w:rsidP="00A762B5"/>
    <w:p w14:paraId="4E442761" w14:textId="77777777" w:rsidR="006942C1" w:rsidRDefault="006942C1" w:rsidP="00A762B5"/>
    <w:p w14:paraId="10613EDA" w14:textId="3072B054" w:rsidR="00AC2A39" w:rsidRDefault="005B41BE" w:rsidP="00A762B5">
      <w:r>
        <w:rPr>
          <w:noProof/>
        </w:rPr>
        <mc:AlternateContent>
          <mc:Choice Requires="wps">
            <w:drawing>
              <wp:anchor distT="0" distB="0" distL="114300" distR="114300" simplePos="0" relativeHeight="251608063" behindDoc="0" locked="0" layoutInCell="1" allowOverlap="1" wp14:anchorId="3AE3477B" wp14:editId="75565567">
                <wp:simplePos x="0" y="0"/>
                <wp:positionH relativeFrom="column">
                  <wp:posOffset>-477078</wp:posOffset>
                </wp:positionH>
                <wp:positionV relativeFrom="paragraph">
                  <wp:posOffset>56598</wp:posOffset>
                </wp:positionV>
                <wp:extent cx="6925586" cy="1789044"/>
                <wp:effectExtent l="0" t="0" r="8890" b="1905"/>
                <wp:wrapNone/>
                <wp:docPr id="101" name="Rectangle 101"/>
                <wp:cNvGraphicFramePr/>
                <a:graphic xmlns:a="http://schemas.openxmlformats.org/drawingml/2006/main">
                  <a:graphicData uri="http://schemas.microsoft.com/office/word/2010/wordprocessingShape">
                    <wps:wsp>
                      <wps:cNvSpPr/>
                      <wps:spPr>
                        <a:xfrm>
                          <a:off x="0" y="0"/>
                          <a:ext cx="6925586" cy="17890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D258" id="Rectangle 101" o:spid="_x0000_s1026" style="position:absolute;margin-left:-37.55pt;margin-top:4.45pt;width:545.3pt;height:140.85pt;z-index:251608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" fillcolor="#f2f2f2 [3052]" stroked="f" strokeweight="2pt"/>
            </w:pict>
          </mc:Fallback>
        </mc:AlternateContent>
      </w:r>
    </w:p>
    <w:p w14:paraId="24D92D68" w14:textId="47CFF771" w:rsidR="00A762B5" w:rsidRDefault="007C79C8" w:rsidP="00A762B5">
      <w:r>
        <w:rPr>
          <w:noProof/>
        </w:rPr>
        <mc:AlternateContent>
          <mc:Choice Requires="wps">
            <w:drawing>
              <wp:anchor distT="0" distB="0" distL="114300" distR="114300" simplePos="0" relativeHeight="251707392" behindDoc="0" locked="0" layoutInCell="1" allowOverlap="1" wp14:anchorId="4109D021" wp14:editId="0C175199">
                <wp:simplePos x="0" y="0"/>
                <wp:positionH relativeFrom="column">
                  <wp:posOffset>4022725</wp:posOffset>
                </wp:positionH>
                <wp:positionV relativeFrom="paragraph">
                  <wp:posOffset>3672</wp:posOffset>
                </wp:positionV>
                <wp:extent cx="1803648" cy="572494"/>
                <wp:effectExtent l="0" t="0" r="6350" b="0"/>
                <wp:wrapNone/>
                <wp:docPr id="106" name="Text Box 106"/>
                <wp:cNvGraphicFramePr/>
                <a:graphic xmlns:a="http://schemas.openxmlformats.org/drawingml/2006/main">
                  <a:graphicData uri="http://schemas.microsoft.com/office/word/2010/wordprocessingShape">
                    <wps:wsp>
                      <wps:cNvSpPr txBox="1"/>
                      <wps:spPr>
                        <a:xfrm>
                          <a:off x="0" y="0"/>
                          <a:ext cx="1803648" cy="5724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DBD77" w14:textId="505F2E15" w:rsidR="00B67795" w:rsidRDefault="00B67795" w:rsidP="00E23B49">
                            <w:pPr>
                              <w:numPr>
                                <w:ilvl w:val="0"/>
                                <w:numId w:val="1"/>
                              </w:numPr>
                            </w:pPr>
                            <w:r>
                              <w:t>Request budget</w:t>
                            </w:r>
                          </w:p>
                          <w:p w14:paraId="64DA4A35" w14:textId="03177BA6" w:rsidR="00B67795" w:rsidRDefault="00B67795" w:rsidP="00E23B49">
                            <w:pPr>
                              <w:numPr>
                                <w:ilvl w:val="0"/>
                                <w:numId w:val="1"/>
                              </w:numPr>
                            </w:pPr>
                            <w:r>
                              <w:t>Raise issues</w:t>
                            </w:r>
                          </w:p>
                          <w:p w14:paraId="255DB423" w14:textId="111EA426" w:rsidR="00B67795" w:rsidRDefault="00B67795" w:rsidP="00E23B49">
                            <w:pPr>
                              <w:numPr>
                                <w:ilvl w:val="0"/>
                                <w:numId w:val="1"/>
                              </w:numPr>
                            </w:pPr>
                            <w:r>
                              <w:t>Provide status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9D021" id="Text Box 106" o:spid="_x0000_s1077" type="#_x0000_t202" style="position:absolute;margin-left:316.75pt;margin-top:.3pt;width:142pt;height:45.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" fillcolor="#f2f2f2 [3052]" stroked="f" strokeweight=".5pt">
                <v:textbox>
                  <w:txbxContent>
                    <w:p w14:paraId="1A7DBD77" w14:textId="505F2E15" w:rsidR="00B67795" w:rsidRDefault="00B67795" w:rsidP="00E23B49">
                      <w:pPr>
                        <w:numPr>
                          <w:ilvl w:val="0"/>
                          <w:numId w:val="1"/>
                        </w:numPr>
                      </w:pPr>
                      <w:r>
                        <w:t>Request budget</w:t>
                      </w:r>
                    </w:p>
                    <w:p w14:paraId="64DA4A35" w14:textId="03177BA6" w:rsidR="00B67795" w:rsidRDefault="00B67795" w:rsidP="00E23B49">
                      <w:pPr>
                        <w:numPr>
                          <w:ilvl w:val="0"/>
                          <w:numId w:val="1"/>
                        </w:numPr>
                      </w:pPr>
                      <w:r>
                        <w:t>Raise issues</w:t>
                      </w:r>
                    </w:p>
                    <w:p w14:paraId="255DB423" w14:textId="111EA426" w:rsidR="00B67795" w:rsidRDefault="00B67795" w:rsidP="00E23B49">
                      <w:pPr>
                        <w:numPr>
                          <w:ilvl w:val="0"/>
                          <w:numId w:val="1"/>
                        </w:numPr>
                      </w:pPr>
                      <w:r>
                        <w:t>Provide status reports</w:t>
                      </w:r>
                    </w:p>
                  </w:txbxContent>
                </v:textbox>
              </v:shape>
            </w:pict>
          </mc:Fallback>
        </mc:AlternateContent>
      </w:r>
      <w:r w:rsidR="00422D6B">
        <w:rPr>
          <w:noProof/>
        </w:rPr>
        <mc:AlternateContent>
          <mc:Choice Requires="wps">
            <w:drawing>
              <wp:anchor distT="0" distB="0" distL="114300" distR="114300" simplePos="0" relativeHeight="251705344" behindDoc="0" locked="0" layoutInCell="1" allowOverlap="1" wp14:anchorId="78DD2E12" wp14:editId="75A213C0">
                <wp:simplePos x="0" y="0"/>
                <wp:positionH relativeFrom="column">
                  <wp:posOffset>437322</wp:posOffset>
                </wp:positionH>
                <wp:positionV relativeFrom="paragraph">
                  <wp:posOffset>5026</wp:posOffset>
                </wp:positionV>
                <wp:extent cx="1803648" cy="572494"/>
                <wp:effectExtent l="0" t="0" r="6350" b="0"/>
                <wp:wrapNone/>
                <wp:docPr id="105" name="Text Box 105"/>
                <wp:cNvGraphicFramePr/>
                <a:graphic xmlns:a="http://schemas.openxmlformats.org/drawingml/2006/main">
                  <a:graphicData uri="http://schemas.microsoft.com/office/word/2010/wordprocessingShape">
                    <wps:wsp>
                      <wps:cNvSpPr txBox="1"/>
                      <wps:spPr>
                        <a:xfrm>
                          <a:off x="0" y="0"/>
                          <a:ext cx="1803648" cy="57249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F724A" w14:textId="72B135A5" w:rsidR="00B67795" w:rsidRDefault="00B67795" w:rsidP="00016BC3">
                            <w:pPr>
                              <w:pStyle w:val="ListParagraph"/>
                              <w:numPr>
                                <w:ilvl w:val="0"/>
                                <w:numId w:val="32"/>
                              </w:numPr>
                            </w:pPr>
                            <w:r>
                              <w:t>Define business goals</w:t>
                            </w:r>
                          </w:p>
                          <w:p w14:paraId="13816DBB" w14:textId="675B4B11" w:rsidR="00B67795" w:rsidRDefault="00B67795" w:rsidP="00016BC3">
                            <w:pPr>
                              <w:pStyle w:val="ListParagraph"/>
                              <w:numPr>
                                <w:ilvl w:val="0"/>
                                <w:numId w:val="32"/>
                              </w:numPr>
                            </w:pPr>
                            <w:r>
                              <w:t>Provide strategic direction</w:t>
                            </w:r>
                          </w:p>
                          <w:p w14:paraId="41F05F30" w14:textId="3D80892F" w:rsidR="00B67795" w:rsidRDefault="00B67795" w:rsidP="00016BC3">
                            <w:pPr>
                              <w:pStyle w:val="ListParagraph"/>
                              <w:numPr>
                                <w:ilvl w:val="0"/>
                                <w:numId w:val="32"/>
                              </w:numPr>
                            </w:pPr>
                            <w:r>
                              <w:t>Resolved escalated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D2E12" id="Text Box 105" o:spid="_x0000_s1078" type="#_x0000_t202" style="position:absolute;margin-left:34.45pt;margin-top:.4pt;width:142pt;height:4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" fillcolor="#f2f2f2 [3052]" stroked="f" strokeweight=".5pt">
                <v:textbox>
                  <w:txbxContent>
                    <w:p w14:paraId="71EF724A" w14:textId="72B135A5" w:rsidR="00B67795" w:rsidRDefault="00B67795" w:rsidP="00016BC3">
                      <w:pPr>
                        <w:pStyle w:val="ListParagraph"/>
                        <w:numPr>
                          <w:ilvl w:val="0"/>
                          <w:numId w:val="32"/>
                        </w:numPr>
                      </w:pPr>
                      <w:r>
                        <w:t>Define business goals</w:t>
                      </w:r>
                    </w:p>
                    <w:p w14:paraId="13816DBB" w14:textId="675B4B11" w:rsidR="00B67795" w:rsidRDefault="00B67795" w:rsidP="00016BC3">
                      <w:pPr>
                        <w:pStyle w:val="ListParagraph"/>
                        <w:numPr>
                          <w:ilvl w:val="0"/>
                          <w:numId w:val="32"/>
                        </w:numPr>
                      </w:pPr>
                      <w:r>
                        <w:t>Provide strategic direction</w:t>
                      </w:r>
                    </w:p>
                    <w:p w14:paraId="41F05F30" w14:textId="3D80892F" w:rsidR="00B67795" w:rsidRDefault="00B67795" w:rsidP="00016BC3">
                      <w:pPr>
                        <w:pStyle w:val="ListParagraph"/>
                        <w:numPr>
                          <w:ilvl w:val="0"/>
                          <w:numId w:val="32"/>
                        </w:numPr>
                      </w:pPr>
                      <w:r>
                        <w:t>Resolved escalated issues</w:t>
                      </w:r>
                    </w:p>
                  </w:txbxContent>
                </v:textbox>
              </v:shape>
            </w:pict>
          </mc:Fallback>
        </mc:AlternateContent>
      </w:r>
      <w:r w:rsidR="00494F5F">
        <w:rPr>
          <w:noProof/>
        </w:rPr>
        <mc:AlternateContent>
          <mc:Choice Requires="wps">
            <w:drawing>
              <wp:anchor distT="0" distB="0" distL="114300" distR="114300" simplePos="0" relativeHeight="251672576" behindDoc="0" locked="0" layoutInCell="1" allowOverlap="1" wp14:anchorId="6B4121BF" wp14:editId="65DC9D4A">
                <wp:simplePos x="0" y="0"/>
                <wp:positionH relativeFrom="column">
                  <wp:posOffset>2439035</wp:posOffset>
                </wp:positionH>
                <wp:positionV relativeFrom="paragraph">
                  <wp:posOffset>71755</wp:posOffset>
                </wp:positionV>
                <wp:extent cx="1416685" cy="248920"/>
                <wp:effectExtent l="57150" t="19050" r="69215" b="93980"/>
                <wp:wrapNone/>
                <wp:docPr id="35" name="Rectangle 35"/>
                <wp:cNvGraphicFramePr/>
                <a:graphic xmlns:a="http://schemas.openxmlformats.org/drawingml/2006/main">
                  <a:graphicData uri="http://schemas.microsoft.com/office/word/2010/wordprocessingShape">
                    <wps:wsp>
                      <wps:cNvSpPr/>
                      <wps:spPr>
                        <a:xfrm>
                          <a:off x="0" y="0"/>
                          <a:ext cx="1416685" cy="2489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E3B1E3" w14:textId="544C7815" w:rsidR="00B67795" w:rsidRDefault="00B67795" w:rsidP="00751E79">
                            <w:pPr>
                              <w:jc w:val="center"/>
                            </w:pPr>
                            <w:r>
                              <w:t>Executive Sponsor(s)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121BF" id="Rectangle 35" o:spid="_x0000_s1079" style="position:absolute;margin-left:192.05pt;margin-top:5.65pt;width:111.55pt;height:1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8E3B1E3" w14:textId="544C7815" w:rsidR="00B67795" w:rsidRDefault="00B67795" w:rsidP="00751E79">
                      <w:pPr>
                        <w:jc w:val="center"/>
                      </w:pPr>
                      <w:r>
                        <w:t>Executive Sponsor(s)</w:t>
                      </w:r>
                    </w:p>
                  </w:txbxContent>
                </v:textbox>
              </v:rect>
            </w:pict>
          </mc:Fallback>
        </mc:AlternateContent>
      </w:r>
    </w:p>
    <w:p w14:paraId="3DC8E38D" w14:textId="36578AFF" w:rsidR="00751E79" w:rsidRDefault="00751E79" w:rsidP="00413B96">
      <w:pPr>
        <w:ind w:left="90"/>
        <w:rPr>
          <w:noProof/>
        </w:rPr>
      </w:pPr>
    </w:p>
    <w:p w14:paraId="5ECE7B5A" w14:textId="01106D75" w:rsidR="00751E79" w:rsidRDefault="00494F5F" w:rsidP="00413B96">
      <w:pPr>
        <w:ind w:left="90"/>
        <w:rPr>
          <w:noProof/>
        </w:rPr>
      </w:pPr>
      <w:r>
        <w:rPr>
          <w:noProof/>
        </w:rPr>
        <mc:AlternateContent>
          <mc:Choice Requires="wps">
            <w:drawing>
              <wp:anchor distT="0" distB="0" distL="114300" distR="114300" simplePos="0" relativeHeight="251691008" behindDoc="0" locked="0" layoutInCell="1" allowOverlap="1" wp14:anchorId="00CADF0F" wp14:editId="5B8B197D">
                <wp:simplePos x="0" y="0"/>
                <wp:positionH relativeFrom="column">
                  <wp:posOffset>3337891</wp:posOffset>
                </wp:positionH>
                <wp:positionV relativeFrom="paragraph">
                  <wp:posOffset>46990</wp:posOffset>
                </wp:positionV>
                <wp:extent cx="0" cy="353060"/>
                <wp:effectExtent l="95250" t="38100" r="57150" b="27940"/>
                <wp:wrapNone/>
                <wp:docPr id="55" name="Straight Arrow Connector 55"/>
                <wp:cNvGraphicFramePr/>
                <a:graphic xmlns:a="http://schemas.openxmlformats.org/drawingml/2006/main">
                  <a:graphicData uri="http://schemas.microsoft.com/office/word/2010/wordprocessingShape">
                    <wps:wsp>
                      <wps:cNvCnPr/>
                      <wps:spPr>
                        <a:xfrm flipV="1">
                          <a:off x="0" y="0"/>
                          <a:ext cx="0" cy="35306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400F2A" id="_x0000_t32" coordsize="21600,21600" o:spt="32" o:oned="t" path="m,l21600,21600e" filled="f">
                <v:path arrowok="t" fillok="f" o:connecttype="none"/>
                <o:lock v:ext="edit" shapetype="t"/>
              </v:shapetype>
              <v:shape id="Straight Arrow Connector 55" o:spid="_x0000_s1026" type="#_x0000_t32" style="position:absolute;margin-left:262.85pt;margin-top:3.7pt;width:0;height:27.8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" strokecolor="#4579b8 [3044]">
                <v:stroke dashstyle="dash" endarrow="open"/>
              </v:shape>
            </w:pict>
          </mc:Fallback>
        </mc:AlternateContent>
      </w:r>
      <w:r>
        <w:rPr>
          <w:noProof/>
        </w:rPr>
        <mc:AlternateContent>
          <mc:Choice Requires="wps">
            <w:drawing>
              <wp:anchor distT="0" distB="0" distL="114300" distR="114300" simplePos="0" relativeHeight="251688960" behindDoc="0" locked="0" layoutInCell="1" allowOverlap="1" wp14:anchorId="36499E53" wp14:editId="025DC90C">
                <wp:simplePos x="0" y="0"/>
                <wp:positionH relativeFrom="column">
                  <wp:posOffset>2890216</wp:posOffset>
                </wp:positionH>
                <wp:positionV relativeFrom="paragraph">
                  <wp:posOffset>50165</wp:posOffset>
                </wp:positionV>
                <wp:extent cx="0" cy="359410"/>
                <wp:effectExtent l="95250" t="0" r="95250" b="59690"/>
                <wp:wrapNone/>
                <wp:docPr id="53" name="Straight Arrow Connector 53"/>
                <wp:cNvGraphicFramePr/>
                <a:graphic xmlns:a="http://schemas.openxmlformats.org/drawingml/2006/main">
                  <a:graphicData uri="http://schemas.microsoft.com/office/word/2010/wordprocessingShape">
                    <wps:wsp>
                      <wps:cNvCnPr/>
                      <wps:spPr>
                        <a:xfrm>
                          <a:off x="0" y="0"/>
                          <a:ext cx="0" cy="35941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FD92A9" id="Straight Arrow Connector 53" o:spid="_x0000_s1026" type="#_x0000_t32" style="position:absolute;margin-left:227.6pt;margin-top:3.95pt;width:0;height:2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" strokecolor="#4579b8 [3044]">
                <v:stroke dashstyle="dash" endarrow="open"/>
              </v:shape>
            </w:pict>
          </mc:Fallback>
        </mc:AlternateContent>
      </w:r>
    </w:p>
    <w:p w14:paraId="66A7B637" w14:textId="777E0443" w:rsidR="00751E79" w:rsidRDefault="00751E79" w:rsidP="00413B96">
      <w:pPr>
        <w:ind w:left="90"/>
        <w:rPr>
          <w:noProof/>
        </w:rPr>
      </w:pPr>
    </w:p>
    <w:p w14:paraId="4B063EF6" w14:textId="5C02C3AB" w:rsidR="00751E79" w:rsidRDefault="00BE7042" w:rsidP="00413B96">
      <w:pPr>
        <w:ind w:left="90"/>
        <w:rPr>
          <w:noProof/>
        </w:rPr>
      </w:pPr>
      <w:r>
        <w:rPr>
          <w:noProof/>
        </w:rPr>
        <mc:AlternateContent>
          <mc:Choice Requires="wps">
            <w:drawing>
              <wp:anchor distT="0" distB="0" distL="114300" distR="114300" simplePos="0" relativeHeight="251709440" behindDoc="0" locked="0" layoutInCell="1" allowOverlap="1" wp14:anchorId="1D65256B" wp14:editId="62F695C4">
                <wp:simplePos x="0" y="0"/>
                <wp:positionH relativeFrom="column">
                  <wp:posOffset>4031311</wp:posOffset>
                </wp:positionH>
                <wp:positionV relativeFrom="paragraph">
                  <wp:posOffset>36637</wp:posOffset>
                </wp:positionV>
                <wp:extent cx="2170706" cy="556591"/>
                <wp:effectExtent l="0" t="0" r="1270" b="0"/>
                <wp:wrapNone/>
                <wp:docPr id="107" name="Text Box 107"/>
                <wp:cNvGraphicFramePr/>
                <a:graphic xmlns:a="http://schemas.openxmlformats.org/drawingml/2006/main">
                  <a:graphicData uri="http://schemas.microsoft.com/office/word/2010/wordprocessingShape">
                    <wps:wsp>
                      <wps:cNvSpPr txBox="1"/>
                      <wps:spPr>
                        <a:xfrm>
                          <a:off x="0" y="0"/>
                          <a:ext cx="2170706" cy="55659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32B57" w14:textId="43819433" w:rsidR="00B67795" w:rsidRDefault="00B67795" w:rsidP="00E23B49">
                            <w:pPr>
                              <w:numPr>
                                <w:ilvl w:val="0"/>
                                <w:numId w:val="1"/>
                              </w:numPr>
                            </w:pPr>
                            <w:r>
                              <w:t>Manage governance initiatives</w:t>
                            </w:r>
                          </w:p>
                          <w:p w14:paraId="125569A0" w14:textId="50BEEFB0" w:rsidR="00B67795" w:rsidRDefault="00B67795" w:rsidP="00BE7042">
                            <w:pPr>
                              <w:numPr>
                                <w:ilvl w:val="0"/>
                                <w:numId w:val="1"/>
                              </w:numPr>
                            </w:pPr>
                            <w:r>
                              <w:t>Measure and communicate compliance with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5256B" id="Text Box 107" o:spid="_x0000_s1080" type="#_x0000_t202" style="position:absolute;left:0;text-align:left;margin-left:317.45pt;margin-top:2.9pt;width:170.9pt;height:43.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" fillcolor="#f2f2f2 [3052]" stroked="f" strokeweight=".5pt">
                <v:textbox>
                  <w:txbxContent>
                    <w:p w14:paraId="5CA32B57" w14:textId="43819433" w:rsidR="00B67795" w:rsidRDefault="00B67795" w:rsidP="00E23B49">
                      <w:pPr>
                        <w:numPr>
                          <w:ilvl w:val="0"/>
                          <w:numId w:val="1"/>
                        </w:numPr>
                      </w:pPr>
                      <w:r>
                        <w:t>Manage governance initiatives</w:t>
                      </w:r>
                    </w:p>
                    <w:p w14:paraId="125569A0" w14:textId="50BEEFB0" w:rsidR="00B67795" w:rsidRDefault="00B67795" w:rsidP="00BE7042">
                      <w:pPr>
                        <w:numPr>
                          <w:ilvl w:val="0"/>
                          <w:numId w:val="1"/>
                        </w:numPr>
                      </w:pPr>
                      <w:r>
                        <w:t>Measure and communicate compliance with standards</w:t>
                      </w:r>
                    </w:p>
                  </w:txbxContent>
                </v:textbox>
              </v:shape>
            </w:pict>
          </mc:Fallback>
        </mc:AlternateContent>
      </w:r>
      <w:r w:rsidR="00751E79">
        <w:rPr>
          <w:noProof/>
        </w:rPr>
        <mc:AlternateContent>
          <mc:Choice Requires="wps">
            <w:drawing>
              <wp:anchor distT="0" distB="0" distL="114300" distR="114300" simplePos="0" relativeHeight="251674624" behindDoc="0" locked="0" layoutInCell="1" allowOverlap="1" wp14:anchorId="360EE86B" wp14:editId="28DC7A31">
                <wp:simplePos x="0" y="0"/>
                <wp:positionH relativeFrom="column">
                  <wp:posOffset>2439393</wp:posOffset>
                </wp:positionH>
                <wp:positionV relativeFrom="paragraph">
                  <wp:posOffset>127635</wp:posOffset>
                </wp:positionV>
                <wp:extent cx="1416777" cy="248928"/>
                <wp:effectExtent l="57150" t="19050" r="69215" b="93980"/>
                <wp:wrapNone/>
                <wp:docPr id="36" name="Rectangle 36"/>
                <wp:cNvGraphicFramePr/>
                <a:graphic xmlns:a="http://schemas.openxmlformats.org/drawingml/2006/main">
                  <a:graphicData uri="http://schemas.microsoft.com/office/word/2010/wordprocessingShape">
                    <wps:wsp>
                      <wps:cNvSpPr/>
                      <wps:spPr>
                        <a:xfrm>
                          <a:off x="0" y="0"/>
                          <a:ext cx="1416777" cy="24892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50D6A4" w14:textId="1CEE8CB2" w:rsidR="00B67795" w:rsidRDefault="00B67795" w:rsidP="00751E79">
                            <w:pPr>
                              <w:jc w:val="center"/>
                            </w:pPr>
                            <w:r>
                              <w:t>Governance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E86B" id="Rectangle 36" o:spid="_x0000_s1081" style="position:absolute;left:0;text-align:left;margin-left:192.1pt;margin-top:10.05pt;width:111.55pt;height:1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A50D6A4" w14:textId="1CEE8CB2" w:rsidR="00B67795" w:rsidRDefault="00B67795" w:rsidP="00751E79">
                      <w:pPr>
                        <w:jc w:val="center"/>
                      </w:pPr>
                      <w:r>
                        <w:t>Governance Lead</w:t>
                      </w:r>
                    </w:p>
                  </w:txbxContent>
                </v:textbox>
              </v:rect>
            </w:pict>
          </mc:Fallback>
        </mc:AlternateContent>
      </w:r>
    </w:p>
    <w:p w14:paraId="49AA3B2F" w14:textId="71196E08" w:rsidR="00751E79" w:rsidRDefault="00B666F3" w:rsidP="00413B96">
      <w:pPr>
        <w:ind w:left="90"/>
        <w:rPr>
          <w:noProof/>
        </w:rPr>
      </w:pPr>
      <w:r>
        <w:rPr>
          <w:noProof/>
        </w:rPr>
        <mc:AlternateContent>
          <mc:Choice Requires="wps">
            <w:drawing>
              <wp:anchor distT="0" distB="0" distL="114300" distR="114300" simplePos="0" relativeHeight="251723776" behindDoc="0" locked="0" layoutInCell="1" allowOverlap="1" wp14:anchorId="57550F6F" wp14:editId="2D486931">
                <wp:simplePos x="0" y="0"/>
                <wp:positionH relativeFrom="column">
                  <wp:posOffset>-174294</wp:posOffset>
                </wp:positionH>
                <wp:positionV relativeFrom="paragraph">
                  <wp:posOffset>102870</wp:posOffset>
                </wp:positionV>
                <wp:extent cx="1490345" cy="472314"/>
                <wp:effectExtent l="0" t="0" r="0" b="4445"/>
                <wp:wrapNone/>
                <wp:docPr id="116" name="Text Box 116"/>
                <wp:cNvGraphicFramePr/>
                <a:graphic xmlns:a="http://schemas.openxmlformats.org/drawingml/2006/main">
                  <a:graphicData uri="http://schemas.microsoft.com/office/word/2010/wordprocessingShape">
                    <wps:wsp>
                      <wps:cNvSpPr txBox="1"/>
                      <wps:spPr>
                        <a:xfrm>
                          <a:off x="0" y="0"/>
                          <a:ext cx="1490345" cy="47231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955CE" w14:textId="04F1B39C" w:rsidR="00B67795" w:rsidRDefault="00B67795" w:rsidP="00016BC3">
                            <w:pPr>
                              <w:pStyle w:val="ListParagraph"/>
                              <w:numPr>
                                <w:ilvl w:val="0"/>
                                <w:numId w:val="32"/>
                              </w:numPr>
                            </w:pPr>
                            <w:r>
                              <w:t>Provide inputs</w:t>
                            </w:r>
                          </w:p>
                          <w:p w14:paraId="6D12CA8F" w14:textId="47840B1D" w:rsidR="00B67795" w:rsidRDefault="00B67795" w:rsidP="00016BC3">
                            <w:pPr>
                              <w:pStyle w:val="ListParagraph"/>
                              <w:numPr>
                                <w:ilvl w:val="0"/>
                                <w:numId w:val="32"/>
                              </w:numPr>
                            </w:pPr>
                            <w:r>
                              <w:t xml:space="preserve">Escalate issues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0F6F" id="Text Box 116" o:spid="_x0000_s1082" type="#_x0000_t202" style="position:absolute;left:0;text-align:left;margin-left:-13.7pt;margin-top:8.1pt;width:117.35pt;height:3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" fillcolor="#f2f2f2 [3052]" stroked="f" strokeweight=".5pt">
                <v:textbox>
                  <w:txbxContent>
                    <w:p w14:paraId="140955CE" w14:textId="04F1B39C" w:rsidR="00B67795" w:rsidRDefault="00B67795" w:rsidP="00016BC3">
                      <w:pPr>
                        <w:pStyle w:val="ListParagraph"/>
                        <w:numPr>
                          <w:ilvl w:val="0"/>
                          <w:numId w:val="32"/>
                        </w:numPr>
                      </w:pPr>
                      <w:r>
                        <w:t>Provide inputs</w:t>
                      </w:r>
                    </w:p>
                    <w:p w14:paraId="6D12CA8F" w14:textId="47840B1D" w:rsidR="00B67795" w:rsidRDefault="00B67795" w:rsidP="00016BC3">
                      <w:pPr>
                        <w:pStyle w:val="ListParagraph"/>
                        <w:numPr>
                          <w:ilvl w:val="0"/>
                          <w:numId w:val="32"/>
                        </w:numPr>
                      </w:pPr>
                      <w:r>
                        <w:t xml:space="preserve">Escalate issues </w:t>
                      </w:r>
                    </w:p>
                  </w:txbxContent>
                </v:textbox>
              </v:shape>
            </w:pict>
          </mc:Fallback>
        </mc:AlternateContent>
      </w:r>
      <w:r w:rsidR="003821BA">
        <w:rPr>
          <w:noProof/>
        </w:rPr>
        <mc:AlternateContent>
          <mc:Choice Requires="wps">
            <w:drawing>
              <wp:anchor distT="0" distB="0" distL="114300" distR="114300" simplePos="0" relativeHeight="251724800" behindDoc="0" locked="0" layoutInCell="1" allowOverlap="1" wp14:anchorId="4A33D28F" wp14:editId="4DF849E7">
                <wp:simplePos x="0" y="0"/>
                <wp:positionH relativeFrom="column">
                  <wp:posOffset>1144905</wp:posOffset>
                </wp:positionH>
                <wp:positionV relativeFrom="paragraph">
                  <wp:posOffset>120319</wp:posOffset>
                </wp:positionV>
                <wp:extent cx="1208598" cy="665018"/>
                <wp:effectExtent l="19050" t="76200" r="0" b="20955"/>
                <wp:wrapNone/>
                <wp:docPr id="49" name="Elbow Connector 49"/>
                <wp:cNvGraphicFramePr/>
                <a:graphic xmlns:a="http://schemas.openxmlformats.org/drawingml/2006/main">
                  <a:graphicData uri="http://schemas.microsoft.com/office/word/2010/wordprocessingShape">
                    <wps:wsp>
                      <wps:cNvCnPr/>
                      <wps:spPr>
                        <a:xfrm flipV="1">
                          <a:off x="0" y="0"/>
                          <a:ext cx="1208598" cy="665018"/>
                        </a:xfrm>
                        <a:prstGeom prst="bentConnector3">
                          <a:avLst>
                            <a:gd name="adj1" fmla="val -8"/>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55D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90.15pt;margin-top:9.45pt;width:95.15pt;height:52.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" adj="-2" strokecolor="#4579b8 [3044]">
                <v:stroke dashstyle="dash" endarrow="open"/>
              </v:shape>
            </w:pict>
          </mc:Fallback>
        </mc:AlternateContent>
      </w:r>
    </w:p>
    <w:p w14:paraId="325F1173" w14:textId="76DA2ACB" w:rsidR="00751E79" w:rsidRDefault="003821BA" w:rsidP="00413B96">
      <w:pPr>
        <w:ind w:left="90"/>
        <w:rPr>
          <w:noProof/>
        </w:rPr>
      </w:pPr>
      <w:r>
        <w:rPr>
          <w:noProof/>
        </w:rPr>
        <mc:AlternateContent>
          <mc:Choice Requires="wps">
            <w:drawing>
              <wp:anchor distT="0" distB="0" distL="114300" distR="114300" simplePos="0" relativeHeight="251712512" behindDoc="0" locked="0" layoutInCell="1" allowOverlap="1" wp14:anchorId="3DA9A1C0" wp14:editId="4937F93C">
                <wp:simplePos x="0" y="0"/>
                <wp:positionH relativeFrom="column">
                  <wp:posOffset>1616379</wp:posOffset>
                </wp:positionH>
                <wp:positionV relativeFrom="paragraph">
                  <wp:posOffset>106045</wp:posOffset>
                </wp:positionV>
                <wp:extent cx="677718" cy="789940"/>
                <wp:effectExtent l="38100" t="0" r="27305" b="105410"/>
                <wp:wrapNone/>
                <wp:docPr id="50" name="Elbow Connector 50"/>
                <wp:cNvGraphicFramePr/>
                <a:graphic xmlns:a="http://schemas.openxmlformats.org/drawingml/2006/main">
                  <a:graphicData uri="http://schemas.microsoft.com/office/word/2010/wordprocessingShape">
                    <wps:wsp>
                      <wps:cNvCnPr/>
                      <wps:spPr>
                        <a:xfrm rot="10800000" flipV="1">
                          <a:off x="0" y="0"/>
                          <a:ext cx="677718" cy="789940"/>
                        </a:xfrm>
                        <a:prstGeom prst="bentConnector3">
                          <a:avLst>
                            <a:gd name="adj1" fmla="val -993"/>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CECE2" id="Elbow Connector 50" o:spid="_x0000_s1026" type="#_x0000_t34" style="position:absolute;margin-left:127.25pt;margin-top:8.35pt;width:53.35pt;height:62.2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" adj="-214" strokecolor="#4579b8 [3044]">
                <v:stroke dashstyle="dash" endarrow="open"/>
              </v:shape>
            </w:pict>
          </mc:Fallback>
        </mc:AlternateContent>
      </w:r>
    </w:p>
    <w:p w14:paraId="042D35E2" w14:textId="2AA89766" w:rsidR="00751E79" w:rsidRDefault="00BE7042" w:rsidP="00413B96">
      <w:pPr>
        <w:ind w:left="90"/>
        <w:rPr>
          <w:noProof/>
        </w:rPr>
      </w:pPr>
      <w:r>
        <w:rPr>
          <w:noProof/>
        </w:rPr>
        <mc:AlternateContent>
          <mc:Choice Requires="wps">
            <w:drawing>
              <wp:anchor distT="0" distB="0" distL="114300" distR="114300" simplePos="0" relativeHeight="251711488" behindDoc="0" locked="0" layoutInCell="1" allowOverlap="1" wp14:anchorId="2AFCA4F5" wp14:editId="0361563B">
                <wp:simplePos x="0" y="0"/>
                <wp:positionH relativeFrom="column">
                  <wp:posOffset>2266122</wp:posOffset>
                </wp:positionH>
                <wp:positionV relativeFrom="paragraph">
                  <wp:posOffset>25041</wp:posOffset>
                </wp:positionV>
                <wp:extent cx="1624965" cy="580197"/>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624965" cy="58019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58A20" w14:textId="133C5921" w:rsidR="00B67795" w:rsidRDefault="00B67795" w:rsidP="00E23B49">
                            <w:pPr>
                              <w:numPr>
                                <w:ilvl w:val="0"/>
                                <w:numId w:val="1"/>
                              </w:numPr>
                            </w:pPr>
                            <w:r>
                              <w:t>Resolve Issues</w:t>
                            </w:r>
                          </w:p>
                          <w:p w14:paraId="3C10B3D5" w14:textId="605CB007" w:rsidR="00B67795" w:rsidRDefault="00B67795" w:rsidP="00BE7042">
                            <w:pPr>
                              <w:numPr>
                                <w:ilvl w:val="0"/>
                                <w:numId w:val="1"/>
                              </w:numPr>
                            </w:pPr>
                            <w:r>
                              <w:t>Inform of new or updated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CA4F5" id="Text Box 112" o:spid="_x0000_s1083" type="#_x0000_t202" style="position:absolute;left:0;text-align:left;margin-left:178.45pt;margin-top:1.95pt;width:127.9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" fillcolor="#f2f2f2 [3052]" stroked="f" strokeweight=".5pt">
                <v:textbox>
                  <w:txbxContent>
                    <w:p w14:paraId="36858A20" w14:textId="133C5921" w:rsidR="00B67795" w:rsidRDefault="00B67795" w:rsidP="00E23B49">
                      <w:pPr>
                        <w:numPr>
                          <w:ilvl w:val="0"/>
                          <w:numId w:val="1"/>
                        </w:numPr>
                      </w:pPr>
                      <w:r>
                        <w:t>Resolve Issues</w:t>
                      </w:r>
                    </w:p>
                    <w:p w14:paraId="3C10B3D5" w14:textId="605CB007" w:rsidR="00B67795" w:rsidRDefault="00B67795" w:rsidP="00BE7042">
                      <w:pPr>
                        <w:numPr>
                          <w:ilvl w:val="0"/>
                          <w:numId w:val="1"/>
                        </w:numPr>
                      </w:pPr>
                      <w:r>
                        <w:t>Inform of new or updated policies</w:t>
                      </w:r>
                    </w:p>
                  </w:txbxContent>
                </v:textbox>
              </v:shape>
            </w:pict>
          </mc:Fallback>
        </mc:AlternateContent>
      </w:r>
    </w:p>
    <w:p w14:paraId="5578CF0E" w14:textId="2391E924" w:rsidR="00751E79" w:rsidRDefault="00751E79" w:rsidP="00413B96">
      <w:pPr>
        <w:ind w:left="90"/>
        <w:rPr>
          <w:noProof/>
        </w:rPr>
      </w:pPr>
    </w:p>
    <w:p w14:paraId="06984DD4" w14:textId="2FA9D528" w:rsidR="00751E79" w:rsidRDefault="00BE7042" w:rsidP="00413B96">
      <w:pPr>
        <w:ind w:left="90"/>
        <w:rPr>
          <w:noProof/>
        </w:rPr>
      </w:pPr>
      <w:r>
        <w:rPr>
          <w:noProof/>
        </w:rPr>
        <mc:AlternateContent>
          <mc:Choice Requires="wps">
            <w:drawing>
              <wp:anchor distT="0" distB="0" distL="114300" distR="114300" simplePos="0" relativeHeight="251728896" behindDoc="0" locked="0" layoutInCell="1" allowOverlap="1" wp14:anchorId="5F04B7FA" wp14:editId="4835CA55">
                <wp:simplePos x="0" y="0"/>
                <wp:positionH relativeFrom="column">
                  <wp:posOffset>3757930</wp:posOffset>
                </wp:positionH>
                <wp:positionV relativeFrom="paragraph">
                  <wp:posOffset>135559</wp:posOffset>
                </wp:positionV>
                <wp:extent cx="262255" cy="1461135"/>
                <wp:effectExtent l="0" t="0" r="61595" b="100965"/>
                <wp:wrapNone/>
                <wp:docPr id="95" name="Elbow Connector 95"/>
                <wp:cNvGraphicFramePr/>
                <a:graphic xmlns:a="http://schemas.openxmlformats.org/drawingml/2006/main">
                  <a:graphicData uri="http://schemas.microsoft.com/office/word/2010/wordprocessingShape">
                    <wps:wsp>
                      <wps:cNvCnPr/>
                      <wps:spPr>
                        <a:xfrm>
                          <a:off x="0" y="0"/>
                          <a:ext cx="262255" cy="1461135"/>
                        </a:xfrm>
                        <a:prstGeom prst="bentConnector3">
                          <a:avLst>
                            <a:gd name="adj1" fmla="val 4398"/>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176CD" id="Elbow Connector 95" o:spid="_x0000_s1026" type="#_x0000_t34" style="position:absolute;margin-left:295.9pt;margin-top:10.65pt;width:20.65pt;height:115.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" adj="950" strokecolor="#4579b8 [3044]">
                <v:stroke dashstyle="dash" endarrow="open"/>
              </v:shape>
            </w:pict>
          </mc:Fallback>
        </mc:AlternateContent>
      </w:r>
      <w:r w:rsidR="005B41BE">
        <w:rPr>
          <w:noProof/>
        </w:rPr>
        <mc:AlternateContent>
          <mc:Choice Requires="wps">
            <w:drawing>
              <wp:anchor distT="0" distB="0" distL="114300" distR="114300" simplePos="0" relativeHeight="251682816" behindDoc="0" locked="0" layoutInCell="1" allowOverlap="1" wp14:anchorId="13D4D02D" wp14:editId="52A001DC">
                <wp:simplePos x="0" y="0"/>
                <wp:positionH relativeFrom="column">
                  <wp:posOffset>583896</wp:posOffset>
                </wp:positionH>
                <wp:positionV relativeFrom="paragraph">
                  <wp:posOffset>104140</wp:posOffset>
                </wp:positionV>
                <wp:extent cx="1014222" cy="415193"/>
                <wp:effectExtent l="57150" t="19050" r="71755" b="99695"/>
                <wp:wrapNone/>
                <wp:docPr id="38" name="Rectangle 38"/>
                <wp:cNvGraphicFramePr/>
                <a:graphic xmlns:a="http://schemas.openxmlformats.org/drawingml/2006/main">
                  <a:graphicData uri="http://schemas.microsoft.com/office/word/2010/wordprocessingShape">
                    <wps:wsp>
                      <wps:cNvSpPr/>
                      <wps:spPr>
                        <a:xfrm>
                          <a:off x="0" y="0"/>
                          <a:ext cx="1014222" cy="41519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E98669" w14:textId="71740C7F" w:rsidR="00B67795" w:rsidRPr="000C26EB" w:rsidRDefault="00B67795" w:rsidP="00751E79">
                            <w:pPr>
                              <w:jc w:val="center"/>
                              <w:rPr>
                                <w:b/>
                                <w:color w:val="FFFFFF" w:themeColor="background1"/>
                                <w:sz w:val="16"/>
                              </w:rPr>
                            </w:pPr>
                            <w:r>
                              <w:rPr>
                                <w:b/>
                                <w:color w:val="FFFFFF" w:themeColor="background1"/>
                                <w:sz w:val="16"/>
                              </w:rPr>
                              <w:t>Business Data Owners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4D02D" id="Rectangle 38" o:spid="_x0000_s1084" style="position:absolute;left:0;text-align:left;margin-left:46pt;margin-top:8.2pt;width:79.85pt;height:3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0E98669" w14:textId="71740C7F" w:rsidR="00B67795" w:rsidRPr="000C26EB" w:rsidRDefault="00B67795" w:rsidP="00751E79">
                      <w:pPr>
                        <w:jc w:val="center"/>
                        <w:rPr>
                          <w:b/>
                          <w:color w:val="FFFFFF" w:themeColor="background1"/>
                          <w:sz w:val="16"/>
                        </w:rPr>
                      </w:pPr>
                      <w:r>
                        <w:rPr>
                          <w:b/>
                          <w:color w:val="FFFFFF" w:themeColor="background1"/>
                          <w:sz w:val="16"/>
                        </w:rPr>
                        <w:t>Business Data Owners</w:t>
                      </w:r>
                    </w:p>
                  </w:txbxContent>
                </v:textbox>
              </v:rect>
            </w:pict>
          </mc:Fallback>
        </mc:AlternateContent>
      </w:r>
    </w:p>
    <w:p w14:paraId="3CB03B68" w14:textId="55B97FFA" w:rsidR="00751E79" w:rsidRDefault="00751E79" w:rsidP="00413B96">
      <w:pPr>
        <w:ind w:left="90"/>
        <w:rPr>
          <w:noProof/>
        </w:rPr>
      </w:pPr>
    </w:p>
    <w:p w14:paraId="4FE3D375" w14:textId="3BE36779" w:rsidR="00751E79" w:rsidRDefault="005B41BE" w:rsidP="00413B96">
      <w:pPr>
        <w:ind w:left="90"/>
        <w:rPr>
          <w:noProof/>
        </w:rPr>
      </w:pPr>
      <w:r>
        <w:rPr>
          <w:noProof/>
        </w:rPr>
        <mc:AlternateContent>
          <mc:Choice Requires="wpg">
            <w:drawing>
              <wp:anchor distT="0" distB="0" distL="114300" distR="114300" simplePos="0" relativeHeight="251700224" behindDoc="0" locked="0" layoutInCell="1" allowOverlap="1" wp14:anchorId="77BE7F96" wp14:editId="5F742CBC">
                <wp:simplePos x="0" y="0"/>
                <wp:positionH relativeFrom="column">
                  <wp:posOffset>4123690</wp:posOffset>
                </wp:positionH>
                <wp:positionV relativeFrom="paragraph">
                  <wp:posOffset>17476</wp:posOffset>
                </wp:positionV>
                <wp:extent cx="810895" cy="1565910"/>
                <wp:effectExtent l="0" t="0" r="27305" b="15240"/>
                <wp:wrapNone/>
                <wp:docPr id="93" name="Group 93"/>
                <wp:cNvGraphicFramePr/>
                <a:graphic xmlns:a="http://schemas.openxmlformats.org/drawingml/2006/main">
                  <a:graphicData uri="http://schemas.microsoft.com/office/word/2010/wordprocessingGroup">
                    <wpg:wgp>
                      <wpg:cNvGrpSpPr/>
                      <wpg:grpSpPr>
                        <a:xfrm>
                          <a:off x="0" y="0"/>
                          <a:ext cx="810895" cy="1565910"/>
                          <a:chOff x="0" y="0"/>
                          <a:chExt cx="811033" cy="1566407"/>
                        </a:xfrm>
                      </wpg:grpSpPr>
                      <wps:wsp>
                        <wps:cNvPr id="56" name="Rectangle 56"/>
                        <wps:cNvSpPr/>
                        <wps:spPr>
                          <a:xfrm>
                            <a:off x="63611" y="71562"/>
                            <a:ext cx="683812" cy="254441"/>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56680A3B" w14:textId="71161A10" w:rsidR="00B67795" w:rsidRPr="00A836FC" w:rsidRDefault="00B67795" w:rsidP="005B41BE">
                              <w:pPr>
                                <w:jc w:val="center"/>
                                <w:rPr>
                                  <w:color w:val="000000" w:themeColor="text1"/>
                                  <w:sz w:val="16"/>
                                </w:rPr>
                              </w:pPr>
                              <w:r>
                                <w:rPr>
                                  <w:color w:val="000000" w:themeColor="text1"/>
                                  <w:sz w:val="16"/>
                                </w:rPr>
                                <w:t>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0"/>
                            <a:ext cx="811033" cy="1566407"/>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63611" y="445273"/>
                            <a:ext cx="683812" cy="254441"/>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5EAB01CD" w14:textId="2ACD2D02" w:rsidR="00B67795" w:rsidRPr="00A836FC" w:rsidRDefault="00B67795" w:rsidP="00AC2A39">
                              <w:pPr>
                                <w:jc w:val="center"/>
                                <w:rPr>
                                  <w:color w:val="000000" w:themeColor="text1"/>
                                  <w:sz w:val="16"/>
                                </w:rPr>
                              </w:pPr>
                              <w:r>
                                <w:rPr>
                                  <w:color w:val="000000" w:themeColor="text1"/>
                                  <w:sz w:val="16"/>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3611" y="803082"/>
                            <a:ext cx="683812" cy="254441"/>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3AD3A833" w14:textId="0660E315" w:rsidR="00B67795" w:rsidRPr="00A836FC" w:rsidRDefault="00B67795" w:rsidP="00AC2A39">
                              <w:pPr>
                                <w:jc w:val="center"/>
                                <w:rPr>
                                  <w:color w:val="000000" w:themeColor="text1"/>
                                  <w:sz w:val="16"/>
                                </w:rPr>
                              </w:pPr>
                              <w:r>
                                <w:rPr>
                                  <w:color w:val="000000" w:themeColor="text1"/>
                                  <w:sz w:val="16"/>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63611" y="1192696"/>
                            <a:ext cx="683812" cy="254441"/>
                          </a:xfrm>
                          <a:prstGeom prst="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1076142C" w14:textId="77777777" w:rsidR="00B67795" w:rsidRPr="00A836FC" w:rsidRDefault="00B67795" w:rsidP="00AC2A39">
                              <w:pPr>
                                <w:jc w:val="center"/>
                                <w:rPr>
                                  <w:color w:val="000000" w:themeColor="text1"/>
                                  <w:sz w:val="16"/>
                                </w:rPr>
                              </w:pPr>
                              <w:r>
                                <w:rPr>
                                  <w:color w:val="000000" w:themeColor="text1"/>
                                  <w:sz w:val="16"/>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BE7F96" id="Group 93" o:spid="_x0000_s1085" style="position:absolute;left:0;text-align:left;margin-left:324.7pt;margin-top:1.4pt;width:63.85pt;height:123.3pt;z-index:251700224" coordsize="8110,1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">
                <v:rect id="Rectangle 56" o:spid="_x0000_s1086" style="position:absolute;left:636;top:715;width:6838;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" fillcolor="#8db3e2 [1311]" strokecolor="#4579b8 [3044]">
                  <v:shadow on="t" color="black" opacity="22937f" origin=",.5" offset="0,.63889mm"/>
                  <v:textbox>
                    <w:txbxContent>
                      <w:p w14:paraId="56680A3B" w14:textId="71161A10" w:rsidR="00B67795" w:rsidRPr="00A836FC" w:rsidRDefault="00B67795" w:rsidP="005B41BE">
                        <w:pPr>
                          <w:jc w:val="center"/>
                          <w:rPr>
                            <w:color w:val="000000" w:themeColor="text1"/>
                            <w:sz w:val="16"/>
                          </w:rPr>
                        </w:pPr>
                        <w:r>
                          <w:rPr>
                            <w:color w:val="000000" w:themeColor="text1"/>
                            <w:sz w:val="16"/>
                          </w:rPr>
                          <w:t>Audit</w:t>
                        </w:r>
                      </w:p>
                    </w:txbxContent>
                  </v:textbox>
                </v:rect>
                <v:rect id="Rectangle 89" o:spid="_x0000_s1087" style="position:absolute;width:8110;height:1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" filled="f" strokecolor="#243f60 [1604]" strokeweight="1.5pt">
                  <v:stroke dashstyle="dash"/>
                </v:rect>
                <v:rect id="Rectangle 90" o:spid="_x0000_s1088" style="position:absolute;left:636;top:4452;width:6838;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" fillcolor="#8db3e2 [1311]" strokecolor="#4579b8 [3044]">
                  <v:shadow on="t" color="black" opacity="22937f" origin=",.5" offset="0,.63889mm"/>
                  <v:textbox>
                    <w:txbxContent>
                      <w:p w14:paraId="5EAB01CD" w14:textId="2ACD2D02" w:rsidR="00B67795" w:rsidRPr="00A836FC" w:rsidRDefault="00B67795" w:rsidP="00AC2A39">
                        <w:pPr>
                          <w:jc w:val="center"/>
                          <w:rPr>
                            <w:color w:val="000000" w:themeColor="text1"/>
                            <w:sz w:val="16"/>
                          </w:rPr>
                        </w:pPr>
                        <w:r>
                          <w:rPr>
                            <w:color w:val="000000" w:themeColor="text1"/>
                            <w:sz w:val="16"/>
                          </w:rPr>
                          <w:t>Security</w:t>
                        </w:r>
                      </w:p>
                    </w:txbxContent>
                  </v:textbox>
                </v:rect>
                <v:rect id="Rectangle 91" o:spid="_x0000_s1089" style="position:absolute;left:636;top:8030;width:6838;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" fillcolor="#8db3e2 [1311]" strokecolor="#4579b8 [3044]">
                  <v:shadow on="t" color="black" opacity="22937f" origin=",.5" offset="0,.63889mm"/>
                  <v:textbox>
                    <w:txbxContent>
                      <w:p w14:paraId="3AD3A833" w14:textId="0660E315" w:rsidR="00B67795" w:rsidRPr="00A836FC" w:rsidRDefault="00B67795" w:rsidP="00AC2A39">
                        <w:pPr>
                          <w:jc w:val="center"/>
                          <w:rPr>
                            <w:color w:val="000000" w:themeColor="text1"/>
                            <w:sz w:val="16"/>
                          </w:rPr>
                        </w:pPr>
                        <w:r>
                          <w:rPr>
                            <w:color w:val="000000" w:themeColor="text1"/>
                            <w:sz w:val="16"/>
                          </w:rPr>
                          <w:t>Others</w:t>
                        </w:r>
                      </w:p>
                    </w:txbxContent>
                  </v:textbox>
                </v:rect>
                <v:rect id="Rectangle 92" o:spid="_x0000_s1090" style="position:absolute;left:636;top:11926;width:6838;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" fillcolor="#8db3e2 [1311]" strokecolor="#4579b8 [3044]">
                  <v:shadow on="t" color="black" opacity="22937f" origin=",.5" offset="0,.63889mm"/>
                  <v:textbox>
                    <w:txbxContent>
                      <w:p w14:paraId="1076142C" w14:textId="77777777" w:rsidR="00B67795" w:rsidRPr="00A836FC" w:rsidRDefault="00B67795" w:rsidP="00AC2A39">
                        <w:pPr>
                          <w:jc w:val="center"/>
                          <w:rPr>
                            <w:color w:val="000000" w:themeColor="text1"/>
                            <w:sz w:val="16"/>
                          </w:rPr>
                        </w:pPr>
                        <w:r>
                          <w:rPr>
                            <w:color w:val="000000" w:themeColor="text1"/>
                            <w:sz w:val="16"/>
                          </w:rPr>
                          <w:t>IT</w:t>
                        </w:r>
                      </w:p>
                    </w:txbxContent>
                  </v:textbox>
                </v:rect>
              </v:group>
            </w:pict>
          </mc:Fallback>
        </mc:AlternateContent>
      </w:r>
    </w:p>
    <w:p w14:paraId="72340A2A" w14:textId="780939BF" w:rsidR="00751E79" w:rsidRDefault="00817E5D" w:rsidP="00413B96">
      <w:pPr>
        <w:ind w:left="90"/>
        <w:rPr>
          <w:noProof/>
        </w:rPr>
      </w:pPr>
      <w:r>
        <w:rPr>
          <w:noProof/>
        </w:rPr>
        <mc:AlternateContent>
          <mc:Choice Requires="wps">
            <w:drawing>
              <wp:anchor distT="0" distB="0" distL="114300" distR="114300" simplePos="0" relativeHeight="251715584" behindDoc="0" locked="0" layoutInCell="1" allowOverlap="1" wp14:anchorId="14F9539E" wp14:editId="06E52402">
                <wp:simplePos x="0" y="0"/>
                <wp:positionH relativeFrom="column">
                  <wp:posOffset>5287617</wp:posOffset>
                </wp:positionH>
                <wp:positionV relativeFrom="paragraph">
                  <wp:posOffset>60739</wp:posOffset>
                </wp:positionV>
                <wp:extent cx="1624965" cy="1071521"/>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624965" cy="107152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E1732" w14:textId="309258A5" w:rsidR="00B67795" w:rsidRDefault="00B67795" w:rsidP="00E23B49">
                            <w:pPr>
                              <w:numPr>
                                <w:ilvl w:val="0"/>
                                <w:numId w:val="1"/>
                              </w:numPr>
                            </w:pPr>
                            <w:r>
                              <w:t xml:space="preserve">Advise </w:t>
                            </w:r>
                          </w:p>
                          <w:p w14:paraId="2AC6B187" w14:textId="46BA6455" w:rsidR="00B67795" w:rsidRDefault="00B67795" w:rsidP="00817E5D">
                            <w:pPr>
                              <w:ind w:left="360"/>
                            </w:pPr>
                            <w:r>
                              <w:t>Governance</w:t>
                            </w:r>
                          </w:p>
                          <w:p w14:paraId="3004E463" w14:textId="77A7FDD2" w:rsidR="00B67795" w:rsidRDefault="00B67795" w:rsidP="00817E5D">
                            <w:pPr>
                              <w:ind w:left="360"/>
                            </w:pPr>
                            <w:r>
                              <w:t>Council</w:t>
                            </w:r>
                          </w:p>
                          <w:p w14:paraId="703CAD75" w14:textId="51ACE70C" w:rsidR="00B67795" w:rsidRDefault="00B67795" w:rsidP="00BE7042">
                            <w:pPr>
                              <w:numPr>
                                <w:ilvl w:val="0"/>
                                <w:numId w:val="1"/>
                              </w:numPr>
                            </w:pPr>
                            <w:r>
                              <w:t>Participate in</w:t>
                            </w:r>
                          </w:p>
                          <w:p w14:paraId="3A43AF67" w14:textId="0ACC6287" w:rsidR="00B67795" w:rsidRDefault="00B67795" w:rsidP="00817E5D">
                            <w:pPr>
                              <w:ind w:left="360"/>
                            </w:pPr>
                            <w:r>
                              <w:t>Change impact</w:t>
                            </w:r>
                          </w:p>
                          <w:p w14:paraId="6ECEB396" w14:textId="22C46E8A" w:rsidR="00B67795" w:rsidRDefault="00B67795" w:rsidP="00817E5D">
                            <w:pPr>
                              <w:ind w:left="360"/>
                            </w:pPr>
                            <w:r>
                              <w:t>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9539E" id="Text Box 113" o:spid="_x0000_s1091" type="#_x0000_t202" style="position:absolute;left:0;text-align:left;margin-left:416.35pt;margin-top:4.8pt;width:127.95pt;height:8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" fillcolor="white [3212]" stroked="f" strokeweight=".5pt">
                <v:textbox>
                  <w:txbxContent>
                    <w:p w14:paraId="512E1732" w14:textId="309258A5" w:rsidR="00B67795" w:rsidRDefault="00B67795" w:rsidP="00E23B49">
                      <w:pPr>
                        <w:numPr>
                          <w:ilvl w:val="0"/>
                          <w:numId w:val="1"/>
                        </w:numPr>
                      </w:pPr>
                      <w:r>
                        <w:t xml:space="preserve">Advise </w:t>
                      </w:r>
                    </w:p>
                    <w:p w14:paraId="2AC6B187" w14:textId="46BA6455" w:rsidR="00B67795" w:rsidRDefault="00B67795" w:rsidP="00817E5D">
                      <w:pPr>
                        <w:ind w:left="360"/>
                      </w:pPr>
                      <w:r>
                        <w:t>Governance</w:t>
                      </w:r>
                    </w:p>
                    <w:p w14:paraId="3004E463" w14:textId="77A7FDD2" w:rsidR="00B67795" w:rsidRDefault="00B67795" w:rsidP="00817E5D">
                      <w:pPr>
                        <w:ind w:left="360"/>
                      </w:pPr>
                      <w:r>
                        <w:t>Council</w:t>
                      </w:r>
                    </w:p>
                    <w:p w14:paraId="703CAD75" w14:textId="51ACE70C" w:rsidR="00B67795" w:rsidRDefault="00B67795" w:rsidP="00BE7042">
                      <w:pPr>
                        <w:numPr>
                          <w:ilvl w:val="0"/>
                          <w:numId w:val="1"/>
                        </w:numPr>
                      </w:pPr>
                      <w:r>
                        <w:t>Participate in</w:t>
                      </w:r>
                    </w:p>
                    <w:p w14:paraId="3A43AF67" w14:textId="0ACC6287" w:rsidR="00B67795" w:rsidRDefault="00B67795" w:rsidP="00817E5D">
                      <w:pPr>
                        <w:ind w:left="360"/>
                      </w:pPr>
                      <w:r>
                        <w:t>Change impact</w:t>
                      </w:r>
                    </w:p>
                    <w:p w14:paraId="6ECEB396" w14:textId="22C46E8A" w:rsidR="00B67795" w:rsidRDefault="00B67795" w:rsidP="00817E5D">
                      <w:pPr>
                        <w:ind w:left="360"/>
                      </w:pPr>
                      <w:r>
                        <w:t>Assessment</w:t>
                      </w:r>
                    </w:p>
                  </w:txbxContent>
                </v:textbox>
              </v:shape>
            </w:pict>
          </mc:Fallback>
        </mc:AlternateContent>
      </w:r>
      <w:r w:rsidR="00D34670">
        <w:rPr>
          <w:noProof/>
        </w:rPr>
        <mc:AlternateContent>
          <mc:Choice Requires="wps">
            <w:drawing>
              <wp:anchor distT="0" distB="0" distL="114300" distR="114300" simplePos="0" relativeHeight="251727872" behindDoc="0" locked="0" layoutInCell="1" allowOverlap="1" wp14:anchorId="29907570" wp14:editId="1FA30FEF">
                <wp:simplePos x="0" y="0"/>
                <wp:positionH relativeFrom="column">
                  <wp:posOffset>953770</wp:posOffset>
                </wp:positionH>
                <wp:positionV relativeFrom="paragraph">
                  <wp:posOffset>70816</wp:posOffset>
                </wp:positionV>
                <wp:extent cx="0" cy="780225"/>
                <wp:effectExtent l="95250" t="0" r="57150" b="58420"/>
                <wp:wrapNone/>
                <wp:docPr id="42" name="Straight Arrow Connector 42"/>
                <wp:cNvGraphicFramePr/>
                <a:graphic xmlns:a="http://schemas.openxmlformats.org/drawingml/2006/main">
                  <a:graphicData uri="http://schemas.microsoft.com/office/word/2010/wordprocessingShape">
                    <wps:wsp>
                      <wps:cNvCnPr/>
                      <wps:spPr>
                        <a:xfrm>
                          <a:off x="0" y="0"/>
                          <a:ext cx="0" cy="7802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FF7DC4" id="Straight Arrow Connector 42" o:spid="_x0000_s1026" type="#_x0000_t32" style="position:absolute;margin-left:75.1pt;margin-top:5.6pt;width:0;height:61.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" strokecolor="#4579b8 [3044]">
                <v:stroke dashstyle="dash" endarrow="open"/>
              </v:shape>
            </w:pict>
          </mc:Fallback>
        </mc:AlternateContent>
      </w:r>
      <w:r w:rsidR="005B41BE">
        <w:rPr>
          <w:noProof/>
        </w:rPr>
        <mc:AlternateContent>
          <mc:Choice Requires="wps">
            <w:drawing>
              <wp:anchor distT="0" distB="0" distL="114300" distR="114300" simplePos="0" relativeHeight="251731968" behindDoc="0" locked="0" layoutInCell="1" allowOverlap="1" wp14:anchorId="64751CEA" wp14:editId="4DA707EF">
                <wp:simplePos x="0" y="0"/>
                <wp:positionH relativeFrom="column">
                  <wp:posOffset>1351280</wp:posOffset>
                </wp:positionH>
                <wp:positionV relativeFrom="paragraph">
                  <wp:posOffset>60656</wp:posOffset>
                </wp:positionV>
                <wp:extent cx="0" cy="791401"/>
                <wp:effectExtent l="95250" t="38100" r="57150" b="27940"/>
                <wp:wrapNone/>
                <wp:docPr id="41" name="Straight Arrow Connector 41"/>
                <wp:cNvGraphicFramePr/>
                <a:graphic xmlns:a="http://schemas.openxmlformats.org/drawingml/2006/main">
                  <a:graphicData uri="http://schemas.microsoft.com/office/word/2010/wordprocessingShape">
                    <wps:wsp>
                      <wps:cNvCnPr/>
                      <wps:spPr>
                        <a:xfrm flipV="1">
                          <a:off x="0" y="0"/>
                          <a:ext cx="0" cy="79140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E3933E" id="Straight Arrow Connector 41" o:spid="_x0000_s1026" type="#_x0000_t32" style="position:absolute;margin-left:106.4pt;margin-top:4.8pt;width:0;height:62.3pt;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" strokecolor="#4579b8 [3044]">
                <v:stroke dashstyle="dash" endarrow="open"/>
              </v:shape>
            </w:pict>
          </mc:Fallback>
        </mc:AlternateContent>
      </w:r>
    </w:p>
    <w:p w14:paraId="1BEE643B" w14:textId="283BD84C" w:rsidR="00751E79" w:rsidRDefault="00E75724" w:rsidP="00413B96">
      <w:pPr>
        <w:ind w:left="90"/>
        <w:rPr>
          <w:noProof/>
        </w:rPr>
      </w:pPr>
      <w:r>
        <w:rPr>
          <w:noProof/>
        </w:rPr>
        <mc:AlternateContent>
          <mc:Choice Requires="wps">
            <w:drawing>
              <wp:anchor distT="0" distB="0" distL="114300" distR="114300" simplePos="0" relativeHeight="251730944" behindDoc="0" locked="0" layoutInCell="1" allowOverlap="1" wp14:anchorId="1AE5A245" wp14:editId="1BE839F0">
                <wp:simplePos x="0" y="0"/>
                <wp:positionH relativeFrom="column">
                  <wp:posOffset>1283970</wp:posOffset>
                </wp:positionH>
                <wp:positionV relativeFrom="paragraph">
                  <wp:posOffset>10024</wp:posOffset>
                </wp:positionV>
                <wp:extent cx="1410277" cy="701504"/>
                <wp:effectExtent l="0" t="0" r="0" b="3810"/>
                <wp:wrapNone/>
                <wp:docPr id="118" name="Text Box 118"/>
                <wp:cNvGraphicFramePr/>
                <a:graphic xmlns:a="http://schemas.openxmlformats.org/drawingml/2006/main">
                  <a:graphicData uri="http://schemas.microsoft.com/office/word/2010/wordprocessingShape">
                    <wps:wsp>
                      <wps:cNvSpPr txBox="1"/>
                      <wps:spPr>
                        <a:xfrm>
                          <a:off x="0" y="0"/>
                          <a:ext cx="1410277" cy="70150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B6666" w14:textId="6437E928" w:rsidR="00B67795" w:rsidRDefault="00B67795" w:rsidP="00BE7042">
                            <w:pPr>
                              <w:numPr>
                                <w:ilvl w:val="0"/>
                                <w:numId w:val="1"/>
                              </w:numPr>
                            </w:pPr>
                            <w:r>
                              <w:t>Provide inputs to develop policies &amp; standards</w:t>
                            </w:r>
                          </w:p>
                          <w:p w14:paraId="19B8DE61" w14:textId="4FF88D08" w:rsidR="00B67795" w:rsidRDefault="00B67795" w:rsidP="00BE7042">
                            <w:pPr>
                              <w:numPr>
                                <w:ilvl w:val="0"/>
                                <w:numId w:val="1"/>
                              </w:numPr>
                            </w:pPr>
                            <w:r>
                              <w:t>Escalate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5A245" id="Text Box 118" o:spid="_x0000_s1092" type="#_x0000_t202" style="position:absolute;left:0;text-align:left;margin-left:101.1pt;margin-top:.8pt;width:111.05pt;height:5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" fillcolor="white [3212]" stroked="f" strokeweight=".5pt">
                <v:textbox>
                  <w:txbxContent>
                    <w:p w14:paraId="2A0B6666" w14:textId="6437E928" w:rsidR="00B67795" w:rsidRDefault="00B67795" w:rsidP="00BE7042">
                      <w:pPr>
                        <w:numPr>
                          <w:ilvl w:val="0"/>
                          <w:numId w:val="1"/>
                        </w:numPr>
                      </w:pPr>
                      <w:r>
                        <w:t>Provide inputs to develop policies &amp; standards</w:t>
                      </w:r>
                    </w:p>
                    <w:p w14:paraId="19B8DE61" w14:textId="4FF88D08" w:rsidR="00B67795" w:rsidRDefault="00B67795" w:rsidP="00BE7042">
                      <w:pPr>
                        <w:numPr>
                          <w:ilvl w:val="0"/>
                          <w:numId w:val="1"/>
                        </w:numPr>
                      </w:pPr>
                      <w:r>
                        <w:t>Escalate issues</w:t>
                      </w:r>
                    </w:p>
                  </w:txbxContent>
                </v:textbox>
              </v:shape>
            </w:pict>
          </mc:Fallback>
        </mc:AlternateContent>
      </w:r>
      <w:r w:rsidR="007157E5">
        <w:rPr>
          <w:noProof/>
        </w:rPr>
        <mc:AlternateContent>
          <mc:Choice Requires="wps">
            <w:drawing>
              <wp:anchor distT="0" distB="0" distL="114300" distR="114300" simplePos="0" relativeHeight="251718656" behindDoc="0" locked="0" layoutInCell="1" allowOverlap="1" wp14:anchorId="6B3318FA" wp14:editId="3703650F">
                <wp:simplePos x="0" y="0"/>
                <wp:positionH relativeFrom="column">
                  <wp:posOffset>2680031</wp:posOffset>
                </wp:positionH>
                <wp:positionV relativeFrom="paragraph">
                  <wp:posOffset>24765</wp:posOffset>
                </wp:positionV>
                <wp:extent cx="1165518" cy="57975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165518" cy="579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33AC3" w14:textId="0DB8E292" w:rsidR="00B67795" w:rsidRDefault="00B67795" w:rsidP="00BE7042">
                            <w:pPr>
                              <w:numPr>
                                <w:ilvl w:val="0"/>
                                <w:numId w:val="1"/>
                              </w:numPr>
                            </w:pPr>
                            <w:r>
                              <w:t>Seek support for analysis of issues and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8FA" id="Text Box 114" o:spid="_x0000_s1093" type="#_x0000_t202" style="position:absolute;left:0;text-align:left;margin-left:211.05pt;margin-top:1.95pt;width:91.75pt;height:4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" fillcolor="white [3212]" stroked="f" strokeweight=".5pt">
                <v:textbox>
                  <w:txbxContent>
                    <w:p w14:paraId="0A133AC3" w14:textId="0DB8E292" w:rsidR="00B67795" w:rsidRDefault="00B67795" w:rsidP="00BE7042">
                      <w:pPr>
                        <w:numPr>
                          <w:ilvl w:val="0"/>
                          <w:numId w:val="1"/>
                        </w:numPr>
                      </w:pPr>
                      <w:r>
                        <w:t>Seek support for analysis of issues and standards</w:t>
                      </w:r>
                    </w:p>
                  </w:txbxContent>
                </v:textbox>
              </v:shape>
            </w:pict>
          </mc:Fallback>
        </mc:AlternateContent>
      </w:r>
      <w:r w:rsidR="008838A6">
        <w:rPr>
          <w:noProof/>
        </w:rPr>
        <mc:AlternateContent>
          <mc:Choice Requires="wps">
            <w:drawing>
              <wp:anchor distT="0" distB="0" distL="114300" distR="114300" simplePos="0" relativeHeight="251726848" behindDoc="0" locked="0" layoutInCell="1" allowOverlap="1" wp14:anchorId="1C65CA33" wp14:editId="1848C51F">
                <wp:simplePos x="0" y="0"/>
                <wp:positionH relativeFrom="column">
                  <wp:posOffset>-532737</wp:posOffset>
                </wp:positionH>
                <wp:positionV relativeFrom="paragraph">
                  <wp:posOffset>25069</wp:posOffset>
                </wp:positionV>
                <wp:extent cx="1566407" cy="668461"/>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566407" cy="6684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E8FAD" w14:textId="0881A8B3" w:rsidR="00B67795" w:rsidRDefault="00B67795" w:rsidP="00E23B49">
                            <w:pPr>
                              <w:numPr>
                                <w:ilvl w:val="0"/>
                                <w:numId w:val="1"/>
                              </w:numPr>
                            </w:pPr>
                            <w:r>
                              <w:t>Resolve Issues</w:t>
                            </w:r>
                          </w:p>
                          <w:p w14:paraId="291A9B6B" w14:textId="76BBE5A5" w:rsidR="00B67795" w:rsidRDefault="00B67795" w:rsidP="00E23B49">
                            <w:pPr>
                              <w:numPr>
                                <w:ilvl w:val="0"/>
                                <w:numId w:val="1"/>
                              </w:numPr>
                            </w:pPr>
                            <w:r>
                              <w:t xml:space="preserve">Communicate new or updated standards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5CA33" id="Text Box 117" o:spid="_x0000_s1094" type="#_x0000_t202" style="position:absolute;left:0;text-align:left;margin-left:-41.95pt;margin-top:1.95pt;width:123.35pt;height:5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" fillcolor="white [3212]" stroked="f" strokeweight=".5pt">
                <v:textbox>
                  <w:txbxContent>
                    <w:p w14:paraId="063E8FAD" w14:textId="0881A8B3" w:rsidR="00B67795" w:rsidRDefault="00B67795" w:rsidP="00E23B49">
                      <w:pPr>
                        <w:numPr>
                          <w:ilvl w:val="0"/>
                          <w:numId w:val="1"/>
                        </w:numPr>
                      </w:pPr>
                      <w:r>
                        <w:t>Resolve Issues</w:t>
                      </w:r>
                    </w:p>
                    <w:p w14:paraId="291A9B6B" w14:textId="76BBE5A5" w:rsidR="00B67795" w:rsidRDefault="00B67795" w:rsidP="00E23B49">
                      <w:pPr>
                        <w:numPr>
                          <w:ilvl w:val="0"/>
                          <w:numId w:val="1"/>
                        </w:numPr>
                      </w:pPr>
                      <w:r>
                        <w:t xml:space="preserve">Communicate new or updated standards </w:t>
                      </w:r>
                    </w:p>
                  </w:txbxContent>
                </v:textbox>
              </v:shape>
            </w:pict>
          </mc:Fallback>
        </mc:AlternateContent>
      </w:r>
      <w:r w:rsidR="007C79C8">
        <w:rPr>
          <w:noProof/>
        </w:rPr>
        <mc:AlternateContent>
          <mc:Choice Requires="wps">
            <w:drawing>
              <wp:anchor distT="0" distB="0" distL="114300" distR="114300" simplePos="0" relativeHeight="251716608" behindDoc="0" locked="0" layoutInCell="1" allowOverlap="1" wp14:anchorId="1C3B1071" wp14:editId="3ABEF37B">
                <wp:simplePos x="0" y="0"/>
                <wp:positionH relativeFrom="column">
                  <wp:posOffset>4377055</wp:posOffset>
                </wp:positionH>
                <wp:positionV relativeFrom="paragraph">
                  <wp:posOffset>41606</wp:posOffset>
                </wp:positionV>
                <wp:extent cx="1593215" cy="327025"/>
                <wp:effectExtent l="4445" t="33655" r="68580" b="30480"/>
                <wp:wrapNone/>
                <wp:docPr id="98" name="Elbow Connector 98"/>
                <wp:cNvGraphicFramePr/>
                <a:graphic xmlns:a="http://schemas.openxmlformats.org/drawingml/2006/main">
                  <a:graphicData uri="http://schemas.microsoft.com/office/word/2010/wordprocessingShape">
                    <wps:wsp>
                      <wps:cNvCnPr/>
                      <wps:spPr>
                        <a:xfrm rot="5400000" flipH="1" flipV="1">
                          <a:off x="0" y="0"/>
                          <a:ext cx="1593215" cy="327025"/>
                        </a:xfrm>
                        <a:prstGeom prst="bentConnector3">
                          <a:avLst>
                            <a:gd name="adj1" fmla="val 507"/>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1DA5F" id="Elbow Connector 98" o:spid="_x0000_s1026" type="#_x0000_t34" style="position:absolute;margin-left:344.65pt;margin-top:3.3pt;width:125.45pt;height:25.75pt;rotation:9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" adj="110" strokecolor="#4579b8 [3044]">
                <v:stroke dashstyle="dash" endarrow="open"/>
              </v:shape>
            </w:pict>
          </mc:Fallback>
        </mc:AlternateContent>
      </w:r>
    </w:p>
    <w:p w14:paraId="2387F757" w14:textId="36E0653C" w:rsidR="00751E79" w:rsidRDefault="00751E79" w:rsidP="00413B96">
      <w:pPr>
        <w:ind w:left="90"/>
        <w:rPr>
          <w:noProof/>
        </w:rPr>
      </w:pPr>
    </w:p>
    <w:p w14:paraId="32287828" w14:textId="0CF9C41C" w:rsidR="00751E79" w:rsidRDefault="00751E79" w:rsidP="00413B96">
      <w:pPr>
        <w:ind w:left="90"/>
        <w:rPr>
          <w:noProof/>
        </w:rPr>
      </w:pPr>
    </w:p>
    <w:p w14:paraId="55966F2C" w14:textId="51BB2435" w:rsidR="00751E79" w:rsidRDefault="00751E79" w:rsidP="00413B96">
      <w:pPr>
        <w:ind w:left="90"/>
        <w:rPr>
          <w:noProof/>
        </w:rPr>
      </w:pPr>
    </w:p>
    <w:p w14:paraId="276AE28E" w14:textId="1368DC06" w:rsidR="00751E79" w:rsidRDefault="005B41BE" w:rsidP="00413B96">
      <w:pPr>
        <w:ind w:left="90"/>
        <w:rPr>
          <w:noProof/>
        </w:rPr>
      </w:pPr>
      <w:r>
        <w:rPr>
          <w:noProof/>
        </w:rPr>
        <mc:AlternateContent>
          <mc:Choice Requires="wps">
            <w:drawing>
              <wp:anchor distT="0" distB="0" distL="114300" distR="114300" simplePos="0" relativeHeight="251721728" behindDoc="0" locked="0" layoutInCell="1" allowOverlap="1" wp14:anchorId="59555405" wp14:editId="4A8F7885">
                <wp:simplePos x="0" y="0"/>
                <wp:positionH relativeFrom="column">
                  <wp:posOffset>583896</wp:posOffset>
                </wp:positionH>
                <wp:positionV relativeFrom="paragraph">
                  <wp:posOffset>142875</wp:posOffset>
                </wp:positionV>
                <wp:extent cx="1014222" cy="414655"/>
                <wp:effectExtent l="57150" t="19050" r="71755" b="99695"/>
                <wp:wrapNone/>
                <wp:docPr id="40" name="Rectangle 40"/>
                <wp:cNvGraphicFramePr/>
                <a:graphic xmlns:a="http://schemas.openxmlformats.org/drawingml/2006/main">
                  <a:graphicData uri="http://schemas.microsoft.com/office/word/2010/wordprocessingShape">
                    <wps:wsp>
                      <wps:cNvSpPr/>
                      <wps:spPr>
                        <a:xfrm>
                          <a:off x="0" y="0"/>
                          <a:ext cx="1014222" cy="41465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A83DAE" w14:textId="223D8815" w:rsidR="00B67795" w:rsidRPr="000C26EB" w:rsidRDefault="00B67795" w:rsidP="00751E79">
                            <w:pPr>
                              <w:jc w:val="center"/>
                              <w:rPr>
                                <w:b/>
                                <w:color w:val="FFFFFF" w:themeColor="background1"/>
                                <w:sz w:val="16"/>
                              </w:rPr>
                            </w:pPr>
                            <w:r>
                              <w:rPr>
                                <w:b/>
                                <w:color w:val="FFFFFF" w:themeColor="background1"/>
                                <w:sz w:val="16"/>
                              </w:rPr>
                              <w:t>Business Data Stewards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55405" id="Rectangle 40" o:spid="_x0000_s1095" style="position:absolute;left:0;text-align:left;margin-left:46pt;margin-top:11.25pt;width:79.85pt;height:32.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2A83DAE" w14:textId="223D8815" w:rsidR="00B67795" w:rsidRPr="000C26EB" w:rsidRDefault="00B67795" w:rsidP="00751E79">
                      <w:pPr>
                        <w:jc w:val="center"/>
                        <w:rPr>
                          <w:b/>
                          <w:color w:val="FFFFFF" w:themeColor="background1"/>
                          <w:sz w:val="16"/>
                        </w:rPr>
                      </w:pPr>
                      <w:r>
                        <w:rPr>
                          <w:b/>
                          <w:color w:val="FFFFFF" w:themeColor="background1"/>
                          <w:sz w:val="16"/>
                        </w:rPr>
                        <w:t>Business Data Stewards</w:t>
                      </w:r>
                    </w:p>
                  </w:txbxContent>
                </v:textbox>
              </v:rect>
            </w:pict>
          </mc:Fallback>
        </mc:AlternateContent>
      </w:r>
    </w:p>
    <w:p w14:paraId="4A822B04" w14:textId="77777777" w:rsidR="00751E79" w:rsidRDefault="00751E79" w:rsidP="00413B96">
      <w:pPr>
        <w:ind w:left="90"/>
        <w:rPr>
          <w:noProof/>
        </w:rPr>
      </w:pPr>
    </w:p>
    <w:p w14:paraId="7EB91297" w14:textId="349D3844" w:rsidR="00751E79" w:rsidRDefault="00751E79" w:rsidP="00413B96">
      <w:pPr>
        <w:ind w:left="90"/>
        <w:rPr>
          <w:noProof/>
        </w:rPr>
      </w:pPr>
    </w:p>
    <w:p w14:paraId="1D0B1867" w14:textId="0E8460BF" w:rsidR="00751E79" w:rsidRDefault="00E75724" w:rsidP="00413B96">
      <w:pPr>
        <w:ind w:left="90"/>
        <w:rPr>
          <w:noProof/>
        </w:rPr>
      </w:pPr>
      <w:r>
        <w:rPr>
          <w:noProof/>
        </w:rPr>
        <mc:AlternateContent>
          <mc:Choice Requires="wps">
            <w:drawing>
              <wp:anchor distT="0" distB="0" distL="114300" distR="114300" simplePos="0" relativeHeight="251734016" behindDoc="0" locked="0" layoutInCell="1" allowOverlap="1" wp14:anchorId="395A8009" wp14:editId="7D0F610D">
                <wp:simplePos x="0" y="0"/>
                <wp:positionH relativeFrom="column">
                  <wp:posOffset>1717675</wp:posOffset>
                </wp:positionH>
                <wp:positionV relativeFrom="paragraph">
                  <wp:posOffset>59386</wp:posOffset>
                </wp:positionV>
                <wp:extent cx="2268220" cy="961136"/>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268220" cy="96113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9CD12" w14:textId="7B7CF5F3" w:rsidR="00B67795" w:rsidRDefault="00B67795" w:rsidP="00BE7042">
                            <w:pPr>
                              <w:numPr>
                                <w:ilvl w:val="0"/>
                                <w:numId w:val="1"/>
                              </w:numPr>
                            </w:pPr>
                            <w:r>
                              <w:t>Support master data technologies</w:t>
                            </w:r>
                          </w:p>
                          <w:p w14:paraId="72211DB1" w14:textId="51EBE984" w:rsidR="00B67795" w:rsidRDefault="00B67795" w:rsidP="00BE7042">
                            <w:pPr>
                              <w:numPr>
                                <w:ilvl w:val="0"/>
                                <w:numId w:val="1"/>
                              </w:numPr>
                            </w:pPr>
                            <w:r>
                              <w:t>Help understand where data resides in IT applications</w:t>
                            </w:r>
                          </w:p>
                          <w:p w14:paraId="03F465A4" w14:textId="4ED5A4F0" w:rsidR="00B67795" w:rsidRDefault="00B67795" w:rsidP="00BE7042">
                            <w:pPr>
                              <w:numPr>
                                <w:ilvl w:val="0"/>
                                <w:numId w:val="1"/>
                              </w:numPr>
                            </w:pPr>
                            <w:r>
                              <w:t>Fulfill requirements defined by Data Management Working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A8009" id="Text Box 119" o:spid="_x0000_s1096" type="#_x0000_t202" style="position:absolute;left:0;text-align:left;margin-left:135.25pt;margin-top:4.7pt;width:178.6pt;height:75.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" fillcolor="white [3212]" stroked="f" strokeweight=".5pt">
                <v:textbox>
                  <w:txbxContent>
                    <w:p w14:paraId="7999CD12" w14:textId="7B7CF5F3" w:rsidR="00B67795" w:rsidRDefault="00B67795" w:rsidP="00BE7042">
                      <w:pPr>
                        <w:numPr>
                          <w:ilvl w:val="0"/>
                          <w:numId w:val="1"/>
                        </w:numPr>
                      </w:pPr>
                      <w:r>
                        <w:t>Support master data technologies</w:t>
                      </w:r>
                    </w:p>
                    <w:p w14:paraId="72211DB1" w14:textId="51EBE984" w:rsidR="00B67795" w:rsidRDefault="00B67795" w:rsidP="00BE7042">
                      <w:pPr>
                        <w:numPr>
                          <w:ilvl w:val="0"/>
                          <w:numId w:val="1"/>
                        </w:numPr>
                      </w:pPr>
                      <w:r>
                        <w:t>Help understand where data resides in IT applications</w:t>
                      </w:r>
                    </w:p>
                    <w:p w14:paraId="03F465A4" w14:textId="4ED5A4F0" w:rsidR="00B67795" w:rsidRDefault="00B67795" w:rsidP="00BE7042">
                      <w:pPr>
                        <w:numPr>
                          <w:ilvl w:val="0"/>
                          <w:numId w:val="1"/>
                        </w:numPr>
                      </w:pPr>
                      <w:r>
                        <w:t>Fulfill requirements defined by Data Management Working Groups</w:t>
                      </w:r>
                    </w:p>
                  </w:txbxContent>
                </v:textbox>
              </v:shape>
            </w:pict>
          </mc:Fallback>
        </mc:AlternateContent>
      </w:r>
      <w:r w:rsidR="0030061B">
        <w:rPr>
          <w:noProof/>
        </w:rPr>
        <mc:AlternateContent>
          <mc:Choice Requires="wps">
            <w:drawing>
              <wp:anchor distT="0" distB="0" distL="114300" distR="114300" simplePos="0" relativeHeight="251720704" behindDoc="0" locked="0" layoutInCell="1" allowOverlap="1" wp14:anchorId="2B9AB6B7" wp14:editId="520B2EA7">
                <wp:simplePos x="0" y="0"/>
                <wp:positionH relativeFrom="column">
                  <wp:posOffset>-661035</wp:posOffset>
                </wp:positionH>
                <wp:positionV relativeFrom="paragraph">
                  <wp:posOffset>68884</wp:posOffset>
                </wp:positionV>
                <wp:extent cx="1497330" cy="657225"/>
                <wp:effectExtent l="0" t="0" r="7620" b="9525"/>
                <wp:wrapNone/>
                <wp:docPr id="115" name="Text Box 115"/>
                <wp:cNvGraphicFramePr/>
                <a:graphic xmlns:a="http://schemas.openxmlformats.org/drawingml/2006/main">
                  <a:graphicData uri="http://schemas.microsoft.com/office/word/2010/wordprocessingShape">
                    <wps:wsp>
                      <wps:cNvSpPr txBox="1"/>
                      <wps:spPr>
                        <a:xfrm>
                          <a:off x="0" y="0"/>
                          <a:ext cx="1497330" cy="657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D2C15" w14:textId="7B8792E2" w:rsidR="00B67795" w:rsidRDefault="00B67795" w:rsidP="00BE7042">
                            <w:pPr>
                              <w:numPr>
                                <w:ilvl w:val="0"/>
                                <w:numId w:val="1"/>
                              </w:numPr>
                            </w:pPr>
                            <w:r>
                              <w:t>Receive data creation or modification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AB6B7" id="Text Box 115" o:spid="_x0000_s1097" type="#_x0000_t202" style="position:absolute;left:0;text-align:left;margin-left:-52.05pt;margin-top:5.4pt;width:117.9pt;height:5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" fillcolor="white [3212]" stroked="f" strokeweight=".5pt">
                <v:textbox>
                  <w:txbxContent>
                    <w:p w14:paraId="264D2C15" w14:textId="7B8792E2" w:rsidR="00B67795" w:rsidRDefault="00B67795" w:rsidP="00BE7042">
                      <w:pPr>
                        <w:numPr>
                          <w:ilvl w:val="0"/>
                          <w:numId w:val="1"/>
                        </w:numPr>
                      </w:pPr>
                      <w:r>
                        <w:t>Receive data creation or modification request</w:t>
                      </w:r>
                    </w:p>
                  </w:txbxContent>
                </v:textbox>
              </v:shape>
            </w:pict>
          </mc:Fallback>
        </mc:AlternateContent>
      </w:r>
      <w:r w:rsidR="006942C1">
        <w:rPr>
          <w:noProof/>
        </w:rPr>
        <mc:AlternateContent>
          <mc:Choice Requires="wps">
            <w:drawing>
              <wp:anchor distT="0" distB="0" distL="114300" distR="114300" simplePos="0" relativeHeight="251704320" behindDoc="0" locked="0" layoutInCell="1" allowOverlap="1" wp14:anchorId="1A9256CD" wp14:editId="12098B1F">
                <wp:simplePos x="0" y="0"/>
                <wp:positionH relativeFrom="column">
                  <wp:posOffset>-79375</wp:posOffset>
                </wp:positionH>
                <wp:positionV relativeFrom="paragraph">
                  <wp:posOffset>3810</wp:posOffset>
                </wp:positionV>
                <wp:extent cx="580390" cy="0"/>
                <wp:effectExtent l="0" t="76200" r="10160" b="114300"/>
                <wp:wrapNone/>
                <wp:docPr id="104" name="Straight Arrow Connector 104"/>
                <wp:cNvGraphicFramePr/>
                <a:graphic xmlns:a="http://schemas.openxmlformats.org/drawingml/2006/main">
                  <a:graphicData uri="http://schemas.microsoft.com/office/word/2010/wordprocessingShape">
                    <wps:wsp>
                      <wps:cNvCnPr/>
                      <wps:spPr>
                        <a:xfrm>
                          <a:off x="0" y="0"/>
                          <a:ext cx="580390" cy="0"/>
                        </a:xfrm>
                        <a:prstGeom prst="straightConnector1">
                          <a:avLst/>
                        </a:prstGeom>
                        <a:ln w="12700">
                          <a:prstDash val="dash"/>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FA3773" id="Straight Arrow Connector 104" o:spid="_x0000_s1026" type="#_x0000_t32" style="position:absolute;margin-left:-6.25pt;margin-top:.3pt;width:45.7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" strokecolor="#94b64e [3046]" strokeweight="1pt">
                <v:stroke dashstyle="dash" endarrow="open"/>
              </v:shape>
            </w:pict>
          </mc:Fallback>
        </mc:AlternateContent>
      </w:r>
      <w:r w:rsidR="00D34670">
        <w:rPr>
          <w:noProof/>
        </w:rPr>
        <mc:AlternateContent>
          <mc:Choice Requires="wps">
            <w:drawing>
              <wp:anchor distT="0" distB="0" distL="114300" distR="114300" simplePos="0" relativeHeight="251703296" behindDoc="0" locked="0" layoutInCell="1" allowOverlap="1" wp14:anchorId="2FB51498" wp14:editId="132ADE8F">
                <wp:simplePos x="0" y="0"/>
                <wp:positionH relativeFrom="column">
                  <wp:posOffset>1732915</wp:posOffset>
                </wp:positionH>
                <wp:positionV relativeFrom="paragraph">
                  <wp:posOffset>28906</wp:posOffset>
                </wp:positionV>
                <wp:extent cx="2289838" cy="0"/>
                <wp:effectExtent l="38100" t="76200" r="15240" b="114300"/>
                <wp:wrapNone/>
                <wp:docPr id="103" name="Straight Arrow Connector 103"/>
                <wp:cNvGraphicFramePr/>
                <a:graphic xmlns:a="http://schemas.openxmlformats.org/drawingml/2006/main">
                  <a:graphicData uri="http://schemas.microsoft.com/office/word/2010/wordprocessingShape">
                    <wps:wsp>
                      <wps:cNvCnPr/>
                      <wps:spPr>
                        <a:xfrm>
                          <a:off x="0" y="0"/>
                          <a:ext cx="2289838" cy="0"/>
                        </a:xfrm>
                        <a:prstGeom prst="straightConnector1">
                          <a:avLst/>
                        </a:prstGeom>
                        <a:ln>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3552A" id="Straight Arrow Connector 103" o:spid="_x0000_s1026" type="#_x0000_t32" style="position:absolute;margin-left:136.45pt;margin-top:2.3pt;width:180.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" strokecolor="#4579b8 [3044]">
                <v:stroke dashstyle="dash" startarrow="open" endarrow="open"/>
              </v:shape>
            </w:pict>
          </mc:Fallback>
        </mc:AlternateContent>
      </w:r>
    </w:p>
    <w:p w14:paraId="4DB3F053" w14:textId="7E450E17" w:rsidR="00751E79" w:rsidRDefault="00751E79" w:rsidP="00413B96">
      <w:pPr>
        <w:ind w:left="90"/>
        <w:rPr>
          <w:noProof/>
        </w:rPr>
      </w:pPr>
    </w:p>
    <w:p w14:paraId="16AC2F85" w14:textId="77777777" w:rsidR="00751E79" w:rsidRDefault="00751E79" w:rsidP="00413B96">
      <w:pPr>
        <w:ind w:left="90"/>
        <w:rPr>
          <w:noProof/>
        </w:rPr>
      </w:pPr>
    </w:p>
    <w:p w14:paraId="30E46AD4" w14:textId="77777777" w:rsidR="002E3DE6" w:rsidRDefault="002E3DE6" w:rsidP="00413B96">
      <w:pPr>
        <w:ind w:left="90"/>
        <w:rPr>
          <w:lang w:eastAsia="zh-CN"/>
        </w:rPr>
      </w:pPr>
    </w:p>
    <w:p w14:paraId="41C4F99D" w14:textId="77777777" w:rsidR="00BF52B6" w:rsidRDefault="00BF52B6" w:rsidP="00413B96">
      <w:pPr>
        <w:ind w:left="90"/>
        <w:rPr>
          <w:lang w:eastAsia="zh-CN"/>
        </w:rPr>
      </w:pPr>
    </w:p>
    <w:p w14:paraId="3CA8D487" w14:textId="77777777" w:rsidR="00BF52B6" w:rsidRDefault="00BF52B6" w:rsidP="00413B96">
      <w:pPr>
        <w:ind w:left="90"/>
        <w:rPr>
          <w:lang w:eastAsia="zh-CN"/>
        </w:rPr>
      </w:pPr>
    </w:p>
    <w:p w14:paraId="33EE0660" w14:textId="77777777" w:rsidR="00BF52B6" w:rsidRDefault="00BF52B6" w:rsidP="00413B96">
      <w:pPr>
        <w:ind w:left="90"/>
        <w:rPr>
          <w:lang w:eastAsia="zh-CN"/>
        </w:rPr>
      </w:pPr>
    </w:p>
    <w:p w14:paraId="10137000" w14:textId="28AFFE4F" w:rsidR="00784C8E" w:rsidRPr="0062688A" w:rsidRDefault="00784C8E" w:rsidP="00784C8E">
      <w:pPr>
        <w:pStyle w:val="Caption"/>
        <w:jc w:val="center"/>
        <w:rPr>
          <w:noProof/>
        </w:rPr>
      </w:pPr>
      <w:r>
        <w:t xml:space="preserve">Figure </w:t>
      </w:r>
      <w:r w:rsidR="005C255C">
        <w:fldChar w:fldCharType="begin"/>
      </w:r>
      <w:r w:rsidR="005C255C">
        <w:instrText xml:space="preserve"> SEQ Figure \* ARABIC </w:instrText>
      </w:r>
      <w:r w:rsidR="005C255C">
        <w:fldChar w:fldCharType="separate"/>
      </w:r>
      <w:r w:rsidR="00F12E1B">
        <w:rPr>
          <w:noProof/>
        </w:rPr>
        <w:t>4</w:t>
      </w:r>
      <w:r w:rsidR="005C255C">
        <w:rPr>
          <w:noProof/>
        </w:rPr>
        <w:fldChar w:fldCharType="end"/>
      </w:r>
      <w:r>
        <w:t>.1 Data Organization Interaction Model</w:t>
      </w:r>
    </w:p>
    <w:p w14:paraId="31E6CBF8" w14:textId="77777777" w:rsidR="002E3DE6" w:rsidRDefault="002E3DE6" w:rsidP="00413B96">
      <w:pPr>
        <w:ind w:left="90"/>
        <w:rPr>
          <w:lang w:eastAsia="zh-CN"/>
        </w:rPr>
      </w:pPr>
    </w:p>
    <w:p w14:paraId="7E2BBC43" w14:textId="77777777" w:rsidR="002E3DE6" w:rsidRDefault="002E3DE6" w:rsidP="00413B96">
      <w:pPr>
        <w:ind w:left="90"/>
        <w:rPr>
          <w:lang w:eastAsia="zh-CN"/>
        </w:rPr>
      </w:pPr>
    </w:p>
    <w:p w14:paraId="3BD61AFA" w14:textId="13F6C826" w:rsidR="00A872C5" w:rsidRDefault="00BF52B6" w:rsidP="006E7853">
      <w:pPr>
        <w:pStyle w:val="Heading1"/>
      </w:pPr>
      <w:bookmarkStart w:id="38" w:name="_Toc361934381"/>
      <w:r>
        <w:lastRenderedPageBreak/>
        <w:t>Data Governance Processes</w:t>
      </w:r>
      <w:bookmarkEnd w:id="38"/>
    </w:p>
    <w:p w14:paraId="721083C2" w14:textId="44DAA39A" w:rsidR="00163D9A" w:rsidRDefault="00163D9A" w:rsidP="00494659">
      <w:pPr>
        <w:pStyle w:val="Heading2"/>
        <w:numPr>
          <w:ilvl w:val="0"/>
          <w:numId w:val="0"/>
        </w:numPr>
        <w:ind w:left="450" w:hanging="420"/>
      </w:pPr>
      <w:bookmarkStart w:id="39" w:name="_Toc361934382"/>
      <w:r>
        <w:t>Process Design</w:t>
      </w:r>
      <w:r w:rsidR="00402E83">
        <w:t xml:space="preserve"> Overview</w:t>
      </w:r>
      <w:bookmarkEnd w:id="39"/>
    </w:p>
    <w:p w14:paraId="75D1029A" w14:textId="6F3BB1A3" w:rsidR="00075A9A" w:rsidRPr="00163D9A" w:rsidRDefault="00341A69" w:rsidP="00341A69">
      <w:r>
        <w:t>The graphic below represents the basic process flow for governing any master data object post B3 project implementation.</w:t>
      </w:r>
    </w:p>
    <w:p w14:paraId="1AD3F725" w14:textId="0C2B31B9" w:rsidR="00075A9A" w:rsidRDefault="00075A9A" w:rsidP="00773AAA">
      <w:pPr>
        <w:rPr>
          <w:rFonts w:asciiTheme="minorHAnsi" w:hAnsiTheme="minorHAnsi" w:cstheme="minorHAnsi"/>
          <w:b/>
          <w:bCs/>
          <w:color w:val="FFFFFF" w:themeColor="background1"/>
          <w:sz w:val="18"/>
          <w:szCs w:val="24"/>
        </w:rPr>
      </w:pPr>
    </w:p>
    <w:p w14:paraId="50BD17E3" w14:textId="1FBEC82E" w:rsidR="00075A9A" w:rsidRDefault="00075A9A" w:rsidP="00773AAA">
      <w:pPr>
        <w:rPr>
          <w:rFonts w:asciiTheme="minorHAnsi" w:hAnsiTheme="minorHAnsi" w:cstheme="minorHAnsi"/>
          <w:b/>
          <w:bCs/>
          <w:color w:val="FFFFFF" w:themeColor="background1"/>
          <w:sz w:val="18"/>
          <w:szCs w:val="24"/>
        </w:rPr>
      </w:pPr>
      <w:r>
        <w:rPr>
          <w:noProof/>
        </w:rPr>
        <mc:AlternateContent>
          <mc:Choice Requires="wpg">
            <w:drawing>
              <wp:anchor distT="0" distB="0" distL="114300" distR="114300" simplePos="0" relativeHeight="251736064" behindDoc="0" locked="0" layoutInCell="1" allowOverlap="1" wp14:anchorId="02204BAD" wp14:editId="6EA8D390">
                <wp:simplePos x="0" y="0"/>
                <wp:positionH relativeFrom="column">
                  <wp:posOffset>41910</wp:posOffset>
                </wp:positionH>
                <wp:positionV relativeFrom="paragraph">
                  <wp:posOffset>26339</wp:posOffset>
                </wp:positionV>
                <wp:extent cx="5223510" cy="934085"/>
                <wp:effectExtent l="0" t="0" r="15240" b="0"/>
                <wp:wrapNone/>
                <wp:docPr id="125" name="Group 125"/>
                <wp:cNvGraphicFramePr/>
                <a:graphic xmlns:a="http://schemas.openxmlformats.org/drawingml/2006/main">
                  <a:graphicData uri="http://schemas.microsoft.com/office/word/2010/wordprocessingGroup">
                    <wpg:wgp>
                      <wpg:cNvGrpSpPr/>
                      <wpg:grpSpPr>
                        <a:xfrm>
                          <a:off x="0" y="0"/>
                          <a:ext cx="5223510" cy="934085"/>
                          <a:chOff x="0" y="0"/>
                          <a:chExt cx="5224007" cy="934085"/>
                        </a:xfrm>
                      </wpg:grpSpPr>
                      <wpg:grpSp>
                        <wpg:cNvPr id="124" name="Group 124"/>
                        <wpg:cNvGrpSpPr/>
                        <wpg:grpSpPr>
                          <a:xfrm>
                            <a:off x="0" y="0"/>
                            <a:ext cx="5224007" cy="723569"/>
                            <a:chOff x="0" y="-15902"/>
                            <a:chExt cx="5224007" cy="723569"/>
                          </a:xfrm>
                        </wpg:grpSpPr>
                        <wps:wsp>
                          <wps:cNvPr id="123" name="Rectangle 123"/>
                          <wps:cNvSpPr/>
                          <wps:spPr>
                            <a:xfrm>
                              <a:off x="0" y="-15902"/>
                              <a:ext cx="5224007" cy="723569"/>
                            </a:xfrm>
                            <a:prstGeom prst="rect">
                              <a:avLst/>
                            </a:prstGeom>
                            <a:solidFill>
                              <a:schemeClr val="accent1">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AutoShape 8"/>
                          <wps:cNvSpPr>
                            <a:spLocks noChangeArrowheads="1"/>
                          </wps:cNvSpPr>
                          <wps:spPr bwMode="auto">
                            <a:xfrm>
                              <a:off x="127221" y="159027"/>
                              <a:ext cx="1022350" cy="328930"/>
                            </a:xfrm>
                            <a:prstGeom prst="homePlate">
                              <a:avLst>
                                <a:gd name="adj" fmla="val 37255"/>
                              </a:avLst>
                            </a:prstGeom>
                            <a:ln>
                              <a:headEnd/>
                              <a:tailEnd/>
                            </a:ln>
                            <a:effectLst/>
                          </wps:spPr>
                          <wps:style>
                            <a:lnRef idx="1">
                              <a:schemeClr val="accent1"/>
                            </a:lnRef>
                            <a:fillRef idx="3">
                              <a:schemeClr val="accent1"/>
                            </a:fillRef>
                            <a:effectRef idx="2">
                              <a:schemeClr val="accent1"/>
                            </a:effectRef>
                            <a:fontRef idx="minor">
                              <a:schemeClr val="lt1"/>
                            </a:fontRef>
                          </wps:style>
                          <wps:txbx>
                            <w:txbxContent>
                              <w:p w14:paraId="4714BC5D" w14:textId="77777777" w:rsidR="00B67795" w:rsidRPr="00015FF0" w:rsidRDefault="00B67795" w:rsidP="00075A9A">
                                <w:pPr>
                                  <w:pStyle w:val="NormalWeb"/>
                                  <w:spacing w:before="0" w:beforeAutospacing="0" w:after="0" w:afterAutospacing="0"/>
                                  <w:jc w:val="center"/>
                                  <w:rPr>
                                    <w:rFonts w:asciiTheme="minorHAnsi" w:hAnsiTheme="minorHAnsi" w:cstheme="minorHAnsi"/>
                                    <w:b/>
                                    <w:sz w:val="18"/>
                                  </w:rPr>
                                </w:pPr>
                                <w:r w:rsidRPr="00015FF0">
                                  <w:rPr>
                                    <w:rFonts w:asciiTheme="minorHAnsi" w:hAnsiTheme="minorHAnsi" w:cstheme="minorHAnsi"/>
                                    <w:b/>
                                    <w:bCs/>
                                    <w:color w:val="FFFFFF" w:themeColor="background1"/>
                                    <w:sz w:val="18"/>
                                  </w:rPr>
                                  <w:t>Request</w:t>
                                </w:r>
                              </w:p>
                            </w:txbxContent>
                          </wps:txbx>
                          <wps:bodyPr wrap="square" anchor="ctr"/>
                        </wps:wsp>
                        <wps:wsp>
                          <wps:cNvPr id="121" name="AutoShape 8"/>
                          <wps:cNvSpPr>
                            <a:spLocks noChangeArrowheads="1"/>
                          </wps:cNvSpPr>
                          <wps:spPr bwMode="auto">
                            <a:xfrm>
                              <a:off x="1463040" y="166978"/>
                              <a:ext cx="1021715" cy="328930"/>
                            </a:xfrm>
                            <a:prstGeom prst="homePlate">
                              <a:avLst>
                                <a:gd name="adj" fmla="val 37255"/>
                              </a:avLst>
                            </a:prstGeom>
                            <a:ln>
                              <a:headEnd/>
                              <a:tailEnd/>
                            </a:ln>
                            <a:effectLst/>
                          </wps:spPr>
                          <wps:style>
                            <a:lnRef idx="1">
                              <a:schemeClr val="accent1"/>
                            </a:lnRef>
                            <a:fillRef idx="3">
                              <a:schemeClr val="accent1"/>
                            </a:fillRef>
                            <a:effectRef idx="2">
                              <a:schemeClr val="accent1"/>
                            </a:effectRef>
                            <a:fontRef idx="minor">
                              <a:schemeClr val="lt1"/>
                            </a:fontRef>
                          </wps:style>
                          <wps:txbx>
                            <w:txbxContent>
                              <w:p w14:paraId="018B24B0"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Review</w:t>
                                </w:r>
                              </w:p>
                            </w:txbxContent>
                          </wps:txbx>
                          <wps:bodyPr wrap="square" anchor="ctr"/>
                        </wps:wsp>
                        <wps:wsp>
                          <wps:cNvPr id="17" name="AutoShape 8"/>
                          <wps:cNvSpPr>
                            <a:spLocks noChangeArrowheads="1"/>
                          </wps:cNvSpPr>
                          <wps:spPr bwMode="auto">
                            <a:xfrm>
                              <a:off x="2751151" y="190832"/>
                              <a:ext cx="1021715" cy="328930"/>
                            </a:xfrm>
                            <a:prstGeom prst="homePlate">
                              <a:avLst>
                                <a:gd name="adj" fmla="val 37255"/>
                              </a:avLst>
                            </a:prstGeom>
                            <a:ln>
                              <a:headEnd/>
                              <a:tailEnd/>
                            </a:ln>
                            <a:effectLst/>
                          </wps:spPr>
                          <wps:style>
                            <a:lnRef idx="1">
                              <a:schemeClr val="accent1"/>
                            </a:lnRef>
                            <a:fillRef idx="3">
                              <a:schemeClr val="accent1"/>
                            </a:fillRef>
                            <a:effectRef idx="2">
                              <a:schemeClr val="accent1"/>
                            </a:effectRef>
                            <a:fontRef idx="minor">
                              <a:schemeClr val="lt1"/>
                            </a:fontRef>
                          </wps:style>
                          <wps:txbx>
                            <w:txbxContent>
                              <w:p w14:paraId="520B32CD"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Approve</w:t>
                                </w:r>
                              </w:p>
                            </w:txbxContent>
                          </wps:txbx>
                          <wps:bodyPr wrap="square" anchor="ctr"/>
                        </wps:wsp>
                        <wps:wsp>
                          <wps:cNvPr id="122" name="AutoShape 8"/>
                          <wps:cNvSpPr>
                            <a:spLocks noChangeArrowheads="1"/>
                          </wps:cNvSpPr>
                          <wps:spPr bwMode="auto">
                            <a:xfrm>
                              <a:off x="4094922" y="190832"/>
                              <a:ext cx="1021715" cy="328930"/>
                            </a:xfrm>
                            <a:prstGeom prst="homePlate">
                              <a:avLst>
                                <a:gd name="adj" fmla="val 37255"/>
                              </a:avLst>
                            </a:prstGeom>
                            <a:ln>
                              <a:headEnd/>
                              <a:tailEnd/>
                            </a:ln>
                            <a:effectLst/>
                          </wps:spPr>
                          <wps:style>
                            <a:lnRef idx="1">
                              <a:schemeClr val="accent1"/>
                            </a:lnRef>
                            <a:fillRef idx="3">
                              <a:schemeClr val="accent1"/>
                            </a:fillRef>
                            <a:effectRef idx="2">
                              <a:schemeClr val="accent1"/>
                            </a:effectRef>
                            <a:fontRef idx="minor">
                              <a:schemeClr val="lt1"/>
                            </a:fontRef>
                          </wps:style>
                          <wps:txbx>
                            <w:txbxContent>
                              <w:p w14:paraId="12A8CB87"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Update</w:t>
                                </w:r>
                              </w:p>
                            </w:txbxContent>
                          </wps:txbx>
                          <wps:bodyPr wrap="square" anchor="ctr"/>
                        </wps:wsp>
                      </wpg:grpSp>
                      <wps:wsp>
                        <wps:cNvPr id="1" name="Text Box 1"/>
                        <wps:cNvSpPr txBox="1"/>
                        <wps:spPr>
                          <a:xfrm>
                            <a:off x="0" y="779145"/>
                            <a:ext cx="5222875" cy="154940"/>
                          </a:xfrm>
                          <a:prstGeom prst="rect">
                            <a:avLst/>
                          </a:prstGeom>
                          <a:solidFill>
                            <a:prstClr val="white"/>
                          </a:solidFill>
                          <a:ln>
                            <a:noFill/>
                          </a:ln>
                          <a:effectLst/>
                        </wps:spPr>
                        <wps:txbx>
                          <w:txbxContent>
                            <w:p w14:paraId="7094ABF1" w14:textId="77777777" w:rsidR="00B67795" w:rsidRPr="00176C7E" w:rsidRDefault="00B67795" w:rsidP="00075A9A">
                              <w:pPr>
                                <w:pStyle w:val="Caption"/>
                                <w:jc w:val="center"/>
                                <w:rPr>
                                  <w:noProof/>
                                </w:rPr>
                              </w:pPr>
                              <w:r>
                                <w:t xml:space="preserve">Figure </w:t>
                              </w:r>
                              <w:r w:rsidR="005C255C">
                                <w:fldChar w:fldCharType="begin"/>
                              </w:r>
                              <w:r w:rsidR="005C255C">
                                <w:instrText xml:space="preserve"> SEQ Figure \* ARABIC </w:instrText>
                              </w:r>
                              <w:r w:rsidR="005C255C">
                                <w:fldChar w:fldCharType="separate"/>
                              </w:r>
                              <w:r>
                                <w:rPr>
                                  <w:noProof/>
                                </w:rPr>
                                <w:t>5</w:t>
                              </w:r>
                              <w:r w:rsidR="005C255C">
                                <w:rPr>
                                  <w:noProof/>
                                </w:rPr>
                                <w:fldChar w:fldCharType="end"/>
                              </w:r>
                              <w:r>
                                <w:t xml:space="preserve"> Process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204BAD" id="Group 125" o:spid="_x0000_s1098" style="position:absolute;margin-left:3.3pt;margin-top:2.05pt;width:411.3pt;height:73.55pt;z-index:251736064" coordsize="52240,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">
                <v:group id="Group 124" o:spid="_x0000_s1099" style="position:absolute;width:52240;height:7235" coordorigin=",-159" coordsize="5224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123" o:spid="_x0000_s1100" style="position:absolute;top:-159;width:52240;height:7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" fillcolor="#dbe5f1 [660]" strokecolor="white [3212]"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101" type="#_x0000_t15" style="position:absolute;left:1272;top:1590;width:10223;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" adj="19011" fillcolor="#254163 [1636]" strokecolor="#4579b8 [3044]">
                    <v:fill color2="#4477b6 [3012]" rotate="t" angle="180" colors="0 #2c5d98;52429f #3c7bc7;1 #3a7ccb" focus="100%" type="gradient">
                      <o:fill v:ext="view" type="gradientUnscaled"/>
                    </v:fill>
                    <v:textbox>
                      <w:txbxContent>
                        <w:p w14:paraId="4714BC5D" w14:textId="77777777" w:rsidR="00B67795" w:rsidRPr="00015FF0" w:rsidRDefault="00B67795" w:rsidP="00075A9A">
                          <w:pPr>
                            <w:pStyle w:val="NormalWeb"/>
                            <w:spacing w:before="0" w:beforeAutospacing="0" w:after="0" w:afterAutospacing="0"/>
                            <w:jc w:val="center"/>
                            <w:rPr>
                              <w:rFonts w:asciiTheme="minorHAnsi" w:hAnsiTheme="minorHAnsi" w:cstheme="minorHAnsi"/>
                              <w:b/>
                              <w:sz w:val="18"/>
                            </w:rPr>
                          </w:pPr>
                          <w:r w:rsidRPr="00015FF0">
                            <w:rPr>
                              <w:rFonts w:asciiTheme="minorHAnsi" w:hAnsiTheme="minorHAnsi" w:cstheme="minorHAnsi"/>
                              <w:b/>
                              <w:bCs/>
                              <w:color w:val="FFFFFF" w:themeColor="background1"/>
                              <w:sz w:val="18"/>
                            </w:rPr>
                            <w:t>Request</w:t>
                          </w:r>
                        </w:p>
                      </w:txbxContent>
                    </v:textbox>
                  </v:shape>
                  <v:shape id="AutoShape 8" o:spid="_x0000_s1102" type="#_x0000_t15" style="position:absolute;left:14630;top:1669;width:10217;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" adj="19009" fillcolor="#254163 [1636]" strokecolor="#4579b8 [3044]">
                    <v:fill color2="#4477b6 [3012]" rotate="t" angle="180" colors="0 #2c5d98;52429f #3c7bc7;1 #3a7ccb" focus="100%" type="gradient">
                      <o:fill v:ext="view" type="gradientUnscaled"/>
                    </v:fill>
                    <v:textbox>
                      <w:txbxContent>
                        <w:p w14:paraId="018B24B0"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Review</w:t>
                          </w:r>
                        </w:p>
                      </w:txbxContent>
                    </v:textbox>
                  </v:shape>
                  <v:shape id="AutoShape 8" o:spid="_x0000_s1103" type="#_x0000_t15" style="position:absolute;left:27511;top:1908;width:1021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" adj="19009" fillcolor="#254163 [1636]" strokecolor="#4579b8 [3044]">
                    <v:fill color2="#4477b6 [3012]" rotate="t" angle="180" colors="0 #2c5d98;52429f #3c7bc7;1 #3a7ccb" focus="100%" type="gradient">
                      <o:fill v:ext="view" type="gradientUnscaled"/>
                    </v:fill>
                    <v:textbox>
                      <w:txbxContent>
                        <w:p w14:paraId="520B32CD"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Approve</w:t>
                          </w:r>
                        </w:p>
                      </w:txbxContent>
                    </v:textbox>
                  </v:shape>
                  <v:shape id="AutoShape 8" o:spid="_x0000_s1104" type="#_x0000_t15" style="position:absolute;left:40949;top:1908;width:1021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" adj="19009" fillcolor="#254163 [1636]" strokecolor="#4579b8 [3044]">
                    <v:fill color2="#4477b6 [3012]" rotate="t" angle="180" colors="0 #2c5d98;52429f #3c7bc7;1 #3a7ccb" focus="100%" type="gradient">
                      <o:fill v:ext="view" type="gradientUnscaled"/>
                    </v:fill>
                    <v:textbox>
                      <w:txbxContent>
                        <w:p w14:paraId="12A8CB87" w14:textId="77777777" w:rsidR="00B67795" w:rsidRPr="00015FF0" w:rsidRDefault="00B67795" w:rsidP="00075A9A">
                          <w:pPr>
                            <w:pStyle w:val="NormalWeb"/>
                            <w:spacing w:before="0" w:beforeAutospacing="0" w:after="0" w:afterAutospacing="0"/>
                            <w:jc w:val="center"/>
                            <w:rPr>
                              <w:rFonts w:asciiTheme="minorHAnsi" w:hAnsiTheme="minorHAnsi" w:cstheme="minorHAnsi"/>
                              <w:b/>
                              <w:bCs/>
                              <w:color w:val="FFFFFF" w:themeColor="background1"/>
                              <w:sz w:val="18"/>
                            </w:rPr>
                          </w:pPr>
                          <w:r w:rsidRPr="00015FF0">
                            <w:rPr>
                              <w:rFonts w:asciiTheme="minorHAnsi" w:hAnsiTheme="minorHAnsi" w:cstheme="minorHAnsi"/>
                              <w:b/>
                              <w:bCs/>
                              <w:color w:val="FFFFFF" w:themeColor="background1"/>
                              <w:sz w:val="18"/>
                            </w:rPr>
                            <w:t>Update</w:t>
                          </w:r>
                        </w:p>
                      </w:txbxContent>
                    </v:textbox>
                  </v:shape>
                </v:group>
                <v:shape id="Text Box 1" o:spid="_x0000_s1105" type="#_x0000_t202" style="position:absolute;top:7791;width:5222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094ABF1" w14:textId="77777777" w:rsidR="00B67795" w:rsidRPr="00176C7E" w:rsidRDefault="00B67795" w:rsidP="00075A9A">
                        <w:pPr>
                          <w:pStyle w:val="Caption"/>
                          <w:jc w:val="center"/>
                          <w:rPr>
                            <w:noProof/>
                          </w:rPr>
                        </w:pPr>
                        <w:r>
                          <w:t xml:space="preserve">Figure </w:t>
                        </w:r>
                        <w:r w:rsidR="005C255C">
                          <w:fldChar w:fldCharType="begin"/>
                        </w:r>
                        <w:r w:rsidR="005C255C">
                          <w:instrText xml:space="preserve"> SEQ Figure \* ARABIC </w:instrText>
                        </w:r>
                        <w:r w:rsidR="005C255C">
                          <w:fldChar w:fldCharType="separate"/>
                        </w:r>
                        <w:r>
                          <w:rPr>
                            <w:noProof/>
                          </w:rPr>
                          <w:t>5</w:t>
                        </w:r>
                        <w:r w:rsidR="005C255C">
                          <w:rPr>
                            <w:noProof/>
                          </w:rPr>
                          <w:fldChar w:fldCharType="end"/>
                        </w:r>
                        <w:r>
                          <w:t xml:space="preserve"> Process Design</w:t>
                        </w:r>
                      </w:p>
                    </w:txbxContent>
                  </v:textbox>
                </v:shape>
              </v:group>
            </w:pict>
          </mc:Fallback>
        </mc:AlternateContent>
      </w:r>
    </w:p>
    <w:p w14:paraId="014A4A51" w14:textId="0ADB725B" w:rsidR="00075A9A" w:rsidRDefault="00075A9A" w:rsidP="00773AAA">
      <w:pPr>
        <w:rPr>
          <w:rFonts w:asciiTheme="minorHAnsi" w:hAnsiTheme="minorHAnsi" w:cstheme="minorHAnsi"/>
          <w:b/>
          <w:bCs/>
          <w:color w:val="FFFFFF" w:themeColor="background1"/>
          <w:sz w:val="18"/>
          <w:szCs w:val="24"/>
        </w:rPr>
      </w:pPr>
    </w:p>
    <w:p w14:paraId="1A11B9A7" w14:textId="3E529190" w:rsidR="00075A9A" w:rsidRDefault="00075A9A" w:rsidP="00773AAA">
      <w:pPr>
        <w:rPr>
          <w:rFonts w:asciiTheme="minorHAnsi" w:hAnsiTheme="minorHAnsi" w:cstheme="minorHAnsi"/>
          <w:b/>
          <w:bCs/>
          <w:color w:val="FFFFFF" w:themeColor="background1"/>
          <w:sz w:val="18"/>
          <w:szCs w:val="24"/>
        </w:rPr>
      </w:pPr>
    </w:p>
    <w:p w14:paraId="350C064C" w14:textId="77777777" w:rsidR="00075A9A" w:rsidRDefault="00075A9A" w:rsidP="00773AAA">
      <w:pPr>
        <w:rPr>
          <w:rFonts w:asciiTheme="minorHAnsi" w:hAnsiTheme="minorHAnsi" w:cstheme="minorHAnsi"/>
          <w:b/>
          <w:bCs/>
          <w:color w:val="FFFFFF" w:themeColor="background1"/>
          <w:sz w:val="18"/>
          <w:szCs w:val="24"/>
        </w:rPr>
      </w:pPr>
    </w:p>
    <w:p w14:paraId="295A73A8" w14:textId="77777777" w:rsidR="00075A9A" w:rsidRDefault="00075A9A" w:rsidP="00773AAA">
      <w:pPr>
        <w:rPr>
          <w:rFonts w:asciiTheme="minorHAnsi" w:hAnsiTheme="minorHAnsi" w:cstheme="minorHAnsi"/>
          <w:b/>
          <w:bCs/>
          <w:color w:val="FFFFFF" w:themeColor="background1"/>
          <w:sz w:val="18"/>
          <w:szCs w:val="24"/>
        </w:rPr>
      </w:pPr>
    </w:p>
    <w:p w14:paraId="0E13AE4B" w14:textId="77777777" w:rsidR="00075A9A" w:rsidRDefault="00075A9A" w:rsidP="00773AAA">
      <w:pPr>
        <w:rPr>
          <w:rFonts w:asciiTheme="minorHAnsi" w:hAnsiTheme="minorHAnsi" w:cstheme="minorHAnsi"/>
          <w:b/>
          <w:bCs/>
          <w:color w:val="FFFFFF" w:themeColor="background1"/>
          <w:sz w:val="18"/>
          <w:szCs w:val="24"/>
        </w:rPr>
      </w:pPr>
    </w:p>
    <w:p w14:paraId="7DFE3F9B" w14:textId="77777777" w:rsidR="00935A5D" w:rsidRDefault="00935A5D" w:rsidP="00773AAA">
      <w:pPr>
        <w:rPr>
          <w:rFonts w:asciiTheme="minorHAnsi" w:hAnsiTheme="minorHAnsi" w:cstheme="minorHAnsi"/>
          <w:b/>
          <w:bCs/>
          <w:color w:val="FFFFFF" w:themeColor="background1"/>
          <w:sz w:val="18"/>
          <w:szCs w:val="24"/>
        </w:rPr>
      </w:pPr>
    </w:p>
    <w:p w14:paraId="24121C32" w14:textId="77777777" w:rsidR="00075A9A" w:rsidRDefault="00075A9A" w:rsidP="00773AAA">
      <w:pPr>
        <w:rPr>
          <w:rFonts w:asciiTheme="minorHAnsi" w:hAnsiTheme="minorHAnsi" w:cstheme="minorHAnsi"/>
          <w:b/>
          <w:bCs/>
          <w:color w:val="FFFFFF" w:themeColor="background1"/>
          <w:sz w:val="18"/>
          <w:szCs w:val="24"/>
        </w:rPr>
      </w:pPr>
    </w:p>
    <w:p w14:paraId="48E4E7FC" w14:textId="5BB57D6F" w:rsidR="00341A69" w:rsidRDefault="009249B6" w:rsidP="00341A69">
      <w:pPr>
        <w:pStyle w:val="ListParagraph"/>
        <w:numPr>
          <w:ilvl w:val="0"/>
          <w:numId w:val="43"/>
        </w:numPr>
        <w:rPr>
          <w:rFonts w:asciiTheme="minorHAnsi" w:hAnsiTheme="minorHAnsi" w:cstheme="minorHAnsi"/>
          <w:bCs/>
          <w:sz w:val="18"/>
          <w:szCs w:val="24"/>
        </w:rPr>
      </w:pPr>
      <w:r w:rsidRPr="00341A69">
        <w:rPr>
          <w:rFonts w:asciiTheme="minorHAnsi" w:hAnsiTheme="minorHAnsi" w:cstheme="minorHAnsi"/>
          <w:b/>
          <w:bCs/>
          <w:sz w:val="18"/>
          <w:szCs w:val="24"/>
        </w:rPr>
        <w:t>Request</w:t>
      </w:r>
      <w:r w:rsidR="00341A69">
        <w:rPr>
          <w:rFonts w:asciiTheme="minorHAnsi" w:hAnsiTheme="minorHAnsi" w:cstheme="minorHAnsi"/>
          <w:b/>
          <w:bCs/>
          <w:sz w:val="18"/>
          <w:szCs w:val="24"/>
        </w:rPr>
        <w:t xml:space="preserve">: </w:t>
      </w:r>
      <w:r w:rsidR="00341A69" w:rsidRPr="00341A69">
        <w:rPr>
          <w:rFonts w:asciiTheme="minorHAnsi" w:hAnsiTheme="minorHAnsi" w:cstheme="minorHAnsi"/>
          <w:bCs/>
          <w:sz w:val="18"/>
          <w:szCs w:val="24"/>
        </w:rPr>
        <w:t xml:space="preserve">Typically, the need to create / update / delete / deactivate master data </w:t>
      </w:r>
      <w:r w:rsidRPr="00341A69">
        <w:rPr>
          <w:rFonts w:asciiTheme="minorHAnsi" w:hAnsiTheme="minorHAnsi" w:cstheme="minorHAnsi"/>
          <w:bCs/>
          <w:sz w:val="18"/>
          <w:szCs w:val="24"/>
        </w:rPr>
        <w:t xml:space="preserve">is raised </w:t>
      </w:r>
      <w:r w:rsidR="00341A69">
        <w:rPr>
          <w:rFonts w:asciiTheme="minorHAnsi" w:hAnsiTheme="minorHAnsi" w:cstheme="minorHAnsi"/>
          <w:bCs/>
          <w:sz w:val="18"/>
          <w:szCs w:val="24"/>
        </w:rPr>
        <w:t>by the business users</w:t>
      </w:r>
      <w:r w:rsidR="008A2EA7">
        <w:rPr>
          <w:rFonts w:asciiTheme="minorHAnsi" w:hAnsiTheme="minorHAnsi" w:cstheme="minorHAnsi"/>
          <w:bCs/>
          <w:sz w:val="18"/>
          <w:szCs w:val="24"/>
        </w:rPr>
        <w:t xml:space="preserve"> who utilize this data for transactional business needs</w:t>
      </w:r>
      <w:r w:rsidR="00341A69" w:rsidRPr="00341A69">
        <w:rPr>
          <w:rFonts w:asciiTheme="minorHAnsi" w:hAnsiTheme="minorHAnsi" w:cstheme="minorHAnsi"/>
          <w:bCs/>
          <w:sz w:val="18"/>
          <w:szCs w:val="24"/>
        </w:rPr>
        <w:t xml:space="preserve">. </w:t>
      </w:r>
      <w:r w:rsidRPr="00341A69">
        <w:rPr>
          <w:rFonts w:asciiTheme="minorHAnsi" w:hAnsiTheme="minorHAnsi" w:cstheme="minorHAnsi"/>
          <w:bCs/>
          <w:sz w:val="18"/>
          <w:szCs w:val="24"/>
        </w:rPr>
        <w:t>The request is received by a Data Ste</w:t>
      </w:r>
      <w:r w:rsidR="00341A69">
        <w:rPr>
          <w:rFonts w:asciiTheme="minorHAnsi" w:hAnsiTheme="minorHAnsi" w:cstheme="minorHAnsi"/>
          <w:bCs/>
          <w:sz w:val="18"/>
          <w:szCs w:val="24"/>
        </w:rPr>
        <w:t xml:space="preserve">ward within the data governance organization </w:t>
      </w:r>
      <w:r w:rsidR="008A2EA7">
        <w:rPr>
          <w:rFonts w:asciiTheme="minorHAnsi" w:hAnsiTheme="minorHAnsi" w:cstheme="minorHAnsi"/>
          <w:bCs/>
          <w:sz w:val="18"/>
          <w:szCs w:val="24"/>
        </w:rPr>
        <w:t xml:space="preserve">who is assigned to this data object / element </w:t>
      </w:r>
      <w:r w:rsidR="00341A69">
        <w:rPr>
          <w:rFonts w:asciiTheme="minorHAnsi" w:hAnsiTheme="minorHAnsi" w:cstheme="minorHAnsi"/>
          <w:bCs/>
          <w:sz w:val="18"/>
          <w:szCs w:val="24"/>
        </w:rPr>
        <w:t>for further processing.</w:t>
      </w:r>
    </w:p>
    <w:p w14:paraId="1192C0D7" w14:textId="2C60292E" w:rsidR="00341A69" w:rsidRDefault="00341A69" w:rsidP="00341A69">
      <w:pPr>
        <w:pStyle w:val="ListParagraph"/>
        <w:numPr>
          <w:ilvl w:val="0"/>
          <w:numId w:val="43"/>
        </w:numPr>
        <w:rPr>
          <w:rFonts w:asciiTheme="minorHAnsi" w:hAnsiTheme="minorHAnsi" w:cstheme="minorHAnsi"/>
          <w:bCs/>
          <w:sz w:val="18"/>
          <w:szCs w:val="24"/>
        </w:rPr>
      </w:pPr>
      <w:r>
        <w:rPr>
          <w:rFonts w:asciiTheme="minorHAnsi" w:hAnsiTheme="minorHAnsi" w:cstheme="minorHAnsi"/>
          <w:b/>
          <w:bCs/>
          <w:sz w:val="18"/>
          <w:szCs w:val="24"/>
        </w:rPr>
        <w:t>Review:</w:t>
      </w:r>
      <w:r w:rsidR="009249B6" w:rsidRPr="00341A69">
        <w:rPr>
          <w:rFonts w:asciiTheme="minorHAnsi" w:hAnsiTheme="minorHAnsi" w:cstheme="minorHAnsi"/>
          <w:bCs/>
          <w:sz w:val="18"/>
          <w:szCs w:val="24"/>
        </w:rPr>
        <w:t xml:space="preserve"> </w:t>
      </w:r>
      <w:r>
        <w:rPr>
          <w:rFonts w:asciiTheme="minorHAnsi" w:hAnsiTheme="minorHAnsi" w:cstheme="minorHAnsi"/>
          <w:bCs/>
          <w:sz w:val="18"/>
          <w:szCs w:val="24"/>
        </w:rPr>
        <w:t xml:space="preserve">The data steward assigned to the master data object will perform a detailed review of the impact </w:t>
      </w:r>
      <w:r w:rsidR="008A2EA7">
        <w:rPr>
          <w:rFonts w:asciiTheme="minorHAnsi" w:hAnsiTheme="minorHAnsi" w:cstheme="minorHAnsi"/>
          <w:bCs/>
          <w:sz w:val="18"/>
          <w:szCs w:val="24"/>
        </w:rPr>
        <w:t xml:space="preserve">on </w:t>
      </w:r>
      <w:r>
        <w:rPr>
          <w:rFonts w:asciiTheme="minorHAnsi" w:hAnsiTheme="minorHAnsi" w:cstheme="minorHAnsi"/>
          <w:bCs/>
          <w:sz w:val="18"/>
          <w:szCs w:val="24"/>
        </w:rPr>
        <w:t xml:space="preserve">master data change along with the business SME and SAP Business / IT / Data analyst. </w:t>
      </w:r>
      <w:r w:rsidR="008A2EA7">
        <w:rPr>
          <w:rFonts w:asciiTheme="minorHAnsi" w:hAnsiTheme="minorHAnsi" w:cstheme="minorHAnsi"/>
          <w:bCs/>
          <w:sz w:val="18"/>
          <w:szCs w:val="24"/>
        </w:rPr>
        <w:t>Typical validation such as data duplication, cross-functional / business impact, data incompleteness, potential risks and quality issues are assessed.</w:t>
      </w:r>
    </w:p>
    <w:p w14:paraId="54C93712" w14:textId="77777777" w:rsidR="008A2EA7" w:rsidRDefault="008A2EA7" w:rsidP="00341A69">
      <w:pPr>
        <w:pStyle w:val="ListParagraph"/>
        <w:numPr>
          <w:ilvl w:val="0"/>
          <w:numId w:val="43"/>
        </w:numPr>
        <w:rPr>
          <w:rFonts w:asciiTheme="minorHAnsi" w:hAnsiTheme="minorHAnsi" w:cstheme="minorHAnsi"/>
          <w:bCs/>
          <w:sz w:val="18"/>
          <w:szCs w:val="24"/>
        </w:rPr>
      </w:pPr>
      <w:r>
        <w:rPr>
          <w:rFonts w:asciiTheme="minorHAnsi" w:hAnsiTheme="minorHAnsi" w:cstheme="minorHAnsi"/>
          <w:b/>
          <w:bCs/>
          <w:sz w:val="18"/>
          <w:szCs w:val="24"/>
        </w:rPr>
        <w:t>A</w:t>
      </w:r>
      <w:r w:rsidR="009249B6" w:rsidRPr="00341A69">
        <w:rPr>
          <w:rFonts w:asciiTheme="minorHAnsi" w:hAnsiTheme="minorHAnsi" w:cstheme="minorHAnsi"/>
          <w:b/>
          <w:bCs/>
          <w:sz w:val="18"/>
          <w:szCs w:val="24"/>
        </w:rPr>
        <w:t>pprove</w:t>
      </w:r>
      <w:r>
        <w:rPr>
          <w:rFonts w:asciiTheme="minorHAnsi" w:hAnsiTheme="minorHAnsi" w:cstheme="minorHAnsi"/>
          <w:b/>
          <w:bCs/>
          <w:sz w:val="18"/>
          <w:szCs w:val="24"/>
        </w:rPr>
        <w:t>:</w:t>
      </w:r>
      <w:r w:rsidR="009249B6" w:rsidRPr="00341A69">
        <w:rPr>
          <w:rFonts w:asciiTheme="minorHAnsi" w:hAnsiTheme="minorHAnsi" w:cstheme="minorHAnsi"/>
          <w:b/>
          <w:bCs/>
          <w:sz w:val="18"/>
          <w:szCs w:val="24"/>
        </w:rPr>
        <w:t xml:space="preserve"> </w:t>
      </w:r>
      <w:r w:rsidRPr="008A2EA7">
        <w:rPr>
          <w:rFonts w:asciiTheme="minorHAnsi" w:hAnsiTheme="minorHAnsi" w:cstheme="minorHAnsi"/>
          <w:bCs/>
          <w:sz w:val="18"/>
          <w:szCs w:val="24"/>
        </w:rPr>
        <w:t xml:space="preserve">After completion of the review, the data stewards forward </w:t>
      </w:r>
      <w:r w:rsidR="009249B6" w:rsidRPr="00341A69">
        <w:rPr>
          <w:rFonts w:asciiTheme="minorHAnsi" w:hAnsiTheme="minorHAnsi" w:cstheme="minorHAnsi"/>
          <w:bCs/>
          <w:sz w:val="18"/>
          <w:szCs w:val="24"/>
        </w:rPr>
        <w:t>the request</w:t>
      </w:r>
      <w:r>
        <w:rPr>
          <w:rFonts w:asciiTheme="minorHAnsi" w:hAnsiTheme="minorHAnsi" w:cstheme="minorHAnsi"/>
          <w:bCs/>
          <w:sz w:val="18"/>
          <w:szCs w:val="24"/>
        </w:rPr>
        <w:t xml:space="preserve"> to Business Owners for approval</w:t>
      </w:r>
      <w:r w:rsidR="009249B6" w:rsidRPr="00341A69">
        <w:rPr>
          <w:rFonts w:asciiTheme="minorHAnsi" w:hAnsiTheme="minorHAnsi" w:cstheme="minorHAnsi"/>
          <w:bCs/>
          <w:sz w:val="18"/>
          <w:szCs w:val="24"/>
        </w:rPr>
        <w:t xml:space="preserve">. </w:t>
      </w:r>
    </w:p>
    <w:p w14:paraId="65D07B0C" w14:textId="16837A2F" w:rsidR="00075A9A" w:rsidRPr="00341A69" w:rsidRDefault="008A2EA7" w:rsidP="00341A69">
      <w:pPr>
        <w:pStyle w:val="ListParagraph"/>
        <w:numPr>
          <w:ilvl w:val="0"/>
          <w:numId w:val="43"/>
        </w:numPr>
        <w:rPr>
          <w:rFonts w:asciiTheme="minorHAnsi" w:hAnsiTheme="minorHAnsi" w:cstheme="minorHAnsi"/>
          <w:bCs/>
          <w:sz w:val="18"/>
          <w:szCs w:val="24"/>
        </w:rPr>
      </w:pPr>
      <w:r>
        <w:rPr>
          <w:rFonts w:asciiTheme="minorHAnsi" w:hAnsiTheme="minorHAnsi" w:cstheme="minorHAnsi"/>
          <w:b/>
          <w:bCs/>
          <w:sz w:val="18"/>
          <w:szCs w:val="24"/>
        </w:rPr>
        <w:t>Update:</w:t>
      </w:r>
      <w:r>
        <w:rPr>
          <w:rFonts w:asciiTheme="minorHAnsi" w:hAnsiTheme="minorHAnsi" w:cstheme="minorHAnsi"/>
          <w:bCs/>
          <w:sz w:val="18"/>
          <w:szCs w:val="24"/>
        </w:rPr>
        <w:t xml:space="preserve"> </w:t>
      </w:r>
      <w:r w:rsidR="009249B6" w:rsidRPr="00341A69">
        <w:rPr>
          <w:rFonts w:asciiTheme="minorHAnsi" w:hAnsiTheme="minorHAnsi" w:cstheme="minorHAnsi"/>
          <w:bCs/>
          <w:sz w:val="18"/>
          <w:szCs w:val="24"/>
        </w:rPr>
        <w:t xml:space="preserve">The Data </w:t>
      </w:r>
      <w:r w:rsidR="006C6FEA" w:rsidRPr="00341A69">
        <w:rPr>
          <w:rFonts w:asciiTheme="minorHAnsi" w:hAnsiTheme="minorHAnsi" w:cstheme="minorHAnsi"/>
          <w:bCs/>
          <w:sz w:val="18"/>
          <w:szCs w:val="24"/>
        </w:rPr>
        <w:t>Steward</w:t>
      </w:r>
      <w:r w:rsidR="009249B6" w:rsidRPr="00341A69">
        <w:rPr>
          <w:rFonts w:asciiTheme="minorHAnsi" w:hAnsiTheme="minorHAnsi" w:cstheme="minorHAnsi"/>
          <w:bCs/>
          <w:sz w:val="18"/>
          <w:szCs w:val="24"/>
        </w:rPr>
        <w:t xml:space="preserve"> receives the approval and directs the Data Maintainer to update the change in the </w:t>
      </w:r>
      <w:r>
        <w:rPr>
          <w:rFonts w:asciiTheme="minorHAnsi" w:hAnsiTheme="minorHAnsi" w:cstheme="minorHAnsi"/>
          <w:bCs/>
          <w:sz w:val="18"/>
          <w:szCs w:val="24"/>
        </w:rPr>
        <w:t xml:space="preserve">system (Manual / Automated) </w:t>
      </w:r>
      <w:r w:rsidR="009249B6" w:rsidRPr="00341A69">
        <w:rPr>
          <w:rFonts w:asciiTheme="minorHAnsi" w:hAnsiTheme="minorHAnsi" w:cstheme="minorHAnsi"/>
          <w:bCs/>
          <w:sz w:val="18"/>
          <w:szCs w:val="24"/>
        </w:rPr>
        <w:t>which closes the request.</w:t>
      </w:r>
    </w:p>
    <w:p w14:paraId="084F6F77" w14:textId="77777777" w:rsidR="00402E83" w:rsidRPr="009249B6" w:rsidRDefault="00402E83" w:rsidP="00773AAA">
      <w:pPr>
        <w:rPr>
          <w:rFonts w:asciiTheme="minorHAnsi" w:hAnsiTheme="minorHAnsi" w:cstheme="minorHAnsi"/>
          <w:bCs/>
          <w:sz w:val="18"/>
          <w:szCs w:val="24"/>
        </w:rPr>
      </w:pPr>
    </w:p>
    <w:p w14:paraId="04E6A530" w14:textId="77777777" w:rsidR="0012691F" w:rsidRDefault="0012691F" w:rsidP="00773AAA">
      <w:pPr>
        <w:rPr>
          <w:rFonts w:asciiTheme="minorHAnsi" w:hAnsiTheme="minorHAnsi" w:cstheme="minorHAnsi"/>
          <w:b/>
          <w:bCs/>
          <w:color w:val="FFFFFF" w:themeColor="background1"/>
          <w:sz w:val="18"/>
          <w:szCs w:val="24"/>
        </w:rPr>
      </w:pPr>
    </w:p>
    <w:p w14:paraId="196C4D0D" w14:textId="02CAC3A5" w:rsidR="0033691F" w:rsidRDefault="0033691F" w:rsidP="006E7853">
      <w:pPr>
        <w:pStyle w:val="Heading1"/>
      </w:pPr>
      <w:bookmarkStart w:id="40" w:name="_Toc361934383"/>
      <w:r>
        <w:t>Data Governance Tools</w:t>
      </w:r>
      <w:bookmarkEnd w:id="40"/>
    </w:p>
    <w:p w14:paraId="669D4814" w14:textId="66A87C0D" w:rsidR="0033691F" w:rsidRDefault="00275C31" w:rsidP="00494659">
      <w:pPr>
        <w:pStyle w:val="Heading2"/>
        <w:numPr>
          <w:ilvl w:val="0"/>
          <w:numId w:val="0"/>
        </w:numPr>
        <w:ind w:left="450" w:hanging="420"/>
      </w:pPr>
      <w:bookmarkStart w:id="41" w:name="_Toc361934384"/>
      <w:r>
        <w:t>Tools Overview</w:t>
      </w:r>
      <w:bookmarkEnd w:id="41"/>
    </w:p>
    <w:p w14:paraId="7D1882C8" w14:textId="793BC466" w:rsidR="00271DF2" w:rsidRDefault="00E23B49" w:rsidP="00773AAA">
      <w:r>
        <w:t xml:space="preserve">Master data maintenance and governance tools are </w:t>
      </w:r>
      <w:r w:rsidR="004F2AFA">
        <w:t>designed</w:t>
      </w:r>
      <w:r>
        <w:t xml:space="preserve"> to streamline the process of data governance. These tools help to maintain a verifiable audit trail</w:t>
      </w:r>
      <w:r w:rsidR="00031BD4">
        <w:t xml:space="preserve"> of </w:t>
      </w:r>
      <w:r w:rsidR="004F2AFA">
        <w:t>when, why</w:t>
      </w:r>
      <w:r w:rsidR="00031BD4">
        <w:t xml:space="preserve"> and by whom master data is changed. Prebuilt Workflows and Change Request handling solutions optimize the data change approval process.</w:t>
      </w:r>
    </w:p>
    <w:p w14:paraId="276D83B5" w14:textId="77777777" w:rsidR="00271DF2" w:rsidRDefault="00271DF2" w:rsidP="00773AAA"/>
    <w:p w14:paraId="29F43267" w14:textId="305E2992" w:rsidR="00704B00" w:rsidRDefault="00031BD4" w:rsidP="00773AAA">
      <w:r>
        <w:t xml:space="preserve"> Listed below are a few popular choices for data governance tools.</w:t>
      </w:r>
    </w:p>
    <w:p w14:paraId="676401F1" w14:textId="77777777" w:rsidR="00031BD4" w:rsidRDefault="00031BD4" w:rsidP="00773AAA"/>
    <w:p w14:paraId="299DDC20" w14:textId="281276CB" w:rsidR="00031BD4" w:rsidRDefault="00031BD4" w:rsidP="00016BC3">
      <w:pPr>
        <w:pStyle w:val="ListParagraph"/>
        <w:numPr>
          <w:ilvl w:val="0"/>
          <w:numId w:val="36"/>
        </w:numPr>
      </w:pPr>
      <w:r w:rsidRPr="00031BD4">
        <w:t>SAP MDG</w:t>
      </w:r>
    </w:p>
    <w:p w14:paraId="540BF5AC" w14:textId="73DE2812" w:rsidR="00031BD4" w:rsidRPr="00031BD4" w:rsidRDefault="00F52F31" w:rsidP="00016BC3">
      <w:pPr>
        <w:pStyle w:val="ListParagraph"/>
        <w:numPr>
          <w:ilvl w:val="0"/>
          <w:numId w:val="36"/>
        </w:numPr>
      </w:pPr>
      <w:r w:rsidRPr="00031BD4">
        <w:t xml:space="preserve">EFORMS </w:t>
      </w:r>
    </w:p>
    <w:p w14:paraId="69DCBBB2" w14:textId="16A09AFB" w:rsidR="00031BD4" w:rsidRDefault="00F52F31" w:rsidP="00016BC3">
      <w:pPr>
        <w:pStyle w:val="ListParagraph"/>
        <w:numPr>
          <w:ilvl w:val="0"/>
          <w:numId w:val="36"/>
        </w:numPr>
      </w:pPr>
      <w:r w:rsidRPr="00031BD4">
        <w:t>WINSHUTTLE</w:t>
      </w:r>
    </w:p>
    <w:p w14:paraId="1492F051" w14:textId="25965AD7" w:rsidR="006274B0" w:rsidRDefault="006274B0" w:rsidP="006274B0">
      <w:pPr>
        <w:pStyle w:val="ListParagraph"/>
        <w:ind w:left="360"/>
      </w:pPr>
    </w:p>
    <w:p w14:paraId="2B242B1A" w14:textId="2EF082B1" w:rsidR="006274B0" w:rsidRDefault="006274B0" w:rsidP="006274B0">
      <w:r>
        <w:t>The following table has a list of proposed tools to be used for master data maintenance post the B3 project.</w:t>
      </w:r>
      <w:r w:rsidR="00341A69">
        <w:t xml:space="preserve"> This is the current state (design phase) list that is collected based on high-level workshops conducted with the B3 functional teams. Detailed analysis will be performed as part of the Enterprise Data Governance project and the list will be finalized prior to final prep phase of B3 project. </w:t>
      </w:r>
    </w:p>
    <w:p w14:paraId="0FB80AE6" w14:textId="77777777" w:rsidR="006274B0" w:rsidRDefault="006274B0" w:rsidP="006274B0"/>
    <w:p w14:paraId="5302A5A5" w14:textId="77777777" w:rsidR="006274B0" w:rsidRDefault="006274B0" w:rsidP="006274B0"/>
    <w:p w14:paraId="75A56293" w14:textId="77777777" w:rsidR="006274B0" w:rsidRDefault="006274B0" w:rsidP="006274B0"/>
    <w:p w14:paraId="5DB696C2" w14:textId="77777777" w:rsidR="006274B0" w:rsidRDefault="006274B0" w:rsidP="006274B0"/>
    <w:p w14:paraId="35A5AE5D" w14:textId="77777777" w:rsidR="006274B0" w:rsidRDefault="006274B0" w:rsidP="006274B0"/>
    <w:p w14:paraId="6690D101" w14:textId="77777777" w:rsidR="006274B0" w:rsidRPr="00031BD4" w:rsidRDefault="006274B0" w:rsidP="006274B0"/>
    <w:tbl>
      <w:tblPr>
        <w:tblStyle w:val="LightList-Accent1"/>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601"/>
        <w:gridCol w:w="3715"/>
        <w:gridCol w:w="1734"/>
      </w:tblGrid>
      <w:tr w:rsidR="00AA3934" w:rsidRPr="00AA3934" w14:paraId="2C0B5F6F" w14:textId="6724D491" w:rsidTr="00AA3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D9D9D9" w:themeFill="background1" w:themeFillShade="D9"/>
          </w:tcPr>
          <w:p w14:paraId="6CA0B945" w14:textId="2EEEF23E" w:rsidR="00194269" w:rsidRPr="00AA3934" w:rsidRDefault="00194269" w:rsidP="00B04035">
            <w:pPr>
              <w:rPr>
                <w:rFonts w:cs="Calibri"/>
                <w:color w:val="auto"/>
                <w:lang w:eastAsia="zh-CN"/>
              </w:rPr>
            </w:pPr>
            <w:r w:rsidRPr="00AA3934">
              <w:rPr>
                <w:rFonts w:cs="Calibri"/>
                <w:color w:val="auto"/>
                <w:lang w:eastAsia="zh-CN"/>
              </w:rPr>
              <w:lastRenderedPageBreak/>
              <w:t>Functional Area</w:t>
            </w:r>
          </w:p>
        </w:tc>
        <w:tc>
          <w:tcPr>
            <w:tcW w:w="2511" w:type="dxa"/>
            <w:shd w:val="clear" w:color="auto" w:fill="D9D9D9" w:themeFill="background1" w:themeFillShade="D9"/>
          </w:tcPr>
          <w:p w14:paraId="6CF0872C" w14:textId="1FCFF0EB" w:rsidR="00194269" w:rsidRPr="00AA3934" w:rsidRDefault="00194269" w:rsidP="00B04035">
            <w:pPr>
              <w:cnfStyle w:val="100000000000" w:firstRow="1" w:lastRow="0" w:firstColumn="0" w:lastColumn="0" w:oddVBand="0" w:evenVBand="0" w:oddHBand="0" w:evenHBand="0" w:firstRowFirstColumn="0" w:firstRowLastColumn="0" w:lastRowFirstColumn="0" w:lastRowLastColumn="0"/>
              <w:rPr>
                <w:rFonts w:cs="Calibri"/>
                <w:color w:val="auto"/>
                <w:lang w:eastAsia="zh-CN"/>
              </w:rPr>
            </w:pPr>
            <w:r w:rsidRPr="00AA3934">
              <w:rPr>
                <w:rFonts w:cs="Calibri"/>
                <w:color w:val="auto"/>
                <w:lang w:eastAsia="zh-CN"/>
              </w:rPr>
              <w:t>Data object</w:t>
            </w:r>
          </w:p>
        </w:tc>
        <w:tc>
          <w:tcPr>
            <w:tcW w:w="3779" w:type="dxa"/>
            <w:shd w:val="clear" w:color="auto" w:fill="D9D9D9" w:themeFill="background1" w:themeFillShade="D9"/>
          </w:tcPr>
          <w:p w14:paraId="627E8D9B" w14:textId="26C5B7F9" w:rsidR="00194269" w:rsidRPr="00AA3934" w:rsidRDefault="00194269" w:rsidP="00537962">
            <w:pPr>
              <w:cnfStyle w:val="100000000000" w:firstRow="1" w:lastRow="0" w:firstColumn="0" w:lastColumn="0" w:oddVBand="0" w:evenVBand="0" w:oddHBand="0" w:evenHBand="0" w:firstRowFirstColumn="0" w:firstRowLastColumn="0" w:lastRowFirstColumn="0" w:lastRowLastColumn="0"/>
              <w:rPr>
                <w:rFonts w:cs="Calibri"/>
                <w:color w:val="auto"/>
                <w:lang w:eastAsia="zh-CN"/>
              </w:rPr>
            </w:pPr>
            <w:r w:rsidRPr="00AA3934">
              <w:rPr>
                <w:rFonts w:cs="Calibri"/>
                <w:color w:val="auto"/>
                <w:lang w:eastAsia="zh-CN"/>
              </w:rPr>
              <w:t xml:space="preserve">Unit Data </w:t>
            </w:r>
            <w:r w:rsidR="00537962" w:rsidRPr="00AA3934">
              <w:rPr>
                <w:rFonts w:cs="Calibri"/>
                <w:color w:val="auto"/>
                <w:lang w:eastAsia="zh-CN"/>
              </w:rPr>
              <w:t>C</w:t>
            </w:r>
            <w:r w:rsidRPr="00AA3934">
              <w:rPr>
                <w:rFonts w:cs="Calibri"/>
                <w:color w:val="auto"/>
                <w:lang w:eastAsia="zh-CN"/>
              </w:rPr>
              <w:t xml:space="preserve">reation </w:t>
            </w:r>
          </w:p>
        </w:tc>
        <w:tc>
          <w:tcPr>
            <w:tcW w:w="1750" w:type="dxa"/>
            <w:shd w:val="clear" w:color="auto" w:fill="D9D9D9" w:themeFill="background1" w:themeFillShade="D9"/>
          </w:tcPr>
          <w:p w14:paraId="0AFBACE6" w14:textId="44A6C593" w:rsidR="00194269" w:rsidRPr="00AA3934" w:rsidRDefault="00194269" w:rsidP="00537962">
            <w:pPr>
              <w:cnfStyle w:val="100000000000" w:firstRow="1" w:lastRow="0" w:firstColumn="0" w:lastColumn="0" w:oddVBand="0" w:evenVBand="0" w:oddHBand="0" w:evenHBand="0" w:firstRowFirstColumn="0" w:firstRowLastColumn="0" w:lastRowFirstColumn="0" w:lastRowLastColumn="0"/>
              <w:rPr>
                <w:rFonts w:cs="Calibri"/>
                <w:color w:val="auto"/>
                <w:lang w:eastAsia="zh-CN"/>
              </w:rPr>
            </w:pPr>
            <w:r w:rsidRPr="00AA3934">
              <w:rPr>
                <w:rFonts w:cs="Calibri"/>
                <w:color w:val="auto"/>
                <w:lang w:eastAsia="zh-CN"/>
              </w:rPr>
              <w:t xml:space="preserve">Mass Data </w:t>
            </w:r>
            <w:r w:rsidR="00537962" w:rsidRPr="00AA3934">
              <w:rPr>
                <w:rFonts w:cs="Calibri"/>
                <w:color w:val="auto"/>
                <w:lang w:eastAsia="zh-CN"/>
              </w:rPr>
              <w:t>C</w:t>
            </w:r>
            <w:r w:rsidRPr="00AA3934">
              <w:rPr>
                <w:rFonts w:cs="Calibri"/>
                <w:color w:val="auto"/>
                <w:lang w:eastAsia="zh-CN"/>
              </w:rPr>
              <w:t>reation</w:t>
            </w:r>
          </w:p>
        </w:tc>
      </w:tr>
      <w:tr w:rsidR="00194269" w14:paraId="3AA5DAC2" w14:textId="021F8D69"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tcPr>
          <w:p w14:paraId="4B58DCEC" w14:textId="56BED6DF" w:rsidR="00194269" w:rsidRDefault="00194269" w:rsidP="00B04035">
            <w:pPr>
              <w:rPr>
                <w:rFonts w:cs="Calibri"/>
                <w:lang w:eastAsia="zh-CN"/>
              </w:rPr>
            </w:pPr>
            <w:r>
              <w:rPr>
                <w:rFonts w:cs="Calibri"/>
                <w:lang w:eastAsia="zh-CN"/>
              </w:rPr>
              <w:t>Finance</w:t>
            </w:r>
          </w:p>
        </w:tc>
        <w:tc>
          <w:tcPr>
            <w:tcW w:w="2511" w:type="dxa"/>
            <w:tcBorders>
              <w:top w:val="none" w:sz="0" w:space="0" w:color="auto"/>
              <w:bottom w:val="none" w:sz="0" w:space="0" w:color="auto"/>
            </w:tcBorders>
          </w:tcPr>
          <w:p w14:paraId="2B201B08" w14:textId="724602A0"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Cost center</w:t>
            </w:r>
          </w:p>
        </w:tc>
        <w:tc>
          <w:tcPr>
            <w:tcW w:w="3779" w:type="dxa"/>
            <w:tcBorders>
              <w:top w:val="none" w:sz="0" w:space="0" w:color="auto"/>
              <w:bottom w:val="none" w:sz="0" w:space="0" w:color="auto"/>
            </w:tcBorders>
          </w:tcPr>
          <w:p w14:paraId="09B9DED2" w14:textId="5E243960"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ZFIE023 - Cost Cente</w:t>
            </w:r>
            <w:r w:rsidR="006274B0" w:rsidRPr="00CB39B3">
              <w:rPr>
                <w:rFonts w:cs="Calibri"/>
                <w:lang w:eastAsia="zh-CN"/>
              </w:rPr>
              <w:t xml:space="preserve">r Master Data Maintenance - </w:t>
            </w:r>
            <w:proofErr w:type="spellStart"/>
            <w:r w:rsidR="006274B0" w:rsidRPr="00CB39B3">
              <w:rPr>
                <w:rFonts w:cs="Calibri"/>
                <w:lang w:eastAsia="zh-CN"/>
              </w:rPr>
              <w:t>Webd</w:t>
            </w:r>
            <w:r w:rsidRPr="00CB39B3">
              <w:rPr>
                <w:rFonts w:cs="Calibri"/>
                <w:lang w:eastAsia="zh-CN"/>
              </w:rPr>
              <w:t>ynpro</w:t>
            </w:r>
            <w:proofErr w:type="spellEnd"/>
            <w:r w:rsidRPr="00CB39B3">
              <w:rPr>
                <w:rFonts w:cs="Calibri"/>
                <w:lang w:eastAsia="zh-CN"/>
              </w:rPr>
              <w:t xml:space="preserve"> Application</w:t>
            </w:r>
          </w:p>
        </w:tc>
        <w:tc>
          <w:tcPr>
            <w:tcW w:w="1750" w:type="dxa"/>
            <w:tcBorders>
              <w:top w:val="none" w:sz="0" w:space="0" w:color="auto"/>
              <w:bottom w:val="none" w:sz="0" w:space="0" w:color="auto"/>
              <w:right w:val="none" w:sz="0" w:space="0" w:color="auto"/>
            </w:tcBorders>
          </w:tcPr>
          <w:p w14:paraId="0F80A2B4" w14:textId="7777777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194269" w14:paraId="4EFF5FFE" w14:textId="155F76FD" w:rsidTr="00CB39B3">
        <w:tc>
          <w:tcPr>
            <w:cnfStyle w:val="001000000000" w:firstRow="0" w:lastRow="0" w:firstColumn="1" w:lastColumn="0" w:oddVBand="0" w:evenVBand="0" w:oddHBand="0" w:evenHBand="0" w:firstRowFirstColumn="0" w:firstRowLastColumn="0" w:lastRowFirstColumn="0" w:lastRowLastColumn="0"/>
            <w:tcW w:w="1535" w:type="dxa"/>
          </w:tcPr>
          <w:p w14:paraId="07C60E5C" w14:textId="103523DE" w:rsidR="00194269" w:rsidRDefault="00194269" w:rsidP="00B04035">
            <w:pPr>
              <w:rPr>
                <w:rFonts w:cs="Calibri"/>
                <w:lang w:eastAsia="zh-CN"/>
              </w:rPr>
            </w:pPr>
            <w:r>
              <w:rPr>
                <w:rFonts w:cs="Calibri"/>
                <w:lang w:eastAsia="zh-CN"/>
              </w:rPr>
              <w:t>Finance</w:t>
            </w:r>
          </w:p>
        </w:tc>
        <w:tc>
          <w:tcPr>
            <w:tcW w:w="2511" w:type="dxa"/>
          </w:tcPr>
          <w:p w14:paraId="542196A5" w14:textId="02DF9742"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r w:rsidRPr="00CB39B3">
              <w:rPr>
                <w:rFonts w:cs="Calibri"/>
                <w:lang w:eastAsia="zh-CN"/>
              </w:rPr>
              <w:t>GL account</w:t>
            </w:r>
          </w:p>
        </w:tc>
        <w:tc>
          <w:tcPr>
            <w:tcW w:w="3779" w:type="dxa"/>
          </w:tcPr>
          <w:p w14:paraId="28647189" w14:textId="77777777"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r w:rsidRPr="00CB39B3">
              <w:rPr>
                <w:rFonts w:cs="Calibri"/>
                <w:lang w:eastAsia="zh-CN"/>
              </w:rPr>
              <w:t xml:space="preserve">ZFIE024 - </w:t>
            </w:r>
          </w:p>
          <w:p w14:paraId="279D0CC3" w14:textId="074FE981"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color w:val="000000"/>
              </w:rPr>
            </w:pPr>
            <w:r w:rsidRPr="00CB39B3">
              <w:rPr>
                <w:rFonts w:cs="Calibri"/>
                <w:color w:val="000000"/>
              </w:rPr>
              <w:t xml:space="preserve">GL Account Master Data Maintenance - </w:t>
            </w:r>
            <w:proofErr w:type="spellStart"/>
            <w:r w:rsidRPr="00CB39B3">
              <w:rPr>
                <w:rFonts w:cs="Calibri"/>
                <w:color w:val="000000"/>
              </w:rPr>
              <w:t>Webdynpro</w:t>
            </w:r>
            <w:proofErr w:type="spellEnd"/>
            <w:r w:rsidRPr="00CB39B3">
              <w:rPr>
                <w:rFonts w:cs="Calibri"/>
                <w:color w:val="000000"/>
              </w:rPr>
              <w:t xml:space="preserve"> Application</w:t>
            </w:r>
          </w:p>
        </w:tc>
        <w:tc>
          <w:tcPr>
            <w:tcW w:w="1750" w:type="dxa"/>
          </w:tcPr>
          <w:p w14:paraId="0A6477CB" w14:textId="77777777"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194269" w14:paraId="4E00C86E" w14:textId="42D2F2CD"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tcPr>
          <w:p w14:paraId="3612743B" w14:textId="4C2A5CC1" w:rsidR="00194269" w:rsidRDefault="00194269" w:rsidP="00B04035">
            <w:pPr>
              <w:rPr>
                <w:rFonts w:cs="Calibri"/>
                <w:lang w:eastAsia="zh-CN"/>
              </w:rPr>
            </w:pPr>
            <w:r>
              <w:rPr>
                <w:rFonts w:cs="Calibri"/>
                <w:lang w:eastAsia="zh-CN"/>
              </w:rPr>
              <w:t>Finance</w:t>
            </w:r>
          </w:p>
        </w:tc>
        <w:tc>
          <w:tcPr>
            <w:tcW w:w="2511" w:type="dxa"/>
            <w:tcBorders>
              <w:top w:val="none" w:sz="0" w:space="0" w:color="auto"/>
              <w:bottom w:val="none" w:sz="0" w:space="0" w:color="auto"/>
            </w:tcBorders>
          </w:tcPr>
          <w:p w14:paraId="7D01D6EB" w14:textId="56BA7E71"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Internal order</w:t>
            </w:r>
          </w:p>
        </w:tc>
        <w:tc>
          <w:tcPr>
            <w:tcW w:w="3779" w:type="dxa"/>
            <w:tcBorders>
              <w:top w:val="none" w:sz="0" w:space="0" w:color="auto"/>
              <w:bottom w:val="none" w:sz="0" w:space="0" w:color="auto"/>
            </w:tcBorders>
          </w:tcPr>
          <w:p w14:paraId="4A9EED42" w14:textId="17753571"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ZFIE219 - Project Accounting: Internal Order / Project WBS Element Maintenance Form</w:t>
            </w:r>
          </w:p>
        </w:tc>
        <w:tc>
          <w:tcPr>
            <w:tcW w:w="1750" w:type="dxa"/>
            <w:tcBorders>
              <w:top w:val="none" w:sz="0" w:space="0" w:color="auto"/>
              <w:bottom w:val="none" w:sz="0" w:space="0" w:color="auto"/>
              <w:right w:val="none" w:sz="0" w:space="0" w:color="auto"/>
            </w:tcBorders>
          </w:tcPr>
          <w:p w14:paraId="31B97DD0" w14:textId="7777777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194269" w14:paraId="07703F7C" w14:textId="2FD16D38" w:rsidTr="00CB39B3">
        <w:tc>
          <w:tcPr>
            <w:cnfStyle w:val="001000000000" w:firstRow="0" w:lastRow="0" w:firstColumn="1" w:lastColumn="0" w:oddVBand="0" w:evenVBand="0" w:oddHBand="0" w:evenHBand="0" w:firstRowFirstColumn="0" w:firstRowLastColumn="0" w:lastRowFirstColumn="0" w:lastRowLastColumn="0"/>
            <w:tcW w:w="1535" w:type="dxa"/>
          </w:tcPr>
          <w:p w14:paraId="0F15FA6E" w14:textId="0EFAF234" w:rsidR="00194269" w:rsidRDefault="00194269" w:rsidP="00B04035">
            <w:pPr>
              <w:rPr>
                <w:rFonts w:cs="Calibri"/>
                <w:lang w:eastAsia="zh-CN"/>
              </w:rPr>
            </w:pPr>
            <w:r>
              <w:rPr>
                <w:rFonts w:cs="Calibri"/>
                <w:lang w:eastAsia="zh-CN"/>
              </w:rPr>
              <w:t>Finance</w:t>
            </w:r>
          </w:p>
        </w:tc>
        <w:tc>
          <w:tcPr>
            <w:tcW w:w="2511" w:type="dxa"/>
          </w:tcPr>
          <w:p w14:paraId="593518F7" w14:textId="4B91891F"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r w:rsidRPr="00CB39B3">
              <w:rPr>
                <w:rFonts w:cs="Calibri"/>
                <w:lang w:eastAsia="zh-CN"/>
              </w:rPr>
              <w:t>Vendor master</w:t>
            </w:r>
          </w:p>
        </w:tc>
        <w:tc>
          <w:tcPr>
            <w:tcW w:w="3779" w:type="dxa"/>
          </w:tcPr>
          <w:p w14:paraId="650B8EC0" w14:textId="6937711A"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r w:rsidRPr="00CB39B3">
              <w:rPr>
                <w:rFonts w:cs="Calibri"/>
                <w:lang w:eastAsia="zh-CN"/>
              </w:rPr>
              <w:t xml:space="preserve">ZFIE220 - Maintain Vendor Master (Internal) - </w:t>
            </w:r>
            <w:proofErr w:type="spellStart"/>
            <w:r w:rsidRPr="00CB39B3">
              <w:rPr>
                <w:rFonts w:cs="Calibri"/>
                <w:lang w:eastAsia="zh-CN"/>
              </w:rPr>
              <w:t>Webdynpro</w:t>
            </w:r>
            <w:proofErr w:type="spellEnd"/>
            <w:r w:rsidRPr="00CB39B3">
              <w:rPr>
                <w:rFonts w:cs="Calibri"/>
                <w:lang w:eastAsia="zh-CN"/>
              </w:rPr>
              <w:t xml:space="preserve"> Application</w:t>
            </w:r>
          </w:p>
        </w:tc>
        <w:tc>
          <w:tcPr>
            <w:tcW w:w="1750" w:type="dxa"/>
          </w:tcPr>
          <w:p w14:paraId="1057CF65" w14:textId="77777777"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194269" w14:paraId="69D1BC8D" w14:textId="00BD926F"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tcPr>
          <w:p w14:paraId="78402274" w14:textId="255B6DCD" w:rsidR="00194269" w:rsidRDefault="00194269" w:rsidP="00B04035">
            <w:pPr>
              <w:rPr>
                <w:rFonts w:cs="Calibri"/>
                <w:lang w:eastAsia="zh-CN"/>
              </w:rPr>
            </w:pPr>
            <w:r>
              <w:rPr>
                <w:rFonts w:cs="Calibri"/>
                <w:lang w:eastAsia="zh-CN"/>
              </w:rPr>
              <w:t>Finance</w:t>
            </w:r>
          </w:p>
        </w:tc>
        <w:tc>
          <w:tcPr>
            <w:tcW w:w="2511" w:type="dxa"/>
            <w:tcBorders>
              <w:top w:val="none" w:sz="0" w:space="0" w:color="auto"/>
              <w:bottom w:val="none" w:sz="0" w:space="0" w:color="auto"/>
            </w:tcBorders>
          </w:tcPr>
          <w:p w14:paraId="4F76B500" w14:textId="487D3CBF"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Fixed Asset</w:t>
            </w:r>
          </w:p>
        </w:tc>
        <w:tc>
          <w:tcPr>
            <w:tcW w:w="3779" w:type="dxa"/>
            <w:tcBorders>
              <w:top w:val="none" w:sz="0" w:space="0" w:color="auto"/>
              <w:bottom w:val="none" w:sz="0" w:space="0" w:color="auto"/>
            </w:tcBorders>
          </w:tcPr>
          <w:p w14:paraId="180A9A64" w14:textId="4F2B9091"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1750" w:type="dxa"/>
            <w:tcBorders>
              <w:top w:val="none" w:sz="0" w:space="0" w:color="auto"/>
              <w:bottom w:val="none" w:sz="0" w:space="0" w:color="auto"/>
              <w:right w:val="none" w:sz="0" w:space="0" w:color="auto"/>
            </w:tcBorders>
          </w:tcPr>
          <w:p w14:paraId="03A766B3" w14:textId="7777777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194269" w14:paraId="0B9FA09D" w14:textId="6E672370" w:rsidTr="00CB39B3">
        <w:tc>
          <w:tcPr>
            <w:cnfStyle w:val="001000000000" w:firstRow="0" w:lastRow="0" w:firstColumn="1" w:lastColumn="0" w:oddVBand="0" w:evenVBand="0" w:oddHBand="0" w:evenHBand="0" w:firstRowFirstColumn="0" w:firstRowLastColumn="0" w:lastRowFirstColumn="0" w:lastRowLastColumn="0"/>
            <w:tcW w:w="1535" w:type="dxa"/>
          </w:tcPr>
          <w:p w14:paraId="2E3B5F57" w14:textId="3F902278" w:rsidR="00194269" w:rsidRDefault="00194269" w:rsidP="00B04035">
            <w:pPr>
              <w:rPr>
                <w:rFonts w:cs="Calibri"/>
                <w:lang w:eastAsia="zh-CN"/>
              </w:rPr>
            </w:pPr>
            <w:r>
              <w:rPr>
                <w:rFonts w:cs="Calibri"/>
                <w:lang w:eastAsia="zh-CN"/>
              </w:rPr>
              <w:t>Finance</w:t>
            </w:r>
          </w:p>
        </w:tc>
        <w:tc>
          <w:tcPr>
            <w:tcW w:w="2511" w:type="dxa"/>
          </w:tcPr>
          <w:p w14:paraId="36C55895" w14:textId="07903E1C"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r w:rsidRPr="00CB39B3">
              <w:rPr>
                <w:rFonts w:cs="Calibri"/>
                <w:lang w:eastAsia="zh-CN"/>
              </w:rPr>
              <w:t>Profit center</w:t>
            </w:r>
          </w:p>
        </w:tc>
        <w:tc>
          <w:tcPr>
            <w:tcW w:w="3779" w:type="dxa"/>
          </w:tcPr>
          <w:p w14:paraId="4BE42D03" w14:textId="5C41461C"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1750" w:type="dxa"/>
          </w:tcPr>
          <w:p w14:paraId="05C76392" w14:textId="77777777" w:rsidR="00194269" w:rsidRPr="00CB39B3" w:rsidRDefault="00194269" w:rsidP="00B04035">
            <w:pP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194269" w14:paraId="0791CCCF" w14:textId="7780D84C"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tcPr>
          <w:p w14:paraId="05E15652" w14:textId="17873CFF" w:rsidR="00194269" w:rsidRDefault="00194269" w:rsidP="00B04035">
            <w:pPr>
              <w:rPr>
                <w:rFonts w:cs="Calibri"/>
                <w:lang w:eastAsia="zh-CN"/>
              </w:rPr>
            </w:pPr>
            <w:r>
              <w:rPr>
                <w:rFonts w:cs="Calibri"/>
                <w:lang w:eastAsia="zh-CN"/>
              </w:rPr>
              <w:t>Finance</w:t>
            </w:r>
          </w:p>
        </w:tc>
        <w:tc>
          <w:tcPr>
            <w:tcW w:w="2511" w:type="dxa"/>
            <w:tcBorders>
              <w:top w:val="none" w:sz="0" w:space="0" w:color="auto"/>
              <w:bottom w:val="none" w:sz="0" w:space="0" w:color="auto"/>
            </w:tcBorders>
          </w:tcPr>
          <w:p w14:paraId="30B92C81" w14:textId="43AB800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Bank Account</w:t>
            </w:r>
          </w:p>
        </w:tc>
        <w:tc>
          <w:tcPr>
            <w:tcW w:w="3779" w:type="dxa"/>
            <w:tcBorders>
              <w:top w:val="none" w:sz="0" w:space="0" w:color="auto"/>
              <w:bottom w:val="none" w:sz="0" w:space="0" w:color="auto"/>
            </w:tcBorders>
          </w:tcPr>
          <w:p w14:paraId="4AED2ADA" w14:textId="7777777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1750" w:type="dxa"/>
            <w:tcBorders>
              <w:top w:val="none" w:sz="0" w:space="0" w:color="auto"/>
              <w:bottom w:val="none" w:sz="0" w:space="0" w:color="auto"/>
              <w:right w:val="none" w:sz="0" w:space="0" w:color="auto"/>
            </w:tcBorders>
          </w:tcPr>
          <w:p w14:paraId="24F6C290" w14:textId="77777777" w:rsidR="00194269" w:rsidRPr="00CB39B3" w:rsidRDefault="00194269"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6274B0" w14:paraId="7FCC8615"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5F907F7B" w14:textId="7F004D8D" w:rsidR="006274B0" w:rsidRDefault="006274B0" w:rsidP="00B04035">
            <w:pPr>
              <w:rPr>
                <w:rFonts w:cs="Calibri"/>
                <w:lang w:eastAsia="zh-CN"/>
              </w:rPr>
            </w:pPr>
            <w:r>
              <w:rPr>
                <w:rFonts w:cs="Calibri"/>
                <w:lang w:eastAsia="zh-CN"/>
              </w:rPr>
              <w:t>Operations</w:t>
            </w:r>
          </w:p>
        </w:tc>
        <w:tc>
          <w:tcPr>
            <w:tcW w:w="2511" w:type="dxa"/>
          </w:tcPr>
          <w:p w14:paraId="45777D95" w14:textId="5F055E1F" w:rsidR="006274B0" w:rsidRPr="00CB39B3" w:rsidRDefault="006274B0"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Material Master- MRP Area</w:t>
            </w:r>
          </w:p>
        </w:tc>
        <w:tc>
          <w:tcPr>
            <w:tcW w:w="3779" w:type="dxa"/>
          </w:tcPr>
          <w:p w14:paraId="14198630" w14:textId="3474A4A9" w:rsidR="006274B0" w:rsidRPr="00CB39B3" w:rsidRDefault="006274B0"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NPRF (</w:t>
            </w:r>
            <w:proofErr w:type="gramStart"/>
            <w:r w:rsidRPr="00CB39B3">
              <w:rPr>
                <w:rFonts w:cs="Calibri"/>
                <w:bCs/>
                <w:lang w:eastAsia="zh-CN"/>
              </w:rPr>
              <w:t>Agile )</w:t>
            </w:r>
            <w:proofErr w:type="gramEnd"/>
          </w:p>
        </w:tc>
        <w:tc>
          <w:tcPr>
            <w:tcW w:w="1750" w:type="dxa"/>
          </w:tcPr>
          <w:p w14:paraId="323D96BC" w14:textId="3E107A8A" w:rsidR="006274B0" w:rsidRPr="00CB39B3" w:rsidRDefault="006274B0"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6274B0" w14:paraId="777F6825"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3DE5EF5F" w14:textId="52BBD8F5" w:rsidR="006274B0" w:rsidRDefault="006274B0" w:rsidP="00B04035">
            <w:pPr>
              <w:rPr>
                <w:rFonts w:cs="Calibri"/>
                <w:lang w:eastAsia="zh-CN"/>
              </w:rPr>
            </w:pPr>
            <w:r>
              <w:rPr>
                <w:rFonts w:cs="Calibri"/>
                <w:lang w:eastAsia="zh-CN"/>
              </w:rPr>
              <w:t>Operations</w:t>
            </w:r>
          </w:p>
        </w:tc>
        <w:tc>
          <w:tcPr>
            <w:tcW w:w="2511" w:type="dxa"/>
          </w:tcPr>
          <w:p w14:paraId="391CEE72" w14:textId="60772D98" w:rsidR="006274B0" w:rsidRPr="00CB39B3" w:rsidRDefault="006274B0"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Material Master-Lead time</w:t>
            </w:r>
          </w:p>
        </w:tc>
        <w:tc>
          <w:tcPr>
            <w:tcW w:w="3779" w:type="dxa"/>
          </w:tcPr>
          <w:p w14:paraId="25F46A93" w14:textId="12E5FEEB" w:rsidR="006274B0" w:rsidRPr="00CB39B3" w:rsidRDefault="006274B0"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NPRF (</w:t>
            </w:r>
            <w:proofErr w:type="gramStart"/>
            <w:r w:rsidRPr="00CB39B3">
              <w:rPr>
                <w:rFonts w:cs="Calibri"/>
                <w:lang w:eastAsia="zh-CN"/>
              </w:rPr>
              <w:t>Agile )</w:t>
            </w:r>
            <w:proofErr w:type="gramEnd"/>
          </w:p>
        </w:tc>
        <w:tc>
          <w:tcPr>
            <w:tcW w:w="1750" w:type="dxa"/>
          </w:tcPr>
          <w:p w14:paraId="2CA9571B" w14:textId="4CEA473D" w:rsidR="006274B0" w:rsidRPr="00CB39B3" w:rsidRDefault="006274B0"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6274B0" w14:paraId="38579FDD"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3FC694E2" w14:textId="53C1CD35" w:rsidR="006274B0" w:rsidRDefault="006274B0" w:rsidP="00246F37">
            <w:pPr>
              <w:rPr>
                <w:rFonts w:cs="Calibri"/>
                <w:lang w:eastAsia="zh-CN"/>
              </w:rPr>
            </w:pPr>
            <w:r>
              <w:rPr>
                <w:rFonts w:cs="Calibri"/>
                <w:lang w:eastAsia="zh-CN"/>
              </w:rPr>
              <w:t>Operations</w:t>
            </w:r>
          </w:p>
        </w:tc>
        <w:tc>
          <w:tcPr>
            <w:tcW w:w="2511" w:type="dxa"/>
          </w:tcPr>
          <w:p w14:paraId="404A6A68" w14:textId="4710A46D"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Material Master - MRP1 View</w:t>
            </w:r>
          </w:p>
        </w:tc>
        <w:tc>
          <w:tcPr>
            <w:tcW w:w="3779" w:type="dxa"/>
          </w:tcPr>
          <w:p w14:paraId="01E0FC7D" w14:textId="40F6ADB4"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NPRF (</w:t>
            </w:r>
            <w:proofErr w:type="gramStart"/>
            <w:r w:rsidRPr="00CB39B3">
              <w:rPr>
                <w:rFonts w:cs="Calibri"/>
                <w:bCs/>
                <w:lang w:eastAsia="zh-CN"/>
              </w:rPr>
              <w:t>Agile )</w:t>
            </w:r>
            <w:proofErr w:type="gramEnd"/>
          </w:p>
        </w:tc>
        <w:tc>
          <w:tcPr>
            <w:tcW w:w="1750" w:type="dxa"/>
          </w:tcPr>
          <w:p w14:paraId="2F42FFAF" w14:textId="75763AFC"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6274B0" w14:paraId="0F0F4F10"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1E0F7AB" w14:textId="044C12B4" w:rsidR="006274B0" w:rsidRDefault="006274B0" w:rsidP="00246F37">
            <w:pPr>
              <w:rPr>
                <w:rFonts w:cs="Calibri"/>
                <w:lang w:eastAsia="zh-CN"/>
              </w:rPr>
            </w:pPr>
            <w:r>
              <w:rPr>
                <w:rFonts w:cs="Calibri"/>
                <w:lang w:eastAsia="zh-CN"/>
              </w:rPr>
              <w:t>Operations</w:t>
            </w:r>
          </w:p>
        </w:tc>
        <w:tc>
          <w:tcPr>
            <w:tcW w:w="2511" w:type="dxa"/>
          </w:tcPr>
          <w:p w14:paraId="7E8A1B55" w14:textId="6C9E3F12"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Material Master Classification Data</w:t>
            </w:r>
          </w:p>
        </w:tc>
        <w:tc>
          <w:tcPr>
            <w:tcW w:w="3779" w:type="dxa"/>
          </w:tcPr>
          <w:p w14:paraId="13477F46" w14:textId="11F48FDA"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NPRF (</w:t>
            </w:r>
            <w:proofErr w:type="gramStart"/>
            <w:r w:rsidRPr="00CB39B3">
              <w:rPr>
                <w:rFonts w:cs="Calibri"/>
                <w:lang w:eastAsia="zh-CN"/>
              </w:rPr>
              <w:t>Agile )</w:t>
            </w:r>
            <w:proofErr w:type="gramEnd"/>
          </w:p>
        </w:tc>
        <w:tc>
          <w:tcPr>
            <w:tcW w:w="1750" w:type="dxa"/>
          </w:tcPr>
          <w:p w14:paraId="38EA496B" w14:textId="21D1AFA5"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6274B0" w14:paraId="2309C26E"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124776DD" w14:textId="43F4CFB8" w:rsidR="006274B0" w:rsidRDefault="006274B0" w:rsidP="00246F37">
            <w:pPr>
              <w:rPr>
                <w:rFonts w:cs="Calibri"/>
                <w:lang w:eastAsia="zh-CN"/>
              </w:rPr>
            </w:pPr>
            <w:r>
              <w:rPr>
                <w:rFonts w:cs="Calibri"/>
                <w:lang w:eastAsia="zh-CN"/>
              </w:rPr>
              <w:t>Operations</w:t>
            </w:r>
          </w:p>
        </w:tc>
        <w:tc>
          <w:tcPr>
            <w:tcW w:w="2511" w:type="dxa"/>
          </w:tcPr>
          <w:p w14:paraId="5AA7B5AE" w14:textId="2A42C02B"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Material Master - Co-Product equivalence numbers</w:t>
            </w:r>
          </w:p>
        </w:tc>
        <w:tc>
          <w:tcPr>
            <w:tcW w:w="3779" w:type="dxa"/>
          </w:tcPr>
          <w:p w14:paraId="6EF1B34B" w14:textId="0FAE33D4"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NPRF (</w:t>
            </w:r>
            <w:proofErr w:type="gramStart"/>
            <w:r w:rsidRPr="00CB39B3">
              <w:rPr>
                <w:rFonts w:cs="Calibri"/>
                <w:bCs/>
                <w:lang w:eastAsia="zh-CN"/>
              </w:rPr>
              <w:t>Agile )</w:t>
            </w:r>
            <w:proofErr w:type="gramEnd"/>
          </w:p>
        </w:tc>
        <w:tc>
          <w:tcPr>
            <w:tcW w:w="1750" w:type="dxa"/>
          </w:tcPr>
          <w:p w14:paraId="49783157" w14:textId="2DC399EC"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6274B0" w14:paraId="30CD0BE7"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3DE762C" w14:textId="0BEA1210" w:rsidR="006274B0" w:rsidRDefault="006274B0" w:rsidP="00246F37">
            <w:pPr>
              <w:rPr>
                <w:rFonts w:cs="Calibri"/>
                <w:lang w:eastAsia="zh-CN"/>
              </w:rPr>
            </w:pPr>
            <w:r>
              <w:rPr>
                <w:rFonts w:cs="Calibri"/>
                <w:lang w:eastAsia="zh-CN"/>
              </w:rPr>
              <w:t>Operations</w:t>
            </w:r>
          </w:p>
        </w:tc>
        <w:tc>
          <w:tcPr>
            <w:tcW w:w="2511" w:type="dxa"/>
          </w:tcPr>
          <w:p w14:paraId="586823EA" w14:textId="083DE8AA"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BOMs</w:t>
            </w:r>
          </w:p>
        </w:tc>
        <w:tc>
          <w:tcPr>
            <w:tcW w:w="3779" w:type="dxa"/>
          </w:tcPr>
          <w:p w14:paraId="2E36AF1C" w14:textId="0FEE2F22"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NPRF (</w:t>
            </w:r>
            <w:proofErr w:type="gramStart"/>
            <w:r w:rsidRPr="00CB39B3">
              <w:rPr>
                <w:rFonts w:cs="Calibri"/>
                <w:lang w:eastAsia="zh-CN"/>
              </w:rPr>
              <w:t>Agile )</w:t>
            </w:r>
            <w:proofErr w:type="gramEnd"/>
          </w:p>
        </w:tc>
        <w:tc>
          <w:tcPr>
            <w:tcW w:w="1750" w:type="dxa"/>
          </w:tcPr>
          <w:p w14:paraId="02E89C9E" w14:textId="5BD816A8"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6274B0" w14:paraId="64D75A85" w14:textId="77777777" w:rsidTr="00CB39B3">
        <w:trPr>
          <w:trHeight w:val="259"/>
        </w:trPr>
        <w:tc>
          <w:tcPr>
            <w:cnfStyle w:val="001000000000" w:firstRow="0" w:lastRow="0" w:firstColumn="1" w:lastColumn="0" w:oddVBand="0" w:evenVBand="0" w:oddHBand="0" w:evenHBand="0" w:firstRowFirstColumn="0" w:firstRowLastColumn="0" w:lastRowFirstColumn="0" w:lastRowLastColumn="0"/>
            <w:tcW w:w="1535" w:type="dxa"/>
          </w:tcPr>
          <w:p w14:paraId="0D062181" w14:textId="77777777" w:rsidR="006274B0" w:rsidRDefault="006274B0" w:rsidP="00246F37">
            <w:pPr>
              <w:rPr>
                <w:rFonts w:cs="Calibri"/>
                <w:lang w:eastAsia="zh-CN"/>
              </w:rPr>
            </w:pPr>
            <w:r>
              <w:rPr>
                <w:rFonts w:cs="Calibri"/>
                <w:lang w:eastAsia="zh-CN"/>
              </w:rPr>
              <w:t>Operations</w:t>
            </w:r>
          </w:p>
        </w:tc>
        <w:tc>
          <w:tcPr>
            <w:tcW w:w="2511" w:type="dxa"/>
          </w:tcPr>
          <w:p w14:paraId="3F401B98" w14:textId="61D52218"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Work Centers</w:t>
            </w:r>
          </w:p>
        </w:tc>
        <w:tc>
          <w:tcPr>
            <w:tcW w:w="3779" w:type="dxa"/>
          </w:tcPr>
          <w:p w14:paraId="196F65DF" w14:textId="5F5023FC"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N/A</w:t>
            </w:r>
          </w:p>
        </w:tc>
        <w:tc>
          <w:tcPr>
            <w:tcW w:w="1750" w:type="dxa"/>
          </w:tcPr>
          <w:p w14:paraId="61A3D2B5" w14:textId="77777777" w:rsidR="006274B0" w:rsidRPr="00CB39B3" w:rsidRDefault="006274B0" w:rsidP="00246F37">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6274B0" w14:paraId="61405CE3"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7401814" w14:textId="77777777" w:rsidR="006274B0" w:rsidRDefault="006274B0" w:rsidP="00246F37">
            <w:pPr>
              <w:rPr>
                <w:rFonts w:cs="Calibri"/>
                <w:lang w:eastAsia="zh-CN"/>
              </w:rPr>
            </w:pPr>
            <w:r>
              <w:rPr>
                <w:rFonts w:cs="Calibri"/>
                <w:lang w:eastAsia="zh-CN"/>
              </w:rPr>
              <w:t>Operations</w:t>
            </w:r>
          </w:p>
        </w:tc>
        <w:tc>
          <w:tcPr>
            <w:tcW w:w="2511" w:type="dxa"/>
          </w:tcPr>
          <w:p w14:paraId="10E874EF" w14:textId="163DFE13"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Purchase Info Record</w:t>
            </w:r>
          </w:p>
        </w:tc>
        <w:tc>
          <w:tcPr>
            <w:tcW w:w="3779" w:type="dxa"/>
          </w:tcPr>
          <w:p w14:paraId="40DABB1B" w14:textId="77777777"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N/A</w:t>
            </w:r>
          </w:p>
        </w:tc>
        <w:tc>
          <w:tcPr>
            <w:tcW w:w="1750" w:type="dxa"/>
          </w:tcPr>
          <w:p w14:paraId="2248E330" w14:textId="77777777" w:rsidR="006274B0" w:rsidRPr="00CB39B3" w:rsidRDefault="006274B0" w:rsidP="00246F37">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6274B0" w14:paraId="4AF990E2"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5FBA61E6" w14:textId="1AFED438" w:rsidR="006274B0" w:rsidRDefault="00A84EEF" w:rsidP="00B04035">
            <w:pPr>
              <w:rPr>
                <w:rFonts w:cs="Calibri"/>
                <w:lang w:eastAsia="zh-CN"/>
              </w:rPr>
            </w:pPr>
            <w:r>
              <w:rPr>
                <w:rFonts w:cs="Calibri"/>
                <w:lang w:eastAsia="zh-CN"/>
              </w:rPr>
              <w:t>HR</w:t>
            </w:r>
          </w:p>
        </w:tc>
        <w:tc>
          <w:tcPr>
            <w:tcW w:w="2511" w:type="dxa"/>
          </w:tcPr>
          <w:p w14:paraId="0C4A9C2F" w14:textId="3A63A1A2" w:rsidR="006274B0" w:rsidRPr="00CB39B3" w:rsidRDefault="00A84EEF" w:rsidP="00A84EEF">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Time/Actions</w:t>
            </w:r>
          </w:p>
        </w:tc>
        <w:tc>
          <w:tcPr>
            <w:tcW w:w="3779" w:type="dxa"/>
          </w:tcPr>
          <w:p w14:paraId="25567292" w14:textId="08E50215" w:rsidR="006274B0"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MSS</w:t>
            </w:r>
          </w:p>
        </w:tc>
        <w:tc>
          <w:tcPr>
            <w:tcW w:w="1750" w:type="dxa"/>
          </w:tcPr>
          <w:p w14:paraId="00760710" w14:textId="38F1C970" w:rsidR="006274B0" w:rsidRPr="00CB39B3" w:rsidRDefault="00A84EEF" w:rsidP="00A84EEF">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1A6E84CE"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20FC4B3" w14:textId="4ED3AB4F" w:rsidR="00A84EEF" w:rsidRDefault="00A84EEF" w:rsidP="00B04035">
            <w:pPr>
              <w:rPr>
                <w:rFonts w:cs="Calibri"/>
                <w:lang w:eastAsia="zh-CN"/>
              </w:rPr>
            </w:pPr>
            <w:r>
              <w:rPr>
                <w:rFonts w:cs="Calibri"/>
                <w:lang w:eastAsia="zh-CN"/>
              </w:rPr>
              <w:t>HR</w:t>
            </w:r>
          </w:p>
        </w:tc>
        <w:tc>
          <w:tcPr>
            <w:tcW w:w="2511" w:type="dxa"/>
          </w:tcPr>
          <w:p w14:paraId="01F9BC9B" w14:textId="526D5FBD"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Personal Data</w:t>
            </w:r>
          </w:p>
        </w:tc>
        <w:tc>
          <w:tcPr>
            <w:tcW w:w="3779" w:type="dxa"/>
          </w:tcPr>
          <w:p w14:paraId="64C534E9" w14:textId="48FEBEC9"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ESS</w:t>
            </w:r>
          </w:p>
        </w:tc>
        <w:tc>
          <w:tcPr>
            <w:tcW w:w="1750" w:type="dxa"/>
          </w:tcPr>
          <w:p w14:paraId="7C8BCE19" w14:textId="0E263D7D"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A84EEF" w14:paraId="2F8AA309"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742770BB" w14:textId="16DF365A" w:rsidR="00A84EEF" w:rsidRDefault="00A84EEF" w:rsidP="00B04035">
            <w:pPr>
              <w:rPr>
                <w:rFonts w:cs="Calibri"/>
                <w:lang w:eastAsia="zh-CN"/>
              </w:rPr>
            </w:pPr>
            <w:r>
              <w:rPr>
                <w:rFonts w:cs="Calibri"/>
                <w:lang w:eastAsia="zh-CN"/>
              </w:rPr>
              <w:t>HR</w:t>
            </w:r>
          </w:p>
        </w:tc>
        <w:tc>
          <w:tcPr>
            <w:tcW w:w="2511" w:type="dxa"/>
          </w:tcPr>
          <w:p w14:paraId="281CBE88" w14:textId="096806CB"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Acquisitions</w:t>
            </w:r>
          </w:p>
        </w:tc>
        <w:tc>
          <w:tcPr>
            <w:tcW w:w="3779" w:type="dxa"/>
          </w:tcPr>
          <w:p w14:paraId="71C61FF9" w14:textId="76D95D1B"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N/A</w:t>
            </w:r>
          </w:p>
        </w:tc>
        <w:tc>
          <w:tcPr>
            <w:tcW w:w="1750" w:type="dxa"/>
          </w:tcPr>
          <w:p w14:paraId="58C598FA" w14:textId="0BD5B9F7"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0E0D89E7"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95C8A73" w14:textId="6CCD9EB3" w:rsidR="00A84EEF" w:rsidRDefault="00A84EEF" w:rsidP="00B04035">
            <w:pPr>
              <w:rPr>
                <w:rFonts w:cs="Calibri"/>
                <w:lang w:eastAsia="zh-CN"/>
              </w:rPr>
            </w:pPr>
            <w:r>
              <w:rPr>
                <w:rFonts w:cs="Calibri"/>
                <w:lang w:eastAsia="zh-CN"/>
              </w:rPr>
              <w:t>HR</w:t>
            </w:r>
          </w:p>
        </w:tc>
        <w:tc>
          <w:tcPr>
            <w:tcW w:w="2511" w:type="dxa"/>
          </w:tcPr>
          <w:p w14:paraId="6E384EB1" w14:textId="214BF49A"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Company Instructions</w:t>
            </w:r>
          </w:p>
        </w:tc>
        <w:tc>
          <w:tcPr>
            <w:tcW w:w="3779" w:type="dxa"/>
          </w:tcPr>
          <w:p w14:paraId="012FD251" w14:textId="79F37070"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HRBP Forms</w:t>
            </w:r>
          </w:p>
        </w:tc>
        <w:tc>
          <w:tcPr>
            <w:tcW w:w="1750" w:type="dxa"/>
          </w:tcPr>
          <w:p w14:paraId="22A42433" w14:textId="0B2D773F"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N/A</w:t>
            </w:r>
          </w:p>
        </w:tc>
      </w:tr>
      <w:tr w:rsidR="00A84EEF" w14:paraId="5CEE3E3C"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5CC4D093" w14:textId="4A9F44B9" w:rsidR="00A84EEF" w:rsidRDefault="00A84EEF" w:rsidP="00B04035">
            <w:pPr>
              <w:rPr>
                <w:rFonts w:cs="Calibri"/>
                <w:lang w:eastAsia="zh-CN"/>
              </w:rPr>
            </w:pPr>
            <w:r>
              <w:rPr>
                <w:rFonts w:cs="Calibri"/>
                <w:lang w:eastAsia="zh-CN"/>
              </w:rPr>
              <w:t>HR</w:t>
            </w:r>
          </w:p>
        </w:tc>
        <w:tc>
          <w:tcPr>
            <w:tcW w:w="2511" w:type="dxa"/>
          </w:tcPr>
          <w:p w14:paraId="05826FE6" w14:textId="459DF935"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Pay</w:t>
            </w:r>
          </w:p>
        </w:tc>
        <w:tc>
          <w:tcPr>
            <w:tcW w:w="3779" w:type="dxa"/>
          </w:tcPr>
          <w:p w14:paraId="780B6B85" w14:textId="072FEE9C"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MSS</w:t>
            </w:r>
          </w:p>
        </w:tc>
        <w:tc>
          <w:tcPr>
            <w:tcW w:w="1750" w:type="dxa"/>
          </w:tcPr>
          <w:p w14:paraId="6928CA85" w14:textId="54E18A39"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266CA62B"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4463D8DF" w14:textId="60710DDD" w:rsidR="00A84EEF" w:rsidRDefault="00A84EEF" w:rsidP="00B04035">
            <w:pPr>
              <w:rPr>
                <w:rFonts w:cs="Calibri"/>
                <w:lang w:eastAsia="zh-CN"/>
              </w:rPr>
            </w:pPr>
            <w:r>
              <w:rPr>
                <w:rFonts w:cs="Calibri"/>
                <w:lang w:eastAsia="zh-CN"/>
              </w:rPr>
              <w:t>HR</w:t>
            </w:r>
          </w:p>
        </w:tc>
        <w:tc>
          <w:tcPr>
            <w:tcW w:w="2511" w:type="dxa"/>
          </w:tcPr>
          <w:p w14:paraId="4583C684" w14:textId="6C2DC31B"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OM Data</w:t>
            </w:r>
          </w:p>
        </w:tc>
        <w:tc>
          <w:tcPr>
            <w:tcW w:w="3779" w:type="dxa"/>
          </w:tcPr>
          <w:p w14:paraId="6B63982F" w14:textId="32A2CB43"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MSS</w:t>
            </w:r>
          </w:p>
        </w:tc>
        <w:tc>
          <w:tcPr>
            <w:tcW w:w="1750" w:type="dxa"/>
          </w:tcPr>
          <w:p w14:paraId="66D221EE" w14:textId="2A5C84E9"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A84EEF" w14:paraId="41305F6E"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79710DB6" w14:textId="12A5A265" w:rsidR="00A84EEF" w:rsidRDefault="00A84EEF" w:rsidP="00B04035">
            <w:pPr>
              <w:rPr>
                <w:rFonts w:cs="Calibri"/>
                <w:lang w:eastAsia="zh-CN"/>
              </w:rPr>
            </w:pPr>
            <w:r>
              <w:rPr>
                <w:rFonts w:cs="Calibri"/>
                <w:lang w:eastAsia="zh-CN"/>
              </w:rPr>
              <w:t>HR</w:t>
            </w:r>
          </w:p>
        </w:tc>
        <w:tc>
          <w:tcPr>
            <w:tcW w:w="2511" w:type="dxa"/>
          </w:tcPr>
          <w:p w14:paraId="0128023F" w14:textId="7753B423"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Bank</w:t>
            </w:r>
          </w:p>
        </w:tc>
        <w:tc>
          <w:tcPr>
            <w:tcW w:w="3779" w:type="dxa"/>
          </w:tcPr>
          <w:p w14:paraId="76EAD990" w14:textId="61328C70"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ESS</w:t>
            </w:r>
          </w:p>
        </w:tc>
        <w:tc>
          <w:tcPr>
            <w:tcW w:w="1750" w:type="dxa"/>
          </w:tcPr>
          <w:p w14:paraId="2AA96FBD" w14:textId="6B4289EA"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5906C5CC"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372F0036" w14:textId="0A439CC3" w:rsidR="00A84EEF" w:rsidRDefault="00A84EEF" w:rsidP="00B04035">
            <w:pPr>
              <w:rPr>
                <w:rFonts w:cs="Calibri"/>
                <w:lang w:eastAsia="zh-CN"/>
              </w:rPr>
            </w:pPr>
            <w:r>
              <w:rPr>
                <w:rFonts w:cs="Calibri"/>
                <w:lang w:eastAsia="zh-CN"/>
              </w:rPr>
              <w:t>HR</w:t>
            </w:r>
          </w:p>
        </w:tc>
        <w:tc>
          <w:tcPr>
            <w:tcW w:w="2511" w:type="dxa"/>
          </w:tcPr>
          <w:p w14:paraId="2127E9AA" w14:textId="5EE196BE"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Communications</w:t>
            </w:r>
          </w:p>
        </w:tc>
        <w:tc>
          <w:tcPr>
            <w:tcW w:w="3779" w:type="dxa"/>
          </w:tcPr>
          <w:p w14:paraId="133BF4A1" w14:textId="0F60CFD1"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ESS</w:t>
            </w:r>
          </w:p>
        </w:tc>
        <w:tc>
          <w:tcPr>
            <w:tcW w:w="1750" w:type="dxa"/>
          </w:tcPr>
          <w:p w14:paraId="7E247E1B" w14:textId="101141C5"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A84EEF" w14:paraId="15FB24A3"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3B62B7D0" w14:textId="5EFF19EF" w:rsidR="00A84EEF" w:rsidRDefault="00A84EEF" w:rsidP="00B04035">
            <w:pPr>
              <w:rPr>
                <w:rFonts w:cs="Calibri"/>
                <w:lang w:eastAsia="zh-CN"/>
              </w:rPr>
            </w:pPr>
            <w:r>
              <w:rPr>
                <w:rFonts w:cs="Calibri"/>
                <w:lang w:eastAsia="zh-CN"/>
              </w:rPr>
              <w:t>HR</w:t>
            </w:r>
          </w:p>
        </w:tc>
        <w:tc>
          <w:tcPr>
            <w:tcW w:w="2511" w:type="dxa"/>
          </w:tcPr>
          <w:p w14:paraId="55328BDD" w14:textId="7B92D816"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Contract Elements</w:t>
            </w:r>
          </w:p>
        </w:tc>
        <w:tc>
          <w:tcPr>
            <w:tcW w:w="3779" w:type="dxa"/>
          </w:tcPr>
          <w:p w14:paraId="0F2C8D4E" w14:textId="730E63B4"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N/A</w:t>
            </w:r>
          </w:p>
        </w:tc>
        <w:tc>
          <w:tcPr>
            <w:tcW w:w="1750" w:type="dxa"/>
          </w:tcPr>
          <w:p w14:paraId="3B35B204" w14:textId="4B78C445"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5AB05616"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1AE31B0" w14:textId="7FDFB5E2" w:rsidR="00A84EEF" w:rsidRDefault="00A84EEF" w:rsidP="00B04035">
            <w:pPr>
              <w:rPr>
                <w:rFonts w:cs="Calibri"/>
                <w:lang w:eastAsia="zh-CN"/>
              </w:rPr>
            </w:pPr>
            <w:r>
              <w:rPr>
                <w:rFonts w:cs="Calibri"/>
                <w:lang w:eastAsia="zh-CN"/>
              </w:rPr>
              <w:t>HR</w:t>
            </w:r>
          </w:p>
        </w:tc>
        <w:tc>
          <w:tcPr>
            <w:tcW w:w="2511" w:type="dxa"/>
          </w:tcPr>
          <w:p w14:paraId="42B50F2B" w14:textId="44518C46"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Monitoring Tasks</w:t>
            </w:r>
          </w:p>
        </w:tc>
        <w:tc>
          <w:tcPr>
            <w:tcW w:w="3779" w:type="dxa"/>
          </w:tcPr>
          <w:p w14:paraId="3713C38E" w14:textId="077F25EF"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N/A</w:t>
            </w:r>
          </w:p>
        </w:tc>
        <w:tc>
          <w:tcPr>
            <w:tcW w:w="1750" w:type="dxa"/>
          </w:tcPr>
          <w:p w14:paraId="0C41FDC0" w14:textId="33DF06C2"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A84EEF" w14:paraId="2FBDEE0C"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4B527E7D" w14:textId="129CC7B8" w:rsidR="00A84EEF" w:rsidRDefault="00A84EEF" w:rsidP="00B04035">
            <w:pPr>
              <w:rPr>
                <w:rFonts w:cs="Calibri"/>
                <w:lang w:eastAsia="zh-CN"/>
              </w:rPr>
            </w:pPr>
            <w:r>
              <w:rPr>
                <w:rFonts w:cs="Calibri"/>
                <w:lang w:eastAsia="zh-CN"/>
              </w:rPr>
              <w:t>HR</w:t>
            </w:r>
          </w:p>
        </w:tc>
        <w:tc>
          <w:tcPr>
            <w:tcW w:w="2511" w:type="dxa"/>
          </w:tcPr>
          <w:p w14:paraId="36CB70C1" w14:textId="23A696CB"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Date Specifications</w:t>
            </w:r>
          </w:p>
        </w:tc>
        <w:tc>
          <w:tcPr>
            <w:tcW w:w="3779" w:type="dxa"/>
          </w:tcPr>
          <w:p w14:paraId="35B172CE" w14:textId="48F39F05"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N/A</w:t>
            </w:r>
          </w:p>
        </w:tc>
        <w:tc>
          <w:tcPr>
            <w:tcW w:w="1750" w:type="dxa"/>
          </w:tcPr>
          <w:p w14:paraId="738E28BE" w14:textId="45286246" w:rsidR="00A84EEF" w:rsidRPr="00CB39B3" w:rsidRDefault="00A84EEF"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proofErr w:type="spellStart"/>
            <w:r w:rsidRPr="00CB39B3">
              <w:rPr>
                <w:rFonts w:cs="Calibri"/>
                <w:bCs/>
                <w:lang w:eastAsia="zh-CN"/>
              </w:rPr>
              <w:t>Winshuttle</w:t>
            </w:r>
            <w:proofErr w:type="spellEnd"/>
          </w:p>
        </w:tc>
      </w:tr>
      <w:tr w:rsidR="00A84EEF" w14:paraId="5D02394D"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5FEAB6AB" w14:textId="33A6CFF4" w:rsidR="00A84EEF" w:rsidRDefault="00A84EEF" w:rsidP="00B04035">
            <w:pPr>
              <w:rPr>
                <w:rFonts w:cs="Calibri"/>
                <w:lang w:eastAsia="zh-CN"/>
              </w:rPr>
            </w:pPr>
            <w:r>
              <w:rPr>
                <w:rFonts w:cs="Calibri"/>
                <w:lang w:eastAsia="zh-CN"/>
              </w:rPr>
              <w:t>HR</w:t>
            </w:r>
          </w:p>
        </w:tc>
        <w:tc>
          <w:tcPr>
            <w:tcW w:w="2511" w:type="dxa"/>
          </w:tcPr>
          <w:p w14:paraId="4A6EA00D" w14:textId="7386D84C"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Address/Residence Status</w:t>
            </w:r>
          </w:p>
        </w:tc>
        <w:tc>
          <w:tcPr>
            <w:tcW w:w="3779" w:type="dxa"/>
          </w:tcPr>
          <w:p w14:paraId="10FEFC13" w14:textId="37A98035"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ESS</w:t>
            </w:r>
          </w:p>
        </w:tc>
        <w:tc>
          <w:tcPr>
            <w:tcW w:w="1750" w:type="dxa"/>
          </w:tcPr>
          <w:p w14:paraId="21192737" w14:textId="7BF7AD8B" w:rsidR="00A84EEF" w:rsidRPr="00CB39B3" w:rsidRDefault="00A84EEF"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proofErr w:type="spellStart"/>
            <w:r w:rsidRPr="00CB39B3">
              <w:rPr>
                <w:rFonts w:cs="Calibri"/>
                <w:lang w:eastAsia="zh-CN"/>
              </w:rPr>
              <w:t>Winshuttle</w:t>
            </w:r>
            <w:proofErr w:type="spellEnd"/>
          </w:p>
        </w:tc>
      </w:tr>
      <w:tr w:rsidR="00A84EEF" w14:paraId="265E6999" w14:textId="77777777" w:rsidTr="00CB39B3">
        <w:tc>
          <w:tcPr>
            <w:cnfStyle w:val="001000000000" w:firstRow="0" w:lastRow="0" w:firstColumn="1" w:lastColumn="0" w:oddVBand="0" w:evenVBand="0" w:oddHBand="0" w:evenHBand="0" w:firstRowFirstColumn="0" w:firstRowLastColumn="0" w:lastRowFirstColumn="0" w:lastRowLastColumn="0"/>
            <w:tcW w:w="1535" w:type="dxa"/>
          </w:tcPr>
          <w:p w14:paraId="21342119" w14:textId="3A4CC6A7" w:rsidR="00A84EEF" w:rsidRDefault="00CB39B3" w:rsidP="00B04035">
            <w:pPr>
              <w:rPr>
                <w:rFonts w:cs="Calibri"/>
                <w:lang w:eastAsia="zh-CN"/>
              </w:rPr>
            </w:pPr>
            <w:r>
              <w:rPr>
                <w:rFonts w:cs="Calibri"/>
                <w:lang w:eastAsia="zh-CN"/>
              </w:rPr>
              <w:t>HR</w:t>
            </w:r>
          </w:p>
        </w:tc>
        <w:tc>
          <w:tcPr>
            <w:tcW w:w="2511" w:type="dxa"/>
          </w:tcPr>
          <w:p w14:paraId="67E69026" w14:textId="7B8AC96F" w:rsidR="00A84EEF" w:rsidRPr="00CB39B3" w:rsidRDefault="00CB39B3"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Family Member/Dependents/Health Plans/Insurance Plans/General Benefits</w:t>
            </w:r>
          </w:p>
        </w:tc>
        <w:tc>
          <w:tcPr>
            <w:tcW w:w="3779" w:type="dxa"/>
          </w:tcPr>
          <w:p w14:paraId="1334FA5E" w14:textId="46951785" w:rsidR="00A84EEF" w:rsidRPr="00CB39B3" w:rsidRDefault="00CB39B3"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ESS</w:t>
            </w:r>
          </w:p>
        </w:tc>
        <w:tc>
          <w:tcPr>
            <w:tcW w:w="1750" w:type="dxa"/>
          </w:tcPr>
          <w:p w14:paraId="7275A596" w14:textId="60B41152" w:rsidR="00A84EEF" w:rsidRPr="00CB39B3" w:rsidRDefault="00CB39B3" w:rsidP="00B04035">
            <w:pPr>
              <w:cnfStyle w:val="000000000000" w:firstRow="0" w:lastRow="0" w:firstColumn="0" w:lastColumn="0" w:oddVBand="0" w:evenVBand="0" w:oddHBand="0" w:evenHBand="0" w:firstRowFirstColumn="0" w:firstRowLastColumn="0" w:lastRowFirstColumn="0" w:lastRowLastColumn="0"/>
              <w:rPr>
                <w:rFonts w:cs="Calibri"/>
                <w:bCs/>
                <w:lang w:eastAsia="zh-CN"/>
              </w:rPr>
            </w:pPr>
            <w:r w:rsidRPr="00CB39B3">
              <w:rPr>
                <w:rFonts w:cs="Calibri"/>
                <w:bCs/>
                <w:lang w:eastAsia="zh-CN"/>
              </w:rPr>
              <w:t>N/A</w:t>
            </w:r>
          </w:p>
        </w:tc>
      </w:tr>
      <w:tr w:rsidR="00CB39B3" w14:paraId="62922486" w14:textId="77777777" w:rsidTr="00C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A903C98" w14:textId="7B0B5D84" w:rsidR="00CB39B3" w:rsidRDefault="00CB39B3" w:rsidP="00B04035">
            <w:pPr>
              <w:rPr>
                <w:rFonts w:cs="Calibri"/>
                <w:lang w:eastAsia="zh-CN"/>
              </w:rPr>
            </w:pPr>
            <w:r>
              <w:rPr>
                <w:rFonts w:cs="Calibri"/>
                <w:lang w:eastAsia="zh-CN"/>
              </w:rPr>
              <w:t>HR</w:t>
            </w:r>
          </w:p>
        </w:tc>
        <w:tc>
          <w:tcPr>
            <w:tcW w:w="2511" w:type="dxa"/>
          </w:tcPr>
          <w:p w14:paraId="7A716124" w14:textId="4306E003" w:rsidR="00CB39B3" w:rsidRPr="00CB39B3" w:rsidRDefault="00CB39B3" w:rsidP="00CB39B3">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 xml:space="preserve">Recurring Payments / </w:t>
            </w:r>
            <w:proofErr w:type="gramStart"/>
            <w:r w:rsidRPr="00CB39B3">
              <w:rPr>
                <w:rFonts w:cs="Calibri"/>
                <w:lang w:eastAsia="zh-CN"/>
              </w:rPr>
              <w:t>One time</w:t>
            </w:r>
            <w:proofErr w:type="gramEnd"/>
            <w:r w:rsidRPr="00CB39B3">
              <w:rPr>
                <w:rFonts w:cs="Calibri"/>
                <w:lang w:eastAsia="zh-CN"/>
              </w:rPr>
              <w:t xml:space="preserve"> Payments</w:t>
            </w:r>
          </w:p>
        </w:tc>
        <w:tc>
          <w:tcPr>
            <w:tcW w:w="3779" w:type="dxa"/>
          </w:tcPr>
          <w:p w14:paraId="6AA89EAE" w14:textId="3800E91B" w:rsidR="00CB39B3" w:rsidRPr="00CB39B3" w:rsidRDefault="00CB39B3"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ESS</w:t>
            </w:r>
          </w:p>
        </w:tc>
        <w:tc>
          <w:tcPr>
            <w:tcW w:w="1750" w:type="dxa"/>
          </w:tcPr>
          <w:p w14:paraId="61DC7C1C" w14:textId="79CCA402" w:rsidR="00CB39B3" w:rsidRPr="00CB39B3" w:rsidRDefault="00CB39B3" w:rsidP="00B04035">
            <w:pPr>
              <w:cnfStyle w:val="000000100000" w:firstRow="0" w:lastRow="0" w:firstColumn="0" w:lastColumn="0" w:oddVBand="0" w:evenVBand="0" w:oddHBand="1" w:evenHBand="0" w:firstRowFirstColumn="0" w:firstRowLastColumn="0" w:lastRowFirstColumn="0" w:lastRowLastColumn="0"/>
              <w:rPr>
                <w:rFonts w:cs="Calibri"/>
                <w:lang w:eastAsia="zh-CN"/>
              </w:rPr>
            </w:pPr>
            <w:r w:rsidRPr="00CB39B3">
              <w:rPr>
                <w:rFonts w:cs="Calibri"/>
                <w:lang w:eastAsia="zh-CN"/>
              </w:rPr>
              <w:t>N/A</w:t>
            </w:r>
          </w:p>
        </w:tc>
      </w:tr>
    </w:tbl>
    <w:p w14:paraId="3B54FE25" w14:textId="77777777" w:rsidR="00B04035" w:rsidRPr="009A05CE" w:rsidRDefault="00B04035" w:rsidP="00B04035">
      <w:pPr>
        <w:rPr>
          <w:rFonts w:cs="Calibri"/>
          <w:lang w:eastAsia="zh-CN"/>
        </w:rPr>
      </w:pPr>
    </w:p>
    <w:p w14:paraId="7C17B1A6" w14:textId="77777777" w:rsidR="005D539B" w:rsidRDefault="005D539B" w:rsidP="006E7853">
      <w:pPr>
        <w:pStyle w:val="Heading1"/>
      </w:pPr>
      <w:bookmarkStart w:id="42" w:name="_Toc361934390"/>
      <w:r>
        <w:lastRenderedPageBreak/>
        <w:t xml:space="preserve">Related </w:t>
      </w:r>
      <w:r w:rsidR="007F7AC6">
        <w:t>BROADCOM</w:t>
      </w:r>
      <w:r>
        <w:t xml:space="preserve"> Deliverables</w:t>
      </w:r>
      <w:bookmarkEnd w:id="42"/>
    </w:p>
    <w:p w14:paraId="7BD224F3" w14:textId="77777777" w:rsidR="00487FB5" w:rsidRPr="00487FB5" w:rsidRDefault="00487FB5" w:rsidP="00487FB5"/>
    <w:p w14:paraId="377E7FD4" w14:textId="31F2DE4D" w:rsidR="007D5BC2" w:rsidRPr="00684EDE" w:rsidRDefault="00684EDE" w:rsidP="00684EDE">
      <w:pPr>
        <w:pStyle w:val="ListParagraph"/>
        <w:numPr>
          <w:ilvl w:val="0"/>
          <w:numId w:val="39"/>
        </w:numPr>
      </w:pPr>
      <w:r w:rsidRPr="00684EDE">
        <w:t>Enterprise Data Business Requirements</w:t>
      </w:r>
    </w:p>
    <w:sectPr w:rsidR="007D5BC2" w:rsidRPr="00684EDE" w:rsidSect="00273DD7">
      <w:type w:val="continuous"/>
      <w:pgSz w:w="12240" w:h="15840"/>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6F532" w14:textId="77777777" w:rsidR="00B67795" w:rsidRDefault="00B67795" w:rsidP="000A6F8B">
      <w:r>
        <w:separator/>
      </w:r>
    </w:p>
  </w:endnote>
  <w:endnote w:type="continuationSeparator" w:id="0">
    <w:p w14:paraId="7233B18F" w14:textId="77777777" w:rsidR="00B67795" w:rsidRDefault="00B67795" w:rsidP="000A6F8B">
      <w:r>
        <w:continuationSeparator/>
      </w:r>
    </w:p>
  </w:endnote>
  <w:endnote w:type="continuationNotice" w:id="1">
    <w:p w14:paraId="74B8C9AB" w14:textId="77777777" w:rsidR="00B67795" w:rsidRDefault="00B6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monospaced for SAP">
    <w:charset w:val="00"/>
    <w:family w:val="modern"/>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lin Gothic Book">
    <w:altName w:val="Franklin Gothic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8079" w14:textId="77777777" w:rsidR="00B67795" w:rsidRDefault="00B67795" w:rsidP="006D06EB">
    <w:pPr>
      <w:jc w:val="right"/>
    </w:pPr>
    <w:r w:rsidRPr="006D06EB">
      <w:rPr>
        <w:sz w:val="14"/>
      </w:rPr>
      <w:fldChar w:fldCharType="begin"/>
    </w:r>
    <w:r w:rsidRPr="006D06EB">
      <w:rPr>
        <w:sz w:val="14"/>
      </w:rPr>
      <w:instrText xml:space="preserve"> PAGE   \* MERGEFORMAT </w:instrText>
    </w:r>
    <w:r w:rsidRPr="006D06EB">
      <w:rPr>
        <w:sz w:val="14"/>
      </w:rPr>
      <w:fldChar w:fldCharType="separate"/>
    </w:r>
    <w:r w:rsidR="00F91250" w:rsidRPr="00F91250">
      <w:rPr>
        <w:b/>
        <w:noProof/>
        <w:sz w:val="22"/>
        <w:szCs w:val="32"/>
      </w:rPr>
      <w:t>6</w:t>
    </w:r>
    <w:r w:rsidRPr="006D06EB">
      <w:rPr>
        <w:b/>
        <w:noProof/>
        <w:sz w:val="2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6E8C6" w14:textId="77777777" w:rsidR="00B67795" w:rsidRDefault="00B67795" w:rsidP="000A6F8B">
      <w:r>
        <w:separator/>
      </w:r>
    </w:p>
  </w:footnote>
  <w:footnote w:type="continuationSeparator" w:id="0">
    <w:p w14:paraId="44690618" w14:textId="77777777" w:rsidR="00B67795" w:rsidRDefault="00B67795" w:rsidP="000A6F8B">
      <w:r>
        <w:continuationSeparator/>
      </w:r>
    </w:p>
  </w:footnote>
  <w:footnote w:type="continuationNotice" w:id="1">
    <w:p w14:paraId="1BBD362F" w14:textId="77777777" w:rsidR="00B67795" w:rsidRDefault="00B677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63C8D" w14:textId="27E9C2FC" w:rsidR="00B67795" w:rsidRDefault="00B67795" w:rsidP="00A066A4">
    <w:pPr>
      <w:tabs>
        <w:tab w:val="right" w:pos="9360"/>
      </w:tabs>
      <w:ind w:right="-274"/>
    </w:pPr>
    <w:r>
      <w:rPr>
        <w:noProof/>
      </w:rPr>
      <w:drawing>
        <wp:anchor distT="0" distB="0" distL="114300" distR="114300" simplePos="0" relativeHeight="251659264" behindDoc="0" locked="0" layoutInCell="1" allowOverlap="1" wp14:anchorId="7D0205E6" wp14:editId="4DEA0E05">
          <wp:simplePos x="0" y="0"/>
          <wp:positionH relativeFrom="column">
            <wp:posOffset>4752975</wp:posOffset>
          </wp:positionH>
          <wp:positionV relativeFrom="paragraph">
            <wp:posOffset>-141605</wp:posOffset>
          </wp:positionV>
          <wp:extent cx="1009650" cy="4940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white">
                  <a:xfrm>
                    <a:off x="0" y="0"/>
                    <a:ext cx="1009650" cy="494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66"/>
        <w:sz w:val="18"/>
        <w:szCs w:val="18"/>
      </w:rPr>
      <w:drawing>
        <wp:inline distT="0" distB="0" distL="0" distR="0" wp14:anchorId="51A942FD" wp14:editId="44DE578C">
          <wp:extent cx="1295400" cy="238125"/>
          <wp:effectExtent l="0" t="0" r="0" b="9525"/>
          <wp:docPr id="10" name="Picture 10"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9F1A8" w14:textId="76D245C2" w:rsidR="00B67795" w:rsidRDefault="00B67795" w:rsidP="00A066A4">
    <w:pPr>
      <w:tabs>
        <w:tab w:val="right" w:pos="9360"/>
      </w:tabs>
      <w:ind w:right="-274"/>
    </w:pPr>
    <w:r>
      <w:rPr>
        <w:noProof/>
      </w:rPr>
      <w:drawing>
        <wp:anchor distT="0" distB="0" distL="114300" distR="114300" simplePos="0" relativeHeight="251662336" behindDoc="0" locked="0" layoutInCell="1" allowOverlap="1" wp14:anchorId="18CA5DBB" wp14:editId="2C027F16">
          <wp:simplePos x="0" y="0"/>
          <wp:positionH relativeFrom="column">
            <wp:posOffset>2009775</wp:posOffset>
          </wp:positionH>
          <wp:positionV relativeFrom="paragraph">
            <wp:posOffset>3732530</wp:posOffset>
          </wp:positionV>
          <wp:extent cx="1920875" cy="212217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67A82DC" wp14:editId="67161B0C">
          <wp:simplePos x="0" y="0"/>
          <wp:positionH relativeFrom="column">
            <wp:posOffset>4752975</wp:posOffset>
          </wp:positionH>
          <wp:positionV relativeFrom="paragraph">
            <wp:posOffset>-141605</wp:posOffset>
          </wp:positionV>
          <wp:extent cx="1009650" cy="4940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white">
                  <a:xfrm>
                    <a:off x="0" y="0"/>
                    <a:ext cx="1009650" cy="494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66"/>
        <w:sz w:val="18"/>
        <w:szCs w:val="18"/>
      </w:rPr>
      <w:drawing>
        <wp:inline distT="0" distB="0" distL="0" distR="0" wp14:anchorId="44FB070A" wp14:editId="1EB1F50A">
          <wp:extent cx="1295400" cy="238125"/>
          <wp:effectExtent l="0" t="0" r="0" b="9525"/>
          <wp:docPr id="11" name="Picture 11"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tab/>
    </w:r>
  </w:p>
  <w:p w14:paraId="6BFCED9B" w14:textId="4EAE4A4E" w:rsidR="00B67795" w:rsidRDefault="00B67795">
    <w:pPr>
      <w:pStyle w:val="Header"/>
    </w:pPr>
    <w:r>
      <w:rPr>
        <w:rFonts w:ascii="Verdana" w:hAnsi="Verdana"/>
        <w:b w:val="0"/>
        <w:noProof/>
        <w:color w:val="000066"/>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53A"/>
    <w:multiLevelType w:val="hybridMultilevel"/>
    <w:tmpl w:val="53381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9C5E25"/>
    <w:multiLevelType w:val="hybridMultilevel"/>
    <w:tmpl w:val="EEF60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B4812"/>
    <w:multiLevelType w:val="hybridMultilevel"/>
    <w:tmpl w:val="622CC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F43CAB"/>
    <w:multiLevelType w:val="hybridMultilevel"/>
    <w:tmpl w:val="745A0B66"/>
    <w:lvl w:ilvl="0" w:tplc="BE00BC9A">
      <w:start w:val="1"/>
      <w:numFmt w:val="bullet"/>
      <w:pStyle w:val="P1"/>
      <w:lvlText w:val=""/>
      <w:lvlJc w:val="left"/>
      <w:pPr>
        <w:tabs>
          <w:tab w:val="num" w:pos="655"/>
        </w:tabs>
        <w:ind w:left="65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44CA2"/>
    <w:multiLevelType w:val="hybridMultilevel"/>
    <w:tmpl w:val="52B664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97416"/>
    <w:multiLevelType w:val="hybridMultilevel"/>
    <w:tmpl w:val="6A1E5FB2"/>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12C53EA7"/>
    <w:multiLevelType w:val="hybridMultilevel"/>
    <w:tmpl w:val="965CCB3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07E4ADD"/>
    <w:multiLevelType w:val="hybridMultilevel"/>
    <w:tmpl w:val="99746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16531"/>
    <w:multiLevelType w:val="hybridMultilevel"/>
    <w:tmpl w:val="8FAC65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3814CA0"/>
    <w:multiLevelType w:val="hybridMultilevel"/>
    <w:tmpl w:val="A2366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4327A2"/>
    <w:multiLevelType w:val="hybridMultilevel"/>
    <w:tmpl w:val="41F6F5F6"/>
    <w:lvl w:ilvl="0" w:tplc="78DCF60E">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B172C"/>
    <w:multiLevelType w:val="hybridMultilevel"/>
    <w:tmpl w:val="6F8EF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3707A4"/>
    <w:multiLevelType w:val="hybridMultilevel"/>
    <w:tmpl w:val="8B7A4FD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36B27756"/>
    <w:multiLevelType w:val="multilevel"/>
    <w:tmpl w:val="C8805628"/>
    <w:lvl w:ilvl="0">
      <w:start w:val="1"/>
      <w:numFmt w:val="decimal"/>
      <w:lvlText w:val="%1"/>
      <w:lvlJc w:val="left"/>
      <w:pPr>
        <w:tabs>
          <w:tab w:val="num" w:pos="432"/>
        </w:tabs>
        <w:ind w:left="432" w:hanging="432"/>
      </w:pPr>
    </w:lvl>
    <w:lvl w:ilvl="1">
      <w:start w:val="1"/>
      <w:numFmt w:val="decimal"/>
      <w:lvlText w:val="%1.%2"/>
      <w:lvlJc w:val="left"/>
      <w:pPr>
        <w:tabs>
          <w:tab w:val="num" w:pos="666"/>
        </w:tabs>
        <w:ind w:left="666" w:hanging="576"/>
      </w:pPr>
    </w:lvl>
    <w:lvl w:ilvl="2">
      <w:start w:val="1"/>
      <w:numFmt w:val="decimal"/>
      <w:lvlText w:val="%1.%2.%3"/>
      <w:lvlJc w:val="left"/>
      <w:pPr>
        <w:tabs>
          <w:tab w:val="num" w:pos="1890"/>
        </w:tabs>
        <w:ind w:left="189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9D01394"/>
    <w:multiLevelType w:val="hybridMultilevel"/>
    <w:tmpl w:val="AC64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A50FC9"/>
    <w:multiLevelType w:val="hybridMultilevel"/>
    <w:tmpl w:val="6DDCE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1A697E"/>
    <w:multiLevelType w:val="hybridMultilevel"/>
    <w:tmpl w:val="BFA6C6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5D11363"/>
    <w:multiLevelType w:val="hybridMultilevel"/>
    <w:tmpl w:val="EF88E2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A862A3F"/>
    <w:multiLevelType w:val="hybridMultilevel"/>
    <w:tmpl w:val="CFCEA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4637DA"/>
    <w:multiLevelType w:val="hybridMultilevel"/>
    <w:tmpl w:val="AE8E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967D5"/>
    <w:multiLevelType w:val="hybridMultilevel"/>
    <w:tmpl w:val="1F00AA9E"/>
    <w:lvl w:ilvl="0" w:tplc="47FE3E04">
      <w:start w:val="1"/>
      <w:numFmt w:val="bullet"/>
      <w:pStyle w:val="Tabl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13672"/>
    <w:multiLevelType w:val="hybridMultilevel"/>
    <w:tmpl w:val="DFAA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77263"/>
    <w:multiLevelType w:val="hybridMultilevel"/>
    <w:tmpl w:val="045241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A0AFC"/>
    <w:multiLevelType w:val="hybridMultilevel"/>
    <w:tmpl w:val="1ED4F0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D083840"/>
    <w:multiLevelType w:val="hybridMultilevel"/>
    <w:tmpl w:val="4FB8D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C32FDC"/>
    <w:multiLevelType w:val="multilevel"/>
    <w:tmpl w:val="17569706"/>
    <w:lvl w:ilvl="0">
      <w:start w:val="1"/>
      <w:numFmt w:val="decimal"/>
      <w:pStyle w:val="Heading1"/>
      <w:lvlText w:val="%1."/>
      <w:lvlJc w:val="left"/>
      <w:pPr>
        <w:ind w:left="390" w:hanging="360"/>
      </w:pPr>
      <w:rPr>
        <w:rFonts w:hint="default"/>
      </w:rPr>
    </w:lvl>
    <w:lvl w:ilvl="1">
      <w:start w:val="1"/>
      <w:numFmt w:val="decimal"/>
      <w:pStyle w:val="Heading2"/>
      <w:isLgl/>
      <w:lvlText w:val="%1.%2"/>
      <w:lvlJc w:val="left"/>
      <w:pPr>
        <w:ind w:left="450" w:hanging="420"/>
      </w:pPr>
      <w:rPr>
        <w:rFonts w:hint="default"/>
      </w:rPr>
    </w:lvl>
    <w:lvl w:ilvl="2">
      <w:start w:val="1"/>
      <w:numFmt w:val="decimal"/>
      <w:isLgl/>
      <w:lvlText w:val="%1.%2.%3"/>
      <w:lvlJc w:val="left"/>
      <w:pPr>
        <w:ind w:left="1080" w:hanging="720"/>
      </w:pPr>
      <w:rPr>
        <w:rFonts w:hint="default"/>
        <w:b/>
      </w:rPr>
    </w:lvl>
    <w:lvl w:ilvl="3">
      <w:start w:val="1"/>
      <w:numFmt w:val="decimal"/>
      <w:pStyle w:val="Heading3"/>
      <w:isLgl/>
      <w:lvlText w:val="%1.%2.%3.%4"/>
      <w:lvlJc w:val="left"/>
      <w:pPr>
        <w:ind w:left="750" w:hanging="720"/>
      </w:pPr>
      <w:rPr>
        <w:rFonts w:hint="default"/>
      </w:rPr>
    </w:lvl>
    <w:lvl w:ilvl="4">
      <w:start w:val="1"/>
      <w:numFmt w:val="decimal"/>
      <w:isLgl/>
      <w:lvlText w:val="%1.%2.%3.%4.%5"/>
      <w:lvlJc w:val="left"/>
      <w:pPr>
        <w:ind w:left="750" w:hanging="720"/>
      </w:pPr>
      <w:rPr>
        <w:rFonts w:hint="default"/>
      </w:rPr>
    </w:lvl>
    <w:lvl w:ilvl="5">
      <w:start w:val="1"/>
      <w:numFmt w:val="decimal"/>
      <w:isLgl/>
      <w:lvlText w:val="%1.%2.%3.%4.%5.%6"/>
      <w:lvlJc w:val="left"/>
      <w:pPr>
        <w:ind w:left="1110" w:hanging="1080"/>
      </w:pPr>
      <w:rPr>
        <w:rFonts w:hint="default"/>
      </w:rPr>
    </w:lvl>
    <w:lvl w:ilvl="6">
      <w:start w:val="1"/>
      <w:numFmt w:val="decimal"/>
      <w:isLgl/>
      <w:lvlText w:val="%1.%2.%3.%4.%5.%6.%7"/>
      <w:lvlJc w:val="left"/>
      <w:pPr>
        <w:ind w:left="1110" w:hanging="108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0" w:hanging="1440"/>
      </w:pPr>
      <w:rPr>
        <w:rFonts w:hint="default"/>
      </w:rPr>
    </w:lvl>
  </w:abstractNum>
  <w:abstractNum w:abstractNumId="26" w15:restartNumberingAfterBreak="0">
    <w:nsid w:val="5FD70C80"/>
    <w:multiLevelType w:val="hybridMultilevel"/>
    <w:tmpl w:val="689EF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73A5AC3"/>
    <w:multiLevelType w:val="hybridMultilevel"/>
    <w:tmpl w:val="64C09C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92A33"/>
    <w:multiLevelType w:val="hybridMultilevel"/>
    <w:tmpl w:val="C6C61BDC"/>
    <w:lvl w:ilvl="0" w:tplc="04090001">
      <w:start w:val="1"/>
      <w:numFmt w:val="bullet"/>
      <w:pStyle w:val="Table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402F27"/>
    <w:multiLevelType w:val="singleLevel"/>
    <w:tmpl w:val="52F600FA"/>
    <w:lvl w:ilvl="0">
      <w:start w:val="1"/>
      <w:numFmt w:val="bullet"/>
      <w:pStyle w:val="Bulletlist"/>
      <w:lvlText w:val=""/>
      <w:lvlJc w:val="left"/>
      <w:pPr>
        <w:tabs>
          <w:tab w:val="num" w:pos="360"/>
        </w:tabs>
        <w:ind w:left="360" w:hanging="360"/>
      </w:pPr>
      <w:rPr>
        <w:rFonts w:ascii="Symbol" w:hAnsi="Symbol" w:cs="Symbol" w:hint="default"/>
      </w:rPr>
    </w:lvl>
  </w:abstractNum>
  <w:abstractNum w:abstractNumId="31" w15:restartNumberingAfterBreak="0">
    <w:nsid w:val="6F9C034A"/>
    <w:multiLevelType w:val="hybridMultilevel"/>
    <w:tmpl w:val="9EC0C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C05DE5"/>
    <w:multiLevelType w:val="hybridMultilevel"/>
    <w:tmpl w:val="4A08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43777C"/>
    <w:multiLevelType w:val="hybridMultilevel"/>
    <w:tmpl w:val="AD84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A1D24"/>
    <w:multiLevelType w:val="hybridMultilevel"/>
    <w:tmpl w:val="6F8CB87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2544596"/>
    <w:multiLevelType w:val="hybridMultilevel"/>
    <w:tmpl w:val="984E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1D7452"/>
    <w:multiLevelType w:val="hybridMultilevel"/>
    <w:tmpl w:val="6322A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220035"/>
    <w:multiLevelType w:val="hybridMultilevel"/>
    <w:tmpl w:val="54D0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959A2"/>
    <w:multiLevelType w:val="hybridMultilevel"/>
    <w:tmpl w:val="B4A4A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1848DF"/>
    <w:multiLevelType w:val="hybridMultilevel"/>
    <w:tmpl w:val="99002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3"/>
  </w:num>
  <w:num w:numId="3">
    <w:abstractNumId w:val="27"/>
  </w:num>
  <w:num w:numId="4">
    <w:abstractNumId w:val="25"/>
  </w:num>
  <w:num w:numId="5">
    <w:abstractNumId w:val="29"/>
  </w:num>
  <w:num w:numId="6">
    <w:abstractNumId w:val="3"/>
  </w:num>
  <w:num w:numId="7">
    <w:abstractNumId w:val="4"/>
  </w:num>
  <w:num w:numId="8">
    <w:abstractNumId w:val="10"/>
  </w:num>
  <w:num w:numId="9">
    <w:abstractNumId w:val="22"/>
  </w:num>
  <w:num w:numId="10">
    <w:abstractNumId w:val="20"/>
  </w:num>
  <w:num w:numId="11">
    <w:abstractNumId w:val="37"/>
  </w:num>
  <w:num w:numId="12">
    <w:abstractNumId w:val="21"/>
  </w:num>
  <w:num w:numId="13">
    <w:abstractNumId w:val="7"/>
  </w:num>
  <w:num w:numId="14">
    <w:abstractNumId w:val="33"/>
  </w:num>
  <w:num w:numId="15">
    <w:abstractNumId w:val="36"/>
  </w:num>
  <w:num w:numId="16">
    <w:abstractNumId w:val="31"/>
  </w:num>
  <w:num w:numId="17">
    <w:abstractNumId w:val="11"/>
  </w:num>
  <w:num w:numId="18">
    <w:abstractNumId w:val="8"/>
  </w:num>
  <w:num w:numId="19">
    <w:abstractNumId w:val="6"/>
  </w:num>
  <w:num w:numId="20">
    <w:abstractNumId w:val="17"/>
  </w:num>
  <w:num w:numId="21">
    <w:abstractNumId w:val="9"/>
  </w:num>
  <w:num w:numId="22">
    <w:abstractNumId w:val="18"/>
  </w:num>
  <w:num w:numId="23">
    <w:abstractNumId w:val="12"/>
  </w:num>
  <w:num w:numId="24">
    <w:abstractNumId w:val="38"/>
  </w:num>
  <w:num w:numId="25">
    <w:abstractNumId w:val="14"/>
  </w:num>
  <w:num w:numId="26">
    <w:abstractNumId w:val="35"/>
  </w:num>
  <w:num w:numId="27">
    <w:abstractNumId w:val="26"/>
  </w:num>
  <w:num w:numId="28">
    <w:abstractNumId w:val="32"/>
  </w:num>
  <w:num w:numId="29">
    <w:abstractNumId w:val="24"/>
  </w:num>
  <w:num w:numId="30">
    <w:abstractNumId w:val="1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16"/>
  </w:num>
  <w:num w:numId="38">
    <w:abstractNumId w:val="23"/>
  </w:num>
  <w:num w:numId="39">
    <w:abstractNumId w:val="19"/>
  </w:num>
  <w:num w:numId="40">
    <w:abstractNumId w:val="5"/>
  </w:num>
  <w:num w:numId="41">
    <w:abstractNumId w:val="34"/>
  </w:num>
  <w:num w:numId="42">
    <w:abstractNumId w:val="1"/>
  </w:num>
  <w:num w:numId="43">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E6"/>
    <w:rsid w:val="00000A59"/>
    <w:rsid w:val="00000C6E"/>
    <w:rsid w:val="00001DE6"/>
    <w:rsid w:val="00002ADB"/>
    <w:rsid w:val="000039DC"/>
    <w:rsid w:val="00003C29"/>
    <w:rsid w:val="00004682"/>
    <w:rsid w:val="00004F82"/>
    <w:rsid w:val="00005BEF"/>
    <w:rsid w:val="00005CA5"/>
    <w:rsid w:val="00006AEF"/>
    <w:rsid w:val="00007FDD"/>
    <w:rsid w:val="000113C6"/>
    <w:rsid w:val="000155E6"/>
    <w:rsid w:val="00015752"/>
    <w:rsid w:val="00015E3A"/>
    <w:rsid w:val="00015FF0"/>
    <w:rsid w:val="00016BC3"/>
    <w:rsid w:val="00016EC5"/>
    <w:rsid w:val="00020801"/>
    <w:rsid w:val="00020E45"/>
    <w:rsid w:val="00021227"/>
    <w:rsid w:val="00021272"/>
    <w:rsid w:val="00022553"/>
    <w:rsid w:val="00024968"/>
    <w:rsid w:val="0002648D"/>
    <w:rsid w:val="000266FC"/>
    <w:rsid w:val="00027193"/>
    <w:rsid w:val="00030CF8"/>
    <w:rsid w:val="000313F2"/>
    <w:rsid w:val="000319B7"/>
    <w:rsid w:val="00031BD4"/>
    <w:rsid w:val="00032343"/>
    <w:rsid w:val="00032445"/>
    <w:rsid w:val="00033D6C"/>
    <w:rsid w:val="000352CF"/>
    <w:rsid w:val="000359ED"/>
    <w:rsid w:val="00035D09"/>
    <w:rsid w:val="00036518"/>
    <w:rsid w:val="0003658C"/>
    <w:rsid w:val="00037A27"/>
    <w:rsid w:val="00037AA7"/>
    <w:rsid w:val="00040534"/>
    <w:rsid w:val="0004163A"/>
    <w:rsid w:val="00043399"/>
    <w:rsid w:val="00043797"/>
    <w:rsid w:val="00043A9E"/>
    <w:rsid w:val="00044341"/>
    <w:rsid w:val="00046F49"/>
    <w:rsid w:val="000472BE"/>
    <w:rsid w:val="000508B8"/>
    <w:rsid w:val="0005132E"/>
    <w:rsid w:val="00051B9E"/>
    <w:rsid w:val="000564EA"/>
    <w:rsid w:val="00056A6B"/>
    <w:rsid w:val="0005775B"/>
    <w:rsid w:val="000578AA"/>
    <w:rsid w:val="00060ABA"/>
    <w:rsid w:val="00062D0E"/>
    <w:rsid w:val="00063415"/>
    <w:rsid w:val="00065F20"/>
    <w:rsid w:val="00070DBE"/>
    <w:rsid w:val="000711EB"/>
    <w:rsid w:val="0007130F"/>
    <w:rsid w:val="00071D0C"/>
    <w:rsid w:val="00072A4F"/>
    <w:rsid w:val="00073514"/>
    <w:rsid w:val="0007355F"/>
    <w:rsid w:val="00074178"/>
    <w:rsid w:val="00074784"/>
    <w:rsid w:val="000750D5"/>
    <w:rsid w:val="00075A9A"/>
    <w:rsid w:val="00075FAF"/>
    <w:rsid w:val="000765BC"/>
    <w:rsid w:val="00077792"/>
    <w:rsid w:val="00080250"/>
    <w:rsid w:val="00080297"/>
    <w:rsid w:val="00080526"/>
    <w:rsid w:val="00080B30"/>
    <w:rsid w:val="00081F70"/>
    <w:rsid w:val="00083D38"/>
    <w:rsid w:val="00084F18"/>
    <w:rsid w:val="000857D9"/>
    <w:rsid w:val="00085D92"/>
    <w:rsid w:val="000914F3"/>
    <w:rsid w:val="00092199"/>
    <w:rsid w:val="00093ED1"/>
    <w:rsid w:val="00095332"/>
    <w:rsid w:val="0009680F"/>
    <w:rsid w:val="00097FC5"/>
    <w:rsid w:val="000A189A"/>
    <w:rsid w:val="000A25BA"/>
    <w:rsid w:val="000A2789"/>
    <w:rsid w:val="000A2AC1"/>
    <w:rsid w:val="000A3C98"/>
    <w:rsid w:val="000A3E2E"/>
    <w:rsid w:val="000A4CFE"/>
    <w:rsid w:val="000A6C90"/>
    <w:rsid w:val="000A6EE8"/>
    <w:rsid w:val="000A6F8B"/>
    <w:rsid w:val="000A7DC5"/>
    <w:rsid w:val="000B1C87"/>
    <w:rsid w:val="000B2D30"/>
    <w:rsid w:val="000B35A8"/>
    <w:rsid w:val="000B4A56"/>
    <w:rsid w:val="000B5022"/>
    <w:rsid w:val="000B553A"/>
    <w:rsid w:val="000B61C1"/>
    <w:rsid w:val="000B6628"/>
    <w:rsid w:val="000B756B"/>
    <w:rsid w:val="000B78B4"/>
    <w:rsid w:val="000B7901"/>
    <w:rsid w:val="000C034E"/>
    <w:rsid w:val="000C18E7"/>
    <w:rsid w:val="000C26EB"/>
    <w:rsid w:val="000C3D40"/>
    <w:rsid w:val="000C47E9"/>
    <w:rsid w:val="000C55E2"/>
    <w:rsid w:val="000C6782"/>
    <w:rsid w:val="000C69E4"/>
    <w:rsid w:val="000D2D61"/>
    <w:rsid w:val="000D2E57"/>
    <w:rsid w:val="000D33F0"/>
    <w:rsid w:val="000D3830"/>
    <w:rsid w:val="000D6240"/>
    <w:rsid w:val="000D74C3"/>
    <w:rsid w:val="000E00C3"/>
    <w:rsid w:val="000E0255"/>
    <w:rsid w:val="000E0C89"/>
    <w:rsid w:val="000E1035"/>
    <w:rsid w:val="000E116E"/>
    <w:rsid w:val="000E2BEA"/>
    <w:rsid w:val="000E32E5"/>
    <w:rsid w:val="000E418B"/>
    <w:rsid w:val="000E4B82"/>
    <w:rsid w:val="000E53B3"/>
    <w:rsid w:val="000E566A"/>
    <w:rsid w:val="000E59B6"/>
    <w:rsid w:val="000E6627"/>
    <w:rsid w:val="000E6E1A"/>
    <w:rsid w:val="000E74A4"/>
    <w:rsid w:val="000E7662"/>
    <w:rsid w:val="000F0C55"/>
    <w:rsid w:val="000F11F6"/>
    <w:rsid w:val="000F19F2"/>
    <w:rsid w:val="000F34F1"/>
    <w:rsid w:val="000F5A15"/>
    <w:rsid w:val="000F6076"/>
    <w:rsid w:val="000F6621"/>
    <w:rsid w:val="000F682B"/>
    <w:rsid w:val="000F7354"/>
    <w:rsid w:val="000F7541"/>
    <w:rsid w:val="000F7C47"/>
    <w:rsid w:val="00101BCB"/>
    <w:rsid w:val="0010235E"/>
    <w:rsid w:val="0010295F"/>
    <w:rsid w:val="00103C47"/>
    <w:rsid w:val="00104852"/>
    <w:rsid w:val="00104860"/>
    <w:rsid w:val="00104A61"/>
    <w:rsid w:val="00104D4E"/>
    <w:rsid w:val="001064B4"/>
    <w:rsid w:val="00106A2B"/>
    <w:rsid w:val="001101DD"/>
    <w:rsid w:val="00111670"/>
    <w:rsid w:val="00115211"/>
    <w:rsid w:val="00116531"/>
    <w:rsid w:val="00117189"/>
    <w:rsid w:val="00117D95"/>
    <w:rsid w:val="00117F03"/>
    <w:rsid w:val="0012003A"/>
    <w:rsid w:val="00121AF9"/>
    <w:rsid w:val="00121D58"/>
    <w:rsid w:val="00121F06"/>
    <w:rsid w:val="00124523"/>
    <w:rsid w:val="0012455A"/>
    <w:rsid w:val="00124D7D"/>
    <w:rsid w:val="00124DC7"/>
    <w:rsid w:val="0012633E"/>
    <w:rsid w:val="0012646D"/>
    <w:rsid w:val="0012691F"/>
    <w:rsid w:val="001277A5"/>
    <w:rsid w:val="00127DC7"/>
    <w:rsid w:val="00127F00"/>
    <w:rsid w:val="00131900"/>
    <w:rsid w:val="0013213A"/>
    <w:rsid w:val="00133981"/>
    <w:rsid w:val="00133E59"/>
    <w:rsid w:val="0013407D"/>
    <w:rsid w:val="0013476E"/>
    <w:rsid w:val="00136867"/>
    <w:rsid w:val="0013776E"/>
    <w:rsid w:val="00142B8A"/>
    <w:rsid w:val="00142FC2"/>
    <w:rsid w:val="001446A0"/>
    <w:rsid w:val="00144DB6"/>
    <w:rsid w:val="001476DE"/>
    <w:rsid w:val="0014785B"/>
    <w:rsid w:val="00151115"/>
    <w:rsid w:val="00151EB5"/>
    <w:rsid w:val="001540C9"/>
    <w:rsid w:val="001541FB"/>
    <w:rsid w:val="00154327"/>
    <w:rsid w:val="0015488B"/>
    <w:rsid w:val="00155957"/>
    <w:rsid w:val="00155EDF"/>
    <w:rsid w:val="001604C4"/>
    <w:rsid w:val="00162493"/>
    <w:rsid w:val="00162AAD"/>
    <w:rsid w:val="001636DC"/>
    <w:rsid w:val="00163C20"/>
    <w:rsid w:val="00163D9A"/>
    <w:rsid w:val="00164B3C"/>
    <w:rsid w:val="00164D6A"/>
    <w:rsid w:val="00165CFD"/>
    <w:rsid w:val="001664CF"/>
    <w:rsid w:val="00166816"/>
    <w:rsid w:val="00166AB9"/>
    <w:rsid w:val="00166E98"/>
    <w:rsid w:val="0016777E"/>
    <w:rsid w:val="00170173"/>
    <w:rsid w:val="001710BB"/>
    <w:rsid w:val="00173807"/>
    <w:rsid w:val="00174840"/>
    <w:rsid w:val="00175301"/>
    <w:rsid w:val="0017613B"/>
    <w:rsid w:val="00176BB8"/>
    <w:rsid w:val="00176F35"/>
    <w:rsid w:val="001773CE"/>
    <w:rsid w:val="00180DD7"/>
    <w:rsid w:val="001818F8"/>
    <w:rsid w:val="00182EEB"/>
    <w:rsid w:val="001830EF"/>
    <w:rsid w:val="00183660"/>
    <w:rsid w:val="00184631"/>
    <w:rsid w:val="001856F4"/>
    <w:rsid w:val="0018762B"/>
    <w:rsid w:val="00187FCD"/>
    <w:rsid w:val="001903EF"/>
    <w:rsid w:val="00192334"/>
    <w:rsid w:val="00193157"/>
    <w:rsid w:val="00194169"/>
    <w:rsid w:val="00194269"/>
    <w:rsid w:val="0019452F"/>
    <w:rsid w:val="001948D6"/>
    <w:rsid w:val="001952AD"/>
    <w:rsid w:val="0019645E"/>
    <w:rsid w:val="00196519"/>
    <w:rsid w:val="0019747C"/>
    <w:rsid w:val="00197F70"/>
    <w:rsid w:val="001A0014"/>
    <w:rsid w:val="001A038A"/>
    <w:rsid w:val="001A04B2"/>
    <w:rsid w:val="001A0A97"/>
    <w:rsid w:val="001A2836"/>
    <w:rsid w:val="001A4837"/>
    <w:rsid w:val="001A4B52"/>
    <w:rsid w:val="001A5470"/>
    <w:rsid w:val="001A5A56"/>
    <w:rsid w:val="001A5BB8"/>
    <w:rsid w:val="001A7FA1"/>
    <w:rsid w:val="001B0835"/>
    <w:rsid w:val="001B18BD"/>
    <w:rsid w:val="001B23A4"/>
    <w:rsid w:val="001B2C79"/>
    <w:rsid w:val="001B57BC"/>
    <w:rsid w:val="001C13B5"/>
    <w:rsid w:val="001C1777"/>
    <w:rsid w:val="001C2B4E"/>
    <w:rsid w:val="001C2C44"/>
    <w:rsid w:val="001C2CE5"/>
    <w:rsid w:val="001C30C8"/>
    <w:rsid w:val="001C3A04"/>
    <w:rsid w:val="001C3E23"/>
    <w:rsid w:val="001C4049"/>
    <w:rsid w:val="001C438B"/>
    <w:rsid w:val="001C53AF"/>
    <w:rsid w:val="001C554C"/>
    <w:rsid w:val="001C55E5"/>
    <w:rsid w:val="001C5FE5"/>
    <w:rsid w:val="001C6041"/>
    <w:rsid w:val="001C7C8D"/>
    <w:rsid w:val="001D0A8F"/>
    <w:rsid w:val="001D0F0D"/>
    <w:rsid w:val="001D0FF1"/>
    <w:rsid w:val="001D1423"/>
    <w:rsid w:val="001D173E"/>
    <w:rsid w:val="001D2D77"/>
    <w:rsid w:val="001D319D"/>
    <w:rsid w:val="001D6CC1"/>
    <w:rsid w:val="001D7D04"/>
    <w:rsid w:val="001E05F8"/>
    <w:rsid w:val="001E0710"/>
    <w:rsid w:val="001E1606"/>
    <w:rsid w:val="001E1715"/>
    <w:rsid w:val="001E363F"/>
    <w:rsid w:val="001E46EB"/>
    <w:rsid w:val="001E5F9C"/>
    <w:rsid w:val="001E6250"/>
    <w:rsid w:val="001E7501"/>
    <w:rsid w:val="001E7D84"/>
    <w:rsid w:val="001F1FA2"/>
    <w:rsid w:val="001F2E89"/>
    <w:rsid w:val="001F3F82"/>
    <w:rsid w:val="001F45F9"/>
    <w:rsid w:val="001F598E"/>
    <w:rsid w:val="001F599F"/>
    <w:rsid w:val="001F75F1"/>
    <w:rsid w:val="00200498"/>
    <w:rsid w:val="002006D8"/>
    <w:rsid w:val="00200B2F"/>
    <w:rsid w:val="00201544"/>
    <w:rsid w:val="002017DA"/>
    <w:rsid w:val="002021BB"/>
    <w:rsid w:val="002021C8"/>
    <w:rsid w:val="002027FA"/>
    <w:rsid w:val="0020523B"/>
    <w:rsid w:val="00206D62"/>
    <w:rsid w:val="00207693"/>
    <w:rsid w:val="0021026D"/>
    <w:rsid w:val="0021082B"/>
    <w:rsid w:val="002108A4"/>
    <w:rsid w:val="00210CC3"/>
    <w:rsid w:val="00214435"/>
    <w:rsid w:val="00215336"/>
    <w:rsid w:val="00215C3E"/>
    <w:rsid w:val="00217407"/>
    <w:rsid w:val="00220429"/>
    <w:rsid w:val="00220660"/>
    <w:rsid w:val="002206E0"/>
    <w:rsid w:val="0022203C"/>
    <w:rsid w:val="00222DDD"/>
    <w:rsid w:val="00224F1A"/>
    <w:rsid w:val="002252EE"/>
    <w:rsid w:val="0022553D"/>
    <w:rsid w:val="002269D6"/>
    <w:rsid w:val="002302F1"/>
    <w:rsid w:val="00231050"/>
    <w:rsid w:val="0023236B"/>
    <w:rsid w:val="00234265"/>
    <w:rsid w:val="00234BC5"/>
    <w:rsid w:val="00235151"/>
    <w:rsid w:val="00235BDA"/>
    <w:rsid w:val="00235F9E"/>
    <w:rsid w:val="00236F51"/>
    <w:rsid w:val="002373EC"/>
    <w:rsid w:val="002376AD"/>
    <w:rsid w:val="002376D3"/>
    <w:rsid w:val="00241FC7"/>
    <w:rsid w:val="002437D8"/>
    <w:rsid w:val="002439E6"/>
    <w:rsid w:val="002451C8"/>
    <w:rsid w:val="0024529C"/>
    <w:rsid w:val="00246F37"/>
    <w:rsid w:val="00247837"/>
    <w:rsid w:val="00250BDB"/>
    <w:rsid w:val="0025293B"/>
    <w:rsid w:val="00252A8B"/>
    <w:rsid w:val="00252E3F"/>
    <w:rsid w:val="00252E76"/>
    <w:rsid w:val="002534DC"/>
    <w:rsid w:val="0025385C"/>
    <w:rsid w:val="002552FE"/>
    <w:rsid w:val="00257ECB"/>
    <w:rsid w:val="00260889"/>
    <w:rsid w:val="00261606"/>
    <w:rsid w:val="002620D1"/>
    <w:rsid w:val="00262399"/>
    <w:rsid w:val="00264184"/>
    <w:rsid w:val="002646FB"/>
    <w:rsid w:val="00266016"/>
    <w:rsid w:val="002660F3"/>
    <w:rsid w:val="00270C43"/>
    <w:rsid w:val="00271DF2"/>
    <w:rsid w:val="00273DD7"/>
    <w:rsid w:val="002746B8"/>
    <w:rsid w:val="00275C31"/>
    <w:rsid w:val="00277F2D"/>
    <w:rsid w:val="00280D84"/>
    <w:rsid w:val="002845F0"/>
    <w:rsid w:val="00284F64"/>
    <w:rsid w:val="002857FB"/>
    <w:rsid w:val="00285F7D"/>
    <w:rsid w:val="00286141"/>
    <w:rsid w:val="002873E5"/>
    <w:rsid w:val="00287CCC"/>
    <w:rsid w:val="00290326"/>
    <w:rsid w:val="00291B83"/>
    <w:rsid w:val="00291E47"/>
    <w:rsid w:val="00292A5C"/>
    <w:rsid w:val="00294A33"/>
    <w:rsid w:val="00295BE8"/>
    <w:rsid w:val="002A02CD"/>
    <w:rsid w:val="002A058E"/>
    <w:rsid w:val="002A0BC2"/>
    <w:rsid w:val="002A0D4F"/>
    <w:rsid w:val="002A224D"/>
    <w:rsid w:val="002A51A1"/>
    <w:rsid w:val="002A5A01"/>
    <w:rsid w:val="002A6626"/>
    <w:rsid w:val="002A6D79"/>
    <w:rsid w:val="002A7CE3"/>
    <w:rsid w:val="002B0998"/>
    <w:rsid w:val="002B0E5D"/>
    <w:rsid w:val="002B3A65"/>
    <w:rsid w:val="002B477F"/>
    <w:rsid w:val="002B5856"/>
    <w:rsid w:val="002B5C05"/>
    <w:rsid w:val="002B6418"/>
    <w:rsid w:val="002C0694"/>
    <w:rsid w:val="002C1530"/>
    <w:rsid w:val="002C1725"/>
    <w:rsid w:val="002C4691"/>
    <w:rsid w:val="002C7A19"/>
    <w:rsid w:val="002D0552"/>
    <w:rsid w:val="002D3303"/>
    <w:rsid w:val="002D462E"/>
    <w:rsid w:val="002D58AA"/>
    <w:rsid w:val="002D5A35"/>
    <w:rsid w:val="002D611A"/>
    <w:rsid w:val="002E052C"/>
    <w:rsid w:val="002E0C2B"/>
    <w:rsid w:val="002E1364"/>
    <w:rsid w:val="002E1383"/>
    <w:rsid w:val="002E26D8"/>
    <w:rsid w:val="002E39A0"/>
    <w:rsid w:val="002E3DE6"/>
    <w:rsid w:val="002E6413"/>
    <w:rsid w:val="002E68BA"/>
    <w:rsid w:val="002E7405"/>
    <w:rsid w:val="002E770D"/>
    <w:rsid w:val="002E7FA0"/>
    <w:rsid w:val="002F02E1"/>
    <w:rsid w:val="002F1577"/>
    <w:rsid w:val="002F1A86"/>
    <w:rsid w:val="002F2CAE"/>
    <w:rsid w:val="002F2CF3"/>
    <w:rsid w:val="002F3005"/>
    <w:rsid w:val="002F4611"/>
    <w:rsid w:val="002F5A70"/>
    <w:rsid w:val="002F755D"/>
    <w:rsid w:val="002F7C88"/>
    <w:rsid w:val="00300329"/>
    <w:rsid w:val="003004A2"/>
    <w:rsid w:val="0030061B"/>
    <w:rsid w:val="00301FD6"/>
    <w:rsid w:val="0030269C"/>
    <w:rsid w:val="00302F5E"/>
    <w:rsid w:val="003032B5"/>
    <w:rsid w:val="00303301"/>
    <w:rsid w:val="00303838"/>
    <w:rsid w:val="003049A7"/>
    <w:rsid w:val="00306593"/>
    <w:rsid w:val="00310625"/>
    <w:rsid w:val="00311819"/>
    <w:rsid w:val="00311D1F"/>
    <w:rsid w:val="0031308E"/>
    <w:rsid w:val="003140DF"/>
    <w:rsid w:val="00314A51"/>
    <w:rsid w:val="00315C93"/>
    <w:rsid w:val="003161FD"/>
    <w:rsid w:val="00316214"/>
    <w:rsid w:val="00316292"/>
    <w:rsid w:val="003165FF"/>
    <w:rsid w:val="0032197F"/>
    <w:rsid w:val="003224AB"/>
    <w:rsid w:val="00325784"/>
    <w:rsid w:val="00325AE9"/>
    <w:rsid w:val="00325C3F"/>
    <w:rsid w:val="00326938"/>
    <w:rsid w:val="00327186"/>
    <w:rsid w:val="003305F3"/>
    <w:rsid w:val="003310D5"/>
    <w:rsid w:val="0033285D"/>
    <w:rsid w:val="00332AD0"/>
    <w:rsid w:val="003343FB"/>
    <w:rsid w:val="00334F46"/>
    <w:rsid w:val="003361DB"/>
    <w:rsid w:val="0033691F"/>
    <w:rsid w:val="0033720F"/>
    <w:rsid w:val="00340AD1"/>
    <w:rsid w:val="00341128"/>
    <w:rsid w:val="00341A69"/>
    <w:rsid w:val="00342531"/>
    <w:rsid w:val="00342721"/>
    <w:rsid w:val="00342953"/>
    <w:rsid w:val="0034337B"/>
    <w:rsid w:val="003440AE"/>
    <w:rsid w:val="003442FE"/>
    <w:rsid w:val="003452CD"/>
    <w:rsid w:val="00345781"/>
    <w:rsid w:val="003462AE"/>
    <w:rsid w:val="00347482"/>
    <w:rsid w:val="00347AF3"/>
    <w:rsid w:val="00350D1C"/>
    <w:rsid w:val="003511A8"/>
    <w:rsid w:val="00351575"/>
    <w:rsid w:val="00351B64"/>
    <w:rsid w:val="00351CDE"/>
    <w:rsid w:val="0035313F"/>
    <w:rsid w:val="00353A16"/>
    <w:rsid w:val="00353ACE"/>
    <w:rsid w:val="0035463D"/>
    <w:rsid w:val="00354AE5"/>
    <w:rsid w:val="00354FEA"/>
    <w:rsid w:val="00355D4F"/>
    <w:rsid w:val="00355D77"/>
    <w:rsid w:val="0035603D"/>
    <w:rsid w:val="00356309"/>
    <w:rsid w:val="00357279"/>
    <w:rsid w:val="00360FA8"/>
    <w:rsid w:val="003615FB"/>
    <w:rsid w:val="003637DA"/>
    <w:rsid w:val="00363F3A"/>
    <w:rsid w:val="003641F3"/>
    <w:rsid w:val="003644EF"/>
    <w:rsid w:val="00364665"/>
    <w:rsid w:val="00365227"/>
    <w:rsid w:val="00366E82"/>
    <w:rsid w:val="00367DA0"/>
    <w:rsid w:val="00367F80"/>
    <w:rsid w:val="00371841"/>
    <w:rsid w:val="00373538"/>
    <w:rsid w:val="00375127"/>
    <w:rsid w:val="00375B1E"/>
    <w:rsid w:val="00375B39"/>
    <w:rsid w:val="0037697D"/>
    <w:rsid w:val="00376F2E"/>
    <w:rsid w:val="003772F1"/>
    <w:rsid w:val="00377EC1"/>
    <w:rsid w:val="0038020A"/>
    <w:rsid w:val="00380653"/>
    <w:rsid w:val="00380F73"/>
    <w:rsid w:val="00381661"/>
    <w:rsid w:val="00381EB6"/>
    <w:rsid w:val="003821BA"/>
    <w:rsid w:val="003824FF"/>
    <w:rsid w:val="00384952"/>
    <w:rsid w:val="00384F17"/>
    <w:rsid w:val="00384FE4"/>
    <w:rsid w:val="00385DAC"/>
    <w:rsid w:val="00386483"/>
    <w:rsid w:val="00386766"/>
    <w:rsid w:val="00386CF3"/>
    <w:rsid w:val="00386DA1"/>
    <w:rsid w:val="003900F8"/>
    <w:rsid w:val="00390835"/>
    <w:rsid w:val="00391804"/>
    <w:rsid w:val="003919E3"/>
    <w:rsid w:val="00393BB7"/>
    <w:rsid w:val="003949E9"/>
    <w:rsid w:val="00395388"/>
    <w:rsid w:val="003962BF"/>
    <w:rsid w:val="003964EC"/>
    <w:rsid w:val="003A0693"/>
    <w:rsid w:val="003A12E6"/>
    <w:rsid w:val="003A1E81"/>
    <w:rsid w:val="003A3EF8"/>
    <w:rsid w:val="003A459B"/>
    <w:rsid w:val="003A56B8"/>
    <w:rsid w:val="003A5915"/>
    <w:rsid w:val="003A6083"/>
    <w:rsid w:val="003B0002"/>
    <w:rsid w:val="003B1A69"/>
    <w:rsid w:val="003B217D"/>
    <w:rsid w:val="003B21DE"/>
    <w:rsid w:val="003B24D6"/>
    <w:rsid w:val="003B30A1"/>
    <w:rsid w:val="003B5019"/>
    <w:rsid w:val="003B536A"/>
    <w:rsid w:val="003B5755"/>
    <w:rsid w:val="003B6055"/>
    <w:rsid w:val="003B6549"/>
    <w:rsid w:val="003B7436"/>
    <w:rsid w:val="003C070C"/>
    <w:rsid w:val="003C0B51"/>
    <w:rsid w:val="003C0BBB"/>
    <w:rsid w:val="003C1421"/>
    <w:rsid w:val="003C1F18"/>
    <w:rsid w:val="003C2826"/>
    <w:rsid w:val="003C3168"/>
    <w:rsid w:val="003C32C1"/>
    <w:rsid w:val="003C442D"/>
    <w:rsid w:val="003C4CFE"/>
    <w:rsid w:val="003C4DFE"/>
    <w:rsid w:val="003C54A2"/>
    <w:rsid w:val="003C5696"/>
    <w:rsid w:val="003C72A4"/>
    <w:rsid w:val="003D12AC"/>
    <w:rsid w:val="003D1507"/>
    <w:rsid w:val="003D34E3"/>
    <w:rsid w:val="003D3504"/>
    <w:rsid w:val="003D4E5C"/>
    <w:rsid w:val="003D67AC"/>
    <w:rsid w:val="003D73FE"/>
    <w:rsid w:val="003D7E60"/>
    <w:rsid w:val="003E07E9"/>
    <w:rsid w:val="003E140B"/>
    <w:rsid w:val="003E2099"/>
    <w:rsid w:val="003E30A8"/>
    <w:rsid w:val="003E3A2C"/>
    <w:rsid w:val="003E48E3"/>
    <w:rsid w:val="003E54F7"/>
    <w:rsid w:val="003E777E"/>
    <w:rsid w:val="003F0BFA"/>
    <w:rsid w:val="003F11BA"/>
    <w:rsid w:val="003F24FD"/>
    <w:rsid w:val="003F368A"/>
    <w:rsid w:val="003F66CC"/>
    <w:rsid w:val="003F6812"/>
    <w:rsid w:val="003F6A35"/>
    <w:rsid w:val="003F6A44"/>
    <w:rsid w:val="00401BD8"/>
    <w:rsid w:val="00402838"/>
    <w:rsid w:val="00402E83"/>
    <w:rsid w:val="00403466"/>
    <w:rsid w:val="0040474D"/>
    <w:rsid w:val="004057C5"/>
    <w:rsid w:val="004057CC"/>
    <w:rsid w:val="004059CD"/>
    <w:rsid w:val="00405BD7"/>
    <w:rsid w:val="00405F31"/>
    <w:rsid w:val="004101F4"/>
    <w:rsid w:val="00411398"/>
    <w:rsid w:val="00411D9C"/>
    <w:rsid w:val="0041249B"/>
    <w:rsid w:val="00412863"/>
    <w:rsid w:val="00413064"/>
    <w:rsid w:val="00413B6D"/>
    <w:rsid w:val="00413B96"/>
    <w:rsid w:val="00414048"/>
    <w:rsid w:val="004147DF"/>
    <w:rsid w:val="00417E63"/>
    <w:rsid w:val="00420463"/>
    <w:rsid w:val="00420C69"/>
    <w:rsid w:val="00420D5A"/>
    <w:rsid w:val="00420F82"/>
    <w:rsid w:val="00422608"/>
    <w:rsid w:val="00422D6B"/>
    <w:rsid w:val="00423032"/>
    <w:rsid w:val="004245FE"/>
    <w:rsid w:val="0042468C"/>
    <w:rsid w:val="00424A1E"/>
    <w:rsid w:val="004250FE"/>
    <w:rsid w:val="00425597"/>
    <w:rsid w:val="00427681"/>
    <w:rsid w:val="00430145"/>
    <w:rsid w:val="0043036C"/>
    <w:rsid w:val="004303DD"/>
    <w:rsid w:val="0043101D"/>
    <w:rsid w:val="0043167A"/>
    <w:rsid w:val="00431A0A"/>
    <w:rsid w:val="00431A1D"/>
    <w:rsid w:val="00435EC0"/>
    <w:rsid w:val="00436379"/>
    <w:rsid w:val="00437B8C"/>
    <w:rsid w:val="00437BB4"/>
    <w:rsid w:val="00441782"/>
    <w:rsid w:val="004433FB"/>
    <w:rsid w:val="00443BFC"/>
    <w:rsid w:val="00444576"/>
    <w:rsid w:val="00445253"/>
    <w:rsid w:val="00447212"/>
    <w:rsid w:val="0045095D"/>
    <w:rsid w:val="00450EB2"/>
    <w:rsid w:val="004514B7"/>
    <w:rsid w:val="00451A2D"/>
    <w:rsid w:val="0045451B"/>
    <w:rsid w:val="00455E64"/>
    <w:rsid w:val="004578D4"/>
    <w:rsid w:val="004609AE"/>
    <w:rsid w:val="00460AFB"/>
    <w:rsid w:val="00460DD8"/>
    <w:rsid w:val="004620F7"/>
    <w:rsid w:val="0046327A"/>
    <w:rsid w:val="00463B71"/>
    <w:rsid w:val="00464425"/>
    <w:rsid w:val="00466980"/>
    <w:rsid w:val="00466E56"/>
    <w:rsid w:val="00467595"/>
    <w:rsid w:val="0046796B"/>
    <w:rsid w:val="00471106"/>
    <w:rsid w:val="00472287"/>
    <w:rsid w:val="00472924"/>
    <w:rsid w:val="00472CAF"/>
    <w:rsid w:val="004749F4"/>
    <w:rsid w:val="00475471"/>
    <w:rsid w:val="00476678"/>
    <w:rsid w:val="0048143F"/>
    <w:rsid w:val="00481718"/>
    <w:rsid w:val="0048190E"/>
    <w:rsid w:val="00482182"/>
    <w:rsid w:val="00482DB8"/>
    <w:rsid w:val="00483774"/>
    <w:rsid w:val="00484008"/>
    <w:rsid w:val="00484144"/>
    <w:rsid w:val="00486053"/>
    <w:rsid w:val="00487FB5"/>
    <w:rsid w:val="004908D5"/>
    <w:rsid w:val="00492F90"/>
    <w:rsid w:val="00494659"/>
    <w:rsid w:val="004948DD"/>
    <w:rsid w:val="00494E41"/>
    <w:rsid w:val="00494F5F"/>
    <w:rsid w:val="004978C8"/>
    <w:rsid w:val="004A389C"/>
    <w:rsid w:val="004A4155"/>
    <w:rsid w:val="004A41D9"/>
    <w:rsid w:val="004A44A8"/>
    <w:rsid w:val="004A48EE"/>
    <w:rsid w:val="004A5D5E"/>
    <w:rsid w:val="004A70C4"/>
    <w:rsid w:val="004B1265"/>
    <w:rsid w:val="004B188A"/>
    <w:rsid w:val="004B1BB4"/>
    <w:rsid w:val="004B1F6B"/>
    <w:rsid w:val="004B20D2"/>
    <w:rsid w:val="004B27D4"/>
    <w:rsid w:val="004B2B14"/>
    <w:rsid w:val="004B395A"/>
    <w:rsid w:val="004B46CA"/>
    <w:rsid w:val="004B474E"/>
    <w:rsid w:val="004B5EDF"/>
    <w:rsid w:val="004B78F0"/>
    <w:rsid w:val="004B7B81"/>
    <w:rsid w:val="004C0829"/>
    <w:rsid w:val="004C1901"/>
    <w:rsid w:val="004C29E4"/>
    <w:rsid w:val="004C2B3C"/>
    <w:rsid w:val="004C2BE6"/>
    <w:rsid w:val="004C3E81"/>
    <w:rsid w:val="004C5575"/>
    <w:rsid w:val="004C64AF"/>
    <w:rsid w:val="004C7B8A"/>
    <w:rsid w:val="004C7E5B"/>
    <w:rsid w:val="004C7FF7"/>
    <w:rsid w:val="004D0332"/>
    <w:rsid w:val="004D0818"/>
    <w:rsid w:val="004D0A65"/>
    <w:rsid w:val="004D1B60"/>
    <w:rsid w:val="004D1D70"/>
    <w:rsid w:val="004D3E8A"/>
    <w:rsid w:val="004D44BC"/>
    <w:rsid w:val="004D50D5"/>
    <w:rsid w:val="004D590C"/>
    <w:rsid w:val="004D5DAE"/>
    <w:rsid w:val="004D6616"/>
    <w:rsid w:val="004D7909"/>
    <w:rsid w:val="004D7FCC"/>
    <w:rsid w:val="004E028E"/>
    <w:rsid w:val="004E0A47"/>
    <w:rsid w:val="004E1634"/>
    <w:rsid w:val="004E19CF"/>
    <w:rsid w:val="004E2AE7"/>
    <w:rsid w:val="004E3851"/>
    <w:rsid w:val="004E461D"/>
    <w:rsid w:val="004E5439"/>
    <w:rsid w:val="004E6AE1"/>
    <w:rsid w:val="004E6B48"/>
    <w:rsid w:val="004E760B"/>
    <w:rsid w:val="004E787A"/>
    <w:rsid w:val="004E7EA3"/>
    <w:rsid w:val="004F0841"/>
    <w:rsid w:val="004F0A15"/>
    <w:rsid w:val="004F1678"/>
    <w:rsid w:val="004F266B"/>
    <w:rsid w:val="004F2AFA"/>
    <w:rsid w:val="004F2D45"/>
    <w:rsid w:val="004F3F84"/>
    <w:rsid w:val="004F45A7"/>
    <w:rsid w:val="004F463D"/>
    <w:rsid w:val="004F70F5"/>
    <w:rsid w:val="004F711C"/>
    <w:rsid w:val="004F7C82"/>
    <w:rsid w:val="005005FA"/>
    <w:rsid w:val="0050078B"/>
    <w:rsid w:val="00500DD9"/>
    <w:rsid w:val="0050198A"/>
    <w:rsid w:val="00502DC7"/>
    <w:rsid w:val="00502F1F"/>
    <w:rsid w:val="00503198"/>
    <w:rsid w:val="00503D50"/>
    <w:rsid w:val="00504E81"/>
    <w:rsid w:val="00506757"/>
    <w:rsid w:val="00506999"/>
    <w:rsid w:val="00507E0F"/>
    <w:rsid w:val="00511591"/>
    <w:rsid w:val="00514563"/>
    <w:rsid w:val="00515641"/>
    <w:rsid w:val="00515C17"/>
    <w:rsid w:val="0051623D"/>
    <w:rsid w:val="00516388"/>
    <w:rsid w:val="00520E5B"/>
    <w:rsid w:val="005213E7"/>
    <w:rsid w:val="00522A93"/>
    <w:rsid w:val="005230EA"/>
    <w:rsid w:val="005267C8"/>
    <w:rsid w:val="00526A57"/>
    <w:rsid w:val="005309B6"/>
    <w:rsid w:val="00530A69"/>
    <w:rsid w:val="005325DF"/>
    <w:rsid w:val="00534F92"/>
    <w:rsid w:val="0053577D"/>
    <w:rsid w:val="00536374"/>
    <w:rsid w:val="00536662"/>
    <w:rsid w:val="005370F6"/>
    <w:rsid w:val="00537453"/>
    <w:rsid w:val="00537962"/>
    <w:rsid w:val="00537BED"/>
    <w:rsid w:val="0054116C"/>
    <w:rsid w:val="005414D2"/>
    <w:rsid w:val="005439CC"/>
    <w:rsid w:val="00544C9C"/>
    <w:rsid w:val="00545BE1"/>
    <w:rsid w:val="00547B50"/>
    <w:rsid w:val="005521C2"/>
    <w:rsid w:val="00552622"/>
    <w:rsid w:val="005533EB"/>
    <w:rsid w:val="005534B6"/>
    <w:rsid w:val="00553623"/>
    <w:rsid w:val="00554212"/>
    <w:rsid w:val="005545EF"/>
    <w:rsid w:val="00554E19"/>
    <w:rsid w:val="005558EA"/>
    <w:rsid w:val="00556609"/>
    <w:rsid w:val="00560E0E"/>
    <w:rsid w:val="00561704"/>
    <w:rsid w:val="00561843"/>
    <w:rsid w:val="00561EDC"/>
    <w:rsid w:val="00562744"/>
    <w:rsid w:val="00564183"/>
    <w:rsid w:val="00565C6F"/>
    <w:rsid w:val="00565E5F"/>
    <w:rsid w:val="00566158"/>
    <w:rsid w:val="005663E3"/>
    <w:rsid w:val="00566B15"/>
    <w:rsid w:val="00567668"/>
    <w:rsid w:val="00571051"/>
    <w:rsid w:val="0057145A"/>
    <w:rsid w:val="00571713"/>
    <w:rsid w:val="00571D97"/>
    <w:rsid w:val="00572091"/>
    <w:rsid w:val="005751A5"/>
    <w:rsid w:val="00575747"/>
    <w:rsid w:val="00575C8D"/>
    <w:rsid w:val="005768DD"/>
    <w:rsid w:val="0057762E"/>
    <w:rsid w:val="00577CE3"/>
    <w:rsid w:val="00580C32"/>
    <w:rsid w:val="005821F2"/>
    <w:rsid w:val="005834F5"/>
    <w:rsid w:val="00583EF7"/>
    <w:rsid w:val="00584284"/>
    <w:rsid w:val="005843E6"/>
    <w:rsid w:val="00585594"/>
    <w:rsid w:val="0058563E"/>
    <w:rsid w:val="00586427"/>
    <w:rsid w:val="005875DE"/>
    <w:rsid w:val="005913E0"/>
    <w:rsid w:val="00593204"/>
    <w:rsid w:val="00593665"/>
    <w:rsid w:val="00593678"/>
    <w:rsid w:val="005937D3"/>
    <w:rsid w:val="00593EAB"/>
    <w:rsid w:val="00594F5B"/>
    <w:rsid w:val="005953FE"/>
    <w:rsid w:val="005954E1"/>
    <w:rsid w:val="005A16A6"/>
    <w:rsid w:val="005A25CA"/>
    <w:rsid w:val="005A30BE"/>
    <w:rsid w:val="005A3493"/>
    <w:rsid w:val="005A3EC0"/>
    <w:rsid w:val="005A51CA"/>
    <w:rsid w:val="005A522C"/>
    <w:rsid w:val="005A59A9"/>
    <w:rsid w:val="005A5D2A"/>
    <w:rsid w:val="005A76FA"/>
    <w:rsid w:val="005A7DC2"/>
    <w:rsid w:val="005B0099"/>
    <w:rsid w:val="005B2510"/>
    <w:rsid w:val="005B2FAC"/>
    <w:rsid w:val="005B3115"/>
    <w:rsid w:val="005B32A4"/>
    <w:rsid w:val="005B3390"/>
    <w:rsid w:val="005B3467"/>
    <w:rsid w:val="005B3B97"/>
    <w:rsid w:val="005B41BE"/>
    <w:rsid w:val="005B480E"/>
    <w:rsid w:val="005B5576"/>
    <w:rsid w:val="005B6F81"/>
    <w:rsid w:val="005C0D97"/>
    <w:rsid w:val="005C255C"/>
    <w:rsid w:val="005C6DB6"/>
    <w:rsid w:val="005D0FA8"/>
    <w:rsid w:val="005D1D7B"/>
    <w:rsid w:val="005D40A0"/>
    <w:rsid w:val="005D4665"/>
    <w:rsid w:val="005D539B"/>
    <w:rsid w:val="005D53F3"/>
    <w:rsid w:val="005D5475"/>
    <w:rsid w:val="005D609C"/>
    <w:rsid w:val="005D78DA"/>
    <w:rsid w:val="005D7DDF"/>
    <w:rsid w:val="005E01EE"/>
    <w:rsid w:val="005E163B"/>
    <w:rsid w:val="005E21D3"/>
    <w:rsid w:val="005E27CD"/>
    <w:rsid w:val="005E29C2"/>
    <w:rsid w:val="005E2DE4"/>
    <w:rsid w:val="005E4A66"/>
    <w:rsid w:val="005E4B58"/>
    <w:rsid w:val="005E4D13"/>
    <w:rsid w:val="005E5357"/>
    <w:rsid w:val="005E5467"/>
    <w:rsid w:val="005E5B22"/>
    <w:rsid w:val="005E7EB4"/>
    <w:rsid w:val="005F0F16"/>
    <w:rsid w:val="005F1D6D"/>
    <w:rsid w:val="005F2F4B"/>
    <w:rsid w:val="005F400E"/>
    <w:rsid w:val="005F4A69"/>
    <w:rsid w:val="005F5EC4"/>
    <w:rsid w:val="006008DE"/>
    <w:rsid w:val="00600EEF"/>
    <w:rsid w:val="00601902"/>
    <w:rsid w:val="00602439"/>
    <w:rsid w:val="0060363A"/>
    <w:rsid w:val="00604D8B"/>
    <w:rsid w:val="006059A7"/>
    <w:rsid w:val="00611885"/>
    <w:rsid w:val="00612B6F"/>
    <w:rsid w:val="00612CFF"/>
    <w:rsid w:val="006136DC"/>
    <w:rsid w:val="00613E8B"/>
    <w:rsid w:val="00614458"/>
    <w:rsid w:val="0061579F"/>
    <w:rsid w:val="0061764E"/>
    <w:rsid w:val="006203D3"/>
    <w:rsid w:val="006205AA"/>
    <w:rsid w:val="006206FB"/>
    <w:rsid w:val="0062300F"/>
    <w:rsid w:val="0062378C"/>
    <w:rsid w:val="00623A92"/>
    <w:rsid w:val="00625BCA"/>
    <w:rsid w:val="00626B89"/>
    <w:rsid w:val="006274B0"/>
    <w:rsid w:val="006302E6"/>
    <w:rsid w:val="00630546"/>
    <w:rsid w:val="0063075A"/>
    <w:rsid w:val="006322A9"/>
    <w:rsid w:val="006323DA"/>
    <w:rsid w:val="00632DB3"/>
    <w:rsid w:val="00633F1B"/>
    <w:rsid w:val="00634263"/>
    <w:rsid w:val="00634D68"/>
    <w:rsid w:val="006351DB"/>
    <w:rsid w:val="00635E7B"/>
    <w:rsid w:val="00637A37"/>
    <w:rsid w:val="006416C6"/>
    <w:rsid w:val="006419FD"/>
    <w:rsid w:val="00641C00"/>
    <w:rsid w:val="00641CA5"/>
    <w:rsid w:val="0064325A"/>
    <w:rsid w:val="0064429E"/>
    <w:rsid w:val="00644A5F"/>
    <w:rsid w:val="00644B6A"/>
    <w:rsid w:val="00645CD1"/>
    <w:rsid w:val="00645FD2"/>
    <w:rsid w:val="00646539"/>
    <w:rsid w:val="0064770E"/>
    <w:rsid w:val="00647C7D"/>
    <w:rsid w:val="00650708"/>
    <w:rsid w:val="00651659"/>
    <w:rsid w:val="00651D1E"/>
    <w:rsid w:val="006529A4"/>
    <w:rsid w:val="0065324C"/>
    <w:rsid w:val="006537DA"/>
    <w:rsid w:val="006550FD"/>
    <w:rsid w:val="006561D0"/>
    <w:rsid w:val="006564A8"/>
    <w:rsid w:val="00657E71"/>
    <w:rsid w:val="00657FAC"/>
    <w:rsid w:val="006605EB"/>
    <w:rsid w:val="0066296F"/>
    <w:rsid w:val="00663452"/>
    <w:rsid w:val="006636DD"/>
    <w:rsid w:val="00663FC0"/>
    <w:rsid w:val="0066566D"/>
    <w:rsid w:val="00665740"/>
    <w:rsid w:val="00666438"/>
    <w:rsid w:val="006664D6"/>
    <w:rsid w:val="006675D0"/>
    <w:rsid w:val="00667E8D"/>
    <w:rsid w:val="006734BF"/>
    <w:rsid w:val="00673D78"/>
    <w:rsid w:val="00674F11"/>
    <w:rsid w:val="0067551B"/>
    <w:rsid w:val="00675BFB"/>
    <w:rsid w:val="00675FD6"/>
    <w:rsid w:val="0067608A"/>
    <w:rsid w:val="0067694F"/>
    <w:rsid w:val="00676AF7"/>
    <w:rsid w:val="00677432"/>
    <w:rsid w:val="006774EE"/>
    <w:rsid w:val="0067758A"/>
    <w:rsid w:val="00677870"/>
    <w:rsid w:val="00680CFB"/>
    <w:rsid w:val="006810A3"/>
    <w:rsid w:val="00681203"/>
    <w:rsid w:val="00681787"/>
    <w:rsid w:val="00681ED4"/>
    <w:rsid w:val="00681FE5"/>
    <w:rsid w:val="0068283C"/>
    <w:rsid w:val="0068303E"/>
    <w:rsid w:val="0068391C"/>
    <w:rsid w:val="00683C2D"/>
    <w:rsid w:val="006841EB"/>
    <w:rsid w:val="00684CA3"/>
    <w:rsid w:val="00684EDE"/>
    <w:rsid w:val="006871EB"/>
    <w:rsid w:val="0068765A"/>
    <w:rsid w:val="00687BE0"/>
    <w:rsid w:val="006915CE"/>
    <w:rsid w:val="00692557"/>
    <w:rsid w:val="00692661"/>
    <w:rsid w:val="00692782"/>
    <w:rsid w:val="006942C1"/>
    <w:rsid w:val="00694339"/>
    <w:rsid w:val="0069443B"/>
    <w:rsid w:val="0069564F"/>
    <w:rsid w:val="00696607"/>
    <w:rsid w:val="00696E23"/>
    <w:rsid w:val="006A03CE"/>
    <w:rsid w:val="006A0A53"/>
    <w:rsid w:val="006A0D2B"/>
    <w:rsid w:val="006A0D72"/>
    <w:rsid w:val="006A14C6"/>
    <w:rsid w:val="006A1743"/>
    <w:rsid w:val="006A1865"/>
    <w:rsid w:val="006A1B48"/>
    <w:rsid w:val="006A2083"/>
    <w:rsid w:val="006A21D9"/>
    <w:rsid w:val="006A2810"/>
    <w:rsid w:val="006A31C4"/>
    <w:rsid w:val="006A4E2A"/>
    <w:rsid w:val="006A56E9"/>
    <w:rsid w:val="006A6139"/>
    <w:rsid w:val="006A6515"/>
    <w:rsid w:val="006A74C9"/>
    <w:rsid w:val="006A752B"/>
    <w:rsid w:val="006A7998"/>
    <w:rsid w:val="006B0425"/>
    <w:rsid w:val="006B042A"/>
    <w:rsid w:val="006B36F7"/>
    <w:rsid w:val="006B535C"/>
    <w:rsid w:val="006B54D0"/>
    <w:rsid w:val="006B5641"/>
    <w:rsid w:val="006B5AE3"/>
    <w:rsid w:val="006B5B55"/>
    <w:rsid w:val="006B6169"/>
    <w:rsid w:val="006B6B73"/>
    <w:rsid w:val="006B7660"/>
    <w:rsid w:val="006C3830"/>
    <w:rsid w:val="006C3EFB"/>
    <w:rsid w:val="006C44E7"/>
    <w:rsid w:val="006C47E0"/>
    <w:rsid w:val="006C4E5B"/>
    <w:rsid w:val="006C542E"/>
    <w:rsid w:val="006C5946"/>
    <w:rsid w:val="006C6BC1"/>
    <w:rsid w:val="006C6FEA"/>
    <w:rsid w:val="006C7089"/>
    <w:rsid w:val="006C7698"/>
    <w:rsid w:val="006C7D95"/>
    <w:rsid w:val="006D06EB"/>
    <w:rsid w:val="006D0705"/>
    <w:rsid w:val="006D332E"/>
    <w:rsid w:val="006D3865"/>
    <w:rsid w:val="006D5F6E"/>
    <w:rsid w:val="006D67CE"/>
    <w:rsid w:val="006D6AB7"/>
    <w:rsid w:val="006D7B38"/>
    <w:rsid w:val="006E0777"/>
    <w:rsid w:val="006E1040"/>
    <w:rsid w:val="006E13AD"/>
    <w:rsid w:val="006E1CF9"/>
    <w:rsid w:val="006E2246"/>
    <w:rsid w:val="006E2E6B"/>
    <w:rsid w:val="006E3347"/>
    <w:rsid w:val="006E3B67"/>
    <w:rsid w:val="006E3BE8"/>
    <w:rsid w:val="006E3C21"/>
    <w:rsid w:val="006E3C84"/>
    <w:rsid w:val="006E4CD6"/>
    <w:rsid w:val="006E4D45"/>
    <w:rsid w:val="006E4EE0"/>
    <w:rsid w:val="006E5883"/>
    <w:rsid w:val="006E5A2D"/>
    <w:rsid w:val="006E64A6"/>
    <w:rsid w:val="006E6935"/>
    <w:rsid w:val="006E7275"/>
    <w:rsid w:val="006E7853"/>
    <w:rsid w:val="006F001A"/>
    <w:rsid w:val="006F0551"/>
    <w:rsid w:val="006F0710"/>
    <w:rsid w:val="006F21E8"/>
    <w:rsid w:val="006F3775"/>
    <w:rsid w:val="006F412F"/>
    <w:rsid w:val="006F52B9"/>
    <w:rsid w:val="006F6F7B"/>
    <w:rsid w:val="006F71DE"/>
    <w:rsid w:val="006F75EE"/>
    <w:rsid w:val="00700437"/>
    <w:rsid w:val="0070126A"/>
    <w:rsid w:val="0070173F"/>
    <w:rsid w:val="00702152"/>
    <w:rsid w:val="007032B7"/>
    <w:rsid w:val="00703666"/>
    <w:rsid w:val="007040F0"/>
    <w:rsid w:val="00704B00"/>
    <w:rsid w:val="00704ECC"/>
    <w:rsid w:val="007111EA"/>
    <w:rsid w:val="00712BC8"/>
    <w:rsid w:val="007142A4"/>
    <w:rsid w:val="007157E5"/>
    <w:rsid w:val="007157ED"/>
    <w:rsid w:val="00715A20"/>
    <w:rsid w:val="007160FF"/>
    <w:rsid w:val="00716BB7"/>
    <w:rsid w:val="00717A0F"/>
    <w:rsid w:val="00722254"/>
    <w:rsid w:val="00723252"/>
    <w:rsid w:val="00724594"/>
    <w:rsid w:val="00724A9F"/>
    <w:rsid w:val="00726FDF"/>
    <w:rsid w:val="00727187"/>
    <w:rsid w:val="00727D37"/>
    <w:rsid w:val="00727FC6"/>
    <w:rsid w:val="007306BA"/>
    <w:rsid w:val="007328E3"/>
    <w:rsid w:val="00732BFD"/>
    <w:rsid w:val="00733559"/>
    <w:rsid w:val="00733C5B"/>
    <w:rsid w:val="007345BC"/>
    <w:rsid w:val="00735FE4"/>
    <w:rsid w:val="0074039B"/>
    <w:rsid w:val="00740B6B"/>
    <w:rsid w:val="00741365"/>
    <w:rsid w:val="007423B3"/>
    <w:rsid w:val="00742931"/>
    <w:rsid w:val="00742BCA"/>
    <w:rsid w:val="0074466D"/>
    <w:rsid w:val="00746364"/>
    <w:rsid w:val="007506C9"/>
    <w:rsid w:val="007509B9"/>
    <w:rsid w:val="00751E79"/>
    <w:rsid w:val="007520B9"/>
    <w:rsid w:val="00752B83"/>
    <w:rsid w:val="007536C3"/>
    <w:rsid w:val="00753EA9"/>
    <w:rsid w:val="0075416B"/>
    <w:rsid w:val="007546B8"/>
    <w:rsid w:val="00754B32"/>
    <w:rsid w:val="00754F0C"/>
    <w:rsid w:val="00755A7F"/>
    <w:rsid w:val="00756F6C"/>
    <w:rsid w:val="007578A3"/>
    <w:rsid w:val="007600FB"/>
    <w:rsid w:val="007645A2"/>
    <w:rsid w:val="00764BB9"/>
    <w:rsid w:val="00764F3D"/>
    <w:rsid w:val="00766115"/>
    <w:rsid w:val="007663E3"/>
    <w:rsid w:val="007665B2"/>
    <w:rsid w:val="0076690B"/>
    <w:rsid w:val="00766C20"/>
    <w:rsid w:val="00766F70"/>
    <w:rsid w:val="007671F7"/>
    <w:rsid w:val="0077024E"/>
    <w:rsid w:val="007702D9"/>
    <w:rsid w:val="00771880"/>
    <w:rsid w:val="0077199B"/>
    <w:rsid w:val="007723A6"/>
    <w:rsid w:val="00773AAA"/>
    <w:rsid w:val="00773AE4"/>
    <w:rsid w:val="00774522"/>
    <w:rsid w:val="00774932"/>
    <w:rsid w:val="00774F2E"/>
    <w:rsid w:val="007757FB"/>
    <w:rsid w:val="0077592F"/>
    <w:rsid w:val="00775C0D"/>
    <w:rsid w:val="00776626"/>
    <w:rsid w:val="00776CFD"/>
    <w:rsid w:val="0077741D"/>
    <w:rsid w:val="00780049"/>
    <w:rsid w:val="007827B8"/>
    <w:rsid w:val="0078302F"/>
    <w:rsid w:val="00783A3B"/>
    <w:rsid w:val="00784789"/>
    <w:rsid w:val="007848D0"/>
    <w:rsid w:val="00784C48"/>
    <w:rsid w:val="00784C8E"/>
    <w:rsid w:val="007859BA"/>
    <w:rsid w:val="00786544"/>
    <w:rsid w:val="00786DE8"/>
    <w:rsid w:val="00787BF4"/>
    <w:rsid w:val="0079005B"/>
    <w:rsid w:val="007920A2"/>
    <w:rsid w:val="00792FC7"/>
    <w:rsid w:val="007958F1"/>
    <w:rsid w:val="00795CE5"/>
    <w:rsid w:val="0079676E"/>
    <w:rsid w:val="00797154"/>
    <w:rsid w:val="007A29C7"/>
    <w:rsid w:val="007A3689"/>
    <w:rsid w:val="007A3E54"/>
    <w:rsid w:val="007A49D5"/>
    <w:rsid w:val="007A539A"/>
    <w:rsid w:val="007A5BE0"/>
    <w:rsid w:val="007A6EDC"/>
    <w:rsid w:val="007A7B5F"/>
    <w:rsid w:val="007B0CB9"/>
    <w:rsid w:val="007B0CD8"/>
    <w:rsid w:val="007B3486"/>
    <w:rsid w:val="007B3835"/>
    <w:rsid w:val="007B3B65"/>
    <w:rsid w:val="007B4B42"/>
    <w:rsid w:val="007B4CD1"/>
    <w:rsid w:val="007B6A9A"/>
    <w:rsid w:val="007B6B3D"/>
    <w:rsid w:val="007B78DD"/>
    <w:rsid w:val="007C03F1"/>
    <w:rsid w:val="007C11C3"/>
    <w:rsid w:val="007C1325"/>
    <w:rsid w:val="007C1784"/>
    <w:rsid w:val="007C2AEA"/>
    <w:rsid w:val="007C36F1"/>
    <w:rsid w:val="007C691E"/>
    <w:rsid w:val="007C6DB7"/>
    <w:rsid w:val="007C6F46"/>
    <w:rsid w:val="007C717F"/>
    <w:rsid w:val="007C7635"/>
    <w:rsid w:val="007C79C8"/>
    <w:rsid w:val="007D0C50"/>
    <w:rsid w:val="007D0EB7"/>
    <w:rsid w:val="007D166A"/>
    <w:rsid w:val="007D17B0"/>
    <w:rsid w:val="007D191B"/>
    <w:rsid w:val="007D2FB7"/>
    <w:rsid w:val="007D3A0E"/>
    <w:rsid w:val="007D3AE6"/>
    <w:rsid w:val="007D4F39"/>
    <w:rsid w:val="007D5153"/>
    <w:rsid w:val="007D52A6"/>
    <w:rsid w:val="007D5BC2"/>
    <w:rsid w:val="007D5BD5"/>
    <w:rsid w:val="007D7D2D"/>
    <w:rsid w:val="007E26AE"/>
    <w:rsid w:val="007E2C62"/>
    <w:rsid w:val="007E6FEF"/>
    <w:rsid w:val="007E7BA6"/>
    <w:rsid w:val="007F07ED"/>
    <w:rsid w:val="007F327C"/>
    <w:rsid w:val="007F3E27"/>
    <w:rsid w:val="007F4150"/>
    <w:rsid w:val="007F41CD"/>
    <w:rsid w:val="007F472E"/>
    <w:rsid w:val="007F4731"/>
    <w:rsid w:val="007F4EC1"/>
    <w:rsid w:val="007F5A39"/>
    <w:rsid w:val="007F5F00"/>
    <w:rsid w:val="007F7AC6"/>
    <w:rsid w:val="007F7ACE"/>
    <w:rsid w:val="00800A65"/>
    <w:rsid w:val="00801610"/>
    <w:rsid w:val="00801A15"/>
    <w:rsid w:val="0080451C"/>
    <w:rsid w:val="00804F44"/>
    <w:rsid w:val="00807155"/>
    <w:rsid w:val="008109BF"/>
    <w:rsid w:val="00810E16"/>
    <w:rsid w:val="00812473"/>
    <w:rsid w:val="00813565"/>
    <w:rsid w:val="00813F4A"/>
    <w:rsid w:val="00814012"/>
    <w:rsid w:val="00814913"/>
    <w:rsid w:val="00815416"/>
    <w:rsid w:val="008157BB"/>
    <w:rsid w:val="008157DD"/>
    <w:rsid w:val="0081624F"/>
    <w:rsid w:val="00816D3C"/>
    <w:rsid w:val="00817E5D"/>
    <w:rsid w:val="0082195D"/>
    <w:rsid w:val="00822360"/>
    <w:rsid w:val="00823E60"/>
    <w:rsid w:val="00826F41"/>
    <w:rsid w:val="00827466"/>
    <w:rsid w:val="00827614"/>
    <w:rsid w:val="0082769A"/>
    <w:rsid w:val="008277E5"/>
    <w:rsid w:val="0083033D"/>
    <w:rsid w:val="00831A0A"/>
    <w:rsid w:val="00831C12"/>
    <w:rsid w:val="00831E50"/>
    <w:rsid w:val="00832C90"/>
    <w:rsid w:val="00833C14"/>
    <w:rsid w:val="00834041"/>
    <w:rsid w:val="0084114E"/>
    <w:rsid w:val="00842034"/>
    <w:rsid w:val="008435D4"/>
    <w:rsid w:val="00844009"/>
    <w:rsid w:val="00844C95"/>
    <w:rsid w:val="00844CD9"/>
    <w:rsid w:val="00845D38"/>
    <w:rsid w:val="00846965"/>
    <w:rsid w:val="0085072B"/>
    <w:rsid w:val="0085183E"/>
    <w:rsid w:val="008547AF"/>
    <w:rsid w:val="00855BB8"/>
    <w:rsid w:val="00856F86"/>
    <w:rsid w:val="0085759B"/>
    <w:rsid w:val="00857C7E"/>
    <w:rsid w:val="00860AEE"/>
    <w:rsid w:val="00861347"/>
    <w:rsid w:val="00861883"/>
    <w:rsid w:val="00862CE5"/>
    <w:rsid w:val="008637FE"/>
    <w:rsid w:val="008647B4"/>
    <w:rsid w:val="00864EA3"/>
    <w:rsid w:val="00865335"/>
    <w:rsid w:val="0086604F"/>
    <w:rsid w:val="00866797"/>
    <w:rsid w:val="00866864"/>
    <w:rsid w:val="00866DC2"/>
    <w:rsid w:val="00866FD0"/>
    <w:rsid w:val="008671EB"/>
    <w:rsid w:val="008702C0"/>
    <w:rsid w:val="008713C8"/>
    <w:rsid w:val="0087206C"/>
    <w:rsid w:val="00872898"/>
    <w:rsid w:val="00873A0D"/>
    <w:rsid w:val="00874226"/>
    <w:rsid w:val="00874BCB"/>
    <w:rsid w:val="00874F71"/>
    <w:rsid w:val="00876791"/>
    <w:rsid w:val="00876BDF"/>
    <w:rsid w:val="00876EEB"/>
    <w:rsid w:val="00880442"/>
    <w:rsid w:val="008838A6"/>
    <w:rsid w:val="00885B4F"/>
    <w:rsid w:val="00886777"/>
    <w:rsid w:val="00886DD9"/>
    <w:rsid w:val="00887583"/>
    <w:rsid w:val="00887884"/>
    <w:rsid w:val="00887A4E"/>
    <w:rsid w:val="0089250B"/>
    <w:rsid w:val="00892786"/>
    <w:rsid w:val="00894453"/>
    <w:rsid w:val="00895B50"/>
    <w:rsid w:val="00897128"/>
    <w:rsid w:val="0089714C"/>
    <w:rsid w:val="008A13DA"/>
    <w:rsid w:val="008A195C"/>
    <w:rsid w:val="008A299F"/>
    <w:rsid w:val="008A2EA7"/>
    <w:rsid w:val="008A3377"/>
    <w:rsid w:val="008A3D03"/>
    <w:rsid w:val="008A6201"/>
    <w:rsid w:val="008B1027"/>
    <w:rsid w:val="008B14EF"/>
    <w:rsid w:val="008B1865"/>
    <w:rsid w:val="008B19B8"/>
    <w:rsid w:val="008B3CEF"/>
    <w:rsid w:val="008B4506"/>
    <w:rsid w:val="008B4D31"/>
    <w:rsid w:val="008B505C"/>
    <w:rsid w:val="008B5392"/>
    <w:rsid w:val="008C0701"/>
    <w:rsid w:val="008C5FFE"/>
    <w:rsid w:val="008D11A3"/>
    <w:rsid w:val="008D16E6"/>
    <w:rsid w:val="008D1CF1"/>
    <w:rsid w:val="008D3083"/>
    <w:rsid w:val="008D4264"/>
    <w:rsid w:val="008D5674"/>
    <w:rsid w:val="008D5EC9"/>
    <w:rsid w:val="008D7CAB"/>
    <w:rsid w:val="008E0204"/>
    <w:rsid w:val="008E2430"/>
    <w:rsid w:val="008E292D"/>
    <w:rsid w:val="008E298A"/>
    <w:rsid w:val="008E2C30"/>
    <w:rsid w:val="008E3062"/>
    <w:rsid w:val="008E32B1"/>
    <w:rsid w:val="008E3D0F"/>
    <w:rsid w:val="008E3E45"/>
    <w:rsid w:val="008E4559"/>
    <w:rsid w:val="008E6184"/>
    <w:rsid w:val="008F3674"/>
    <w:rsid w:val="008F3BAA"/>
    <w:rsid w:val="00900716"/>
    <w:rsid w:val="00900797"/>
    <w:rsid w:val="0090162F"/>
    <w:rsid w:val="009016A4"/>
    <w:rsid w:val="00901AF1"/>
    <w:rsid w:val="009023DB"/>
    <w:rsid w:val="009026CD"/>
    <w:rsid w:val="00902C78"/>
    <w:rsid w:val="00903C47"/>
    <w:rsid w:val="00903DF5"/>
    <w:rsid w:val="00903EE7"/>
    <w:rsid w:val="00905D73"/>
    <w:rsid w:val="00905E7B"/>
    <w:rsid w:val="00906258"/>
    <w:rsid w:val="0090648B"/>
    <w:rsid w:val="00906B3C"/>
    <w:rsid w:val="00907DA2"/>
    <w:rsid w:val="00911EF5"/>
    <w:rsid w:val="009126B1"/>
    <w:rsid w:val="00913128"/>
    <w:rsid w:val="009133D0"/>
    <w:rsid w:val="00913B15"/>
    <w:rsid w:val="00914ADA"/>
    <w:rsid w:val="00914B9E"/>
    <w:rsid w:val="00915A71"/>
    <w:rsid w:val="00916B41"/>
    <w:rsid w:val="00916D90"/>
    <w:rsid w:val="00916E27"/>
    <w:rsid w:val="0091771D"/>
    <w:rsid w:val="00920655"/>
    <w:rsid w:val="00921052"/>
    <w:rsid w:val="00921180"/>
    <w:rsid w:val="009211F2"/>
    <w:rsid w:val="009214E3"/>
    <w:rsid w:val="00921531"/>
    <w:rsid w:val="00921F47"/>
    <w:rsid w:val="00922273"/>
    <w:rsid w:val="0092371B"/>
    <w:rsid w:val="00924172"/>
    <w:rsid w:val="009243A0"/>
    <w:rsid w:val="009249B6"/>
    <w:rsid w:val="009254D3"/>
    <w:rsid w:val="00926576"/>
    <w:rsid w:val="00926672"/>
    <w:rsid w:val="00926EC1"/>
    <w:rsid w:val="00927F96"/>
    <w:rsid w:val="00930111"/>
    <w:rsid w:val="00930D8B"/>
    <w:rsid w:val="009319C6"/>
    <w:rsid w:val="00931EA4"/>
    <w:rsid w:val="00932DF3"/>
    <w:rsid w:val="00934103"/>
    <w:rsid w:val="009343DE"/>
    <w:rsid w:val="00934BC1"/>
    <w:rsid w:val="00935A5D"/>
    <w:rsid w:val="0093604C"/>
    <w:rsid w:val="009365E1"/>
    <w:rsid w:val="00940A64"/>
    <w:rsid w:val="0094133D"/>
    <w:rsid w:val="00942A4D"/>
    <w:rsid w:val="009438F9"/>
    <w:rsid w:val="0094506C"/>
    <w:rsid w:val="0094549F"/>
    <w:rsid w:val="00947867"/>
    <w:rsid w:val="009500A9"/>
    <w:rsid w:val="009501FC"/>
    <w:rsid w:val="009509F8"/>
    <w:rsid w:val="00950DF0"/>
    <w:rsid w:val="00952BC2"/>
    <w:rsid w:val="00953020"/>
    <w:rsid w:val="00955504"/>
    <w:rsid w:val="00955B19"/>
    <w:rsid w:val="00955F48"/>
    <w:rsid w:val="00956DC7"/>
    <w:rsid w:val="009601D9"/>
    <w:rsid w:val="00960782"/>
    <w:rsid w:val="0096157F"/>
    <w:rsid w:val="00961861"/>
    <w:rsid w:val="00962302"/>
    <w:rsid w:val="009623CC"/>
    <w:rsid w:val="00963673"/>
    <w:rsid w:val="0096461D"/>
    <w:rsid w:val="00965040"/>
    <w:rsid w:val="00967CC1"/>
    <w:rsid w:val="0097272D"/>
    <w:rsid w:val="00972BD9"/>
    <w:rsid w:val="00972D78"/>
    <w:rsid w:val="00973E1E"/>
    <w:rsid w:val="0097407F"/>
    <w:rsid w:val="00974983"/>
    <w:rsid w:val="00974DC6"/>
    <w:rsid w:val="00975772"/>
    <w:rsid w:val="0097635A"/>
    <w:rsid w:val="00976B30"/>
    <w:rsid w:val="00980B85"/>
    <w:rsid w:val="00980C61"/>
    <w:rsid w:val="00982BBA"/>
    <w:rsid w:val="0098380C"/>
    <w:rsid w:val="00983980"/>
    <w:rsid w:val="00984278"/>
    <w:rsid w:val="009843D6"/>
    <w:rsid w:val="00984761"/>
    <w:rsid w:val="00984852"/>
    <w:rsid w:val="009853B4"/>
    <w:rsid w:val="009878BA"/>
    <w:rsid w:val="009906FA"/>
    <w:rsid w:val="00990D1F"/>
    <w:rsid w:val="0099282F"/>
    <w:rsid w:val="00993DD0"/>
    <w:rsid w:val="009940A0"/>
    <w:rsid w:val="00994A79"/>
    <w:rsid w:val="00994BFA"/>
    <w:rsid w:val="00996F58"/>
    <w:rsid w:val="009A05CE"/>
    <w:rsid w:val="009A05DC"/>
    <w:rsid w:val="009A282F"/>
    <w:rsid w:val="009A3DF6"/>
    <w:rsid w:val="009A7733"/>
    <w:rsid w:val="009B078B"/>
    <w:rsid w:val="009B0A05"/>
    <w:rsid w:val="009B45D0"/>
    <w:rsid w:val="009B51C6"/>
    <w:rsid w:val="009B5341"/>
    <w:rsid w:val="009C0C4D"/>
    <w:rsid w:val="009C1742"/>
    <w:rsid w:val="009C1C3E"/>
    <w:rsid w:val="009C1FD8"/>
    <w:rsid w:val="009C29BA"/>
    <w:rsid w:val="009C2CC5"/>
    <w:rsid w:val="009C3466"/>
    <w:rsid w:val="009C3566"/>
    <w:rsid w:val="009C4582"/>
    <w:rsid w:val="009C5BB6"/>
    <w:rsid w:val="009C5D06"/>
    <w:rsid w:val="009C6104"/>
    <w:rsid w:val="009D0089"/>
    <w:rsid w:val="009D1644"/>
    <w:rsid w:val="009D1773"/>
    <w:rsid w:val="009D1869"/>
    <w:rsid w:val="009D22FF"/>
    <w:rsid w:val="009D23D4"/>
    <w:rsid w:val="009D4E34"/>
    <w:rsid w:val="009D54CC"/>
    <w:rsid w:val="009D5AD8"/>
    <w:rsid w:val="009D73A1"/>
    <w:rsid w:val="009D7BEE"/>
    <w:rsid w:val="009E006C"/>
    <w:rsid w:val="009E468D"/>
    <w:rsid w:val="009E5D72"/>
    <w:rsid w:val="009E615C"/>
    <w:rsid w:val="009E76D6"/>
    <w:rsid w:val="009F006A"/>
    <w:rsid w:val="009F1CEA"/>
    <w:rsid w:val="009F1F14"/>
    <w:rsid w:val="009F349F"/>
    <w:rsid w:val="009F40C6"/>
    <w:rsid w:val="009F4215"/>
    <w:rsid w:val="009F479A"/>
    <w:rsid w:val="009F5F45"/>
    <w:rsid w:val="009F7862"/>
    <w:rsid w:val="00A00DD3"/>
    <w:rsid w:val="00A0102C"/>
    <w:rsid w:val="00A01115"/>
    <w:rsid w:val="00A017D1"/>
    <w:rsid w:val="00A0404F"/>
    <w:rsid w:val="00A05C8C"/>
    <w:rsid w:val="00A066A4"/>
    <w:rsid w:val="00A11DBF"/>
    <w:rsid w:val="00A12539"/>
    <w:rsid w:val="00A128C3"/>
    <w:rsid w:val="00A138FB"/>
    <w:rsid w:val="00A13C68"/>
    <w:rsid w:val="00A147F0"/>
    <w:rsid w:val="00A16148"/>
    <w:rsid w:val="00A17DF1"/>
    <w:rsid w:val="00A20609"/>
    <w:rsid w:val="00A20923"/>
    <w:rsid w:val="00A20991"/>
    <w:rsid w:val="00A20A79"/>
    <w:rsid w:val="00A2297F"/>
    <w:rsid w:val="00A24C75"/>
    <w:rsid w:val="00A25008"/>
    <w:rsid w:val="00A253F5"/>
    <w:rsid w:val="00A27117"/>
    <w:rsid w:val="00A27C13"/>
    <w:rsid w:val="00A30547"/>
    <w:rsid w:val="00A31E93"/>
    <w:rsid w:val="00A3424E"/>
    <w:rsid w:val="00A3777E"/>
    <w:rsid w:val="00A4180F"/>
    <w:rsid w:val="00A41EC7"/>
    <w:rsid w:val="00A42D98"/>
    <w:rsid w:val="00A4356C"/>
    <w:rsid w:val="00A44361"/>
    <w:rsid w:val="00A454D9"/>
    <w:rsid w:val="00A4553D"/>
    <w:rsid w:val="00A4570A"/>
    <w:rsid w:val="00A45DE5"/>
    <w:rsid w:val="00A4756E"/>
    <w:rsid w:val="00A50AA7"/>
    <w:rsid w:val="00A511C5"/>
    <w:rsid w:val="00A515C6"/>
    <w:rsid w:val="00A5247F"/>
    <w:rsid w:val="00A542D8"/>
    <w:rsid w:val="00A5776A"/>
    <w:rsid w:val="00A60925"/>
    <w:rsid w:val="00A60ADF"/>
    <w:rsid w:val="00A613E0"/>
    <w:rsid w:val="00A61625"/>
    <w:rsid w:val="00A618EE"/>
    <w:rsid w:val="00A625C1"/>
    <w:rsid w:val="00A636F3"/>
    <w:rsid w:val="00A64929"/>
    <w:rsid w:val="00A64D65"/>
    <w:rsid w:val="00A64EE9"/>
    <w:rsid w:val="00A64FDB"/>
    <w:rsid w:val="00A65A7B"/>
    <w:rsid w:val="00A6600E"/>
    <w:rsid w:val="00A66DF3"/>
    <w:rsid w:val="00A6741D"/>
    <w:rsid w:val="00A67500"/>
    <w:rsid w:val="00A6752D"/>
    <w:rsid w:val="00A701FC"/>
    <w:rsid w:val="00A7031D"/>
    <w:rsid w:val="00A716A8"/>
    <w:rsid w:val="00A7187C"/>
    <w:rsid w:val="00A719AE"/>
    <w:rsid w:val="00A724AE"/>
    <w:rsid w:val="00A72524"/>
    <w:rsid w:val="00A7391E"/>
    <w:rsid w:val="00A73946"/>
    <w:rsid w:val="00A741B9"/>
    <w:rsid w:val="00A745F7"/>
    <w:rsid w:val="00A74957"/>
    <w:rsid w:val="00A74C02"/>
    <w:rsid w:val="00A74CCB"/>
    <w:rsid w:val="00A74D87"/>
    <w:rsid w:val="00A7516F"/>
    <w:rsid w:val="00A75B79"/>
    <w:rsid w:val="00A75FEC"/>
    <w:rsid w:val="00A762B5"/>
    <w:rsid w:val="00A764F8"/>
    <w:rsid w:val="00A766D9"/>
    <w:rsid w:val="00A80D54"/>
    <w:rsid w:val="00A834E7"/>
    <w:rsid w:val="00A845D9"/>
    <w:rsid w:val="00A84D8D"/>
    <w:rsid w:val="00A84EEF"/>
    <w:rsid w:val="00A85631"/>
    <w:rsid w:val="00A872C5"/>
    <w:rsid w:val="00A947B9"/>
    <w:rsid w:val="00A95668"/>
    <w:rsid w:val="00A9572D"/>
    <w:rsid w:val="00A95A1E"/>
    <w:rsid w:val="00A95FC8"/>
    <w:rsid w:val="00AA055B"/>
    <w:rsid w:val="00AA1D61"/>
    <w:rsid w:val="00AA1EF1"/>
    <w:rsid w:val="00AA2A37"/>
    <w:rsid w:val="00AA2EB8"/>
    <w:rsid w:val="00AA350C"/>
    <w:rsid w:val="00AA3934"/>
    <w:rsid w:val="00AA3B32"/>
    <w:rsid w:val="00AA47D1"/>
    <w:rsid w:val="00AA4A80"/>
    <w:rsid w:val="00AA7F22"/>
    <w:rsid w:val="00AB0A53"/>
    <w:rsid w:val="00AB1198"/>
    <w:rsid w:val="00AB1DE0"/>
    <w:rsid w:val="00AB1EBF"/>
    <w:rsid w:val="00AB671F"/>
    <w:rsid w:val="00AB6D3C"/>
    <w:rsid w:val="00AB6DD4"/>
    <w:rsid w:val="00AB7412"/>
    <w:rsid w:val="00AB7DB6"/>
    <w:rsid w:val="00AC0CCE"/>
    <w:rsid w:val="00AC11E3"/>
    <w:rsid w:val="00AC12C4"/>
    <w:rsid w:val="00AC24FB"/>
    <w:rsid w:val="00AC2A39"/>
    <w:rsid w:val="00AC2D19"/>
    <w:rsid w:val="00AC2D3D"/>
    <w:rsid w:val="00AC3481"/>
    <w:rsid w:val="00AC38A9"/>
    <w:rsid w:val="00AC3911"/>
    <w:rsid w:val="00AC3B66"/>
    <w:rsid w:val="00AC4991"/>
    <w:rsid w:val="00AC4A00"/>
    <w:rsid w:val="00AC4EBB"/>
    <w:rsid w:val="00AD0CF4"/>
    <w:rsid w:val="00AD14C3"/>
    <w:rsid w:val="00AD2663"/>
    <w:rsid w:val="00AD383F"/>
    <w:rsid w:val="00AD42BA"/>
    <w:rsid w:val="00AD5982"/>
    <w:rsid w:val="00AD68AE"/>
    <w:rsid w:val="00AE04CE"/>
    <w:rsid w:val="00AE1374"/>
    <w:rsid w:val="00AE1A8C"/>
    <w:rsid w:val="00AE1DE0"/>
    <w:rsid w:val="00AE2D1C"/>
    <w:rsid w:val="00AE4F44"/>
    <w:rsid w:val="00AE4F85"/>
    <w:rsid w:val="00AE58F5"/>
    <w:rsid w:val="00AE6222"/>
    <w:rsid w:val="00AE6478"/>
    <w:rsid w:val="00AE69ED"/>
    <w:rsid w:val="00AF0673"/>
    <w:rsid w:val="00AF0D02"/>
    <w:rsid w:val="00AF1FF8"/>
    <w:rsid w:val="00AF22AE"/>
    <w:rsid w:val="00AF23CA"/>
    <w:rsid w:val="00AF28C8"/>
    <w:rsid w:val="00AF3131"/>
    <w:rsid w:val="00AF3A2D"/>
    <w:rsid w:val="00AF5017"/>
    <w:rsid w:val="00AF5C73"/>
    <w:rsid w:val="00AF6525"/>
    <w:rsid w:val="00AF6F8D"/>
    <w:rsid w:val="00B01AD5"/>
    <w:rsid w:val="00B01AEE"/>
    <w:rsid w:val="00B0248D"/>
    <w:rsid w:val="00B03C29"/>
    <w:rsid w:val="00B04035"/>
    <w:rsid w:val="00B04891"/>
    <w:rsid w:val="00B055B3"/>
    <w:rsid w:val="00B07698"/>
    <w:rsid w:val="00B105CB"/>
    <w:rsid w:val="00B1140F"/>
    <w:rsid w:val="00B11705"/>
    <w:rsid w:val="00B11EE4"/>
    <w:rsid w:val="00B12751"/>
    <w:rsid w:val="00B12BC2"/>
    <w:rsid w:val="00B13066"/>
    <w:rsid w:val="00B138DD"/>
    <w:rsid w:val="00B16E87"/>
    <w:rsid w:val="00B201F6"/>
    <w:rsid w:val="00B20C1E"/>
    <w:rsid w:val="00B21BAC"/>
    <w:rsid w:val="00B226FA"/>
    <w:rsid w:val="00B22781"/>
    <w:rsid w:val="00B252AC"/>
    <w:rsid w:val="00B2590F"/>
    <w:rsid w:val="00B34304"/>
    <w:rsid w:val="00B34DB9"/>
    <w:rsid w:val="00B35ECA"/>
    <w:rsid w:val="00B36339"/>
    <w:rsid w:val="00B36881"/>
    <w:rsid w:val="00B370EA"/>
    <w:rsid w:val="00B37686"/>
    <w:rsid w:val="00B37949"/>
    <w:rsid w:val="00B40670"/>
    <w:rsid w:val="00B418F4"/>
    <w:rsid w:val="00B41C4F"/>
    <w:rsid w:val="00B41DCB"/>
    <w:rsid w:val="00B44AF5"/>
    <w:rsid w:val="00B44C48"/>
    <w:rsid w:val="00B45245"/>
    <w:rsid w:val="00B45BD1"/>
    <w:rsid w:val="00B4697C"/>
    <w:rsid w:val="00B474DE"/>
    <w:rsid w:val="00B4790A"/>
    <w:rsid w:val="00B502AF"/>
    <w:rsid w:val="00B502B8"/>
    <w:rsid w:val="00B5129C"/>
    <w:rsid w:val="00B51722"/>
    <w:rsid w:val="00B52E82"/>
    <w:rsid w:val="00B53C18"/>
    <w:rsid w:val="00B55156"/>
    <w:rsid w:val="00B55591"/>
    <w:rsid w:val="00B60513"/>
    <w:rsid w:val="00B60C6A"/>
    <w:rsid w:val="00B6101D"/>
    <w:rsid w:val="00B633BE"/>
    <w:rsid w:val="00B63E1D"/>
    <w:rsid w:val="00B63F11"/>
    <w:rsid w:val="00B65A35"/>
    <w:rsid w:val="00B6605C"/>
    <w:rsid w:val="00B666F3"/>
    <w:rsid w:val="00B66D1F"/>
    <w:rsid w:val="00B66FE5"/>
    <w:rsid w:val="00B67795"/>
    <w:rsid w:val="00B6784F"/>
    <w:rsid w:val="00B67B04"/>
    <w:rsid w:val="00B67B31"/>
    <w:rsid w:val="00B67CE0"/>
    <w:rsid w:val="00B71407"/>
    <w:rsid w:val="00B717E7"/>
    <w:rsid w:val="00B728B8"/>
    <w:rsid w:val="00B732AF"/>
    <w:rsid w:val="00B73F9D"/>
    <w:rsid w:val="00B752AE"/>
    <w:rsid w:val="00B75343"/>
    <w:rsid w:val="00B75A0E"/>
    <w:rsid w:val="00B77959"/>
    <w:rsid w:val="00B80FB5"/>
    <w:rsid w:val="00B81A50"/>
    <w:rsid w:val="00B821AA"/>
    <w:rsid w:val="00B82A58"/>
    <w:rsid w:val="00B82ECD"/>
    <w:rsid w:val="00B847A3"/>
    <w:rsid w:val="00B8597E"/>
    <w:rsid w:val="00B85F3A"/>
    <w:rsid w:val="00B8631C"/>
    <w:rsid w:val="00B874F0"/>
    <w:rsid w:val="00B90309"/>
    <w:rsid w:val="00B91D08"/>
    <w:rsid w:val="00B92583"/>
    <w:rsid w:val="00B93FB2"/>
    <w:rsid w:val="00B94544"/>
    <w:rsid w:val="00B95B49"/>
    <w:rsid w:val="00B95FE4"/>
    <w:rsid w:val="00B9728A"/>
    <w:rsid w:val="00B97854"/>
    <w:rsid w:val="00BA28CD"/>
    <w:rsid w:val="00BA2FD7"/>
    <w:rsid w:val="00BA385B"/>
    <w:rsid w:val="00BA4086"/>
    <w:rsid w:val="00BA4DB9"/>
    <w:rsid w:val="00BA5234"/>
    <w:rsid w:val="00BA6701"/>
    <w:rsid w:val="00BA6F6F"/>
    <w:rsid w:val="00BB0696"/>
    <w:rsid w:val="00BB078B"/>
    <w:rsid w:val="00BB0B5D"/>
    <w:rsid w:val="00BB0CC8"/>
    <w:rsid w:val="00BB0CDF"/>
    <w:rsid w:val="00BB0D1A"/>
    <w:rsid w:val="00BB3CB1"/>
    <w:rsid w:val="00BB3D57"/>
    <w:rsid w:val="00BB6777"/>
    <w:rsid w:val="00BB7374"/>
    <w:rsid w:val="00BB7F2F"/>
    <w:rsid w:val="00BC0D5A"/>
    <w:rsid w:val="00BC1092"/>
    <w:rsid w:val="00BC2E65"/>
    <w:rsid w:val="00BC399A"/>
    <w:rsid w:val="00BC49B5"/>
    <w:rsid w:val="00BC51C8"/>
    <w:rsid w:val="00BC63F9"/>
    <w:rsid w:val="00BC6CCE"/>
    <w:rsid w:val="00BC6E28"/>
    <w:rsid w:val="00BC75F7"/>
    <w:rsid w:val="00BC7D0D"/>
    <w:rsid w:val="00BC7D48"/>
    <w:rsid w:val="00BD0142"/>
    <w:rsid w:val="00BD0535"/>
    <w:rsid w:val="00BD057E"/>
    <w:rsid w:val="00BD065E"/>
    <w:rsid w:val="00BD228F"/>
    <w:rsid w:val="00BD26E8"/>
    <w:rsid w:val="00BD2831"/>
    <w:rsid w:val="00BD3E90"/>
    <w:rsid w:val="00BD65C5"/>
    <w:rsid w:val="00BD67FC"/>
    <w:rsid w:val="00BD789D"/>
    <w:rsid w:val="00BE48F6"/>
    <w:rsid w:val="00BE5261"/>
    <w:rsid w:val="00BE58CF"/>
    <w:rsid w:val="00BE63D0"/>
    <w:rsid w:val="00BE7042"/>
    <w:rsid w:val="00BF0BDB"/>
    <w:rsid w:val="00BF0CE1"/>
    <w:rsid w:val="00BF2167"/>
    <w:rsid w:val="00BF51A5"/>
    <w:rsid w:val="00BF52B6"/>
    <w:rsid w:val="00BF5D3E"/>
    <w:rsid w:val="00BF6E97"/>
    <w:rsid w:val="00BF7F94"/>
    <w:rsid w:val="00C009B8"/>
    <w:rsid w:val="00C01CFD"/>
    <w:rsid w:val="00C01F3C"/>
    <w:rsid w:val="00C02251"/>
    <w:rsid w:val="00C02A64"/>
    <w:rsid w:val="00C02BFF"/>
    <w:rsid w:val="00C02FAB"/>
    <w:rsid w:val="00C03478"/>
    <w:rsid w:val="00C04991"/>
    <w:rsid w:val="00C05419"/>
    <w:rsid w:val="00C05A8B"/>
    <w:rsid w:val="00C05D36"/>
    <w:rsid w:val="00C07A1F"/>
    <w:rsid w:val="00C10707"/>
    <w:rsid w:val="00C1141E"/>
    <w:rsid w:val="00C11732"/>
    <w:rsid w:val="00C137E0"/>
    <w:rsid w:val="00C154C8"/>
    <w:rsid w:val="00C15790"/>
    <w:rsid w:val="00C159A0"/>
    <w:rsid w:val="00C16768"/>
    <w:rsid w:val="00C20639"/>
    <w:rsid w:val="00C207E1"/>
    <w:rsid w:val="00C2115B"/>
    <w:rsid w:val="00C224B2"/>
    <w:rsid w:val="00C22860"/>
    <w:rsid w:val="00C2325D"/>
    <w:rsid w:val="00C241EE"/>
    <w:rsid w:val="00C248FB"/>
    <w:rsid w:val="00C24B15"/>
    <w:rsid w:val="00C255AB"/>
    <w:rsid w:val="00C274C2"/>
    <w:rsid w:val="00C27945"/>
    <w:rsid w:val="00C307CA"/>
    <w:rsid w:val="00C30999"/>
    <w:rsid w:val="00C32880"/>
    <w:rsid w:val="00C32ECD"/>
    <w:rsid w:val="00C34DEC"/>
    <w:rsid w:val="00C35BD6"/>
    <w:rsid w:val="00C370C7"/>
    <w:rsid w:val="00C37B2F"/>
    <w:rsid w:val="00C40FAC"/>
    <w:rsid w:val="00C4224B"/>
    <w:rsid w:val="00C42983"/>
    <w:rsid w:val="00C43C0E"/>
    <w:rsid w:val="00C458CB"/>
    <w:rsid w:val="00C46832"/>
    <w:rsid w:val="00C50650"/>
    <w:rsid w:val="00C50C91"/>
    <w:rsid w:val="00C510A6"/>
    <w:rsid w:val="00C51854"/>
    <w:rsid w:val="00C5215F"/>
    <w:rsid w:val="00C5248A"/>
    <w:rsid w:val="00C541DA"/>
    <w:rsid w:val="00C543DC"/>
    <w:rsid w:val="00C5504F"/>
    <w:rsid w:val="00C552B2"/>
    <w:rsid w:val="00C5666E"/>
    <w:rsid w:val="00C568A2"/>
    <w:rsid w:val="00C578C1"/>
    <w:rsid w:val="00C6087A"/>
    <w:rsid w:val="00C60C30"/>
    <w:rsid w:val="00C60D1C"/>
    <w:rsid w:val="00C61487"/>
    <w:rsid w:val="00C72D2A"/>
    <w:rsid w:val="00C732E2"/>
    <w:rsid w:val="00C73797"/>
    <w:rsid w:val="00C73CD9"/>
    <w:rsid w:val="00C7519E"/>
    <w:rsid w:val="00C77A99"/>
    <w:rsid w:val="00C77E56"/>
    <w:rsid w:val="00C80330"/>
    <w:rsid w:val="00C805F7"/>
    <w:rsid w:val="00C82256"/>
    <w:rsid w:val="00C82EF0"/>
    <w:rsid w:val="00C832F6"/>
    <w:rsid w:val="00C83A71"/>
    <w:rsid w:val="00C84432"/>
    <w:rsid w:val="00C84E4F"/>
    <w:rsid w:val="00C85517"/>
    <w:rsid w:val="00C85BAF"/>
    <w:rsid w:val="00C8623D"/>
    <w:rsid w:val="00C864BA"/>
    <w:rsid w:val="00C86BAB"/>
    <w:rsid w:val="00C90BFD"/>
    <w:rsid w:val="00C91F18"/>
    <w:rsid w:val="00C921A0"/>
    <w:rsid w:val="00C92C7A"/>
    <w:rsid w:val="00C932FB"/>
    <w:rsid w:val="00C947A5"/>
    <w:rsid w:val="00C953C1"/>
    <w:rsid w:val="00C96D65"/>
    <w:rsid w:val="00C97610"/>
    <w:rsid w:val="00C976EE"/>
    <w:rsid w:val="00CA000A"/>
    <w:rsid w:val="00CA13CF"/>
    <w:rsid w:val="00CA162E"/>
    <w:rsid w:val="00CA3732"/>
    <w:rsid w:val="00CA37B6"/>
    <w:rsid w:val="00CA3B35"/>
    <w:rsid w:val="00CA3CD6"/>
    <w:rsid w:val="00CA40AF"/>
    <w:rsid w:val="00CA53A6"/>
    <w:rsid w:val="00CA54A7"/>
    <w:rsid w:val="00CA5888"/>
    <w:rsid w:val="00CA64C9"/>
    <w:rsid w:val="00CA6859"/>
    <w:rsid w:val="00CA783C"/>
    <w:rsid w:val="00CA7A5A"/>
    <w:rsid w:val="00CB0689"/>
    <w:rsid w:val="00CB0704"/>
    <w:rsid w:val="00CB12B4"/>
    <w:rsid w:val="00CB1D46"/>
    <w:rsid w:val="00CB2B1B"/>
    <w:rsid w:val="00CB30F3"/>
    <w:rsid w:val="00CB39B3"/>
    <w:rsid w:val="00CB3A96"/>
    <w:rsid w:val="00CB3C2B"/>
    <w:rsid w:val="00CB47F4"/>
    <w:rsid w:val="00CB56E5"/>
    <w:rsid w:val="00CB5C43"/>
    <w:rsid w:val="00CB749B"/>
    <w:rsid w:val="00CB7C17"/>
    <w:rsid w:val="00CC0DC0"/>
    <w:rsid w:val="00CC22C1"/>
    <w:rsid w:val="00CC34B9"/>
    <w:rsid w:val="00CC4C08"/>
    <w:rsid w:val="00CC5CC6"/>
    <w:rsid w:val="00CC6208"/>
    <w:rsid w:val="00CC65A4"/>
    <w:rsid w:val="00CC6990"/>
    <w:rsid w:val="00CC6BE5"/>
    <w:rsid w:val="00CC73E9"/>
    <w:rsid w:val="00CD1DC1"/>
    <w:rsid w:val="00CD4387"/>
    <w:rsid w:val="00CE1E74"/>
    <w:rsid w:val="00CE29C9"/>
    <w:rsid w:val="00CE2DFD"/>
    <w:rsid w:val="00CE38D4"/>
    <w:rsid w:val="00CF0C75"/>
    <w:rsid w:val="00CF0F71"/>
    <w:rsid w:val="00CF1009"/>
    <w:rsid w:val="00CF244E"/>
    <w:rsid w:val="00CF28DA"/>
    <w:rsid w:val="00CF2BB7"/>
    <w:rsid w:val="00CF30FE"/>
    <w:rsid w:val="00CF3163"/>
    <w:rsid w:val="00CF3E03"/>
    <w:rsid w:val="00CF5A76"/>
    <w:rsid w:val="00CF7B65"/>
    <w:rsid w:val="00CF7F18"/>
    <w:rsid w:val="00D015AD"/>
    <w:rsid w:val="00D01A8B"/>
    <w:rsid w:val="00D029A6"/>
    <w:rsid w:val="00D03CB9"/>
    <w:rsid w:val="00D041C4"/>
    <w:rsid w:val="00D04D51"/>
    <w:rsid w:val="00D061A8"/>
    <w:rsid w:val="00D06D4F"/>
    <w:rsid w:val="00D07C26"/>
    <w:rsid w:val="00D1098F"/>
    <w:rsid w:val="00D10B6A"/>
    <w:rsid w:val="00D1135C"/>
    <w:rsid w:val="00D13463"/>
    <w:rsid w:val="00D14905"/>
    <w:rsid w:val="00D15277"/>
    <w:rsid w:val="00D17EF1"/>
    <w:rsid w:val="00D200D0"/>
    <w:rsid w:val="00D201EF"/>
    <w:rsid w:val="00D20668"/>
    <w:rsid w:val="00D21940"/>
    <w:rsid w:val="00D21FF3"/>
    <w:rsid w:val="00D23B89"/>
    <w:rsid w:val="00D23F5D"/>
    <w:rsid w:val="00D24288"/>
    <w:rsid w:val="00D246C0"/>
    <w:rsid w:val="00D2515D"/>
    <w:rsid w:val="00D27250"/>
    <w:rsid w:val="00D277F0"/>
    <w:rsid w:val="00D27C08"/>
    <w:rsid w:val="00D304E6"/>
    <w:rsid w:val="00D3100D"/>
    <w:rsid w:val="00D31840"/>
    <w:rsid w:val="00D318F3"/>
    <w:rsid w:val="00D32C0C"/>
    <w:rsid w:val="00D33CE1"/>
    <w:rsid w:val="00D33ECE"/>
    <w:rsid w:val="00D3449B"/>
    <w:rsid w:val="00D34670"/>
    <w:rsid w:val="00D3478E"/>
    <w:rsid w:val="00D34994"/>
    <w:rsid w:val="00D34D2D"/>
    <w:rsid w:val="00D35434"/>
    <w:rsid w:val="00D35475"/>
    <w:rsid w:val="00D36E84"/>
    <w:rsid w:val="00D406F3"/>
    <w:rsid w:val="00D42634"/>
    <w:rsid w:val="00D43F60"/>
    <w:rsid w:val="00D46318"/>
    <w:rsid w:val="00D465D3"/>
    <w:rsid w:val="00D4778E"/>
    <w:rsid w:val="00D478E8"/>
    <w:rsid w:val="00D479FF"/>
    <w:rsid w:val="00D50550"/>
    <w:rsid w:val="00D526AF"/>
    <w:rsid w:val="00D52ADC"/>
    <w:rsid w:val="00D52C96"/>
    <w:rsid w:val="00D52FC5"/>
    <w:rsid w:val="00D53971"/>
    <w:rsid w:val="00D56D72"/>
    <w:rsid w:val="00D572E3"/>
    <w:rsid w:val="00D57814"/>
    <w:rsid w:val="00D60220"/>
    <w:rsid w:val="00D613E7"/>
    <w:rsid w:val="00D631EB"/>
    <w:rsid w:val="00D63484"/>
    <w:rsid w:val="00D63C53"/>
    <w:rsid w:val="00D65232"/>
    <w:rsid w:val="00D65417"/>
    <w:rsid w:val="00D65B65"/>
    <w:rsid w:val="00D66780"/>
    <w:rsid w:val="00D66D65"/>
    <w:rsid w:val="00D66FE5"/>
    <w:rsid w:val="00D67943"/>
    <w:rsid w:val="00D708FE"/>
    <w:rsid w:val="00D72319"/>
    <w:rsid w:val="00D7250B"/>
    <w:rsid w:val="00D72E09"/>
    <w:rsid w:val="00D72EBE"/>
    <w:rsid w:val="00D73819"/>
    <w:rsid w:val="00D75C3A"/>
    <w:rsid w:val="00D763A4"/>
    <w:rsid w:val="00D76A46"/>
    <w:rsid w:val="00D76C3D"/>
    <w:rsid w:val="00D77739"/>
    <w:rsid w:val="00D77836"/>
    <w:rsid w:val="00D77FE0"/>
    <w:rsid w:val="00D81344"/>
    <w:rsid w:val="00D81DD5"/>
    <w:rsid w:val="00D838FA"/>
    <w:rsid w:val="00D84EB7"/>
    <w:rsid w:val="00D8540E"/>
    <w:rsid w:val="00D85943"/>
    <w:rsid w:val="00D859BC"/>
    <w:rsid w:val="00D859D5"/>
    <w:rsid w:val="00D8677D"/>
    <w:rsid w:val="00D87759"/>
    <w:rsid w:val="00D90E09"/>
    <w:rsid w:val="00D91850"/>
    <w:rsid w:val="00D937B2"/>
    <w:rsid w:val="00D93851"/>
    <w:rsid w:val="00D951BF"/>
    <w:rsid w:val="00D97D2D"/>
    <w:rsid w:val="00D97FA3"/>
    <w:rsid w:val="00DA006C"/>
    <w:rsid w:val="00DA2001"/>
    <w:rsid w:val="00DA2BC2"/>
    <w:rsid w:val="00DA3317"/>
    <w:rsid w:val="00DA37E5"/>
    <w:rsid w:val="00DA3B6C"/>
    <w:rsid w:val="00DA469E"/>
    <w:rsid w:val="00DA53C6"/>
    <w:rsid w:val="00DA56DB"/>
    <w:rsid w:val="00DA5907"/>
    <w:rsid w:val="00DA59B3"/>
    <w:rsid w:val="00DA5C9C"/>
    <w:rsid w:val="00DA6E2D"/>
    <w:rsid w:val="00DA78C2"/>
    <w:rsid w:val="00DB23AB"/>
    <w:rsid w:val="00DB2676"/>
    <w:rsid w:val="00DB3741"/>
    <w:rsid w:val="00DB3C6C"/>
    <w:rsid w:val="00DB3E5E"/>
    <w:rsid w:val="00DB5011"/>
    <w:rsid w:val="00DB7226"/>
    <w:rsid w:val="00DB78A7"/>
    <w:rsid w:val="00DC0114"/>
    <w:rsid w:val="00DC0AFB"/>
    <w:rsid w:val="00DC16B9"/>
    <w:rsid w:val="00DC18B1"/>
    <w:rsid w:val="00DC2C6F"/>
    <w:rsid w:val="00DC2DC6"/>
    <w:rsid w:val="00DC4209"/>
    <w:rsid w:val="00DC58CA"/>
    <w:rsid w:val="00DD04BD"/>
    <w:rsid w:val="00DD0598"/>
    <w:rsid w:val="00DD0917"/>
    <w:rsid w:val="00DD0B92"/>
    <w:rsid w:val="00DD12E7"/>
    <w:rsid w:val="00DD1E16"/>
    <w:rsid w:val="00DD1F07"/>
    <w:rsid w:val="00DD2184"/>
    <w:rsid w:val="00DD411B"/>
    <w:rsid w:val="00DD48E1"/>
    <w:rsid w:val="00DD4DB2"/>
    <w:rsid w:val="00DD50A2"/>
    <w:rsid w:val="00DD6D31"/>
    <w:rsid w:val="00DD7FB7"/>
    <w:rsid w:val="00DE1309"/>
    <w:rsid w:val="00DE2D5D"/>
    <w:rsid w:val="00DE3710"/>
    <w:rsid w:val="00DE4FDF"/>
    <w:rsid w:val="00DE6DB5"/>
    <w:rsid w:val="00DE74A4"/>
    <w:rsid w:val="00DE79E5"/>
    <w:rsid w:val="00DE7A8F"/>
    <w:rsid w:val="00DE7E90"/>
    <w:rsid w:val="00DF0A80"/>
    <w:rsid w:val="00DF0C4B"/>
    <w:rsid w:val="00DF2226"/>
    <w:rsid w:val="00DF2CA9"/>
    <w:rsid w:val="00DF6D08"/>
    <w:rsid w:val="00DF77F3"/>
    <w:rsid w:val="00DF7D1D"/>
    <w:rsid w:val="00E000CE"/>
    <w:rsid w:val="00E00F4D"/>
    <w:rsid w:val="00E01BBA"/>
    <w:rsid w:val="00E01EEF"/>
    <w:rsid w:val="00E02BB5"/>
    <w:rsid w:val="00E02C24"/>
    <w:rsid w:val="00E02ED2"/>
    <w:rsid w:val="00E03339"/>
    <w:rsid w:val="00E03A64"/>
    <w:rsid w:val="00E03E07"/>
    <w:rsid w:val="00E04B7B"/>
    <w:rsid w:val="00E04ED4"/>
    <w:rsid w:val="00E06553"/>
    <w:rsid w:val="00E06B7A"/>
    <w:rsid w:val="00E07E64"/>
    <w:rsid w:val="00E1216C"/>
    <w:rsid w:val="00E121B4"/>
    <w:rsid w:val="00E16BA1"/>
    <w:rsid w:val="00E16BE0"/>
    <w:rsid w:val="00E177AF"/>
    <w:rsid w:val="00E17A10"/>
    <w:rsid w:val="00E17B53"/>
    <w:rsid w:val="00E207C1"/>
    <w:rsid w:val="00E21B40"/>
    <w:rsid w:val="00E23B49"/>
    <w:rsid w:val="00E2573E"/>
    <w:rsid w:val="00E257F5"/>
    <w:rsid w:val="00E265EC"/>
    <w:rsid w:val="00E30974"/>
    <w:rsid w:val="00E30CB6"/>
    <w:rsid w:val="00E31046"/>
    <w:rsid w:val="00E313B8"/>
    <w:rsid w:val="00E32DCA"/>
    <w:rsid w:val="00E3348A"/>
    <w:rsid w:val="00E342A6"/>
    <w:rsid w:val="00E3447C"/>
    <w:rsid w:val="00E34DD3"/>
    <w:rsid w:val="00E3542D"/>
    <w:rsid w:val="00E35AA1"/>
    <w:rsid w:val="00E367DD"/>
    <w:rsid w:val="00E36A63"/>
    <w:rsid w:val="00E379FC"/>
    <w:rsid w:val="00E37AC9"/>
    <w:rsid w:val="00E37AFC"/>
    <w:rsid w:val="00E40352"/>
    <w:rsid w:val="00E40648"/>
    <w:rsid w:val="00E40B5C"/>
    <w:rsid w:val="00E41BBF"/>
    <w:rsid w:val="00E41ECE"/>
    <w:rsid w:val="00E4231B"/>
    <w:rsid w:val="00E429D6"/>
    <w:rsid w:val="00E42A8A"/>
    <w:rsid w:val="00E42C0C"/>
    <w:rsid w:val="00E44518"/>
    <w:rsid w:val="00E451CC"/>
    <w:rsid w:val="00E46227"/>
    <w:rsid w:val="00E47429"/>
    <w:rsid w:val="00E47646"/>
    <w:rsid w:val="00E5060F"/>
    <w:rsid w:val="00E51D0A"/>
    <w:rsid w:val="00E52379"/>
    <w:rsid w:val="00E550B1"/>
    <w:rsid w:val="00E56E0B"/>
    <w:rsid w:val="00E60CAC"/>
    <w:rsid w:val="00E613A4"/>
    <w:rsid w:val="00E639B8"/>
    <w:rsid w:val="00E641A4"/>
    <w:rsid w:val="00E641CC"/>
    <w:rsid w:val="00E642AB"/>
    <w:rsid w:val="00E64B60"/>
    <w:rsid w:val="00E64E03"/>
    <w:rsid w:val="00E6536D"/>
    <w:rsid w:val="00E66198"/>
    <w:rsid w:val="00E66A6C"/>
    <w:rsid w:val="00E6739E"/>
    <w:rsid w:val="00E674EC"/>
    <w:rsid w:val="00E700BF"/>
    <w:rsid w:val="00E700C2"/>
    <w:rsid w:val="00E7019C"/>
    <w:rsid w:val="00E72312"/>
    <w:rsid w:val="00E72852"/>
    <w:rsid w:val="00E73D6D"/>
    <w:rsid w:val="00E75724"/>
    <w:rsid w:val="00E76F8F"/>
    <w:rsid w:val="00E7765A"/>
    <w:rsid w:val="00E77848"/>
    <w:rsid w:val="00E803E2"/>
    <w:rsid w:val="00E805C3"/>
    <w:rsid w:val="00E80A44"/>
    <w:rsid w:val="00E81208"/>
    <w:rsid w:val="00E81361"/>
    <w:rsid w:val="00E820D3"/>
    <w:rsid w:val="00E82763"/>
    <w:rsid w:val="00E827CE"/>
    <w:rsid w:val="00E842FA"/>
    <w:rsid w:val="00E852FE"/>
    <w:rsid w:val="00E85557"/>
    <w:rsid w:val="00E85AE6"/>
    <w:rsid w:val="00E86E47"/>
    <w:rsid w:val="00E90509"/>
    <w:rsid w:val="00E93131"/>
    <w:rsid w:val="00E954C9"/>
    <w:rsid w:val="00E9560B"/>
    <w:rsid w:val="00E95C6D"/>
    <w:rsid w:val="00E96FFD"/>
    <w:rsid w:val="00EA1072"/>
    <w:rsid w:val="00EA1F8B"/>
    <w:rsid w:val="00EA230E"/>
    <w:rsid w:val="00EA2347"/>
    <w:rsid w:val="00EA2B08"/>
    <w:rsid w:val="00EA2F1F"/>
    <w:rsid w:val="00EA5E36"/>
    <w:rsid w:val="00EA6684"/>
    <w:rsid w:val="00EA7DC6"/>
    <w:rsid w:val="00EB0FF5"/>
    <w:rsid w:val="00EB335B"/>
    <w:rsid w:val="00EB6006"/>
    <w:rsid w:val="00EC022C"/>
    <w:rsid w:val="00EC053C"/>
    <w:rsid w:val="00EC0C43"/>
    <w:rsid w:val="00EC1798"/>
    <w:rsid w:val="00EC1D1C"/>
    <w:rsid w:val="00EC1EAB"/>
    <w:rsid w:val="00EC1ECD"/>
    <w:rsid w:val="00EC1FEB"/>
    <w:rsid w:val="00EC21CE"/>
    <w:rsid w:val="00EC25DE"/>
    <w:rsid w:val="00EC3409"/>
    <w:rsid w:val="00EC350F"/>
    <w:rsid w:val="00EC3875"/>
    <w:rsid w:val="00EC49B4"/>
    <w:rsid w:val="00EC7B31"/>
    <w:rsid w:val="00ED0CB3"/>
    <w:rsid w:val="00ED1766"/>
    <w:rsid w:val="00ED17A6"/>
    <w:rsid w:val="00ED224D"/>
    <w:rsid w:val="00ED43B0"/>
    <w:rsid w:val="00ED653B"/>
    <w:rsid w:val="00ED7A8D"/>
    <w:rsid w:val="00ED7C22"/>
    <w:rsid w:val="00EE0AAC"/>
    <w:rsid w:val="00EE0DBD"/>
    <w:rsid w:val="00EE182D"/>
    <w:rsid w:val="00EE1EC3"/>
    <w:rsid w:val="00EE4F32"/>
    <w:rsid w:val="00EE5C15"/>
    <w:rsid w:val="00EE6257"/>
    <w:rsid w:val="00EE787A"/>
    <w:rsid w:val="00EF3069"/>
    <w:rsid w:val="00EF4FF2"/>
    <w:rsid w:val="00EF57CF"/>
    <w:rsid w:val="00F00A54"/>
    <w:rsid w:val="00F01A3B"/>
    <w:rsid w:val="00F01CE7"/>
    <w:rsid w:val="00F01F50"/>
    <w:rsid w:val="00F021AC"/>
    <w:rsid w:val="00F047DE"/>
    <w:rsid w:val="00F059AA"/>
    <w:rsid w:val="00F07542"/>
    <w:rsid w:val="00F07680"/>
    <w:rsid w:val="00F1056C"/>
    <w:rsid w:val="00F11D39"/>
    <w:rsid w:val="00F12B40"/>
    <w:rsid w:val="00F12E1B"/>
    <w:rsid w:val="00F132D8"/>
    <w:rsid w:val="00F157A6"/>
    <w:rsid w:val="00F15C3F"/>
    <w:rsid w:val="00F15D8A"/>
    <w:rsid w:val="00F16359"/>
    <w:rsid w:val="00F16841"/>
    <w:rsid w:val="00F2158D"/>
    <w:rsid w:val="00F217F2"/>
    <w:rsid w:val="00F232C2"/>
    <w:rsid w:val="00F2373F"/>
    <w:rsid w:val="00F248F9"/>
    <w:rsid w:val="00F25218"/>
    <w:rsid w:val="00F26358"/>
    <w:rsid w:val="00F26AE4"/>
    <w:rsid w:val="00F2729D"/>
    <w:rsid w:val="00F309AC"/>
    <w:rsid w:val="00F30FB6"/>
    <w:rsid w:val="00F31405"/>
    <w:rsid w:val="00F31446"/>
    <w:rsid w:val="00F314C1"/>
    <w:rsid w:val="00F31A09"/>
    <w:rsid w:val="00F32CDF"/>
    <w:rsid w:val="00F34438"/>
    <w:rsid w:val="00F35717"/>
    <w:rsid w:val="00F35FEB"/>
    <w:rsid w:val="00F37CBB"/>
    <w:rsid w:val="00F41DEB"/>
    <w:rsid w:val="00F43388"/>
    <w:rsid w:val="00F43CBC"/>
    <w:rsid w:val="00F44F63"/>
    <w:rsid w:val="00F477F4"/>
    <w:rsid w:val="00F50B56"/>
    <w:rsid w:val="00F50EDC"/>
    <w:rsid w:val="00F52C21"/>
    <w:rsid w:val="00F52F31"/>
    <w:rsid w:val="00F54A5A"/>
    <w:rsid w:val="00F555A6"/>
    <w:rsid w:val="00F558BF"/>
    <w:rsid w:val="00F57436"/>
    <w:rsid w:val="00F57F5B"/>
    <w:rsid w:val="00F6051B"/>
    <w:rsid w:val="00F60CFC"/>
    <w:rsid w:val="00F615DA"/>
    <w:rsid w:val="00F618A3"/>
    <w:rsid w:val="00F61A11"/>
    <w:rsid w:val="00F639D8"/>
    <w:rsid w:val="00F63F2F"/>
    <w:rsid w:val="00F640C7"/>
    <w:rsid w:val="00F6456D"/>
    <w:rsid w:val="00F64AFA"/>
    <w:rsid w:val="00F659F6"/>
    <w:rsid w:val="00F70265"/>
    <w:rsid w:val="00F70CE1"/>
    <w:rsid w:val="00F712BC"/>
    <w:rsid w:val="00F72F50"/>
    <w:rsid w:val="00F73457"/>
    <w:rsid w:val="00F73F4B"/>
    <w:rsid w:val="00F7520A"/>
    <w:rsid w:val="00F77E97"/>
    <w:rsid w:val="00F810DA"/>
    <w:rsid w:val="00F8139E"/>
    <w:rsid w:val="00F813BC"/>
    <w:rsid w:val="00F826B0"/>
    <w:rsid w:val="00F8599E"/>
    <w:rsid w:val="00F869AD"/>
    <w:rsid w:val="00F86DCB"/>
    <w:rsid w:val="00F87B25"/>
    <w:rsid w:val="00F87C89"/>
    <w:rsid w:val="00F90B5D"/>
    <w:rsid w:val="00F9111E"/>
    <w:rsid w:val="00F91250"/>
    <w:rsid w:val="00F912BE"/>
    <w:rsid w:val="00F91691"/>
    <w:rsid w:val="00F91D33"/>
    <w:rsid w:val="00F92ACB"/>
    <w:rsid w:val="00F94240"/>
    <w:rsid w:val="00F95060"/>
    <w:rsid w:val="00F95BA1"/>
    <w:rsid w:val="00F9654C"/>
    <w:rsid w:val="00F97496"/>
    <w:rsid w:val="00F97724"/>
    <w:rsid w:val="00FA10EF"/>
    <w:rsid w:val="00FA181A"/>
    <w:rsid w:val="00FA1A81"/>
    <w:rsid w:val="00FA22A1"/>
    <w:rsid w:val="00FA3E30"/>
    <w:rsid w:val="00FA4173"/>
    <w:rsid w:val="00FA5E3B"/>
    <w:rsid w:val="00FA63AA"/>
    <w:rsid w:val="00FA6557"/>
    <w:rsid w:val="00FA6A62"/>
    <w:rsid w:val="00FA7330"/>
    <w:rsid w:val="00FB090B"/>
    <w:rsid w:val="00FB1D8B"/>
    <w:rsid w:val="00FB2BD8"/>
    <w:rsid w:val="00FB48B6"/>
    <w:rsid w:val="00FB60BD"/>
    <w:rsid w:val="00FB67B0"/>
    <w:rsid w:val="00FB77D0"/>
    <w:rsid w:val="00FC0056"/>
    <w:rsid w:val="00FC01C8"/>
    <w:rsid w:val="00FC0CC8"/>
    <w:rsid w:val="00FC0EAC"/>
    <w:rsid w:val="00FC1A1C"/>
    <w:rsid w:val="00FC3044"/>
    <w:rsid w:val="00FC3C69"/>
    <w:rsid w:val="00FC514E"/>
    <w:rsid w:val="00FC5B69"/>
    <w:rsid w:val="00FC6D21"/>
    <w:rsid w:val="00FC7128"/>
    <w:rsid w:val="00FC7E64"/>
    <w:rsid w:val="00FD01AC"/>
    <w:rsid w:val="00FD07F4"/>
    <w:rsid w:val="00FD14BC"/>
    <w:rsid w:val="00FD1A37"/>
    <w:rsid w:val="00FD1C8E"/>
    <w:rsid w:val="00FD3CA1"/>
    <w:rsid w:val="00FD4BC4"/>
    <w:rsid w:val="00FD5318"/>
    <w:rsid w:val="00FD5742"/>
    <w:rsid w:val="00FD5B5D"/>
    <w:rsid w:val="00FD5D64"/>
    <w:rsid w:val="00FD608C"/>
    <w:rsid w:val="00FD646F"/>
    <w:rsid w:val="00FD6593"/>
    <w:rsid w:val="00FD66AF"/>
    <w:rsid w:val="00FD6B70"/>
    <w:rsid w:val="00FD6D71"/>
    <w:rsid w:val="00FD7445"/>
    <w:rsid w:val="00FD7C81"/>
    <w:rsid w:val="00FD7E59"/>
    <w:rsid w:val="00FE07DC"/>
    <w:rsid w:val="00FE1400"/>
    <w:rsid w:val="00FE2727"/>
    <w:rsid w:val="00FE2CB5"/>
    <w:rsid w:val="00FE3E3D"/>
    <w:rsid w:val="00FE5106"/>
    <w:rsid w:val="00FE58C4"/>
    <w:rsid w:val="00FE6948"/>
    <w:rsid w:val="00FE6E16"/>
    <w:rsid w:val="00FF050C"/>
    <w:rsid w:val="00FF0521"/>
    <w:rsid w:val="00FF1425"/>
    <w:rsid w:val="00FF1FE9"/>
    <w:rsid w:val="00FF2F7D"/>
    <w:rsid w:val="00FF4444"/>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9D8D2C9"/>
  <w15:docId w15:val="{77D18EE8-993C-4589-88A2-CA16B7B9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20"/>
    <w:rPr>
      <w:rFonts w:eastAsia="Times New Roman"/>
    </w:rPr>
  </w:style>
  <w:style w:type="paragraph" w:styleId="Heading1">
    <w:name w:val="heading 1"/>
    <w:basedOn w:val="Normal"/>
    <w:next w:val="Normal"/>
    <w:link w:val="Heading1Char"/>
    <w:autoRedefine/>
    <w:qFormat/>
    <w:rsid w:val="006E7853"/>
    <w:pPr>
      <w:keepNext/>
      <w:numPr>
        <w:numId w:val="4"/>
      </w:numPr>
      <w:tabs>
        <w:tab w:val="left" w:pos="993"/>
      </w:tabs>
      <w:spacing w:before="240" w:after="60"/>
      <w:outlineLvl w:val="0"/>
    </w:pPr>
    <w:rPr>
      <w:rFonts w:eastAsia="SimSun" w:cs="Calibri"/>
      <w:b/>
      <w:bCs/>
      <w:kern w:val="28"/>
      <w:sz w:val="36"/>
      <w:lang w:eastAsia="zh-CN"/>
    </w:rPr>
  </w:style>
  <w:style w:type="paragraph" w:styleId="Heading2">
    <w:name w:val="heading 2"/>
    <w:basedOn w:val="Normal"/>
    <w:next w:val="Normal"/>
    <w:link w:val="Heading2Char"/>
    <w:autoRedefine/>
    <w:qFormat/>
    <w:rsid w:val="0033691F"/>
    <w:pPr>
      <w:keepNext/>
      <w:numPr>
        <w:ilvl w:val="1"/>
        <w:numId w:val="4"/>
      </w:numPr>
      <w:pBdr>
        <w:top w:val="single" w:sz="8" w:space="1" w:color="auto"/>
      </w:pBdr>
      <w:overflowPunct w:val="0"/>
      <w:autoSpaceDE w:val="0"/>
      <w:autoSpaceDN w:val="0"/>
      <w:adjustRightInd w:val="0"/>
      <w:spacing w:before="240" w:after="60"/>
      <w:jc w:val="both"/>
      <w:textAlignment w:val="baseline"/>
      <w:outlineLvl w:val="1"/>
    </w:pPr>
    <w:rPr>
      <w:rFonts w:asciiTheme="minorHAnsi" w:hAnsiTheme="minorHAnsi" w:cstheme="minorHAnsi"/>
      <w:b/>
      <w:bCs/>
      <w:sz w:val="24"/>
    </w:rPr>
  </w:style>
  <w:style w:type="paragraph" w:styleId="Heading3">
    <w:name w:val="heading 3"/>
    <w:basedOn w:val="Normal"/>
    <w:next w:val="Normal"/>
    <w:link w:val="Heading3Char"/>
    <w:autoRedefine/>
    <w:qFormat/>
    <w:rsid w:val="00484144"/>
    <w:pPr>
      <w:keepNext/>
      <w:numPr>
        <w:ilvl w:val="3"/>
        <w:numId w:val="4"/>
      </w:numPr>
      <w:tabs>
        <w:tab w:val="left" w:pos="720"/>
      </w:tabs>
      <w:spacing w:line="200" w:lineRule="atLeast"/>
      <w:outlineLvl w:val="2"/>
    </w:pPr>
    <w:rPr>
      <w:rFonts w:cs="Calibri"/>
      <w:b/>
      <w:bCs/>
      <w:color w:val="000000"/>
      <w:sz w:val="24"/>
      <w:szCs w:val="24"/>
      <w:lang w:val="en-GB"/>
    </w:rPr>
  </w:style>
  <w:style w:type="paragraph" w:styleId="Heading4">
    <w:name w:val="heading 4"/>
    <w:basedOn w:val="Normal"/>
    <w:next w:val="Normal"/>
    <w:link w:val="Heading4Char"/>
    <w:qFormat/>
    <w:rsid w:val="003A12E6"/>
    <w:pPr>
      <w:keepNext/>
      <w:numPr>
        <w:ilvl w:val="3"/>
        <w:numId w:val="2"/>
      </w:numPr>
      <w:spacing w:before="240" w:after="60"/>
      <w:outlineLvl w:val="3"/>
    </w:pPr>
    <w:rPr>
      <w:rFonts w:ascii="Arial" w:hAnsi="Arial" w:cs="Arial"/>
      <w:i/>
      <w:iCs/>
    </w:rPr>
  </w:style>
  <w:style w:type="paragraph" w:styleId="Heading5">
    <w:name w:val="heading 5"/>
    <w:basedOn w:val="Normal"/>
    <w:next w:val="Normal"/>
    <w:link w:val="Heading5Char"/>
    <w:qFormat/>
    <w:rsid w:val="003A12E6"/>
    <w:pPr>
      <w:numPr>
        <w:ilvl w:val="4"/>
        <w:numId w:val="2"/>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3A12E6"/>
    <w:pPr>
      <w:numPr>
        <w:ilvl w:val="5"/>
        <w:numId w:val="2"/>
      </w:numPr>
      <w:spacing w:before="240" w:after="60"/>
      <w:outlineLvl w:val="5"/>
    </w:pPr>
    <w:rPr>
      <w:rFonts w:ascii="Arial" w:hAnsi="Arial" w:cs="Arial"/>
      <w:i/>
      <w:iCs/>
      <w:sz w:val="22"/>
      <w:szCs w:val="22"/>
    </w:rPr>
  </w:style>
  <w:style w:type="paragraph" w:styleId="Heading7">
    <w:name w:val="heading 7"/>
    <w:basedOn w:val="Normal"/>
    <w:next w:val="Normal"/>
    <w:link w:val="Heading7Char"/>
    <w:qFormat/>
    <w:rsid w:val="003A12E6"/>
    <w:pPr>
      <w:numPr>
        <w:ilvl w:val="6"/>
        <w:numId w:val="2"/>
      </w:numPr>
      <w:spacing w:before="240" w:after="60"/>
      <w:outlineLvl w:val="6"/>
    </w:pPr>
    <w:rPr>
      <w:rFonts w:ascii="Arial" w:hAnsi="Arial" w:cs="Arial"/>
    </w:rPr>
  </w:style>
  <w:style w:type="paragraph" w:styleId="Heading8">
    <w:name w:val="heading 8"/>
    <w:basedOn w:val="Normal"/>
    <w:next w:val="Normal"/>
    <w:link w:val="Heading8Char"/>
    <w:qFormat/>
    <w:rsid w:val="003A12E6"/>
    <w:pPr>
      <w:numPr>
        <w:ilvl w:val="7"/>
        <w:numId w:val="2"/>
      </w:numPr>
      <w:spacing w:before="240" w:after="60"/>
      <w:outlineLvl w:val="7"/>
    </w:pPr>
    <w:rPr>
      <w:rFonts w:ascii="Arial" w:hAnsi="Arial" w:cs="Arial"/>
      <w:i/>
      <w:iCs/>
    </w:rPr>
  </w:style>
  <w:style w:type="paragraph" w:styleId="Heading9">
    <w:name w:val="heading 9"/>
    <w:basedOn w:val="Normal"/>
    <w:next w:val="Normal"/>
    <w:link w:val="Heading9Char"/>
    <w:qFormat/>
    <w:rsid w:val="003A12E6"/>
    <w:pPr>
      <w:numPr>
        <w:ilvl w:val="8"/>
        <w:numId w:val="2"/>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7853"/>
    <w:rPr>
      <w:rFonts w:eastAsia="SimSun" w:cs="Calibri"/>
      <w:b/>
      <w:bCs/>
      <w:kern w:val="28"/>
      <w:sz w:val="36"/>
      <w:lang w:eastAsia="zh-CN"/>
    </w:rPr>
  </w:style>
  <w:style w:type="character" w:customStyle="1" w:styleId="Heading2Char">
    <w:name w:val="Heading 2 Char"/>
    <w:basedOn w:val="DefaultParagraphFont"/>
    <w:link w:val="Heading2"/>
    <w:rsid w:val="0033691F"/>
    <w:rPr>
      <w:rFonts w:asciiTheme="minorHAnsi" w:eastAsia="Times New Roman" w:hAnsiTheme="minorHAnsi" w:cstheme="minorHAnsi"/>
      <w:b/>
      <w:bCs/>
      <w:sz w:val="24"/>
    </w:rPr>
  </w:style>
  <w:style w:type="character" w:customStyle="1" w:styleId="Heading3Char">
    <w:name w:val="Heading 3 Char"/>
    <w:basedOn w:val="DefaultParagraphFont"/>
    <w:link w:val="Heading3"/>
    <w:rsid w:val="00484144"/>
    <w:rPr>
      <w:rFonts w:eastAsia="Times New Roman" w:cs="Calibri"/>
      <w:b/>
      <w:bCs/>
      <w:color w:val="000000"/>
      <w:sz w:val="24"/>
      <w:szCs w:val="24"/>
      <w:lang w:val="en-GB"/>
    </w:rPr>
  </w:style>
  <w:style w:type="character" w:customStyle="1" w:styleId="Heading4Char">
    <w:name w:val="Heading 4 Char"/>
    <w:basedOn w:val="DefaultParagraphFont"/>
    <w:link w:val="Heading4"/>
    <w:rsid w:val="003A12E6"/>
    <w:rPr>
      <w:rFonts w:ascii="Arial" w:eastAsia="Times New Roman" w:hAnsi="Arial" w:cs="Arial"/>
      <w:i/>
      <w:iCs/>
    </w:rPr>
  </w:style>
  <w:style w:type="character" w:customStyle="1" w:styleId="Heading5Char">
    <w:name w:val="Heading 5 Char"/>
    <w:basedOn w:val="DefaultParagraphFont"/>
    <w:link w:val="Heading5"/>
    <w:rsid w:val="003A12E6"/>
    <w:rPr>
      <w:rFonts w:ascii="Arial" w:eastAsia="Times New Roman" w:hAnsi="Arial" w:cs="Arial"/>
      <w:sz w:val="22"/>
      <w:szCs w:val="22"/>
    </w:rPr>
  </w:style>
  <w:style w:type="character" w:customStyle="1" w:styleId="Heading6Char">
    <w:name w:val="Heading 6 Char"/>
    <w:basedOn w:val="DefaultParagraphFont"/>
    <w:link w:val="Heading6"/>
    <w:rsid w:val="003A12E6"/>
    <w:rPr>
      <w:rFonts w:ascii="Arial" w:eastAsia="Times New Roman" w:hAnsi="Arial" w:cs="Arial"/>
      <w:i/>
      <w:iCs/>
      <w:sz w:val="22"/>
      <w:szCs w:val="22"/>
    </w:rPr>
  </w:style>
  <w:style w:type="character" w:customStyle="1" w:styleId="Heading7Char">
    <w:name w:val="Heading 7 Char"/>
    <w:basedOn w:val="DefaultParagraphFont"/>
    <w:link w:val="Heading7"/>
    <w:rsid w:val="003A12E6"/>
    <w:rPr>
      <w:rFonts w:ascii="Arial" w:eastAsia="Times New Roman" w:hAnsi="Arial" w:cs="Arial"/>
    </w:rPr>
  </w:style>
  <w:style w:type="character" w:customStyle="1" w:styleId="Heading8Char">
    <w:name w:val="Heading 8 Char"/>
    <w:basedOn w:val="DefaultParagraphFont"/>
    <w:link w:val="Heading8"/>
    <w:rsid w:val="003A12E6"/>
    <w:rPr>
      <w:rFonts w:ascii="Arial" w:eastAsia="Times New Roman" w:hAnsi="Arial" w:cs="Arial"/>
      <w:i/>
      <w:iCs/>
    </w:rPr>
  </w:style>
  <w:style w:type="character" w:customStyle="1" w:styleId="Heading9Char">
    <w:name w:val="Heading 9 Char"/>
    <w:basedOn w:val="DefaultParagraphFont"/>
    <w:link w:val="Heading9"/>
    <w:rsid w:val="003A12E6"/>
    <w:rPr>
      <w:rFonts w:ascii="Arial" w:eastAsia="Times New Roman" w:hAnsi="Arial" w:cs="Arial"/>
      <w:i/>
      <w:iCs/>
      <w:sz w:val="18"/>
      <w:szCs w:val="18"/>
    </w:rPr>
  </w:style>
  <w:style w:type="paragraph" w:styleId="Header">
    <w:name w:val="header"/>
    <w:aliases w:val="Draft,McHeader,Header1"/>
    <w:basedOn w:val="Normal"/>
    <w:link w:val="HeaderChar"/>
    <w:uiPriority w:val="99"/>
    <w:rsid w:val="003A12E6"/>
    <w:pPr>
      <w:tabs>
        <w:tab w:val="center" w:pos="4320"/>
        <w:tab w:val="right" w:pos="8640"/>
      </w:tabs>
      <w:spacing w:after="60"/>
    </w:pPr>
    <w:rPr>
      <w:rFonts w:ascii="Arial" w:hAnsi="Arial" w:cs="Arial"/>
      <w:b/>
      <w:bCs/>
      <w:kern w:val="72"/>
      <w:sz w:val="22"/>
      <w:szCs w:val="22"/>
    </w:rPr>
  </w:style>
  <w:style w:type="character" w:customStyle="1" w:styleId="HeaderChar">
    <w:name w:val="Header Char"/>
    <w:aliases w:val="Draft Char,McHeader Char,Header1 Char"/>
    <w:basedOn w:val="DefaultParagraphFont"/>
    <w:link w:val="Header"/>
    <w:uiPriority w:val="99"/>
    <w:rsid w:val="003A12E6"/>
    <w:rPr>
      <w:rFonts w:ascii="Arial" w:eastAsia="Times New Roman" w:hAnsi="Arial" w:cs="Arial"/>
      <w:b/>
      <w:bCs/>
      <w:kern w:val="72"/>
    </w:rPr>
  </w:style>
  <w:style w:type="paragraph" w:styleId="Footer">
    <w:name w:val="footer"/>
    <w:basedOn w:val="Normal"/>
    <w:link w:val="FooterChar"/>
    <w:uiPriority w:val="99"/>
    <w:rsid w:val="003A12E6"/>
    <w:pPr>
      <w:pBdr>
        <w:top w:val="single" w:sz="18" w:space="1" w:color="C0C0C0"/>
      </w:pBdr>
      <w:tabs>
        <w:tab w:val="center" w:pos="4320"/>
        <w:tab w:val="right" w:pos="8640"/>
      </w:tabs>
    </w:pPr>
  </w:style>
  <w:style w:type="character" w:customStyle="1" w:styleId="FooterChar">
    <w:name w:val="Footer Char"/>
    <w:basedOn w:val="DefaultParagraphFont"/>
    <w:link w:val="Footer"/>
    <w:uiPriority w:val="99"/>
    <w:rsid w:val="003A12E6"/>
    <w:rPr>
      <w:rFonts w:ascii="Times New Roman" w:eastAsia="Times New Roman" w:hAnsi="Times New Roman" w:cs="Times New Roman"/>
      <w:sz w:val="20"/>
      <w:szCs w:val="20"/>
    </w:rPr>
  </w:style>
  <w:style w:type="paragraph" w:customStyle="1" w:styleId="Bulletlist">
    <w:name w:val="Bullet list"/>
    <w:uiPriority w:val="99"/>
    <w:rsid w:val="003A12E6"/>
    <w:pPr>
      <w:numPr>
        <w:numId w:val="1"/>
      </w:numPr>
      <w:spacing w:before="60" w:line="200" w:lineRule="atLeast"/>
    </w:pPr>
    <w:rPr>
      <w:rFonts w:ascii="Times New Roman" w:eastAsia="Times New Roman" w:hAnsi="Times New Roman"/>
      <w:color w:val="000000"/>
    </w:rPr>
  </w:style>
  <w:style w:type="paragraph" w:styleId="Title">
    <w:name w:val="Title"/>
    <w:basedOn w:val="Normal"/>
    <w:link w:val="TitleChar"/>
    <w:qFormat/>
    <w:rsid w:val="003A12E6"/>
    <w:pPr>
      <w:spacing w:before="1440" w:after="60"/>
      <w:jc w:val="right"/>
    </w:pPr>
    <w:rPr>
      <w:rFonts w:ascii="Arial" w:hAnsi="Arial" w:cs="Arial"/>
      <w:b/>
      <w:bCs/>
      <w:spacing w:val="20"/>
      <w:kern w:val="28"/>
      <w:sz w:val="32"/>
      <w:szCs w:val="32"/>
    </w:rPr>
  </w:style>
  <w:style w:type="character" w:customStyle="1" w:styleId="TitleChar">
    <w:name w:val="Title Char"/>
    <w:basedOn w:val="DefaultParagraphFont"/>
    <w:link w:val="Title"/>
    <w:rsid w:val="003A12E6"/>
    <w:rPr>
      <w:rFonts w:ascii="Arial" w:eastAsia="Times New Roman" w:hAnsi="Arial" w:cs="Arial"/>
      <w:b/>
      <w:bCs/>
      <w:spacing w:val="20"/>
      <w:kern w:val="28"/>
      <w:sz w:val="32"/>
      <w:szCs w:val="32"/>
    </w:rPr>
  </w:style>
  <w:style w:type="paragraph" w:customStyle="1" w:styleId="Tabletext">
    <w:name w:val="Table text"/>
    <w:basedOn w:val="Normal"/>
    <w:uiPriority w:val="99"/>
    <w:rsid w:val="003A12E6"/>
    <w:rPr>
      <w:rFonts w:ascii="Arial" w:hAnsi="Arial" w:cs="Arial"/>
      <w:sz w:val="16"/>
      <w:szCs w:val="16"/>
    </w:rPr>
  </w:style>
  <w:style w:type="paragraph" w:customStyle="1" w:styleId="Formatexample">
    <w:name w:val="Format example"/>
    <w:basedOn w:val="Tabletext"/>
    <w:uiPriority w:val="99"/>
    <w:rsid w:val="003A12E6"/>
    <w:pPr>
      <w:jc w:val="center"/>
    </w:pPr>
  </w:style>
  <w:style w:type="paragraph" w:customStyle="1" w:styleId="a">
    <w:name w:val="_"/>
    <w:basedOn w:val="Normal"/>
    <w:uiPriority w:val="99"/>
    <w:rsid w:val="003A12E6"/>
    <w:pPr>
      <w:widowControl w:val="0"/>
      <w:ind w:left="720" w:hanging="360"/>
    </w:pPr>
    <w:rPr>
      <w:rFonts w:ascii="Univers" w:hAnsi="Univers" w:cs="Univers"/>
      <w:sz w:val="24"/>
      <w:szCs w:val="24"/>
    </w:rPr>
  </w:style>
  <w:style w:type="character" w:customStyle="1" w:styleId="Specialterm">
    <w:name w:val="Special term"/>
    <w:basedOn w:val="DefaultParagraphFont"/>
    <w:uiPriority w:val="99"/>
    <w:rsid w:val="003A12E6"/>
    <w:rPr>
      <w:rFonts w:ascii="Arial" w:hAnsi="Arial" w:cs="Arial"/>
      <w:sz w:val="16"/>
      <w:szCs w:val="16"/>
    </w:rPr>
  </w:style>
  <w:style w:type="paragraph" w:customStyle="1" w:styleId="Quick">
    <w:name w:val="Quick ­"/>
    <w:basedOn w:val="Normal"/>
    <w:uiPriority w:val="99"/>
    <w:rsid w:val="003A12E6"/>
    <w:pPr>
      <w:widowControl w:val="0"/>
      <w:ind w:left="1440" w:hanging="1440"/>
    </w:pPr>
    <w:rPr>
      <w:rFonts w:ascii="Univers" w:hAnsi="Univers" w:cs="Univers"/>
      <w:sz w:val="24"/>
      <w:szCs w:val="24"/>
    </w:rPr>
  </w:style>
  <w:style w:type="paragraph" w:customStyle="1" w:styleId="Quick1">
    <w:name w:val="Quick 1."/>
    <w:basedOn w:val="Normal"/>
    <w:uiPriority w:val="99"/>
    <w:rsid w:val="003A12E6"/>
    <w:pPr>
      <w:widowControl w:val="0"/>
      <w:ind w:left="720" w:hanging="720"/>
    </w:pPr>
    <w:rPr>
      <w:rFonts w:ascii="Univers" w:hAnsi="Univers" w:cs="Univers"/>
      <w:sz w:val="24"/>
      <w:szCs w:val="24"/>
    </w:rPr>
  </w:style>
  <w:style w:type="paragraph" w:styleId="BodyTextIndent">
    <w:name w:val="Body Text Indent"/>
    <w:basedOn w:val="Normal"/>
    <w:link w:val="BodyTextIndentChar"/>
    <w:rsid w:val="003A12E6"/>
    <w:pPr>
      <w:ind w:left="720"/>
    </w:pPr>
  </w:style>
  <w:style w:type="character" w:customStyle="1" w:styleId="BodyTextIndentChar">
    <w:name w:val="Body Text Indent Char"/>
    <w:basedOn w:val="DefaultParagraphFont"/>
    <w:link w:val="BodyTextIndent"/>
    <w:rsid w:val="003A12E6"/>
    <w:rPr>
      <w:rFonts w:ascii="Times New Roman" w:eastAsia="Times New Roman" w:hAnsi="Times New Roman" w:cs="Times New Roman"/>
      <w:sz w:val="20"/>
      <w:szCs w:val="20"/>
    </w:rPr>
  </w:style>
  <w:style w:type="paragraph" w:styleId="FootnoteText">
    <w:name w:val="footnote text"/>
    <w:basedOn w:val="Normal"/>
    <w:link w:val="FootnoteTextChar"/>
    <w:rsid w:val="003A12E6"/>
    <w:pPr>
      <w:widowControl w:val="0"/>
    </w:pPr>
    <w:rPr>
      <w:rFonts w:ascii="Univers" w:hAnsi="Univers" w:cs="Univers"/>
    </w:rPr>
  </w:style>
  <w:style w:type="character" w:customStyle="1" w:styleId="FootnoteTextChar">
    <w:name w:val="Footnote Text Char"/>
    <w:basedOn w:val="DefaultParagraphFont"/>
    <w:link w:val="FootnoteText"/>
    <w:rsid w:val="003A12E6"/>
    <w:rPr>
      <w:rFonts w:ascii="Univers" w:eastAsia="Times New Roman" w:hAnsi="Univers" w:cs="Univers"/>
      <w:sz w:val="20"/>
      <w:szCs w:val="20"/>
    </w:rPr>
  </w:style>
  <w:style w:type="paragraph" w:customStyle="1" w:styleId="Monospaced">
    <w:name w:val="Monospaced"/>
    <w:basedOn w:val="Normal"/>
    <w:uiPriority w:val="99"/>
    <w:rsid w:val="003A12E6"/>
    <w:pPr>
      <w:ind w:firstLine="720"/>
    </w:pPr>
    <w:rPr>
      <w:rFonts w:ascii="Courier New" w:hAnsi="Courier New" w:cs="Courier New"/>
      <w:sz w:val="16"/>
      <w:szCs w:val="16"/>
    </w:rPr>
  </w:style>
  <w:style w:type="paragraph" w:customStyle="1" w:styleId="Codingexample">
    <w:name w:val="Coding example"/>
    <w:basedOn w:val="Formatexample"/>
    <w:uiPriority w:val="99"/>
    <w:rsid w:val="003A12E6"/>
    <w:pPr>
      <w:keepLines/>
      <w:ind w:left="720"/>
      <w:jc w:val="left"/>
    </w:pPr>
    <w:rPr>
      <w:rFonts w:ascii="Courier New" w:hAnsi="Courier New" w:cs="Courier New"/>
    </w:rPr>
  </w:style>
  <w:style w:type="paragraph" w:customStyle="1" w:styleId="DefinitionTerm">
    <w:name w:val="Definition Term"/>
    <w:basedOn w:val="Normal"/>
    <w:next w:val="DefinitionList"/>
    <w:uiPriority w:val="99"/>
    <w:rsid w:val="003A12E6"/>
    <w:rPr>
      <w:sz w:val="24"/>
      <w:szCs w:val="24"/>
    </w:rPr>
  </w:style>
  <w:style w:type="paragraph" w:customStyle="1" w:styleId="DefinitionList">
    <w:name w:val="Definition List"/>
    <w:basedOn w:val="Normal"/>
    <w:next w:val="DefinitionTerm"/>
    <w:uiPriority w:val="99"/>
    <w:rsid w:val="003A12E6"/>
    <w:pPr>
      <w:ind w:left="360"/>
    </w:pPr>
    <w:rPr>
      <w:sz w:val="24"/>
      <w:szCs w:val="24"/>
    </w:rPr>
  </w:style>
  <w:style w:type="character" w:customStyle="1" w:styleId="Definition">
    <w:name w:val="Definition"/>
    <w:uiPriority w:val="99"/>
    <w:rsid w:val="003A12E6"/>
    <w:rPr>
      <w:i/>
      <w:iCs/>
    </w:rPr>
  </w:style>
  <w:style w:type="paragraph" w:customStyle="1" w:styleId="H1">
    <w:name w:val="H1"/>
    <w:basedOn w:val="Normal"/>
    <w:next w:val="Normal"/>
    <w:uiPriority w:val="99"/>
    <w:rsid w:val="003A12E6"/>
    <w:pPr>
      <w:keepNext/>
      <w:spacing w:before="100" w:after="100"/>
    </w:pPr>
    <w:rPr>
      <w:b/>
      <w:bCs/>
      <w:kern w:val="36"/>
      <w:sz w:val="48"/>
      <w:szCs w:val="48"/>
    </w:rPr>
  </w:style>
  <w:style w:type="paragraph" w:customStyle="1" w:styleId="H2">
    <w:name w:val="H2"/>
    <w:basedOn w:val="Normal"/>
    <w:next w:val="Normal"/>
    <w:uiPriority w:val="99"/>
    <w:rsid w:val="003A12E6"/>
    <w:pPr>
      <w:keepNext/>
      <w:spacing w:before="100" w:after="100"/>
    </w:pPr>
    <w:rPr>
      <w:b/>
      <w:bCs/>
      <w:sz w:val="36"/>
      <w:szCs w:val="36"/>
    </w:rPr>
  </w:style>
  <w:style w:type="paragraph" w:customStyle="1" w:styleId="H3">
    <w:name w:val="H3"/>
    <w:basedOn w:val="Normal"/>
    <w:next w:val="Normal"/>
    <w:uiPriority w:val="99"/>
    <w:rsid w:val="003A12E6"/>
    <w:pPr>
      <w:keepNext/>
      <w:spacing w:before="100" w:after="100"/>
    </w:pPr>
    <w:rPr>
      <w:b/>
      <w:bCs/>
      <w:sz w:val="28"/>
      <w:szCs w:val="28"/>
    </w:rPr>
  </w:style>
  <w:style w:type="paragraph" w:customStyle="1" w:styleId="H4">
    <w:name w:val="H4"/>
    <w:basedOn w:val="Normal"/>
    <w:next w:val="Normal"/>
    <w:uiPriority w:val="99"/>
    <w:rsid w:val="003A12E6"/>
    <w:pPr>
      <w:keepNext/>
      <w:spacing w:before="100" w:after="100"/>
    </w:pPr>
    <w:rPr>
      <w:b/>
      <w:bCs/>
      <w:sz w:val="24"/>
      <w:szCs w:val="24"/>
    </w:rPr>
  </w:style>
  <w:style w:type="paragraph" w:customStyle="1" w:styleId="H5">
    <w:name w:val="H5"/>
    <w:basedOn w:val="Normal"/>
    <w:next w:val="Normal"/>
    <w:uiPriority w:val="99"/>
    <w:rsid w:val="003A12E6"/>
    <w:pPr>
      <w:keepNext/>
    </w:pPr>
    <w:rPr>
      <w:rFonts w:ascii="Arial" w:hAnsi="Arial" w:cs="Arial"/>
      <w:b/>
      <w:bCs/>
      <w:sz w:val="24"/>
    </w:rPr>
  </w:style>
  <w:style w:type="paragraph" w:customStyle="1" w:styleId="H6">
    <w:name w:val="H6"/>
    <w:basedOn w:val="Normal"/>
    <w:next w:val="Normal"/>
    <w:uiPriority w:val="99"/>
    <w:rsid w:val="003A12E6"/>
    <w:pPr>
      <w:keepNext/>
      <w:spacing w:before="100" w:after="100"/>
    </w:pPr>
    <w:rPr>
      <w:b/>
      <w:bCs/>
      <w:sz w:val="16"/>
      <w:szCs w:val="16"/>
    </w:rPr>
  </w:style>
  <w:style w:type="paragraph" w:customStyle="1" w:styleId="Address">
    <w:name w:val="Address"/>
    <w:basedOn w:val="Normal"/>
    <w:next w:val="Normal"/>
    <w:rsid w:val="003A12E6"/>
    <w:rPr>
      <w:i/>
      <w:iCs/>
      <w:sz w:val="24"/>
      <w:szCs w:val="24"/>
    </w:rPr>
  </w:style>
  <w:style w:type="paragraph" w:customStyle="1" w:styleId="Blockquote">
    <w:name w:val="Blockquote"/>
    <w:basedOn w:val="Normal"/>
    <w:uiPriority w:val="99"/>
    <w:rsid w:val="003A12E6"/>
    <w:pPr>
      <w:spacing w:before="100" w:after="100"/>
      <w:ind w:left="360" w:right="360"/>
    </w:pPr>
    <w:rPr>
      <w:sz w:val="24"/>
      <w:szCs w:val="24"/>
    </w:rPr>
  </w:style>
  <w:style w:type="character" w:customStyle="1" w:styleId="CITE">
    <w:name w:val="CITE"/>
    <w:uiPriority w:val="99"/>
    <w:rsid w:val="003A12E6"/>
    <w:rPr>
      <w:i/>
      <w:iCs/>
    </w:rPr>
  </w:style>
  <w:style w:type="character" w:customStyle="1" w:styleId="CODE">
    <w:name w:val="CODE"/>
    <w:uiPriority w:val="99"/>
    <w:rsid w:val="003A12E6"/>
    <w:rPr>
      <w:rFonts w:ascii="Courier New" w:hAnsi="Courier New" w:cs="Courier New"/>
      <w:sz w:val="20"/>
      <w:szCs w:val="20"/>
    </w:rPr>
  </w:style>
  <w:style w:type="character" w:styleId="Emphasis">
    <w:name w:val="Emphasis"/>
    <w:basedOn w:val="DefaultParagraphFont"/>
    <w:qFormat/>
    <w:rsid w:val="003A12E6"/>
    <w:rPr>
      <w:i/>
      <w:iCs/>
    </w:rPr>
  </w:style>
  <w:style w:type="character" w:styleId="Hyperlink">
    <w:name w:val="Hyperlink"/>
    <w:basedOn w:val="DefaultParagraphFont"/>
    <w:uiPriority w:val="99"/>
    <w:rsid w:val="003A12E6"/>
    <w:rPr>
      <w:color w:val="0000FF"/>
      <w:u w:val="single"/>
    </w:rPr>
  </w:style>
  <w:style w:type="character" w:styleId="FollowedHyperlink">
    <w:name w:val="FollowedHyperlink"/>
    <w:basedOn w:val="DefaultParagraphFont"/>
    <w:uiPriority w:val="99"/>
    <w:rsid w:val="003A12E6"/>
    <w:rPr>
      <w:color w:val="800080"/>
      <w:u w:val="single"/>
    </w:rPr>
  </w:style>
  <w:style w:type="character" w:customStyle="1" w:styleId="Keyboard">
    <w:name w:val="Keyboard"/>
    <w:uiPriority w:val="99"/>
    <w:rsid w:val="003A12E6"/>
    <w:rPr>
      <w:rFonts w:ascii="Courier New" w:hAnsi="Courier New" w:cs="Courier New"/>
      <w:b/>
      <w:bCs/>
      <w:sz w:val="20"/>
      <w:szCs w:val="20"/>
    </w:rPr>
  </w:style>
  <w:style w:type="paragraph" w:customStyle="1" w:styleId="Preformatted">
    <w:name w:val="Preformatted"/>
    <w:basedOn w:val="Normal"/>
    <w:uiPriority w:val="99"/>
    <w:rsid w:val="003A12E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z-BottomofForm">
    <w:name w:val="HTML Bottom of Form"/>
    <w:basedOn w:val="Normal"/>
    <w:next w:val="Normal"/>
    <w:link w:val="z-BottomofFormChar"/>
    <w:hidden/>
    <w:uiPriority w:val="99"/>
    <w:rsid w:val="003A12E6"/>
    <w:pPr>
      <w:pBdr>
        <w:top w:val="double" w:sz="6" w:space="0" w:color="000000"/>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3A12E6"/>
    <w:rPr>
      <w:rFonts w:ascii="Arial" w:eastAsia="Times New Roman" w:hAnsi="Arial" w:cs="Arial"/>
      <w:vanish/>
      <w:sz w:val="16"/>
      <w:szCs w:val="16"/>
    </w:rPr>
  </w:style>
  <w:style w:type="paragraph" w:styleId="z-TopofForm">
    <w:name w:val="HTML Top of Form"/>
    <w:basedOn w:val="Normal"/>
    <w:next w:val="Normal"/>
    <w:link w:val="z-TopofFormChar"/>
    <w:hidden/>
    <w:uiPriority w:val="99"/>
    <w:rsid w:val="003A12E6"/>
    <w:pPr>
      <w:pBdr>
        <w:bottom w:val="double" w:sz="6" w:space="0" w:color="000000"/>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A12E6"/>
    <w:rPr>
      <w:rFonts w:ascii="Arial" w:eastAsia="Times New Roman" w:hAnsi="Arial" w:cs="Arial"/>
      <w:vanish/>
      <w:sz w:val="16"/>
      <w:szCs w:val="16"/>
    </w:rPr>
  </w:style>
  <w:style w:type="character" w:customStyle="1" w:styleId="Sample">
    <w:name w:val="Sample"/>
    <w:uiPriority w:val="99"/>
    <w:rsid w:val="003A12E6"/>
    <w:rPr>
      <w:rFonts w:ascii="Courier New" w:hAnsi="Courier New" w:cs="Courier New"/>
    </w:rPr>
  </w:style>
  <w:style w:type="character" w:styleId="Strong">
    <w:name w:val="Strong"/>
    <w:basedOn w:val="DefaultParagraphFont"/>
    <w:uiPriority w:val="99"/>
    <w:qFormat/>
    <w:rsid w:val="003A12E6"/>
    <w:rPr>
      <w:b/>
      <w:bCs/>
    </w:rPr>
  </w:style>
  <w:style w:type="character" w:customStyle="1" w:styleId="Typewriter">
    <w:name w:val="Typewriter"/>
    <w:uiPriority w:val="99"/>
    <w:rsid w:val="003A12E6"/>
    <w:rPr>
      <w:rFonts w:ascii="Courier New" w:hAnsi="Courier New" w:cs="Courier New"/>
      <w:sz w:val="20"/>
      <w:szCs w:val="20"/>
    </w:rPr>
  </w:style>
  <w:style w:type="character" w:customStyle="1" w:styleId="Variable">
    <w:name w:val="Variable"/>
    <w:uiPriority w:val="99"/>
    <w:rsid w:val="003A12E6"/>
    <w:rPr>
      <w:i/>
      <w:iCs/>
    </w:rPr>
  </w:style>
  <w:style w:type="character" w:customStyle="1" w:styleId="HTMLMarkup">
    <w:name w:val="HTML Markup"/>
    <w:uiPriority w:val="99"/>
    <w:rsid w:val="003A12E6"/>
    <w:rPr>
      <w:vanish/>
      <w:color w:val="FF0000"/>
    </w:rPr>
  </w:style>
  <w:style w:type="character" w:customStyle="1" w:styleId="Comment">
    <w:name w:val="Comment"/>
    <w:uiPriority w:val="99"/>
    <w:rsid w:val="003A12E6"/>
    <w:rPr>
      <w:vanish/>
    </w:rPr>
  </w:style>
  <w:style w:type="character" w:styleId="PageNumber">
    <w:name w:val="page number"/>
    <w:basedOn w:val="DefaultParagraphFont"/>
    <w:rsid w:val="003A12E6"/>
  </w:style>
  <w:style w:type="paragraph" w:styleId="TOC1">
    <w:name w:val="toc 1"/>
    <w:basedOn w:val="Normal"/>
    <w:next w:val="Normal"/>
    <w:autoRedefine/>
    <w:uiPriority w:val="39"/>
    <w:qFormat/>
    <w:rsid w:val="00A636F3"/>
    <w:pPr>
      <w:spacing w:before="120"/>
    </w:pPr>
    <w:rPr>
      <w:rFonts w:asciiTheme="minorHAnsi" w:hAnsiTheme="minorHAnsi"/>
      <w:b/>
      <w:bCs/>
      <w:i/>
      <w:iCs/>
      <w:sz w:val="24"/>
      <w:szCs w:val="24"/>
    </w:rPr>
  </w:style>
  <w:style w:type="paragraph" w:styleId="TOC2">
    <w:name w:val="toc 2"/>
    <w:basedOn w:val="Normal"/>
    <w:next w:val="Normal"/>
    <w:autoRedefine/>
    <w:uiPriority w:val="39"/>
    <w:qFormat/>
    <w:rsid w:val="003A12E6"/>
    <w:pPr>
      <w:spacing w:before="120"/>
      <w:ind w:left="200"/>
    </w:pPr>
    <w:rPr>
      <w:rFonts w:asciiTheme="minorHAnsi" w:hAnsiTheme="minorHAnsi"/>
      <w:b/>
      <w:bCs/>
      <w:sz w:val="22"/>
      <w:szCs w:val="22"/>
    </w:rPr>
  </w:style>
  <w:style w:type="paragraph" w:styleId="TOC3">
    <w:name w:val="toc 3"/>
    <w:basedOn w:val="Normal"/>
    <w:next w:val="Normal"/>
    <w:autoRedefine/>
    <w:uiPriority w:val="39"/>
    <w:qFormat/>
    <w:rsid w:val="003A12E6"/>
    <w:pPr>
      <w:ind w:left="400"/>
    </w:pPr>
    <w:rPr>
      <w:rFonts w:asciiTheme="minorHAnsi" w:hAnsiTheme="minorHAnsi"/>
    </w:rPr>
  </w:style>
  <w:style w:type="paragraph" w:customStyle="1" w:styleId="Tableheader">
    <w:name w:val="Table header"/>
    <w:basedOn w:val="Tabletext"/>
    <w:uiPriority w:val="99"/>
    <w:rsid w:val="003A12E6"/>
    <w:pPr>
      <w:keepNext/>
    </w:pPr>
    <w:rPr>
      <w:b/>
      <w:bCs/>
    </w:rPr>
  </w:style>
  <w:style w:type="paragraph" w:customStyle="1" w:styleId="Subheading">
    <w:name w:val="Subheading"/>
    <w:basedOn w:val="Normal"/>
    <w:uiPriority w:val="99"/>
    <w:rsid w:val="003A12E6"/>
    <w:pPr>
      <w:keepNext/>
    </w:pPr>
    <w:rPr>
      <w:b/>
      <w:bCs/>
      <w:i/>
      <w:iCs/>
    </w:rPr>
  </w:style>
  <w:style w:type="paragraph" w:customStyle="1" w:styleId="Tableweetext">
    <w:name w:val="Table wee text"/>
    <w:basedOn w:val="Tabletext"/>
    <w:uiPriority w:val="99"/>
    <w:rsid w:val="003A12E6"/>
  </w:style>
  <w:style w:type="character" w:styleId="CommentReference">
    <w:name w:val="annotation reference"/>
    <w:basedOn w:val="DefaultParagraphFont"/>
    <w:rsid w:val="003A12E6"/>
    <w:rPr>
      <w:sz w:val="16"/>
      <w:szCs w:val="16"/>
    </w:rPr>
  </w:style>
  <w:style w:type="character" w:customStyle="1" w:styleId="CommentTextChar">
    <w:name w:val="Comment Text Char"/>
    <w:basedOn w:val="DefaultParagraphFont"/>
    <w:link w:val="CommentText"/>
    <w:rsid w:val="003A12E6"/>
    <w:rPr>
      <w:rFonts w:ascii="Times New Roman" w:eastAsia="Times New Roman" w:hAnsi="Times New Roman" w:cs="Times New Roman"/>
      <w:sz w:val="20"/>
      <w:szCs w:val="20"/>
    </w:rPr>
  </w:style>
  <w:style w:type="paragraph" w:styleId="CommentText">
    <w:name w:val="annotation text"/>
    <w:basedOn w:val="Normal"/>
    <w:link w:val="CommentTextChar"/>
    <w:rsid w:val="003A12E6"/>
  </w:style>
  <w:style w:type="paragraph" w:customStyle="1" w:styleId="Boxedtext">
    <w:name w:val="Boxed text"/>
    <w:basedOn w:val="Tabletext"/>
    <w:uiPriority w:val="99"/>
    <w:rsid w:val="003A12E6"/>
    <w:pPr>
      <w:keepNext/>
      <w:keepLines/>
      <w:pBdr>
        <w:top w:val="single" w:sz="6" w:space="1" w:color="auto"/>
        <w:left w:val="single" w:sz="6" w:space="1" w:color="auto"/>
        <w:bottom w:val="single" w:sz="6" w:space="1" w:color="auto"/>
        <w:right w:val="single" w:sz="6" w:space="1" w:color="auto"/>
      </w:pBdr>
      <w:tabs>
        <w:tab w:val="left" w:pos="2880"/>
        <w:tab w:val="left" w:pos="4320"/>
        <w:tab w:val="left" w:pos="4770"/>
      </w:tabs>
      <w:spacing w:after="60"/>
      <w:ind w:left="720" w:right="720"/>
    </w:pPr>
  </w:style>
  <w:style w:type="paragraph" w:customStyle="1" w:styleId="Bullet">
    <w:name w:val="Bullet"/>
    <w:basedOn w:val="Normal"/>
    <w:uiPriority w:val="99"/>
    <w:rsid w:val="003A12E6"/>
    <w:pPr>
      <w:ind w:left="360" w:hanging="360"/>
    </w:pPr>
  </w:style>
  <w:style w:type="paragraph" w:customStyle="1" w:styleId="Dictionary">
    <w:name w:val="Dictionary"/>
    <w:basedOn w:val="Normal"/>
    <w:uiPriority w:val="99"/>
    <w:rsid w:val="003A12E6"/>
    <w:pPr>
      <w:keepLines/>
    </w:pPr>
    <w:rPr>
      <w:rFonts w:ascii="Courier New" w:hAnsi="Courier New" w:cs="Courier New"/>
      <w:sz w:val="16"/>
      <w:szCs w:val="16"/>
    </w:rPr>
  </w:style>
  <w:style w:type="paragraph" w:styleId="BodyText">
    <w:name w:val="Body Text"/>
    <w:basedOn w:val="Normal"/>
    <w:link w:val="BodyTextChar"/>
    <w:rsid w:val="003A12E6"/>
    <w:rPr>
      <w:i/>
      <w:iCs/>
    </w:rPr>
  </w:style>
  <w:style w:type="character" w:customStyle="1" w:styleId="BodyTextChar">
    <w:name w:val="Body Text Char"/>
    <w:basedOn w:val="DefaultParagraphFont"/>
    <w:link w:val="BodyText"/>
    <w:rsid w:val="003A12E6"/>
    <w:rPr>
      <w:rFonts w:ascii="Times New Roman" w:eastAsia="Times New Roman" w:hAnsi="Times New Roman" w:cs="Times New Roman"/>
      <w:i/>
      <w:iCs/>
      <w:sz w:val="20"/>
      <w:szCs w:val="20"/>
    </w:rPr>
  </w:style>
  <w:style w:type="paragraph" w:customStyle="1" w:styleId="SMUD-Table">
    <w:name w:val="SMUD-Table"/>
    <w:basedOn w:val="Normal"/>
    <w:uiPriority w:val="99"/>
    <w:rsid w:val="003A12E6"/>
    <w:rPr>
      <w:rFonts w:ascii="Arial" w:hAnsi="Arial" w:cs="Arial"/>
      <w:b/>
      <w:bCs/>
      <w:sz w:val="24"/>
      <w:szCs w:val="24"/>
    </w:rPr>
  </w:style>
  <w:style w:type="paragraph" w:styleId="BodyText3">
    <w:name w:val="Body Text 3"/>
    <w:basedOn w:val="Normal"/>
    <w:link w:val="BodyText3Char"/>
    <w:rsid w:val="003A12E6"/>
    <w:pPr>
      <w:jc w:val="both"/>
    </w:pPr>
    <w:rPr>
      <w:rFonts w:ascii="Palatino (PCL6)" w:hAnsi="Palatino (PCL6)" w:cs="Palatino (PCL6)"/>
    </w:rPr>
  </w:style>
  <w:style w:type="character" w:customStyle="1" w:styleId="BodyText3Char">
    <w:name w:val="Body Text 3 Char"/>
    <w:basedOn w:val="DefaultParagraphFont"/>
    <w:link w:val="BodyText3"/>
    <w:rsid w:val="003A12E6"/>
    <w:rPr>
      <w:rFonts w:ascii="Palatino (PCL6)" w:eastAsia="Times New Roman" w:hAnsi="Palatino (PCL6)" w:cs="Palatino (PCL6)"/>
      <w:sz w:val="20"/>
      <w:szCs w:val="20"/>
    </w:rPr>
  </w:style>
  <w:style w:type="paragraph" w:styleId="Subtitle">
    <w:name w:val="Subtitle"/>
    <w:basedOn w:val="Normal"/>
    <w:link w:val="SubtitleChar"/>
    <w:uiPriority w:val="99"/>
    <w:qFormat/>
    <w:rsid w:val="003A12E6"/>
    <w:pPr>
      <w:jc w:val="center"/>
    </w:pPr>
    <w:rPr>
      <w:rFonts w:ascii="Arial" w:hAnsi="Arial" w:cs="Arial"/>
      <w:b/>
      <w:bCs/>
      <w:sz w:val="28"/>
      <w:szCs w:val="28"/>
    </w:rPr>
  </w:style>
  <w:style w:type="character" w:customStyle="1" w:styleId="SubtitleChar">
    <w:name w:val="Subtitle Char"/>
    <w:basedOn w:val="DefaultParagraphFont"/>
    <w:link w:val="Subtitle"/>
    <w:uiPriority w:val="99"/>
    <w:rsid w:val="003A12E6"/>
    <w:rPr>
      <w:rFonts w:ascii="Arial" w:eastAsia="Times New Roman" w:hAnsi="Arial" w:cs="Arial"/>
      <w:b/>
      <w:bCs/>
      <w:sz w:val="28"/>
      <w:szCs w:val="28"/>
    </w:rPr>
  </w:style>
  <w:style w:type="paragraph" w:styleId="BodyTextIndent2">
    <w:name w:val="Body Text Indent 2"/>
    <w:basedOn w:val="Normal"/>
    <w:link w:val="BodyTextIndent2Char"/>
    <w:rsid w:val="003A12E6"/>
    <w:pPr>
      <w:ind w:left="720"/>
      <w:jc w:val="both"/>
    </w:pPr>
  </w:style>
  <w:style w:type="character" w:customStyle="1" w:styleId="BodyTextIndent2Char">
    <w:name w:val="Body Text Indent 2 Char"/>
    <w:basedOn w:val="DefaultParagraphFont"/>
    <w:link w:val="BodyTextIndent2"/>
    <w:rsid w:val="003A12E6"/>
    <w:rPr>
      <w:rFonts w:ascii="Times New Roman" w:eastAsia="Times New Roman" w:hAnsi="Times New Roman" w:cs="Times New Roman"/>
      <w:sz w:val="20"/>
      <w:szCs w:val="20"/>
    </w:rPr>
  </w:style>
  <w:style w:type="paragraph" w:styleId="PlainText">
    <w:name w:val="Plain Text"/>
    <w:basedOn w:val="Normal"/>
    <w:link w:val="PlainTextChar"/>
    <w:rsid w:val="003A12E6"/>
    <w:rPr>
      <w:rFonts w:ascii="Courier New" w:hAnsi="Courier New" w:cs="Courier New"/>
    </w:rPr>
  </w:style>
  <w:style w:type="character" w:customStyle="1" w:styleId="PlainTextChar">
    <w:name w:val="Plain Text Char"/>
    <w:basedOn w:val="DefaultParagraphFont"/>
    <w:link w:val="PlainText"/>
    <w:rsid w:val="003A12E6"/>
    <w:rPr>
      <w:rFonts w:ascii="Courier New" w:eastAsia="Times New Roman" w:hAnsi="Courier New" w:cs="Courier New"/>
      <w:sz w:val="20"/>
      <w:szCs w:val="20"/>
    </w:rPr>
  </w:style>
  <w:style w:type="paragraph" w:styleId="EnvelopeAddress">
    <w:name w:val="envelope address"/>
    <w:basedOn w:val="Normal"/>
    <w:uiPriority w:val="99"/>
    <w:rsid w:val="003A12E6"/>
    <w:pPr>
      <w:framePr w:w="7920" w:h="1980" w:hRule="exact" w:hSpace="180" w:wrap="auto" w:hAnchor="page" w:xAlign="center" w:yAlign="bottom"/>
      <w:ind w:left="2880"/>
    </w:pPr>
    <w:rPr>
      <w:rFonts w:ascii="Century Gothic" w:eastAsia="SimSun" w:hAnsi="Century Gothic" w:cs="Century Gothic"/>
      <w:sz w:val="22"/>
      <w:szCs w:val="22"/>
      <w:lang w:eastAsia="zh-CN"/>
    </w:rPr>
  </w:style>
  <w:style w:type="paragraph" w:styleId="EnvelopeReturn">
    <w:name w:val="envelope return"/>
    <w:basedOn w:val="Normal"/>
    <w:uiPriority w:val="99"/>
    <w:rsid w:val="003A12E6"/>
    <w:rPr>
      <w:rFonts w:ascii="Century Gothic" w:eastAsia="SimSun" w:hAnsi="Century Gothic" w:cs="Century Gothic"/>
      <w:lang w:eastAsia="zh-CN"/>
    </w:rPr>
  </w:style>
  <w:style w:type="paragraph" w:customStyle="1" w:styleId="Instruction">
    <w:name w:val="Instruction"/>
    <w:basedOn w:val="BodyText"/>
    <w:uiPriority w:val="99"/>
    <w:rsid w:val="003A12E6"/>
    <w:pPr>
      <w:ind w:left="1080" w:right="1080"/>
    </w:pPr>
    <w:rPr>
      <w:rFonts w:ascii="Courier New" w:eastAsia="SimSun" w:hAnsi="Courier New" w:cs="Courier New"/>
      <w:i w:val="0"/>
      <w:iCs w:val="0"/>
      <w:lang w:eastAsia="zh-CN"/>
    </w:rPr>
  </w:style>
  <w:style w:type="paragraph" w:customStyle="1" w:styleId="InstructionExamples">
    <w:name w:val="Instruction Examples"/>
    <w:basedOn w:val="Instruction"/>
    <w:uiPriority w:val="99"/>
    <w:rsid w:val="003A12E6"/>
    <w:rPr>
      <w:rFonts w:ascii="Times New Roman" w:hAnsi="Times New Roman" w:cs="Times New Roman"/>
      <w:i/>
      <w:iCs/>
      <w:sz w:val="18"/>
      <w:szCs w:val="18"/>
    </w:rPr>
  </w:style>
  <w:style w:type="paragraph" w:styleId="BodyTextIndent3">
    <w:name w:val="Body Text Indent 3"/>
    <w:basedOn w:val="Normal"/>
    <w:link w:val="BodyTextIndent3Char"/>
    <w:rsid w:val="003A12E6"/>
    <w:pPr>
      <w:widowControl w:val="0"/>
      <w:tabs>
        <w:tab w:val="left" w:pos="1080"/>
      </w:tabs>
      <w:autoSpaceDE w:val="0"/>
      <w:autoSpaceDN w:val="0"/>
      <w:adjustRightInd w:val="0"/>
      <w:spacing w:before="92"/>
      <w:ind w:left="1080"/>
    </w:pPr>
    <w:rPr>
      <w:rFonts w:ascii="Arial" w:hAnsi="Arial" w:cs="Arial"/>
      <w:color w:val="000000"/>
    </w:rPr>
  </w:style>
  <w:style w:type="character" w:customStyle="1" w:styleId="BodyTextIndent3Char">
    <w:name w:val="Body Text Indent 3 Char"/>
    <w:basedOn w:val="DefaultParagraphFont"/>
    <w:link w:val="BodyTextIndent3"/>
    <w:rsid w:val="003A12E6"/>
    <w:rPr>
      <w:rFonts w:ascii="Arial" w:eastAsia="Times New Roman" w:hAnsi="Arial" w:cs="Arial"/>
      <w:color w:val="000000"/>
      <w:sz w:val="20"/>
      <w:szCs w:val="20"/>
    </w:rPr>
  </w:style>
  <w:style w:type="paragraph" w:styleId="BalloonText">
    <w:name w:val="Balloon Text"/>
    <w:basedOn w:val="Normal"/>
    <w:link w:val="BalloonTextChar"/>
    <w:semiHidden/>
    <w:rsid w:val="003A12E6"/>
    <w:rPr>
      <w:rFonts w:ascii="Tahoma" w:hAnsi="Tahoma" w:cs="Tahoma"/>
      <w:sz w:val="16"/>
      <w:szCs w:val="16"/>
    </w:rPr>
  </w:style>
  <w:style w:type="character" w:customStyle="1" w:styleId="BalloonTextChar">
    <w:name w:val="Balloon Text Char"/>
    <w:basedOn w:val="DefaultParagraphFont"/>
    <w:link w:val="BalloonText"/>
    <w:semiHidden/>
    <w:rsid w:val="003A12E6"/>
    <w:rPr>
      <w:rFonts w:ascii="Tahoma" w:eastAsia="Times New Roman" w:hAnsi="Tahoma" w:cs="Tahoma"/>
      <w:sz w:val="16"/>
      <w:szCs w:val="16"/>
    </w:rPr>
  </w:style>
  <w:style w:type="paragraph" w:styleId="BodyText2">
    <w:name w:val="Body Text 2"/>
    <w:basedOn w:val="Normal"/>
    <w:link w:val="BodyText2Char"/>
    <w:rsid w:val="003A12E6"/>
    <w:pPr>
      <w:tabs>
        <w:tab w:val="left" w:pos="792"/>
      </w:tabs>
    </w:pPr>
    <w:rPr>
      <w:color w:val="000000"/>
      <w:sz w:val="24"/>
    </w:rPr>
  </w:style>
  <w:style w:type="character" w:customStyle="1" w:styleId="BodyText2Char">
    <w:name w:val="Body Text 2 Char"/>
    <w:basedOn w:val="DefaultParagraphFont"/>
    <w:link w:val="BodyText2"/>
    <w:rsid w:val="003A12E6"/>
    <w:rPr>
      <w:rFonts w:ascii="Times New Roman" w:eastAsia="Times New Roman" w:hAnsi="Times New Roman" w:cs="Times New Roman"/>
      <w:color w:val="000000"/>
      <w:sz w:val="24"/>
      <w:szCs w:val="20"/>
    </w:rPr>
  </w:style>
  <w:style w:type="paragraph" w:styleId="ListBullet">
    <w:name w:val="List Bullet"/>
    <w:basedOn w:val="Normal"/>
    <w:rsid w:val="003A12E6"/>
    <w:pPr>
      <w:tabs>
        <w:tab w:val="left" w:pos="0"/>
      </w:tabs>
      <w:overflowPunct w:val="0"/>
      <w:autoSpaceDE w:val="0"/>
      <w:autoSpaceDN w:val="0"/>
      <w:adjustRightInd w:val="0"/>
      <w:spacing w:before="60"/>
      <w:textAlignment w:val="baseline"/>
    </w:pPr>
    <w:rPr>
      <w:rFonts w:ascii="Book Antiqua" w:hAnsi="Book Antiqua"/>
      <w:sz w:val="22"/>
    </w:rPr>
  </w:style>
  <w:style w:type="paragraph" w:customStyle="1" w:styleId="general">
    <w:name w:val="general"/>
    <w:basedOn w:val="Normal"/>
    <w:uiPriority w:val="99"/>
    <w:rsid w:val="003A12E6"/>
  </w:style>
  <w:style w:type="paragraph" w:styleId="NormalWeb">
    <w:name w:val="Normal (Web)"/>
    <w:basedOn w:val="Normal"/>
    <w:uiPriority w:val="99"/>
    <w:rsid w:val="003A12E6"/>
    <w:pPr>
      <w:spacing w:before="100" w:beforeAutospacing="1" w:after="100" w:afterAutospacing="1"/>
    </w:pPr>
    <w:rPr>
      <w:sz w:val="24"/>
      <w:szCs w:val="24"/>
    </w:rPr>
  </w:style>
  <w:style w:type="paragraph" w:customStyle="1" w:styleId="TableHeading">
    <w:name w:val="Table Heading"/>
    <w:basedOn w:val="Normal"/>
    <w:uiPriority w:val="99"/>
    <w:rsid w:val="003A12E6"/>
    <w:pPr>
      <w:jc w:val="center"/>
    </w:pPr>
    <w:rPr>
      <w:rFonts w:ascii="Arial" w:eastAsia="MS Mincho" w:hAnsi="Arial"/>
      <w:b/>
      <w:color w:val="000000"/>
      <w:sz w:val="22"/>
    </w:rPr>
  </w:style>
  <w:style w:type="paragraph" w:customStyle="1" w:styleId="TableHeaders">
    <w:name w:val="Table Headers"/>
    <w:basedOn w:val="Normal"/>
    <w:link w:val="TableHeadersChar"/>
    <w:rsid w:val="003A12E6"/>
    <w:pPr>
      <w:spacing w:before="120" w:after="60"/>
    </w:pPr>
    <w:rPr>
      <w:rFonts w:ascii="Arial" w:eastAsia="MS Mincho" w:hAnsi="Arial" w:cs="Arial"/>
      <w:b/>
      <w:bCs/>
      <w:szCs w:val="24"/>
    </w:rPr>
  </w:style>
  <w:style w:type="character" w:customStyle="1" w:styleId="TableHeadersChar">
    <w:name w:val="Table Headers Char"/>
    <w:basedOn w:val="DefaultParagraphFont"/>
    <w:link w:val="TableHeaders"/>
    <w:rsid w:val="003A12E6"/>
    <w:rPr>
      <w:rFonts w:ascii="Arial" w:eastAsia="MS Mincho" w:hAnsi="Arial" w:cs="Arial"/>
      <w:b/>
      <w:bCs/>
      <w:sz w:val="20"/>
      <w:szCs w:val="24"/>
    </w:rPr>
  </w:style>
  <w:style w:type="paragraph" w:customStyle="1" w:styleId="TableText0">
    <w:name w:val="Table Text"/>
    <w:basedOn w:val="Normal"/>
    <w:link w:val="TableTextChar"/>
    <w:rsid w:val="003A12E6"/>
    <w:pPr>
      <w:spacing w:before="60" w:after="60"/>
    </w:pPr>
    <w:rPr>
      <w:rFonts w:ascii="Arial" w:eastAsia="MS Mincho" w:hAnsi="Arial"/>
      <w:bCs/>
      <w:szCs w:val="24"/>
    </w:rPr>
  </w:style>
  <w:style w:type="character" w:customStyle="1" w:styleId="TableTextChar">
    <w:name w:val="Table Text Char"/>
    <w:basedOn w:val="DefaultParagraphFont"/>
    <w:link w:val="TableText0"/>
    <w:rsid w:val="003A12E6"/>
    <w:rPr>
      <w:rFonts w:ascii="Arial" w:eastAsia="MS Mincho" w:hAnsi="Arial" w:cs="Times New Roman"/>
      <w:bCs/>
      <w:sz w:val="20"/>
      <w:szCs w:val="24"/>
    </w:rPr>
  </w:style>
  <w:style w:type="paragraph" w:customStyle="1" w:styleId="Review">
    <w:name w:val="Review"/>
    <w:basedOn w:val="Normal"/>
    <w:uiPriority w:val="99"/>
    <w:rsid w:val="003A12E6"/>
    <w:pPr>
      <w:keepNext/>
      <w:ind w:left="360" w:hanging="360"/>
      <w:jc w:val="both"/>
    </w:pPr>
    <w:rPr>
      <w:rFonts w:ascii="Arial" w:eastAsia="MS Mincho" w:hAnsi="Arial" w:cs="Arial"/>
      <w:b/>
      <w:bCs/>
      <w:i/>
      <w:iCs/>
      <w:sz w:val="22"/>
      <w:szCs w:val="28"/>
      <w:u w:val="single"/>
    </w:rPr>
  </w:style>
  <w:style w:type="paragraph" w:customStyle="1" w:styleId="TableColumnHeading">
    <w:name w:val="Table Column Heading"/>
    <w:next w:val="TableofAuthorities"/>
    <w:rsid w:val="003A12E6"/>
    <w:pPr>
      <w:shd w:val="clear" w:color="808080" w:fill="auto"/>
      <w:spacing w:before="60" w:after="60"/>
      <w:jc w:val="center"/>
    </w:pPr>
    <w:rPr>
      <w:rFonts w:ascii="Arial" w:eastAsia="Times New Roman" w:hAnsi="Arial"/>
      <w:b/>
      <w:color w:val="000000"/>
      <w:sz w:val="18"/>
    </w:rPr>
  </w:style>
  <w:style w:type="paragraph" w:styleId="TableofAuthorities">
    <w:name w:val="table of authorities"/>
    <w:basedOn w:val="Normal"/>
    <w:next w:val="Normal"/>
    <w:semiHidden/>
    <w:rsid w:val="003A12E6"/>
    <w:pPr>
      <w:ind w:left="200" w:hanging="200"/>
    </w:pPr>
  </w:style>
  <w:style w:type="character" w:customStyle="1" w:styleId="CommentSubjectChar">
    <w:name w:val="Comment Subject Char"/>
    <w:basedOn w:val="CommentTextChar"/>
    <w:link w:val="CommentSubject"/>
    <w:rsid w:val="003A12E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rsid w:val="003A12E6"/>
    <w:rPr>
      <w:b/>
      <w:bCs/>
    </w:rPr>
  </w:style>
  <w:style w:type="character" w:customStyle="1" w:styleId="DocumentMapChar">
    <w:name w:val="Document Map Char"/>
    <w:basedOn w:val="DefaultParagraphFont"/>
    <w:link w:val="DocumentMap"/>
    <w:uiPriority w:val="99"/>
    <w:semiHidden/>
    <w:rsid w:val="003A12E6"/>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A12E6"/>
    <w:pPr>
      <w:shd w:val="clear" w:color="auto" w:fill="000080"/>
    </w:pPr>
    <w:rPr>
      <w:rFonts w:ascii="Tahoma" w:hAnsi="Tahoma" w:cs="Tahoma"/>
    </w:rPr>
  </w:style>
  <w:style w:type="paragraph" w:customStyle="1" w:styleId="TableSubHead">
    <w:name w:val="TableSubHead"/>
    <w:basedOn w:val="Normal"/>
    <w:rsid w:val="003A12E6"/>
    <w:pPr>
      <w:spacing w:before="60" w:after="40"/>
    </w:pPr>
    <w:rPr>
      <w:rFonts w:ascii="Arial" w:hAnsi="Arial" w:cs="Arial"/>
      <w:b/>
      <w:bCs/>
    </w:rPr>
  </w:style>
  <w:style w:type="paragraph" w:customStyle="1" w:styleId="n">
    <w:name w:val="n"/>
    <w:basedOn w:val="TableSubHead"/>
    <w:rsid w:val="003A12E6"/>
    <w:rPr>
      <w:b w:val="0"/>
    </w:rPr>
  </w:style>
  <w:style w:type="paragraph" w:customStyle="1" w:styleId="TableBody">
    <w:name w:val="TableBody"/>
    <w:basedOn w:val="TableSubHead"/>
    <w:rsid w:val="003A12E6"/>
    <w:rPr>
      <w:b w:val="0"/>
      <w:bCs w:val="0"/>
      <w:sz w:val="16"/>
      <w:szCs w:val="16"/>
    </w:rPr>
  </w:style>
  <w:style w:type="paragraph" w:customStyle="1" w:styleId="T3">
    <w:name w:val="T3"/>
    <w:basedOn w:val="Normal"/>
    <w:rsid w:val="003A12E6"/>
    <w:pPr>
      <w:jc w:val="center"/>
    </w:pPr>
    <w:rPr>
      <w:rFonts w:ascii="Arial" w:hAnsi="Arial"/>
      <w:bCs/>
      <w:i/>
      <w:iCs/>
      <w:sz w:val="36"/>
    </w:rPr>
  </w:style>
  <w:style w:type="paragraph" w:customStyle="1" w:styleId="Response">
    <w:name w:val="Response"/>
    <w:basedOn w:val="Normal"/>
    <w:link w:val="ResponseChar"/>
    <w:rsid w:val="003A12E6"/>
    <w:pPr>
      <w:ind w:left="576"/>
    </w:pPr>
    <w:rPr>
      <w:rFonts w:ascii="Arial" w:hAnsi="Arial"/>
    </w:rPr>
  </w:style>
  <w:style w:type="character" w:customStyle="1" w:styleId="ResponseChar">
    <w:name w:val="Response Char"/>
    <w:basedOn w:val="DefaultParagraphFont"/>
    <w:link w:val="Response"/>
    <w:rsid w:val="003A12E6"/>
    <w:rPr>
      <w:rFonts w:ascii="Arial" w:eastAsia="Times New Roman" w:hAnsi="Arial" w:cs="Times New Roman"/>
      <w:sz w:val="20"/>
      <w:szCs w:val="20"/>
    </w:rPr>
  </w:style>
  <w:style w:type="paragraph" w:styleId="ListParagraph">
    <w:name w:val="List Paragraph"/>
    <w:basedOn w:val="Normal"/>
    <w:uiPriority w:val="34"/>
    <w:qFormat/>
    <w:rsid w:val="003A12E6"/>
    <w:pPr>
      <w:ind w:left="720"/>
    </w:pPr>
  </w:style>
  <w:style w:type="paragraph" w:styleId="Caption">
    <w:name w:val="caption"/>
    <w:basedOn w:val="Normal"/>
    <w:next w:val="Normal"/>
    <w:qFormat/>
    <w:rsid w:val="003A12E6"/>
    <w:rPr>
      <w:b/>
      <w:bCs/>
    </w:rPr>
  </w:style>
  <w:style w:type="paragraph" w:customStyle="1" w:styleId="SCETableSampleText">
    <w:name w:val="SCE Table Sample Text"/>
    <w:basedOn w:val="Normal"/>
    <w:autoRedefine/>
    <w:rsid w:val="003A12E6"/>
    <w:pPr>
      <w:spacing w:before="120" w:after="120"/>
      <w:ind w:left="537"/>
      <w:jc w:val="both"/>
    </w:pPr>
    <w:rPr>
      <w:rFonts w:ascii="Arial" w:eastAsia="PMingLiU" w:hAnsi="Arial" w:cs="Arial"/>
      <w:sz w:val="22"/>
      <w:szCs w:val="22"/>
      <w:lang w:eastAsia="zh-TW"/>
    </w:rPr>
  </w:style>
  <w:style w:type="paragraph" w:customStyle="1" w:styleId="SCETableTextHeader">
    <w:name w:val="SCE Table Text Header"/>
    <w:basedOn w:val="Normal"/>
    <w:autoRedefine/>
    <w:rsid w:val="003A12E6"/>
    <w:pPr>
      <w:spacing w:before="240" w:after="120"/>
      <w:ind w:left="720"/>
    </w:pPr>
    <w:rPr>
      <w:rFonts w:ascii="Arial" w:eastAsia="PMingLiU" w:hAnsi="Arial" w:cs="Arial"/>
      <w:sz w:val="22"/>
      <w:lang w:eastAsia="zh-TW"/>
    </w:rPr>
  </w:style>
  <w:style w:type="paragraph" w:styleId="TOC4">
    <w:name w:val="toc 4"/>
    <w:basedOn w:val="Normal"/>
    <w:next w:val="Normal"/>
    <w:autoRedefine/>
    <w:uiPriority w:val="39"/>
    <w:rsid w:val="00536662"/>
    <w:pPr>
      <w:ind w:left="600"/>
    </w:pPr>
    <w:rPr>
      <w:rFonts w:asciiTheme="minorHAnsi" w:hAnsiTheme="minorHAnsi"/>
    </w:rPr>
  </w:style>
  <w:style w:type="paragraph" w:styleId="TOC5">
    <w:name w:val="toc 5"/>
    <w:basedOn w:val="Normal"/>
    <w:next w:val="Normal"/>
    <w:autoRedefine/>
    <w:uiPriority w:val="39"/>
    <w:rsid w:val="00536662"/>
    <w:pPr>
      <w:ind w:left="800"/>
    </w:pPr>
    <w:rPr>
      <w:rFonts w:asciiTheme="minorHAnsi" w:hAnsiTheme="minorHAnsi"/>
    </w:rPr>
  </w:style>
  <w:style w:type="paragraph" w:styleId="TOC6">
    <w:name w:val="toc 6"/>
    <w:basedOn w:val="Normal"/>
    <w:next w:val="Normal"/>
    <w:autoRedefine/>
    <w:uiPriority w:val="39"/>
    <w:rsid w:val="00536662"/>
    <w:pPr>
      <w:ind w:left="1000"/>
    </w:pPr>
    <w:rPr>
      <w:rFonts w:asciiTheme="minorHAnsi" w:hAnsiTheme="minorHAnsi"/>
    </w:rPr>
  </w:style>
  <w:style w:type="paragraph" w:styleId="TOC7">
    <w:name w:val="toc 7"/>
    <w:basedOn w:val="Normal"/>
    <w:next w:val="Normal"/>
    <w:autoRedefine/>
    <w:uiPriority w:val="39"/>
    <w:rsid w:val="00536662"/>
    <w:pPr>
      <w:ind w:left="1200"/>
    </w:pPr>
    <w:rPr>
      <w:rFonts w:asciiTheme="minorHAnsi" w:hAnsiTheme="minorHAnsi"/>
    </w:rPr>
  </w:style>
  <w:style w:type="paragraph" w:styleId="TOC8">
    <w:name w:val="toc 8"/>
    <w:basedOn w:val="Normal"/>
    <w:next w:val="Normal"/>
    <w:autoRedefine/>
    <w:uiPriority w:val="39"/>
    <w:rsid w:val="00536662"/>
    <w:pPr>
      <w:ind w:left="1400"/>
    </w:pPr>
    <w:rPr>
      <w:rFonts w:asciiTheme="minorHAnsi" w:hAnsiTheme="minorHAnsi"/>
    </w:rPr>
  </w:style>
  <w:style w:type="paragraph" w:styleId="TOC9">
    <w:name w:val="toc 9"/>
    <w:basedOn w:val="Normal"/>
    <w:next w:val="Normal"/>
    <w:autoRedefine/>
    <w:uiPriority w:val="39"/>
    <w:rsid w:val="00536662"/>
    <w:pPr>
      <w:ind w:left="1600"/>
    </w:pPr>
    <w:rPr>
      <w:rFonts w:asciiTheme="minorHAnsi" w:hAnsiTheme="minorHAnsi"/>
    </w:rPr>
  </w:style>
  <w:style w:type="numbering" w:styleId="111111">
    <w:name w:val="Outline List 2"/>
    <w:basedOn w:val="NoList"/>
    <w:semiHidden/>
    <w:rsid w:val="002F755D"/>
    <w:pPr>
      <w:numPr>
        <w:numId w:val="3"/>
      </w:numPr>
    </w:pPr>
  </w:style>
  <w:style w:type="table" w:styleId="TableList1">
    <w:name w:val="Table List 1"/>
    <w:basedOn w:val="TableNormal"/>
    <w:semiHidden/>
    <w:rsid w:val="00547B50"/>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cumentName">
    <w:name w:val="Document Name"/>
    <w:basedOn w:val="Normal"/>
    <w:link w:val="DocumentNameChar"/>
    <w:qFormat/>
    <w:rsid w:val="00BC6CCE"/>
    <w:rPr>
      <w:rFonts w:ascii="Arial" w:hAnsi="Arial" w:cs="Arial"/>
      <w:color w:val="333333"/>
      <w:sz w:val="18"/>
      <w:szCs w:val="18"/>
    </w:rPr>
  </w:style>
  <w:style w:type="paragraph" w:customStyle="1" w:styleId="VersionNumber">
    <w:name w:val="Version Number"/>
    <w:basedOn w:val="Normal"/>
    <w:link w:val="VersionNumberChar"/>
    <w:qFormat/>
    <w:rsid w:val="00BC6CCE"/>
    <w:rPr>
      <w:rFonts w:ascii="Arial" w:hAnsi="Arial" w:cs="Arial"/>
      <w:color w:val="333333"/>
      <w:sz w:val="18"/>
      <w:szCs w:val="18"/>
    </w:rPr>
  </w:style>
  <w:style w:type="character" w:customStyle="1" w:styleId="DocumentNameChar">
    <w:name w:val="Document Name Char"/>
    <w:basedOn w:val="DefaultParagraphFont"/>
    <w:link w:val="DocumentName"/>
    <w:rsid w:val="00BC6CCE"/>
    <w:rPr>
      <w:rFonts w:ascii="Arial" w:eastAsia="Times New Roman" w:hAnsi="Arial" w:cs="Arial"/>
      <w:color w:val="333333"/>
      <w:sz w:val="18"/>
      <w:szCs w:val="18"/>
    </w:rPr>
  </w:style>
  <w:style w:type="paragraph" w:customStyle="1" w:styleId="ProjectName">
    <w:name w:val="Project Name"/>
    <w:basedOn w:val="Normal"/>
    <w:link w:val="ProjectNameChar"/>
    <w:autoRedefine/>
    <w:qFormat/>
    <w:rsid w:val="00BC6CCE"/>
    <w:rPr>
      <w:rFonts w:ascii="Arial" w:hAnsi="Arial" w:cs="Arial"/>
      <w:color w:val="333333"/>
      <w:sz w:val="18"/>
      <w:szCs w:val="18"/>
    </w:rPr>
  </w:style>
  <w:style w:type="character" w:customStyle="1" w:styleId="VersionNumberChar">
    <w:name w:val="Version Number Char"/>
    <w:basedOn w:val="DefaultParagraphFont"/>
    <w:link w:val="VersionNumber"/>
    <w:rsid w:val="00BC6CCE"/>
    <w:rPr>
      <w:rFonts w:ascii="Arial" w:eastAsia="Times New Roman" w:hAnsi="Arial" w:cs="Arial"/>
      <w:color w:val="333333"/>
      <w:sz w:val="18"/>
      <w:szCs w:val="18"/>
    </w:rPr>
  </w:style>
  <w:style w:type="character" w:customStyle="1" w:styleId="ProjectNameChar">
    <w:name w:val="Project Name Char"/>
    <w:basedOn w:val="DefaultParagraphFont"/>
    <w:link w:val="ProjectName"/>
    <w:rsid w:val="00BC6CCE"/>
    <w:rPr>
      <w:rFonts w:ascii="Arial" w:eastAsia="Times New Roman" w:hAnsi="Arial" w:cs="Arial"/>
      <w:color w:val="333333"/>
      <w:sz w:val="18"/>
      <w:szCs w:val="18"/>
    </w:rPr>
  </w:style>
  <w:style w:type="character" w:customStyle="1" w:styleId="ms-sitemapdirectional">
    <w:name w:val="ms-sitemapdirectional"/>
    <w:basedOn w:val="DefaultParagraphFont"/>
    <w:rsid w:val="00C77E56"/>
  </w:style>
  <w:style w:type="paragraph" w:styleId="TOCHeading">
    <w:name w:val="TOC Heading"/>
    <w:basedOn w:val="Heading1"/>
    <w:next w:val="Normal"/>
    <w:uiPriority w:val="39"/>
    <w:unhideWhenUsed/>
    <w:qFormat/>
    <w:rsid w:val="006A74C9"/>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TableGrid">
    <w:name w:val="Table Grid"/>
    <w:basedOn w:val="TableNormal"/>
    <w:rsid w:val="00B732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
    <w:name w:val="List"/>
    <w:basedOn w:val="Normal"/>
    <w:rsid w:val="00C32ECD"/>
    <w:pPr>
      <w:spacing w:after="240"/>
      <w:ind w:left="360" w:hanging="360"/>
    </w:pPr>
    <w:rPr>
      <w:rFonts w:ascii="Arial" w:hAnsi="Arial"/>
      <w:kern w:val="28"/>
      <w:sz w:val="24"/>
    </w:rPr>
  </w:style>
  <w:style w:type="paragraph" w:customStyle="1" w:styleId="SaraLeeNormal">
    <w:name w:val="Sara Lee Normal"/>
    <w:rsid w:val="00C32ECD"/>
    <w:pPr>
      <w:tabs>
        <w:tab w:val="right" w:pos="9360"/>
      </w:tabs>
      <w:ind w:right="-720"/>
    </w:pPr>
    <w:rPr>
      <w:rFonts w:ascii="Verdana" w:eastAsia="Times New Roman" w:hAnsi="Verdana"/>
    </w:rPr>
  </w:style>
  <w:style w:type="paragraph" w:customStyle="1" w:styleId="SaraLeeHeader3">
    <w:name w:val="Sara Lee Header 3"/>
    <w:rsid w:val="00C32ECD"/>
    <w:pPr>
      <w:tabs>
        <w:tab w:val="right" w:pos="9360"/>
      </w:tabs>
      <w:ind w:right="-720"/>
    </w:pPr>
    <w:rPr>
      <w:rFonts w:ascii="Verdana" w:eastAsia="Times New Roman" w:hAnsi="Verdana"/>
      <w:b/>
      <w:szCs w:val="24"/>
    </w:rPr>
  </w:style>
  <w:style w:type="paragraph" w:customStyle="1" w:styleId="TableHeadingDCC">
    <w:name w:val="Table Heading (DCC)"/>
    <w:basedOn w:val="Normal"/>
    <w:rsid w:val="00C32ECD"/>
    <w:pPr>
      <w:spacing w:before="60" w:after="60" w:line="240" w:lineRule="exact"/>
      <w:jc w:val="center"/>
    </w:pPr>
    <w:rPr>
      <w:rFonts w:ascii="Arial Narrow" w:hAnsi="Arial Narrow"/>
      <w:b/>
      <w:i/>
      <w:kern w:val="28"/>
    </w:rPr>
  </w:style>
  <w:style w:type="paragraph" w:customStyle="1" w:styleId="TableTextDCC">
    <w:name w:val="Table Text (DCC)"/>
    <w:basedOn w:val="Normal"/>
    <w:rsid w:val="00C32ECD"/>
    <w:pPr>
      <w:spacing w:before="60" w:after="80" w:line="220" w:lineRule="exact"/>
    </w:pPr>
    <w:rPr>
      <w:rFonts w:ascii="Arial" w:hAnsi="Arial"/>
      <w:kern w:val="28"/>
    </w:rPr>
  </w:style>
  <w:style w:type="paragraph" w:customStyle="1" w:styleId="SaraLeeHeader1">
    <w:name w:val="Sara Lee Header 1"/>
    <w:link w:val="SaraLeeHeader1CharChar"/>
    <w:rsid w:val="00C32ECD"/>
    <w:pPr>
      <w:ind w:right="-720"/>
    </w:pPr>
    <w:rPr>
      <w:rFonts w:ascii="Verdana" w:eastAsia="Times New Roman" w:hAnsi="Verdana"/>
      <w:b/>
      <w:bCs/>
      <w:sz w:val="28"/>
      <w:szCs w:val="32"/>
      <w:u w:val="single"/>
    </w:rPr>
  </w:style>
  <w:style w:type="character" w:customStyle="1" w:styleId="SaraLeeHeader1CharChar">
    <w:name w:val="Sara Lee Header 1 Char Char"/>
    <w:basedOn w:val="DefaultParagraphFont"/>
    <w:link w:val="SaraLeeHeader1"/>
    <w:rsid w:val="00C32ECD"/>
    <w:rPr>
      <w:rFonts w:ascii="Verdana" w:eastAsia="Times New Roman" w:hAnsi="Verdana"/>
      <w:b/>
      <w:bCs/>
      <w:sz w:val="28"/>
      <w:szCs w:val="32"/>
      <w:u w:val="single"/>
    </w:rPr>
  </w:style>
  <w:style w:type="paragraph" w:customStyle="1" w:styleId="SaraLeeHeader2">
    <w:name w:val="Sara Lee Header 2"/>
    <w:link w:val="SaraLeeHeader2CharChar"/>
    <w:rsid w:val="00C32ECD"/>
    <w:pPr>
      <w:ind w:right="-720"/>
    </w:pPr>
    <w:rPr>
      <w:rFonts w:ascii="Verdana" w:eastAsia="Times New Roman" w:hAnsi="Verdana"/>
      <w:b/>
      <w:bCs/>
      <w:sz w:val="24"/>
      <w:szCs w:val="28"/>
    </w:rPr>
  </w:style>
  <w:style w:type="character" w:customStyle="1" w:styleId="SaraLeeHeader2CharChar">
    <w:name w:val="Sara Lee Header 2 Char Char"/>
    <w:basedOn w:val="DefaultParagraphFont"/>
    <w:link w:val="SaraLeeHeader2"/>
    <w:rsid w:val="00C32ECD"/>
    <w:rPr>
      <w:rFonts w:ascii="Verdana" w:eastAsia="Times New Roman" w:hAnsi="Verdana"/>
      <w:b/>
      <w:bCs/>
      <w:sz w:val="24"/>
      <w:szCs w:val="28"/>
    </w:rPr>
  </w:style>
  <w:style w:type="paragraph" w:customStyle="1" w:styleId="Control">
    <w:name w:val="Control"/>
    <w:basedOn w:val="Normal"/>
    <w:rsid w:val="00C32ECD"/>
    <w:pPr>
      <w:keepNext/>
      <w:keepLines/>
      <w:spacing w:before="316" w:after="273"/>
    </w:pPr>
    <w:rPr>
      <w:rFonts w:ascii="Helvetica" w:hAnsi="Helvetica"/>
      <w:b/>
      <w:noProof/>
      <w:sz w:val="24"/>
    </w:rPr>
  </w:style>
  <w:style w:type="paragraph" w:customStyle="1" w:styleId="DefaultText">
    <w:name w:val="Default Text"/>
    <w:basedOn w:val="Normal"/>
    <w:rsid w:val="00C32ECD"/>
    <w:rPr>
      <w:rFonts w:ascii="Arial" w:hAnsi="Arial"/>
      <w:noProof/>
      <w:sz w:val="24"/>
    </w:rPr>
  </w:style>
  <w:style w:type="paragraph" w:styleId="List2">
    <w:name w:val="List 2"/>
    <w:basedOn w:val="Normal"/>
    <w:unhideWhenUsed/>
    <w:rsid w:val="00C32ECD"/>
    <w:pPr>
      <w:ind w:left="720" w:hanging="360"/>
    </w:pPr>
    <w:rPr>
      <w:rFonts w:ascii="Arial" w:hAnsi="Arial"/>
    </w:rPr>
  </w:style>
  <w:style w:type="paragraph" w:styleId="ListBullet2">
    <w:name w:val="List Bullet 2"/>
    <w:basedOn w:val="Normal"/>
    <w:unhideWhenUsed/>
    <w:rsid w:val="00C32ECD"/>
    <w:pPr>
      <w:ind w:left="720" w:hanging="360"/>
    </w:pPr>
    <w:rPr>
      <w:rFonts w:ascii="Arial" w:hAnsi="Arial"/>
    </w:rPr>
  </w:style>
  <w:style w:type="character" w:customStyle="1" w:styleId="BodyTextChar1">
    <w:name w:val="Body Text Char1"/>
    <w:basedOn w:val="DefaultParagraphFont"/>
    <w:uiPriority w:val="99"/>
    <w:semiHidden/>
    <w:rsid w:val="00C32ECD"/>
    <w:rPr>
      <w:rFonts w:ascii="Arial" w:eastAsia="Times New Roman" w:hAnsi="Arial" w:cs="Times New Roman"/>
      <w:sz w:val="24"/>
      <w:szCs w:val="20"/>
    </w:rPr>
  </w:style>
  <w:style w:type="character" w:customStyle="1" w:styleId="MessageHeaderChar">
    <w:name w:val="Message Header Char"/>
    <w:basedOn w:val="DefaultParagraphFont"/>
    <w:link w:val="MessageHeader"/>
    <w:rsid w:val="00C32ECD"/>
    <w:rPr>
      <w:rFonts w:ascii="Arial" w:hAnsi="Arial"/>
      <w:sz w:val="24"/>
    </w:rPr>
  </w:style>
  <w:style w:type="paragraph" w:styleId="MessageHeader">
    <w:name w:val="Message Header"/>
    <w:basedOn w:val="Normal"/>
    <w:link w:val="MessageHeaderChar"/>
    <w:unhideWhenUsed/>
    <w:rsid w:val="00C32ECD"/>
    <w:pPr>
      <w:ind w:left="1080" w:hanging="1080"/>
    </w:pPr>
    <w:rPr>
      <w:rFonts w:ascii="Arial" w:eastAsia="Calibri" w:hAnsi="Arial"/>
      <w:sz w:val="24"/>
    </w:rPr>
  </w:style>
  <w:style w:type="character" w:customStyle="1" w:styleId="MessageHeaderChar1">
    <w:name w:val="Message Header Char1"/>
    <w:basedOn w:val="DefaultParagraphFont"/>
    <w:uiPriority w:val="99"/>
    <w:semiHidden/>
    <w:rsid w:val="00C32ECD"/>
    <w:rPr>
      <w:rFonts w:asciiTheme="majorHAnsi" w:eastAsiaTheme="majorEastAsia" w:hAnsiTheme="majorHAnsi" w:cstheme="majorBidi"/>
      <w:sz w:val="24"/>
      <w:szCs w:val="24"/>
      <w:shd w:val="pct20" w:color="auto" w:fill="auto"/>
    </w:rPr>
  </w:style>
  <w:style w:type="character" w:customStyle="1" w:styleId="BodyTextIndent3Char1">
    <w:name w:val="Body Text Indent 3 Char1"/>
    <w:basedOn w:val="DefaultParagraphFont"/>
    <w:uiPriority w:val="99"/>
    <w:semiHidden/>
    <w:rsid w:val="00C32ECD"/>
    <w:rPr>
      <w:rFonts w:ascii="Arial" w:eastAsia="Times New Roman" w:hAnsi="Arial" w:cs="Times New Roman"/>
      <w:sz w:val="16"/>
      <w:szCs w:val="16"/>
    </w:rPr>
  </w:style>
  <w:style w:type="paragraph" w:styleId="BlockText">
    <w:name w:val="Block Text"/>
    <w:basedOn w:val="Normal"/>
    <w:unhideWhenUsed/>
    <w:rsid w:val="00C32ECD"/>
    <w:pPr>
      <w:spacing w:line="240" w:lineRule="exact"/>
      <w:ind w:left="360" w:right="-450"/>
      <w:jc w:val="both"/>
    </w:pPr>
    <w:rPr>
      <w:rFonts w:ascii="Arial" w:hAnsi="Arial"/>
    </w:rPr>
  </w:style>
  <w:style w:type="paragraph" w:customStyle="1" w:styleId="NormalK">
    <w:name w:val="NormalK"/>
    <w:basedOn w:val="Normal"/>
    <w:rsid w:val="00C32ECD"/>
    <w:pPr>
      <w:keepNext/>
      <w:keepLines/>
      <w:jc w:val="both"/>
    </w:pPr>
    <w:rPr>
      <w:rFonts w:ascii="Arial" w:hAnsi="Arial"/>
    </w:rPr>
  </w:style>
  <w:style w:type="paragraph" w:customStyle="1" w:styleId="lucent">
    <w:name w:val="lucent"/>
    <w:basedOn w:val="Normal"/>
    <w:rsid w:val="00C32ECD"/>
    <w:rPr>
      <w:rFonts w:ascii="Arial" w:hAnsi="Arial"/>
    </w:rPr>
  </w:style>
  <w:style w:type="paragraph" w:customStyle="1" w:styleId="Tabletext1">
    <w:name w:val="Tabletext"/>
    <w:basedOn w:val="Normal"/>
    <w:qFormat/>
    <w:rsid w:val="00C32ECD"/>
    <w:pPr>
      <w:keepLines/>
      <w:widowControl w:val="0"/>
      <w:spacing w:line="240" w:lineRule="atLeast"/>
    </w:pPr>
    <w:rPr>
      <w:rFonts w:ascii="Arial" w:hAnsi="Arial"/>
    </w:rPr>
  </w:style>
  <w:style w:type="paragraph" w:customStyle="1" w:styleId="InfoBlue">
    <w:name w:val="InfoBlue"/>
    <w:basedOn w:val="Normal"/>
    <w:next w:val="BodyText"/>
    <w:autoRedefine/>
    <w:rsid w:val="00C32ECD"/>
    <w:pPr>
      <w:widowControl w:val="0"/>
      <w:spacing w:after="120" w:line="240" w:lineRule="atLeast"/>
      <w:ind w:left="1800"/>
    </w:pPr>
    <w:rPr>
      <w:rFonts w:ascii="Arial" w:hAnsi="Arial"/>
      <w:color w:val="0000FF"/>
      <w:sz w:val="22"/>
    </w:rPr>
  </w:style>
  <w:style w:type="character" w:customStyle="1" w:styleId="sapcode">
    <w:name w:val="sapcode"/>
    <w:basedOn w:val="DefaultParagraphFont"/>
    <w:rsid w:val="00C32ECD"/>
    <w:rPr>
      <w:rFonts w:ascii="Arial monospaced for SAP" w:hAnsi="Arial monospaced for SAP" w:hint="default"/>
      <w:color w:val="auto"/>
      <w:sz w:val="18"/>
    </w:rPr>
  </w:style>
  <w:style w:type="character" w:customStyle="1" w:styleId="sapcomment">
    <w:name w:val="sapcomment"/>
    <w:basedOn w:val="DefaultParagraphFont"/>
    <w:rsid w:val="00C32ECD"/>
    <w:rPr>
      <w:rFonts w:ascii="Arial monospaced for SAP" w:hAnsi="Arial monospaced for SAP" w:hint="default"/>
      <w:color w:val="0000FF"/>
      <w:sz w:val="18"/>
    </w:rPr>
  </w:style>
  <w:style w:type="paragraph" w:customStyle="1" w:styleId="berschrift">
    <w:name w:val="Überschrift"/>
    <w:basedOn w:val="Normal"/>
    <w:rsid w:val="00C32ECD"/>
    <w:pPr>
      <w:overflowPunct w:val="0"/>
      <w:autoSpaceDE w:val="0"/>
      <w:autoSpaceDN w:val="0"/>
      <w:adjustRightInd w:val="0"/>
      <w:spacing w:before="60" w:after="60"/>
      <w:textAlignment w:val="baseline"/>
    </w:pPr>
    <w:rPr>
      <w:rFonts w:ascii="Arial" w:hAnsi="Arial"/>
      <w:i/>
      <w:lang w:val="en-GB" w:eastAsia="de-DE"/>
    </w:rPr>
  </w:style>
  <w:style w:type="paragraph" w:customStyle="1" w:styleId="TabStand">
    <w:name w:val="Tab_Stand"/>
    <w:basedOn w:val="Normal"/>
    <w:rsid w:val="00C32ECD"/>
    <w:pPr>
      <w:overflowPunct w:val="0"/>
      <w:autoSpaceDE w:val="0"/>
      <w:autoSpaceDN w:val="0"/>
      <w:adjustRightInd w:val="0"/>
      <w:spacing w:before="120" w:after="120" w:line="240" w:lineRule="atLeast"/>
      <w:textAlignment w:val="baseline"/>
    </w:pPr>
    <w:rPr>
      <w:rFonts w:ascii="Arial" w:hAnsi="Arial"/>
      <w:lang w:val="en-GB" w:eastAsia="de-DE"/>
    </w:rPr>
  </w:style>
  <w:style w:type="paragraph" w:customStyle="1" w:styleId="Coding">
    <w:name w:val="Coding"/>
    <w:rsid w:val="00C32ECD"/>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s>
    </w:pPr>
    <w:rPr>
      <w:rFonts w:ascii="Courier" w:eastAsia="Times New Roman" w:hAnsi="Courier"/>
      <w:smallCaps/>
      <w:lang w:val="en-GB" w:eastAsia="de-DE"/>
    </w:rPr>
  </w:style>
  <w:style w:type="paragraph" w:customStyle="1" w:styleId="font17">
    <w:name w:val="font17"/>
    <w:basedOn w:val="Normal"/>
    <w:rsid w:val="00C32ECD"/>
    <w:pPr>
      <w:spacing w:before="100" w:beforeAutospacing="1" w:after="100" w:afterAutospacing="1"/>
    </w:pPr>
    <w:rPr>
      <w:rFonts w:ascii="Arial" w:eastAsia="Arial Unicode MS" w:hAnsi="Arial" w:cs="Arial"/>
      <w:b/>
      <w:bCs/>
      <w:color w:val="000000"/>
      <w:lang w:val="en-GB"/>
    </w:rPr>
  </w:style>
  <w:style w:type="character" w:customStyle="1" w:styleId="ListBulletChar">
    <w:name w:val="List Bullet Char"/>
    <w:basedOn w:val="DefaultParagraphFont"/>
    <w:rsid w:val="00C32ECD"/>
    <w:rPr>
      <w:rFonts w:ascii="Arial" w:hAnsi="Arial"/>
      <w:lang w:val="en-US" w:eastAsia="en-US" w:bidi="ar-SA"/>
    </w:rPr>
  </w:style>
  <w:style w:type="paragraph" w:customStyle="1" w:styleId="Grafik">
    <w:name w:val="Grafik"/>
    <w:basedOn w:val="BodyText"/>
    <w:next w:val="Caption"/>
    <w:rsid w:val="00C32ECD"/>
    <w:pPr>
      <w:overflowPunct w:val="0"/>
      <w:autoSpaceDE w:val="0"/>
      <w:autoSpaceDN w:val="0"/>
      <w:adjustRightInd w:val="0"/>
      <w:spacing w:line="240" w:lineRule="atLeast"/>
      <w:textAlignment w:val="baseline"/>
    </w:pPr>
    <w:rPr>
      <w:rFonts w:ascii="Times New Roman" w:eastAsiaTheme="minorHAnsi" w:hAnsi="Times New Roman" w:cstheme="minorBidi"/>
      <w:i w:val="0"/>
      <w:iCs w:val="0"/>
      <w:color w:val="000000"/>
      <w:sz w:val="22"/>
      <w:szCs w:val="22"/>
    </w:rPr>
  </w:style>
  <w:style w:type="paragraph" w:customStyle="1" w:styleId="Aufzhlung">
    <w:name w:val="Aufzählung"/>
    <w:basedOn w:val="Normal"/>
    <w:rsid w:val="00C32ECD"/>
    <w:pPr>
      <w:keepNext/>
      <w:spacing w:after="120"/>
      <w:jc w:val="both"/>
    </w:pPr>
    <w:rPr>
      <w:rFonts w:ascii="Arial" w:hAnsi="Arial"/>
      <w:lang w:eastAsia="de-DE"/>
    </w:rPr>
  </w:style>
  <w:style w:type="paragraph" w:customStyle="1" w:styleId="Aufzhlung2">
    <w:name w:val="Aufzählung 2"/>
    <w:basedOn w:val="Aufzhlung"/>
    <w:rsid w:val="00C32ECD"/>
  </w:style>
  <w:style w:type="paragraph" w:customStyle="1" w:styleId="HeaderSectionTitle">
    <w:name w:val="Header Section Title"/>
    <w:basedOn w:val="Heading1"/>
    <w:next w:val="BodyText"/>
    <w:rsid w:val="00C32ECD"/>
    <w:pPr>
      <w:widowControl w:val="0"/>
      <w:numPr>
        <w:numId w:val="0"/>
      </w:numPr>
      <w:tabs>
        <w:tab w:val="num" w:pos="360"/>
        <w:tab w:val="left" w:pos="720"/>
      </w:tabs>
      <w:ind w:left="360" w:hanging="360"/>
    </w:pPr>
    <w:rPr>
      <w:rFonts w:ascii="Arial" w:eastAsia="Times New Roman" w:hAnsi="Arial" w:cs="Times New Roman"/>
      <w:bCs w:val="0"/>
      <w:kern w:val="0"/>
      <w:sz w:val="32"/>
      <w:szCs w:val="32"/>
      <w:lang w:eastAsia="en-US"/>
    </w:rPr>
  </w:style>
  <w:style w:type="paragraph" w:customStyle="1" w:styleId="Indentlist-specific1">
    <w:name w:val="Indent list - specific 1"/>
    <w:basedOn w:val="Normal"/>
    <w:rsid w:val="00C32ECD"/>
    <w:pPr>
      <w:ind w:left="2835"/>
    </w:pPr>
    <w:rPr>
      <w:rFonts w:ascii="Times New Roman" w:hAnsi="Times New Roman"/>
    </w:rPr>
  </w:style>
  <w:style w:type="paragraph" w:customStyle="1" w:styleId="Heading30">
    <w:name w:val="Headin g3"/>
    <w:basedOn w:val="Heading2"/>
    <w:rsid w:val="00C32ECD"/>
    <w:pPr>
      <w:numPr>
        <w:ilvl w:val="0"/>
        <w:numId w:val="0"/>
      </w:numPr>
      <w:pBdr>
        <w:top w:val="none" w:sz="0" w:space="0" w:color="auto"/>
      </w:pBdr>
      <w:tabs>
        <w:tab w:val="left" w:pos="624"/>
        <w:tab w:val="left" w:pos="720"/>
      </w:tabs>
      <w:jc w:val="left"/>
    </w:pPr>
    <w:rPr>
      <w:rFonts w:ascii="Arial" w:hAnsi="Arial"/>
      <w:i/>
      <w:iCs/>
      <w:sz w:val="28"/>
      <w:szCs w:val="28"/>
    </w:rPr>
  </w:style>
  <w:style w:type="paragraph" w:customStyle="1" w:styleId="TableText2">
    <w:name w:val="TableText"/>
    <w:basedOn w:val="Normal"/>
    <w:rsid w:val="00C32ECD"/>
    <w:rPr>
      <w:rFonts w:ascii="Times New Roman" w:hAnsi="Times New Roman"/>
    </w:rPr>
  </w:style>
  <w:style w:type="paragraph" w:customStyle="1" w:styleId="ABLOCKPARA">
    <w:name w:val="A BLOCK PARA"/>
    <w:basedOn w:val="Normal"/>
    <w:rsid w:val="00C32ECD"/>
    <w:rPr>
      <w:rFonts w:ascii="Book Antiqua" w:hAnsi="Book Antiqua"/>
      <w:sz w:val="22"/>
    </w:rPr>
  </w:style>
  <w:style w:type="paragraph" w:customStyle="1" w:styleId="bulletlist0">
    <w:name w:val="bullet list"/>
    <w:basedOn w:val="Normal"/>
    <w:rsid w:val="00C32ECD"/>
    <w:pPr>
      <w:spacing w:before="120" w:after="120"/>
      <w:ind w:left="2520" w:hanging="360"/>
    </w:pPr>
    <w:rPr>
      <w:rFonts w:ascii="Times New Roman" w:hAnsi="Times New Roman"/>
    </w:rPr>
  </w:style>
  <w:style w:type="paragraph" w:customStyle="1" w:styleId="text">
    <w:name w:val="text"/>
    <w:basedOn w:val="Normal"/>
    <w:rsid w:val="00C32ECD"/>
    <w:pPr>
      <w:spacing w:before="120" w:after="120"/>
      <w:ind w:left="2160"/>
    </w:pPr>
    <w:rPr>
      <w:rFonts w:ascii="Times New Roman" w:hAnsi="Times New Roman"/>
    </w:rPr>
  </w:style>
  <w:style w:type="paragraph" w:customStyle="1" w:styleId="tableheader0">
    <w:name w:val="table header"/>
    <w:basedOn w:val="Normal"/>
    <w:rsid w:val="00C32ECD"/>
    <w:pPr>
      <w:pBdr>
        <w:top w:val="single" w:sz="6" w:space="1" w:color="auto"/>
        <w:left w:val="single" w:sz="6" w:space="1" w:color="auto"/>
        <w:bottom w:val="single" w:sz="6" w:space="1" w:color="auto"/>
        <w:right w:val="single" w:sz="6" w:space="1" w:color="auto"/>
      </w:pBdr>
      <w:shd w:val="pct20" w:color="auto" w:fill="auto"/>
      <w:spacing w:before="120" w:after="120"/>
      <w:jc w:val="center"/>
    </w:pPr>
    <w:rPr>
      <w:rFonts w:ascii="Times New Roman" w:hAnsi="Times New Roman"/>
      <w:b/>
      <w:sz w:val="22"/>
    </w:rPr>
  </w:style>
  <w:style w:type="character" w:customStyle="1" w:styleId="screenoutput">
    <w:name w:val="screenoutput"/>
    <w:basedOn w:val="DefaultParagraphFont"/>
    <w:rsid w:val="00C32ECD"/>
    <w:rPr>
      <w:rFonts w:ascii="Courier New" w:hAnsi="Courier New" w:cs="Courier New" w:hint="default"/>
    </w:rPr>
  </w:style>
  <w:style w:type="character" w:customStyle="1" w:styleId="l1s521">
    <w:name w:val="l1s521"/>
    <w:basedOn w:val="DefaultParagraphFont"/>
    <w:rsid w:val="00C32ECD"/>
    <w:rPr>
      <w:rFonts w:ascii="Courier New" w:hAnsi="Courier New" w:cs="Courier New" w:hint="default"/>
      <w:color w:val="0000FF"/>
      <w:sz w:val="20"/>
      <w:szCs w:val="20"/>
      <w:shd w:val="clear" w:color="auto" w:fill="FFFFFF"/>
    </w:rPr>
  </w:style>
  <w:style w:type="paragraph" w:styleId="NoSpacing">
    <w:name w:val="No Spacing"/>
    <w:link w:val="NoSpacingChar"/>
    <w:uiPriority w:val="1"/>
    <w:qFormat/>
    <w:rsid w:val="00C32ECD"/>
    <w:rPr>
      <w:rFonts w:eastAsia="Times New Roman"/>
      <w:sz w:val="22"/>
      <w:szCs w:val="22"/>
    </w:rPr>
  </w:style>
  <w:style w:type="character" w:customStyle="1" w:styleId="NoSpacingChar">
    <w:name w:val="No Spacing Char"/>
    <w:basedOn w:val="DefaultParagraphFont"/>
    <w:link w:val="NoSpacing"/>
    <w:uiPriority w:val="1"/>
    <w:rsid w:val="00C32ECD"/>
    <w:rPr>
      <w:rFonts w:eastAsia="Times New Roman"/>
      <w:sz w:val="22"/>
      <w:szCs w:val="22"/>
    </w:rPr>
  </w:style>
  <w:style w:type="character" w:customStyle="1" w:styleId="l0s521">
    <w:name w:val="l0s521"/>
    <w:basedOn w:val="DefaultParagraphFont"/>
    <w:rsid w:val="00C32ECD"/>
    <w:rPr>
      <w:rFonts w:ascii="Courier New" w:hAnsi="Courier New" w:cs="Courier New" w:hint="default"/>
      <w:color w:val="0000FF"/>
      <w:sz w:val="20"/>
      <w:szCs w:val="20"/>
      <w:shd w:val="clear" w:color="auto" w:fill="FFFFFF"/>
    </w:rPr>
  </w:style>
  <w:style w:type="paragraph" w:customStyle="1" w:styleId="TableBullet">
    <w:name w:val="Table Bullet"/>
    <w:basedOn w:val="Normal"/>
    <w:rsid w:val="00B04035"/>
    <w:pPr>
      <w:numPr>
        <w:numId w:val="5"/>
      </w:numPr>
      <w:jc w:val="both"/>
    </w:pPr>
    <w:rPr>
      <w:rFonts w:ascii="Arial" w:eastAsia="MS Mincho" w:hAnsi="Arial"/>
      <w:color w:val="000000"/>
      <w:szCs w:val="24"/>
    </w:rPr>
  </w:style>
  <w:style w:type="paragraph" w:customStyle="1" w:styleId="P1">
    <w:name w:val="P1"/>
    <w:basedOn w:val="Normal"/>
    <w:link w:val="P1Char"/>
    <w:autoRedefine/>
    <w:rsid w:val="00B04035"/>
    <w:pPr>
      <w:numPr>
        <w:numId w:val="6"/>
      </w:numPr>
    </w:pPr>
    <w:rPr>
      <w:rFonts w:ascii="Arial" w:eastAsia="MS Mincho" w:hAnsi="Arial"/>
      <w:color w:val="000000"/>
      <w:szCs w:val="24"/>
    </w:rPr>
  </w:style>
  <w:style w:type="character" w:customStyle="1" w:styleId="P1Char">
    <w:name w:val="P1 Char"/>
    <w:basedOn w:val="DefaultParagraphFont"/>
    <w:link w:val="P1"/>
    <w:rsid w:val="00B04035"/>
    <w:rPr>
      <w:rFonts w:ascii="Arial" w:eastAsia="MS Mincho" w:hAnsi="Arial"/>
      <w:color w:val="000000"/>
      <w:szCs w:val="24"/>
    </w:rPr>
  </w:style>
  <w:style w:type="paragraph" w:customStyle="1" w:styleId="EANormal">
    <w:name w:val="EANormal"/>
    <w:basedOn w:val="Normal"/>
    <w:rsid w:val="00E700C2"/>
    <w:pPr>
      <w:widowControl w:val="0"/>
    </w:pPr>
    <w:rPr>
      <w:rFonts w:ascii="Times New Roman" w:hAnsi="Times New Roman"/>
      <w:sz w:val="24"/>
    </w:rPr>
  </w:style>
  <w:style w:type="paragraph" w:customStyle="1" w:styleId="EABullet">
    <w:name w:val="EABullet"/>
    <w:basedOn w:val="Normal"/>
    <w:rsid w:val="00ED7A8D"/>
    <w:pPr>
      <w:widowControl w:val="0"/>
      <w:tabs>
        <w:tab w:val="left" w:pos="567"/>
      </w:tabs>
      <w:ind w:left="567" w:hanging="567"/>
    </w:pPr>
    <w:rPr>
      <w:rFonts w:ascii="Times New Roman" w:hAnsi="Times New Roman"/>
      <w:sz w:val="24"/>
    </w:rPr>
  </w:style>
  <w:style w:type="paragraph" w:customStyle="1" w:styleId="Deloittebody">
    <w:name w:val="Deloitte body"/>
    <w:rsid w:val="00E367DD"/>
    <w:pPr>
      <w:suppressAutoHyphens/>
      <w:spacing w:line="240" w:lineRule="exact"/>
    </w:pPr>
    <w:rPr>
      <w:rFonts w:ascii="Arial" w:eastAsia="Times" w:hAnsi="Arial"/>
    </w:rPr>
  </w:style>
  <w:style w:type="character" w:customStyle="1" w:styleId="itxtrst">
    <w:name w:val="itxtrst"/>
    <w:basedOn w:val="DefaultParagraphFont"/>
    <w:rsid w:val="00DD50A2"/>
  </w:style>
  <w:style w:type="paragraph" w:customStyle="1" w:styleId="Bulletlevel1">
    <w:name w:val="Bullet level 1"/>
    <w:basedOn w:val="ListBullet"/>
    <w:link w:val="Bulletlevel1Char"/>
    <w:uiPriority w:val="99"/>
    <w:qFormat/>
    <w:rsid w:val="00463B71"/>
    <w:pPr>
      <w:numPr>
        <w:numId w:val="8"/>
      </w:numPr>
      <w:tabs>
        <w:tab w:val="clear" w:pos="0"/>
        <w:tab w:val="left" w:pos="270"/>
      </w:tabs>
      <w:overflowPunct/>
      <w:autoSpaceDE/>
      <w:autoSpaceDN/>
      <w:adjustRightInd/>
      <w:spacing w:before="0" w:after="120" w:line="280" w:lineRule="exact"/>
      <w:textAlignment w:val="auto"/>
    </w:pPr>
    <w:rPr>
      <w:rFonts w:ascii="Arial" w:eastAsia="Times" w:hAnsi="Arial"/>
      <w:color w:val="000000"/>
      <w:sz w:val="20"/>
    </w:rPr>
  </w:style>
  <w:style w:type="character" w:customStyle="1" w:styleId="Bulletlevel1Char">
    <w:name w:val="Bullet level 1 Char"/>
    <w:basedOn w:val="ListBulletChar"/>
    <w:link w:val="Bulletlevel1"/>
    <w:uiPriority w:val="99"/>
    <w:rsid w:val="00463B71"/>
    <w:rPr>
      <w:rFonts w:ascii="Arial" w:eastAsia="Times" w:hAnsi="Arial"/>
      <w:color w:val="000000"/>
      <w:lang w:val="en-US" w:eastAsia="en-US" w:bidi="ar-SA"/>
    </w:rPr>
  </w:style>
  <w:style w:type="paragraph" w:customStyle="1" w:styleId="Bodycopy">
    <w:name w:val="Body copy"/>
    <w:basedOn w:val="Normal"/>
    <w:link w:val="BodycopyChar"/>
    <w:qFormat/>
    <w:rsid w:val="00463B71"/>
    <w:pPr>
      <w:spacing w:after="240" w:line="280" w:lineRule="exact"/>
    </w:pPr>
    <w:rPr>
      <w:rFonts w:ascii="Arial" w:eastAsia="Times" w:hAnsi="Arial"/>
      <w:color w:val="000000" w:themeColor="text1"/>
    </w:rPr>
  </w:style>
  <w:style w:type="character" w:customStyle="1" w:styleId="BodycopyChar">
    <w:name w:val="Body copy Char"/>
    <w:basedOn w:val="DefaultParagraphFont"/>
    <w:link w:val="Bodycopy"/>
    <w:rsid w:val="00463B71"/>
    <w:rPr>
      <w:rFonts w:ascii="Arial" w:eastAsia="Times" w:hAnsi="Arial"/>
      <w:color w:val="000000" w:themeColor="text1"/>
    </w:rPr>
  </w:style>
  <w:style w:type="paragraph" w:customStyle="1" w:styleId="00CSubheading">
    <w:name w:val="00C Subheading"/>
    <w:basedOn w:val="Heading3"/>
    <w:rsid w:val="00463B71"/>
    <w:pPr>
      <w:numPr>
        <w:ilvl w:val="0"/>
        <w:numId w:val="0"/>
      </w:numPr>
      <w:tabs>
        <w:tab w:val="clear" w:pos="720"/>
      </w:tabs>
      <w:spacing w:before="320" w:after="120" w:line="240" w:lineRule="auto"/>
    </w:pPr>
    <w:rPr>
      <w:rFonts w:ascii="Arial" w:eastAsia="Times" w:hAnsi="Arial" w:cs="Times New Roman"/>
      <w:bCs w:val="0"/>
      <w:noProof/>
      <w:color w:val="000000" w:themeColor="text1"/>
      <w:sz w:val="22"/>
    </w:rPr>
  </w:style>
  <w:style w:type="paragraph" w:customStyle="1" w:styleId="00ESubheading">
    <w:name w:val="00E Subheading"/>
    <w:basedOn w:val="Normal"/>
    <w:rsid w:val="00463B71"/>
    <w:pPr>
      <w:spacing w:before="320" w:after="120"/>
      <w:outlineLvl w:val="2"/>
    </w:pPr>
    <w:rPr>
      <w:rFonts w:ascii="Arial" w:eastAsia="Times" w:hAnsi="Arial"/>
      <w:b/>
      <w:noProof/>
      <w:color w:val="000000" w:themeColor="text1"/>
      <w:szCs w:val="24"/>
      <w:lang w:val="en-GB"/>
    </w:rPr>
  </w:style>
  <w:style w:type="paragraph" w:customStyle="1" w:styleId="Bulletlevel1last">
    <w:name w:val="Bullet level 1 last"/>
    <w:basedOn w:val="Bulletlevel1"/>
    <w:qFormat/>
    <w:rsid w:val="00463B71"/>
    <w:pPr>
      <w:spacing w:after="240"/>
    </w:pPr>
    <w:rPr>
      <w:rFonts w:cs="Arial"/>
    </w:rPr>
  </w:style>
  <w:style w:type="paragraph" w:customStyle="1" w:styleId="Bodycopy2009">
    <w:name w:val="(Body copy) 2009"/>
    <w:basedOn w:val="Normal"/>
    <w:link w:val="Bodycopy2009Char"/>
    <w:uiPriority w:val="2"/>
    <w:qFormat/>
    <w:rsid w:val="00463B71"/>
    <w:pPr>
      <w:spacing w:after="240" w:line="280" w:lineRule="exact"/>
    </w:pPr>
    <w:rPr>
      <w:rFonts w:ascii="Arial" w:eastAsia="Calibri" w:hAnsi="Arial"/>
      <w:szCs w:val="22"/>
    </w:rPr>
  </w:style>
  <w:style w:type="character" w:customStyle="1" w:styleId="Bodycopy2009Char">
    <w:name w:val="(Body copy) 2009 Char"/>
    <w:basedOn w:val="DefaultParagraphFont"/>
    <w:link w:val="Bodycopy2009"/>
    <w:uiPriority w:val="2"/>
    <w:locked/>
    <w:rsid w:val="00463B71"/>
    <w:rPr>
      <w:rFonts w:ascii="Arial" w:hAnsi="Arial"/>
      <w:szCs w:val="22"/>
    </w:rPr>
  </w:style>
  <w:style w:type="paragraph" w:customStyle="1" w:styleId="font5">
    <w:name w:val="font5"/>
    <w:basedOn w:val="Normal"/>
    <w:rsid w:val="00B11705"/>
    <w:pPr>
      <w:spacing w:before="100" w:beforeAutospacing="1" w:after="100" w:afterAutospacing="1"/>
    </w:pPr>
    <w:rPr>
      <w:rFonts w:cs="Calibri"/>
      <w:sz w:val="22"/>
      <w:szCs w:val="22"/>
    </w:rPr>
  </w:style>
  <w:style w:type="paragraph" w:customStyle="1" w:styleId="font6">
    <w:name w:val="font6"/>
    <w:basedOn w:val="Normal"/>
    <w:rsid w:val="00B11705"/>
    <w:pPr>
      <w:spacing w:before="100" w:beforeAutospacing="1" w:after="100" w:afterAutospacing="1"/>
    </w:pPr>
    <w:rPr>
      <w:rFonts w:cs="Calibri"/>
    </w:rPr>
  </w:style>
  <w:style w:type="paragraph" w:customStyle="1" w:styleId="xl65">
    <w:name w:val="xl65"/>
    <w:basedOn w:val="Normal"/>
    <w:rsid w:val="00B11705"/>
    <w:pPr>
      <w:pBdr>
        <w:top w:val="single" w:sz="4" w:space="0" w:color="auto"/>
        <w:left w:val="single" w:sz="4" w:space="0" w:color="auto"/>
        <w:bottom w:val="single" w:sz="4" w:space="0" w:color="auto"/>
        <w:right w:val="single" w:sz="4" w:space="0" w:color="auto"/>
      </w:pBdr>
      <w:shd w:val="clear" w:color="4F81BD" w:fill="92D050"/>
      <w:spacing w:before="100" w:beforeAutospacing="1" w:after="100" w:afterAutospacing="1"/>
      <w:textAlignment w:val="center"/>
    </w:pPr>
    <w:rPr>
      <w:rFonts w:ascii="Times New Roman" w:hAnsi="Times New Roman"/>
      <w:b/>
      <w:bCs/>
      <w:sz w:val="24"/>
      <w:szCs w:val="24"/>
    </w:rPr>
  </w:style>
  <w:style w:type="paragraph" w:customStyle="1" w:styleId="xl66">
    <w:name w:val="xl66"/>
    <w:basedOn w:val="Normal"/>
    <w:rsid w:val="00B11705"/>
    <w:pPr>
      <w:pBdr>
        <w:top w:val="single" w:sz="4" w:space="0" w:color="auto"/>
        <w:left w:val="single" w:sz="4" w:space="0" w:color="auto"/>
        <w:bottom w:val="single" w:sz="4" w:space="0" w:color="auto"/>
        <w:right w:val="single" w:sz="4" w:space="0" w:color="auto"/>
      </w:pBdr>
      <w:shd w:val="clear" w:color="4F81BD" w:fill="92D050"/>
      <w:spacing w:before="100" w:beforeAutospacing="1" w:after="100" w:afterAutospacing="1"/>
      <w:jc w:val="center"/>
      <w:textAlignment w:val="center"/>
    </w:pPr>
    <w:rPr>
      <w:rFonts w:ascii="Times New Roman" w:hAnsi="Times New Roman"/>
      <w:b/>
      <w:bCs/>
      <w:sz w:val="24"/>
      <w:szCs w:val="24"/>
    </w:rPr>
  </w:style>
  <w:style w:type="paragraph" w:customStyle="1" w:styleId="xl67">
    <w:name w:val="xl67"/>
    <w:basedOn w:val="Normal"/>
    <w:rsid w:val="00B11705"/>
    <w:pP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B117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69">
    <w:name w:val="xl69"/>
    <w:basedOn w:val="Normal"/>
    <w:rsid w:val="00B117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rsid w:val="00B117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rsid w:val="00B117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rsid w:val="00B117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rPr>
  </w:style>
  <w:style w:type="paragraph" w:customStyle="1" w:styleId="xl73">
    <w:name w:val="xl73"/>
    <w:basedOn w:val="Normal"/>
    <w:rsid w:val="00B11705"/>
    <w:pP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TOCTitle">
    <w:name w:val="TOC Title"/>
    <w:basedOn w:val="Heading1"/>
    <w:next w:val="TOC1"/>
    <w:uiPriority w:val="99"/>
    <w:rsid w:val="00413064"/>
    <w:pPr>
      <w:numPr>
        <w:numId w:val="0"/>
      </w:numPr>
      <w:pBdr>
        <w:bottom w:val="single" w:sz="4" w:space="0" w:color="auto"/>
      </w:pBdr>
      <w:spacing w:after="240"/>
    </w:pPr>
    <w:rPr>
      <w:rFonts w:ascii="Times New Roman" w:eastAsia="Times New Roman" w:hAnsi="Times New Roman" w:cs="Times New Roman"/>
      <w:bCs w:val="0"/>
      <w:kern w:val="0"/>
      <w:sz w:val="44"/>
      <w:lang w:eastAsia="en-US"/>
    </w:rPr>
  </w:style>
  <w:style w:type="paragraph" w:customStyle="1" w:styleId="Default">
    <w:name w:val="Default"/>
    <w:rsid w:val="00E16BE0"/>
    <w:pPr>
      <w:autoSpaceDE w:val="0"/>
      <w:autoSpaceDN w:val="0"/>
      <w:adjustRightInd w:val="0"/>
    </w:pPr>
    <w:rPr>
      <w:rFonts w:ascii="Franklin Gothic Book" w:hAnsi="Franklin Gothic Book" w:cs="Franklin Gothic Book"/>
      <w:color w:val="000000"/>
      <w:sz w:val="24"/>
      <w:szCs w:val="24"/>
    </w:rPr>
  </w:style>
  <w:style w:type="table" w:styleId="LightShading-Accent2">
    <w:name w:val="Light Shading Accent 2"/>
    <w:basedOn w:val="TableNormal"/>
    <w:uiPriority w:val="60"/>
    <w:rsid w:val="00D75C3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D7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D75C3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A209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2">
    <w:name w:val="Medium Shading 2 Accent 2"/>
    <w:basedOn w:val="TableNormal"/>
    <w:uiPriority w:val="64"/>
    <w:rsid w:val="00A209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2">
    <w:name w:val="Medium List 2 Accent 2"/>
    <w:basedOn w:val="TableNormal"/>
    <w:uiPriority w:val="66"/>
    <w:rsid w:val="00A209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F01F50"/>
    <w:rPr>
      <w:rFonts w:eastAsia="Times New Roman"/>
    </w:rPr>
  </w:style>
  <w:style w:type="paragraph" w:customStyle="1" w:styleId="TableEntry">
    <w:name w:val="Table Entry"/>
    <w:basedOn w:val="Normal"/>
    <w:uiPriority w:val="99"/>
    <w:rsid w:val="0002648D"/>
    <w:pPr>
      <w:spacing w:before="60" w:after="60"/>
      <w:outlineLvl w:val="2"/>
    </w:pPr>
    <w:rPr>
      <w:rFonts w:ascii="Arial" w:eastAsia="Times" w:hAnsi="Arial"/>
      <w:noProof/>
      <w:color w:val="000000"/>
      <w:sz w:val="16"/>
      <w:szCs w:val="24"/>
    </w:rPr>
  </w:style>
  <w:style w:type="paragraph" w:customStyle="1" w:styleId="Tablebullet1">
    <w:name w:val="Table bullet 1"/>
    <w:basedOn w:val="Normal"/>
    <w:uiPriority w:val="99"/>
    <w:qFormat/>
    <w:rsid w:val="0002648D"/>
    <w:pPr>
      <w:numPr>
        <w:numId w:val="10"/>
      </w:numPr>
      <w:tabs>
        <w:tab w:val="left" w:pos="270"/>
      </w:tabs>
      <w:spacing w:before="20" w:after="20"/>
    </w:pPr>
    <w:rPr>
      <w:rFonts w:ascii="Arial" w:eastAsia="Times" w:hAnsi="Arial"/>
      <w:color w:val="000000"/>
      <w:sz w:val="16"/>
      <w:lang w:val="fr-FR"/>
    </w:rPr>
  </w:style>
  <w:style w:type="character" w:customStyle="1" w:styleId="ChBold">
    <w:name w:val="Ch Bold"/>
    <w:uiPriority w:val="1"/>
    <w:qFormat/>
    <w:rsid w:val="0002648D"/>
    <w:rPr>
      <w:b/>
    </w:rPr>
  </w:style>
  <w:style w:type="paragraph" w:customStyle="1" w:styleId="Tablecolumnheader">
    <w:name w:val="Table column header"/>
    <w:basedOn w:val="TableEntry"/>
    <w:next w:val="TableEntry"/>
    <w:uiPriority w:val="99"/>
    <w:qFormat/>
    <w:rsid w:val="0002648D"/>
    <w:pPr>
      <w:keepNext/>
      <w:keepLines/>
      <w:suppressAutoHyphens/>
      <w:outlineLvl w:val="9"/>
    </w:pPr>
    <w:rPr>
      <w:b/>
      <w:noProof w:val="0"/>
      <w:color w:val="FFFFFF"/>
      <w:sz w:val="18"/>
    </w:rPr>
  </w:style>
  <w:style w:type="table" w:styleId="LightList-Accent1">
    <w:name w:val="Light List Accent 1"/>
    <w:basedOn w:val="TableNormal"/>
    <w:uiPriority w:val="61"/>
    <w:rsid w:val="006274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0058">
      <w:bodyDiv w:val="1"/>
      <w:marLeft w:val="0"/>
      <w:marRight w:val="0"/>
      <w:marTop w:val="0"/>
      <w:marBottom w:val="0"/>
      <w:divBdr>
        <w:top w:val="none" w:sz="0" w:space="0" w:color="auto"/>
        <w:left w:val="none" w:sz="0" w:space="0" w:color="auto"/>
        <w:bottom w:val="none" w:sz="0" w:space="0" w:color="auto"/>
        <w:right w:val="none" w:sz="0" w:space="0" w:color="auto"/>
      </w:divBdr>
    </w:div>
    <w:div w:id="199973661">
      <w:bodyDiv w:val="1"/>
      <w:marLeft w:val="0"/>
      <w:marRight w:val="0"/>
      <w:marTop w:val="0"/>
      <w:marBottom w:val="0"/>
      <w:divBdr>
        <w:top w:val="none" w:sz="0" w:space="0" w:color="auto"/>
        <w:left w:val="none" w:sz="0" w:space="0" w:color="auto"/>
        <w:bottom w:val="none" w:sz="0" w:space="0" w:color="auto"/>
        <w:right w:val="none" w:sz="0" w:space="0" w:color="auto"/>
      </w:divBdr>
    </w:div>
    <w:div w:id="236936752">
      <w:bodyDiv w:val="1"/>
      <w:marLeft w:val="0"/>
      <w:marRight w:val="0"/>
      <w:marTop w:val="0"/>
      <w:marBottom w:val="0"/>
      <w:divBdr>
        <w:top w:val="none" w:sz="0" w:space="0" w:color="auto"/>
        <w:left w:val="none" w:sz="0" w:space="0" w:color="auto"/>
        <w:bottom w:val="none" w:sz="0" w:space="0" w:color="auto"/>
        <w:right w:val="none" w:sz="0" w:space="0" w:color="auto"/>
      </w:divBdr>
    </w:div>
    <w:div w:id="243607818">
      <w:bodyDiv w:val="1"/>
      <w:marLeft w:val="0"/>
      <w:marRight w:val="0"/>
      <w:marTop w:val="0"/>
      <w:marBottom w:val="0"/>
      <w:divBdr>
        <w:top w:val="none" w:sz="0" w:space="0" w:color="auto"/>
        <w:left w:val="none" w:sz="0" w:space="0" w:color="auto"/>
        <w:bottom w:val="none" w:sz="0" w:space="0" w:color="auto"/>
        <w:right w:val="none" w:sz="0" w:space="0" w:color="auto"/>
      </w:divBdr>
    </w:div>
    <w:div w:id="253438360">
      <w:bodyDiv w:val="1"/>
      <w:marLeft w:val="45"/>
      <w:marRight w:val="45"/>
      <w:marTop w:val="0"/>
      <w:marBottom w:val="0"/>
      <w:divBdr>
        <w:top w:val="none" w:sz="0" w:space="0" w:color="auto"/>
        <w:left w:val="none" w:sz="0" w:space="0" w:color="auto"/>
        <w:bottom w:val="none" w:sz="0" w:space="0" w:color="auto"/>
        <w:right w:val="none" w:sz="0" w:space="0" w:color="auto"/>
      </w:divBdr>
    </w:div>
    <w:div w:id="263810088">
      <w:bodyDiv w:val="1"/>
      <w:marLeft w:val="0"/>
      <w:marRight w:val="0"/>
      <w:marTop w:val="0"/>
      <w:marBottom w:val="0"/>
      <w:divBdr>
        <w:top w:val="none" w:sz="0" w:space="0" w:color="auto"/>
        <w:left w:val="none" w:sz="0" w:space="0" w:color="auto"/>
        <w:bottom w:val="none" w:sz="0" w:space="0" w:color="auto"/>
        <w:right w:val="none" w:sz="0" w:space="0" w:color="auto"/>
      </w:divBdr>
    </w:div>
    <w:div w:id="297347704">
      <w:bodyDiv w:val="1"/>
      <w:marLeft w:val="45"/>
      <w:marRight w:val="45"/>
      <w:marTop w:val="0"/>
      <w:marBottom w:val="0"/>
      <w:divBdr>
        <w:top w:val="none" w:sz="0" w:space="0" w:color="auto"/>
        <w:left w:val="none" w:sz="0" w:space="0" w:color="auto"/>
        <w:bottom w:val="none" w:sz="0" w:space="0" w:color="auto"/>
        <w:right w:val="none" w:sz="0" w:space="0" w:color="auto"/>
      </w:divBdr>
    </w:div>
    <w:div w:id="305666795">
      <w:bodyDiv w:val="1"/>
      <w:marLeft w:val="0"/>
      <w:marRight w:val="0"/>
      <w:marTop w:val="0"/>
      <w:marBottom w:val="0"/>
      <w:divBdr>
        <w:top w:val="none" w:sz="0" w:space="0" w:color="auto"/>
        <w:left w:val="none" w:sz="0" w:space="0" w:color="auto"/>
        <w:bottom w:val="none" w:sz="0" w:space="0" w:color="auto"/>
        <w:right w:val="none" w:sz="0" w:space="0" w:color="auto"/>
      </w:divBdr>
    </w:div>
    <w:div w:id="347220656">
      <w:bodyDiv w:val="1"/>
      <w:marLeft w:val="0"/>
      <w:marRight w:val="0"/>
      <w:marTop w:val="0"/>
      <w:marBottom w:val="0"/>
      <w:divBdr>
        <w:top w:val="none" w:sz="0" w:space="0" w:color="auto"/>
        <w:left w:val="none" w:sz="0" w:space="0" w:color="auto"/>
        <w:bottom w:val="none" w:sz="0" w:space="0" w:color="auto"/>
        <w:right w:val="none" w:sz="0" w:space="0" w:color="auto"/>
      </w:divBdr>
      <w:divsChild>
        <w:div w:id="187646263">
          <w:marLeft w:val="1166"/>
          <w:marRight w:val="0"/>
          <w:marTop w:val="50"/>
          <w:marBottom w:val="0"/>
          <w:divBdr>
            <w:top w:val="none" w:sz="0" w:space="0" w:color="auto"/>
            <w:left w:val="none" w:sz="0" w:space="0" w:color="auto"/>
            <w:bottom w:val="none" w:sz="0" w:space="0" w:color="auto"/>
            <w:right w:val="none" w:sz="0" w:space="0" w:color="auto"/>
          </w:divBdr>
        </w:div>
        <w:div w:id="1966278960">
          <w:marLeft w:val="1166"/>
          <w:marRight w:val="0"/>
          <w:marTop w:val="50"/>
          <w:marBottom w:val="0"/>
          <w:divBdr>
            <w:top w:val="none" w:sz="0" w:space="0" w:color="auto"/>
            <w:left w:val="none" w:sz="0" w:space="0" w:color="auto"/>
            <w:bottom w:val="none" w:sz="0" w:space="0" w:color="auto"/>
            <w:right w:val="none" w:sz="0" w:space="0" w:color="auto"/>
          </w:divBdr>
        </w:div>
        <w:div w:id="282539279">
          <w:marLeft w:val="1166"/>
          <w:marRight w:val="0"/>
          <w:marTop w:val="50"/>
          <w:marBottom w:val="0"/>
          <w:divBdr>
            <w:top w:val="none" w:sz="0" w:space="0" w:color="auto"/>
            <w:left w:val="none" w:sz="0" w:space="0" w:color="auto"/>
            <w:bottom w:val="none" w:sz="0" w:space="0" w:color="auto"/>
            <w:right w:val="none" w:sz="0" w:space="0" w:color="auto"/>
          </w:divBdr>
        </w:div>
      </w:divsChild>
    </w:div>
    <w:div w:id="402411867">
      <w:bodyDiv w:val="1"/>
      <w:marLeft w:val="0"/>
      <w:marRight w:val="0"/>
      <w:marTop w:val="0"/>
      <w:marBottom w:val="0"/>
      <w:divBdr>
        <w:top w:val="none" w:sz="0" w:space="0" w:color="auto"/>
        <w:left w:val="none" w:sz="0" w:space="0" w:color="auto"/>
        <w:bottom w:val="none" w:sz="0" w:space="0" w:color="auto"/>
        <w:right w:val="none" w:sz="0" w:space="0" w:color="auto"/>
      </w:divBdr>
      <w:divsChild>
        <w:div w:id="1201362928">
          <w:marLeft w:val="360"/>
          <w:marRight w:val="0"/>
          <w:marTop w:val="156"/>
          <w:marBottom w:val="62"/>
          <w:divBdr>
            <w:top w:val="none" w:sz="0" w:space="0" w:color="auto"/>
            <w:left w:val="none" w:sz="0" w:space="0" w:color="auto"/>
            <w:bottom w:val="none" w:sz="0" w:space="0" w:color="auto"/>
            <w:right w:val="none" w:sz="0" w:space="0" w:color="auto"/>
          </w:divBdr>
        </w:div>
        <w:div w:id="584461553">
          <w:marLeft w:val="360"/>
          <w:marRight w:val="0"/>
          <w:marTop w:val="156"/>
          <w:marBottom w:val="62"/>
          <w:divBdr>
            <w:top w:val="none" w:sz="0" w:space="0" w:color="auto"/>
            <w:left w:val="none" w:sz="0" w:space="0" w:color="auto"/>
            <w:bottom w:val="none" w:sz="0" w:space="0" w:color="auto"/>
            <w:right w:val="none" w:sz="0" w:space="0" w:color="auto"/>
          </w:divBdr>
        </w:div>
        <w:div w:id="703603520">
          <w:marLeft w:val="360"/>
          <w:marRight w:val="0"/>
          <w:marTop w:val="156"/>
          <w:marBottom w:val="62"/>
          <w:divBdr>
            <w:top w:val="none" w:sz="0" w:space="0" w:color="auto"/>
            <w:left w:val="none" w:sz="0" w:space="0" w:color="auto"/>
            <w:bottom w:val="none" w:sz="0" w:space="0" w:color="auto"/>
            <w:right w:val="none" w:sz="0" w:space="0" w:color="auto"/>
          </w:divBdr>
        </w:div>
        <w:div w:id="1670056776">
          <w:marLeft w:val="360"/>
          <w:marRight w:val="0"/>
          <w:marTop w:val="156"/>
          <w:marBottom w:val="62"/>
          <w:divBdr>
            <w:top w:val="none" w:sz="0" w:space="0" w:color="auto"/>
            <w:left w:val="none" w:sz="0" w:space="0" w:color="auto"/>
            <w:bottom w:val="none" w:sz="0" w:space="0" w:color="auto"/>
            <w:right w:val="none" w:sz="0" w:space="0" w:color="auto"/>
          </w:divBdr>
        </w:div>
        <w:div w:id="1730877459">
          <w:marLeft w:val="360"/>
          <w:marRight w:val="0"/>
          <w:marTop w:val="156"/>
          <w:marBottom w:val="62"/>
          <w:divBdr>
            <w:top w:val="none" w:sz="0" w:space="0" w:color="auto"/>
            <w:left w:val="none" w:sz="0" w:space="0" w:color="auto"/>
            <w:bottom w:val="none" w:sz="0" w:space="0" w:color="auto"/>
            <w:right w:val="none" w:sz="0" w:space="0" w:color="auto"/>
          </w:divBdr>
        </w:div>
        <w:div w:id="480387801">
          <w:marLeft w:val="360"/>
          <w:marRight w:val="0"/>
          <w:marTop w:val="156"/>
          <w:marBottom w:val="62"/>
          <w:divBdr>
            <w:top w:val="none" w:sz="0" w:space="0" w:color="auto"/>
            <w:left w:val="none" w:sz="0" w:space="0" w:color="auto"/>
            <w:bottom w:val="none" w:sz="0" w:space="0" w:color="auto"/>
            <w:right w:val="none" w:sz="0" w:space="0" w:color="auto"/>
          </w:divBdr>
        </w:div>
        <w:div w:id="1738556457">
          <w:marLeft w:val="360"/>
          <w:marRight w:val="0"/>
          <w:marTop w:val="156"/>
          <w:marBottom w:val="62"/>
          <w:divBdr>
            <w:top w:val="none" w:sz="0" w:space="0" w:color="auto"/>
            <w:left w:val="none" w:sz="0" w:space="0" w:color="auto"/>
            <w:bottom w:val="none" w:sz="0" w:space="0" w:color="auto"/>
            <w:right w:val="none" w:sz="0" w:space="0" w:color="auto"/>
          </w:divBdr>
        </w:div>
        <w:div w:id="2013600864">
          <w:marLeft w:val="360"/>
          <w:marRight w:val="0"/>
          <w:marTop w:val="156"/>
          <w:marBottom w:val="62"/>
          <w:divBdr>
            <w:top w:val="none" w:sz="0" w:space="0" w:color="auto"/>
            <w:left w:val="none" w:sz="0" w:space="0" w:color="auto"/>
            <w:bottom w:val="none" w:sz="0" w:space="0" w:color="auto"/>
            <w:right w:val="none" w:sz="0" w:space="0" w:color="auto"/>
          </w:divBdr>
        </w:div>
      </w:divsChild>
    </w:div>
    <w:div w:id="535048888">
      <w:bodyDiv w:val="1"/>
      <w:marLeft w:val="0"/>
      <w:marRight w:val="0"/>
      <w:marTop w:val="0"/>
      <w:marBottom w:val="0"/>
      <w:divBdr>
        <w:top w:val="none" w:sz="0" w:space="0" w:color="auto"/>
        <w:left w:val="none" w:sz="0" w:space="0" w:color="auto"/>
        <w:bottom w:val="none" w:sz="0" w:space="0" w:color="auto"/>
        <w:right w:val="none" w:sz="0" w:space="0" w:color="auto"/>
      </w:divBdr>
    </w:div>
    <w:div w:id="847064412">
      <w:bodyDiv w:val="1"/>
      <w:marLeft w:val="0"/>
      <w:marRight w:val="0"/>
      <w:marTop w:val="0"/>
      <w:marBottom w:val="0"/>
      <w:divBdr>
        <w:top w:val="none" w:sz="0" w:space="0" w:color="auto"/>
        <w:left w:val="none" w:sz="0" w:space="0" w:color="auto"/>
        <w:bottom w:val="none" w:sz="0" w:space="0" w:color="auto"/>
        <w:right w:val="none" w:sz="0" w:space="0" w:color="auto"/>
      </w:divBdr>
    </w:div>
    <w:div w:id="1140922361">
      <w:bodyDiv w:val="1"/>
      <w:marLeft w:val="0"/>
      <w:marRight w:val="0"/>
      <w:marTop w:val="0"/>
      <w:marBottom w:val="0"/>
      <w:divBdr>
        <w:top w:val="none" w:sz="0" w:space="0" w:color="auto"/>
        <w:left w:val="none" w:sz="0" w:space="0" w:color="auto"/>
        <w:bottom w:val="none" w:sz="0" w:space="0" w:color="auto"/>
        <w:right w:val="none" w:sz="0" w:space="0" w:color="auto"/>
      </w:divBdr>
    </w:div>
    <w:div w:id="1150560296">
      <w:bodyDiv w:val="1"/>
      <w:marLeft w:val="0"/>
      <w:marRight w:val="0"/>
      <w:marTop w:val="0"/>
      <w:marBottom w:val="0"/>
      <w:divBdr>
        <w:top w:val="none" w:sz="0" w:space="0" w:color="auto"/>
        <w:left w:val="none" w:sz="0" w:space="0" w:color="auto"/>
        <w:bottom w:val="none" w:sz="0" w:space="0" w:color="auto"/>
        <w:right w:val="none" w:sz="0" w:space="0" w:color="auto"/>
      </w:divBdr>
    </w:div>
    <w:div w:id="1163546863">
      <w:bodyDiv w:val="1"/>
      <w:marLeft w:val="0"/>
      <w:marRight w:val="0"/>
      <w:marTop w:val="0"/>
      <w:marBottom w:val="0"/>
      <w:divBdr>
        <w:top w:val="none" w:sz="0" w:space="0" w:color="auto"/>
        <w:left w:val="none" w:sz="0" w:space="0" w:color="auto"/>
        <w:bottom w:val="none" w:sz="0" w:space="0" w:color="auto"/>
        <w:right w:val="none" w:sz="0" w:space="0" w:color="auto"/>
      </w:divBdr>
    </w:div>
    <w:div w:id="1181703035">
      <w:bodyDiv w:val="1"/>
      <w:marLeft w:val="0"/>
      <w:marRight w:val="0"/>
      <w:marTop w:val="0"/>
      <w:marBottom w:val="0"/>
      <w:divBdr>
        <w:top w:val="none" w:sz="0" w:space="0" w:color="auto"/>
        <w:left w:val="none" w:sz="0" w:space="0" w:color="auto"/>
        <w:bottom w:val="none" w:sz="0" w:space="0" w:color="auto"/>
        <w:right w:val="none" w:sz="0" w:space="0" w:color="auto"/>
      </w:divBdr>
    </w:div>
    <w:div w:id="1203832644">
      <w:bodyDiv w:val="1"/>
      <w:marLeft w:val="0"/>
      <w:marRight w:val="0"/>
      <w:marTop w:val="0"/>
      <w:marBottom w:val="0"/>
      <w:divBdr>
        <w:top w:val="none" w:sz="0" w:space="0" w:color="auto"/>
        <w:left w:val="none" w:sz="0" w:space="0" w:color="auto"/>
        <w:bottom w:val="none" w:sz="0" w:space="0" w:color="auto"/>
        <w:right w:val="none" w:sz="0" w:space="0" w:color="auto"/>
      </w:divBdr>
      <w:divsChild>
        <w:div w:id="1555772212">
          <w:marLeft w:val="1166"/>
          <w:marRight w:val="0"/>
          <w:marTop w:val="50"/>
          <w:marBottom w:val="0"/>
          <w:divBdr>
            <w:top w:val="none" w:sz="0" w:space="0" w:color="auto"/>
            <w:left w:val="none" w:sz="0" w:space="0" w:color="auto"/>
            <w:bottom w:val="none" w:sz="0" w:space="0" w:color="auto"/>
            <w:right w:val="none" w:sz="0" w:space="0" w:color="auto"/>
          </w:divBdr>
        </w:div>
        <w:div w:id="1986622820">
          <w:marLeft w:val="1166"/>
          <w:marRight w:val="0"/>
          <w:marTop w:val="50"/>
          <w:marBottom w:val="0"/>
          <w:divBdr>
            <w:top w:val="none" w:sz="0" w:space="0" w:color="auto"/>
            <w:left w:val="none" w:sz="0" w:space="0" w:color="auto"/>
            <w:bottom w:val="none" w:sz="0" w:space="0" w:color="auto"/>
            <w:right w:val="none" w:sz="0" w:space="0" w:color="auto"/>
          </w:divBdr>
        </w:div>
        <w:div w:id="834997704">
          <w:marLeft w:val="1800"/>
          <w:marRight w:val="0"/>
          <w:marTop w:val="43"/>
          <w:marBottom w:val="0"/>
          <w:divBdr>
            <w:top w:val="none" w:sz="0" w:space="0" w:color="auto"/>
            <w:left w:val="none" w:sz="0" w:space="0" w:color="auto"/>
            <w:bottom w:val="none" w:sz="0" w:space="0" w:color="auto"/>
            <w:right w:val="none" w:sz="0" w:space="0" w:color="auto"/>
          </w:divBdr>
        </w:div>
        <w:div w:id="1091587941">
          <w:marLeft w:val="1800"/>
          <w:marRight w:val="0"/>
          <w:marTop w:val="43"/>
          <w:marBottom w:val="0"/>
          <w:divBdr>
            <w:top w:val="none" w:sz="0" w:space="0" w:color="auto"/>
            <w:left w:val="none" w:sz="0" w:space="0" w:color="auto"/>
            <w:bottom w:val="none" w:sz="0" w:space="0" w:color="auto"/>
            <w:right w:val="none" w:sz="0" w:space="0" w:color="auto"/>
          </w:divBdr>
        </w:div>
        <w:div w:id="2021080520">
          <w:marLeft w:val="1800"/>
          <w:marRight w:val="0"/>
          <w:marTop w:val="43"/>
          <w:marBottom w:val="0"/>
          <w:divBdr>
            <w:top w:val="none" w:sz="0" w:space="0" w:color="auto"/>
            <w:left w:val="none" w:sz="0" w:space="0" w:color="auto"/>
            <w:bottom w:val="none" w:sz="0" w:space="0" w:color="auto"/>
            <w:right w:val="none" w:sz="0" w:space="0" w:color="auto"/>
          </w:divBdr>
        </w:div>
      </w:divsChild>
    </w:div>
    <w:div w:id="1247229079">
      <w:bodyDiv w:val="1"/>
      <w:marLeft w:val="0"/>
      <w:marRight w:val="0"/>
      <w:marTop w:val="0"/>
      <w:marBottom w:val="0"/>
      <w:divBdr>
        <w:top w:val="none" w:sz="0" w:space="0" w:color="auto"/>
        <w:left w:val="none" w:sz="0" w:space="0" w:color="auto"/>
        <w:bottom w:val="none" w:sz="0" w:space="0" w:color="auto"/>
        <w:right w:val="none" w:sz="0" w:space="0" w:color="auto"/>
      </w:divBdr>
    </w:div>
    <w:div w:id="1260916946">
      <w:bodyDiv w:val="1"/>
      <w:marLeft w:val="0"/>
      <w:marRight w:val="0"/>
      <w:marTop w:val="0"/>
      <w:marBottom w:val="0"/>
      <w:divBdr>
        <w:top w:val="none" w:sz="0" w:space="0" w:color="auto"/>
        <w:left w:val="none" w:sz="0" w:space="0" w:color="auto"/>
        <w:bottom w:val="none" w:sz="0" w:space="0" w:color="auto"/>
        <w:right w:val="none" w:sz="0" w:space="0" w:color="auto"/>
      </w:divBdr>
      <w:divsChild>
        <w:div w:id="2020813425">
          <w:marLeft w:val="446"/>
          <w:marRight w:val="0"/>
          <w:marTop w:val="0"/>
          <w:marBottom w:val="0"/>
          <w:divBdr>
            <w:top w:val="none" w:sz="0" w:space="0" w:color="auto"/>
            <w:left w:val="none" w:sz="0" w:space="0" w:color="auto"/>
            <w:bottom w:val="none" w:sz="0" w:space="0" w:color="auto"/>
            <w:right w:val="none" w:sz="0" w:space="0" w:color="auto"/>
          </w:divBdr>
        </w:div>
        <w:div w:id="1724058704">
          <w:marLeft w:val="446"/>
          <w:marRight w:val="0"/>
          <w:marTop w:val="0"/>
          <w:marBottom w:val="0"/>
          <w:divBdr>
            <w:top w:val="none" w:sz="0" w:space="0" w:color="auto"/>
            <w:left w:val="none" w:sz="0" w:space="0" w:color="auto"/>
            <w:bottom w:val="none" w:sz="0" w:space="0" w:color="auto"/>
            <w:right w:val="none" w:sz="0" w:space="0" w:color="auto"/>
          </w:divBdr>
        </w:div>
        <w:div w:id="249048092">
          <w:marLeft w:val="446"/>
          <w:marRight w:val="0"/>
          <w:marTop w:val="0"/>
          <w:marBottom w:val="0"/>
          <w:divBdr>
            <w:top w:val="none" w:sz="0" w:space="0" w:color="auto"/>
            <w:left w:val="none" w:sz="0" w:space="0" w:color="auto"/>
            <w:bottom w:val="none" w:sz="0" w:space="0" w:color="auto"/>
            <w:right w:val="none" w:sz="0" w:space="0" w:color="auto"/>
          </w:divBdr>
        </w:div>
      </w:divsChild>
    </w:div>
    <w:div w:id="1314724251">
      <w:bodyDiv w:val="1"/>
      <w:marLeft w:val="0"/>
      <w:marRight w:val="0"/>
      <w:marTop w:val="0"/>
      <w:marBottom w:val="0"/>
      <w:divBdr>
        <w:top w:val="none" w:sz="0" w:space="0" w:color="auto"/>
        <w:left w:val="none" w:sz="0" w:space="0" w:color="auto"/>
        <w:bottom w:val="none" w:sz="0" w:space="0" w:color="auto"/>
        <w:right w:val="none" w:sz="0" w:space="0" w:color="auto"/>
      </w:divBdr>
    </w:div>
    <w:div w:id="1375545741">
      <w:bodyDiv w:val="1"/>
      <w:marLeft w:val="0"/>
      <w:marRight w:val="0"/>
      <w:marTop w:val="0"/>
      <w:marBottom w:val="0"/>
      <w:divBdr>
        <w:top w:val="none" w:sz="0" w:space="0" w:color="auto"/>
        <w:left w:val="none" w:sz="0" w:space="0" w:color="auto"/>
        <w:bottom w:val="none" w:sz="0" w:space="0" w:color="auto"/>
        <w:right w:val="none" w:sz="0" w:space="0" w:color="auto"/>
      </w:divBdr>
      <w:divsChild>
        <w:div w:id="1775782842">
          <w:marLeft w:val="360"/>
          <w:marRight w:val="0"/>
          <w:marTop w:val="180"/>
          <w:marBottom w:val="72"/>
          <w:divBdr>
            <w:top w:val="none" w:sz="0" w:space="0" w:color="auto"/>
            <w:left w:val="none" w:sz="0" w:space="0" w:color="auto"/>
            <w:bottom w:val="none" w:sz="0" w:space="0" w:color="auto"/>
            <w:right w:val="none" w:sz="0" w:space="0" w:color="auto"/>
          </w:divBdr>
        </w:div>
        <w:div w:id="1314406931">
          <w:marLeft w:val="360"/>
          <w:marRight w:val="0"/>
          <w:marTop w:val="180"/>
          <w:marBottom w:val="72"/>
          <w:divBdr>
            <w:top w:val="none" w:sz="0" w:space="0" w:color="auto"/>
            <w:left w:val="none" w:sz="0" w:space="0" w:color="auto"/>
            <w:bottom w:val="none" w:sz="0" w:space="0" w:color="auto"/>
            <w:right w:val="none" w:sz="0" w:space="0" w:color="auto"/>
          </w:divBdr>
        </w:div>
        <w:div w:id="1825733653">
          <w:marLeft w:val="360"/>
          <w:marRight w:val="0"/>
          <w:marTop w:val="180"/>
          <w:marBottom w:val="72"/>
          <w:divBdr>
            <w:top w:val="none" w:sz="0" w:space="0" w:color="auto"/>
            <w:left w:val="none" w:sz="0" w:space="0" w:color="auto"/>
            <w:bottom w:val="none" w:sz="0" w:space="0" w:color="auto"/>
            <w:right w:val="none" w:sz="0" w:space="0" w:color="auto"/>
          </w:divBdr>
        </w:div>
      </w:divsChild>
    </w:div>
    <w:div w:id="1503740689">
      <w:bodyDiv w:val="1"/>
      <w:marLeft w:val="0"/>
      <w:marRight w:val="0"/>
      <w:marTop w:val="0"/>
      <w:marBottom w:val="0"/>
      <w:divBdr>
        <w:top w:val="none" w:sz="0" w:space="0" w:color="auto"/>
        <w:left w:val="none" w:sz="0" w:space="0" w:color="auto"/>
        <w:bottom w:val="none" w:sz="0" w:space="0" w:color="auto"/>
        <w:right w:val="none" w:sz="0" w:space="0" w:color="auto"/>
      </w:divBdr>
    </w:div>
    <w:div w:id="1505777831">
      <w:bodyDiv w:val="1"/>
      <w:marLeft w:val="0"/>
      <w:marRight w:val="0"/>
      <w:marTop w:val="0"/>
      <w:marBottom w:val="0"/>
      <w:divBdr>
        <w:top w:val="none" w:sz="0" w:space="0" w:color="auto"/>
        <w:left w:val="none" w:sz="0" w:space="0" w:color="auto"/>
        <w:bottom w:val="none" w:sz="0" w:space="0" w:color="auto"/>
        <w:right w:val="none" w:sz="0" w:space="0" w:color="auto"/>
      </w:divBdr>
      <w:divsChild>
        <w:div w:id="590968075">
          <w:marLeft w:val="547"/>
          <w:marRight w:val="0"/>
          <w:marTop w:val="50"/>
          <w:marBottom w:val="0"/>
          <w:divBdr>
            <w:top w:val="none" w:sz="0" w:space="0" w:color="auto"/>
            <w:left w:val="none" w:sz="0" w:space="0" w:color="auto"/>
            <w:bottom w:val="none" w:sz="0" w:space="0" w:color="auto"/>
            <w:right w:val="none" w:sz="0" w:space="0" w:color="auto"/>
          </w:divBdr>
        </w:div>
      </w:divsChild>
    </w:div>
    <w:div w:id="1554005905">
      <w:bodyDiv w:val="1"/>
      <w:marLeft w:val="0"/>
      <w:marRight w:val="0"/>
      <w:marTop w:val="0"/>
      <w:marBottom w:val="0"/>
      <w:divBdr>
        <w:top w:val="none" w:sz="0" w:space="0" w:color="auto"/>
        <w:left w:val="none" w:sz="0" w:space="0" w:color="auto"/>
        <w:bottom w:val="none" w:sz="0" w:space="0" w:color="auto"/>
        <w:right w:val="none" w:sz="0" w:space="0" w:color="auto"/>
      </w:divBdr>
    </w:div>
    <w:div w:id="1713267983">
      <w:bodyDiv w:val="1"/>
      <w:marLeft w:val="0"/>
      <w:marRight w:val="0"/>
      <w:marTop w:val="0"/>
      <w:marBottom w:val="0"/>
      <w:divBdr>
        <w:top w:val="none" w:sz="0" w:space="0" w:color="auto"/>
        <w:left w:val="none" w:sz="0" w:space="0" w:color="auto"/>
        <w:bottom w:val="none" w:sz="0" w:space="0" w:color="auto"/>
        <w:right w:val="none" w:sz="0" w:space="0" w:color="auto"/>
      </w:divBdr>
    </w:div>
    <w:div w:id="1755007768">
      <w:bodyDiv w:val="1"/>
      <w:marLeft w:val="0"/>
      <w:marRight w:val="0"/>
      <w:marTop w:val="0"/>
      <w:marBottom w:val="0"/>
      <w:divBdr>
        <w:top w:val="none" w:sz="0" w:space="0" w:color="auto"/>
        <w:left w:val="none" w:sz="0" w:space="0" w:color="auto"/>
        <w:bottom w:val="none" w:sz="0" w:space="0" w:color="auto"/>
        <w:right w:val="none" w:sz="0" w:space="0" w:color="auto"/>
      </w:divBdr>
    </w:div>
    <w:div w:id="1782332107">
      <w:bodyDiv w:val="1"/>
      <w:marLeft w:val="0"/>
      <w:marRight w:val="0"/>
      <w:marTop w:val="0"/>
      <w:marBottom w:val="0"/>
      <w:divBdr>
        <w:top w:val="none" w:sz="0" w:space="0" w:color="auto"/>
        <w:left w:val="none" w:sz="0" w:space="0" w:color="auto"/>
        <w:bottom w:val="none" w:sz="0" w:space="0" w:color="auto"/>
        <w:right w:val="none" w:sz="0" w:space="0" w:color="auto"/>
      </w:divBdr>
    </w:div>
    <w:div w:id="1783843497">
      <w:bodyDiv w:val="1"/>
      <w:marLeft w:val="0"/>
      <w:marRight w:val="0"/>
      <w:marTop w:val="0"/>
      <w:marBottom w:val="0"/>
      <w:divBdr>
        <w:top w:val="none" w:sz="0" w:space="0" w:color="auto"/>
        <w:left w:val="none" w:sz="0" w:space="0" w:color="auto"/>
        <w:bottom w:val="none" w:sz="0" w:space="0" w:color="auto"/>
        <w:right w:val="none" w:sz="0" w:space="0" w:color="auto"/>
      </w:divBdr>
      <w:divsChild>
        <w:div w:id="1795054831">
          <w:marLeft w:val="547"/>
          <w:marRight w:val="0"/>
          <w:marTop w:val="50"/>
          <w:marBottom w:val="0"/>
          <w:divBdr>
            <w:top w:val="none" w:sz="0" w:space="0" w:color="auto"/>
            <w:left w:val="none" w:sz="0" w:space="0" w:color="auto"/>
            <w:bottom w:val="none" w:sz="0" w:space="0" w:color="auto"/>
            <w:right w:val="none" w:sz="0" w:space="0" w:color="auto"/>
          </w:divBdr>
        </w:div>
      </w:divsChild>
    </w:div>
    <w:div w:id="1793936195">
      <w:bodyDiv w:val="1"/>
      <w:marLeft w:val="0"/>
      <w:marRight w:val="0"/>
      <w:marTop w:val="0"/>
      <w:marBottom w:val="0"/>
      <w:divBdr>
        <w:top w:val="none" w:sz="0" w:space="0" w:color="auto"/>
        <w:left w:val="none" w:sz="0" w:space="0" w:color="auto"/>
        <w:bottom w:val="none" w:sz="0" w:space="0" w:color="auto"/>
        <w:right w:val="none" w:sz="0" w:space="0" w:color="auto"/>
      </w:divBdr>
      <w:divsChild>
        <w:div w:id="1815642006">
          <w:marLeft w:val="1166"/>
          <w:marRight w:val="0"/>
          <w:marTop w:val="50"/>
          <w:marBottom w:val="0"/>
          <w:divBdr>
            <w:top w:val="none" w:sz="0" w:space="0" w:color="auto"/>
            <w:left w:val="none" w:sz="0" w:space="0" w:color="auto"/>
            <w:bottom w:val="none" w:sz="0" w:space="0" w:color="auto"/>
            <w:right w:val="none" w:sz="0" w:space="0" w:color="auto"/>
          </w:divBdr>
        </w:div>
        <w:div w:id="1146245810">
          <w:marLeft w:val="1800"/>
          <w:marRight w:val="0"/>
          <w:marTop w:val="43"/>
          <w:marBottom w:val="0"/>
          <w:divBdr>
            <w:top w:val="none" w:sz="0" w:space="0" w:color="auto"/>
            <w:left w:val="none" w:sz="0" w:space="0" w:color="auto"/>
            <w:bottom w:val="none" w:sz="0" w:space="0" w:color="auto"/>
            <w:right w:val="none" w:sz="0" w:space="0" w:color="auto"/>
          </w:divBdr>
        </w:div>
        <w:div w:id="828254060">
          <w:marLeft w:val="2520"/>
          <w:marRight w:val="0"/>
          <w:marTop w:val="43"/>
          <w:marBottom w:val="0"/>
          <w:divBdr>
            <w:top w:val="none" w:sz="0" w:space="0" w:color="auto"/>
            <w:left w:val="none" w:sz="0" w:space="0" w:color="auto"/>
            <w:bottom w:val="none" w:sz="0" w:space="0" w:color="auto"/>
            <w:right w:val="none" w:sz="0" w:space="0" w:color="auto"/>
          </w:divBdr>
        </w:div>
        <w:div w:id="1846168221">
          <w:marLeft w:val="2520"/>
          <w:marRight w:val="0"/>
          <w:marTop w:val="43"/>
          <w:marBottom w:val="0"/>
          <w:divBdr>
            <w:top w:val="none" w:sz="0" w:space="0" w:color="auto"/>
            <w:left w:val="none" w:sz="0" w:space="0" w:color="auto"/>
            <w:bottom w:val="none" w:sz="0" w:space="0" w:color="auto"/>
            <w:right w:val="none" w:sz="0" w:space="0" w:color="auto"/>
          </w:divBdr>
        </w:div>
        <w:div w:id="295642409">
          <w:marLeft w:val="2520"/>
          <w:marRight w:val="0"/>
          <w:marTop w:val="43"/>
          <w:marBottom w:val="0"/>
          <w:divBdr>
            <w:top w:val="none" w:sz="0" w:space="0" w:color="auto"/>
            <w:left w:val="none" w:sz="0" w:space="0" w:color="auto"/>
            <w:bottom w:val="none" w:sz="0" w:space="0" w:color="auto"/>
            <w:right w:val="none" w:sz="0" w:space="0" w:color="auto"/>
          </w:divBdr>
        </w:div>
        <w:div w:id="736585630">
          <w:marLeft w:val="2520"/>
          <w:marRight w:val="0"/>
          <w:marTop w:val="43"/>
          <w:marBottom w:val="0"/>
          <w:divBdr>
            <w:top w:val="none" w:sz="0" w:space="0" w:color="auto"/>
            <w:left w:val="none" w:sz="0" w:space="0" w:color="auto"/>
            <w:bottom w:val="none" w:sz="0" w:space="0" w:color="auto"/>
            <w:right w:val="none" w:sz="0" w:space="0" w:color="auto"/>
          </w:divBdr>
        </w:div>
        <w:div w:id="971785513">
          <w:marLeft w:val="1166"/>
          <w:marRight w:val="0"/>
          <w:marTop w:val="50"/>
          <w:marBottom w:val="0"/>
          <w:divBdr>
            <w:top w:val="none" w:sz="0" w:space="0" w:color="auto"/>
            <w:left w:val="none" w:sz="0" w:space="0" w:color="auto"/>
            <w:bottom w:val="none" w:sz="0" w:space="0" w:color="auto"/>
            <w:right w:val="none" w:sz="0" w:space="0" w:color="auto"/>
          </w:divBdr>
        </w:div>
        <w:div w:id="1574850815">
          <w:marLeft w:val="1800"/>
          <w:marRight w:val="0"/>
          <w:marTop w:val="43"/>
          <w:marBottom w:val="0"/>
          <w:divBdr>
            <w:top w:val="none" w:sz="0" w:space="0" w:color="auto"/>
            <w:left w:val="none" w:sz="0" w:space="0" w:color="auto"/>
            <w:bottom w:val="none" w:sz="0" w:space="0" w:color="auto"/>
            <w:right w:val="none" w:sz="0" w:space="0" w:color="auto"/>
          </w:divBdr>
        </w:div>
        <w:div w:id="1450584446">
          <w:marLeft w:val="1800"/>
          <w:marRight w:val="0"/>
          <w:marTop w:val="43"/>
          <w:marBottom w:val="0"/>
          <w:divBdr>
            <w:top w:val="none" w:sz="0" w:space="0" w:color="auto"/>
            <w:left w:val="none" w:sz="0" w:space="0" w:color="auto"/>
            <w:bottom w:val="none" w:sz="0" w:space="0" w:color="auto"/>
            <w:right w:val="none" w:sz="0" w:space="0" w:color="auto"/>
          </w:divBdr>
        </w:div>
        <w:div w:id="1552955866">
          <w:marLeft w:val="2520"/>
          <w:marRight w:val="0"/>
          <w:marTop w:val="43"/>
          <w:marBottom w:val="0"/>
          <w:divBdr>
            <w:top w:val="none" w:sz="0" w:space="0" w:color="auto"/>
            <w:left w:val="none" w:sz="0" w:space="0" w:color="auto"/>
            <w:bottom w:val="none" w:sz="0" w:space="0" w:color="auto"/>
            <w:right w:val="none" w:sz="0" w:space="0" w:color="auto"/>
          </w:divBdr>
        </w:div>
        <w:div w:id="21174375">
          <w:marLeft w:val="2520"/>
          <w:marRight w:val="0"/>
          <w:marTop w:val="43"/>
          <w:marBottom w:val="0"/>
          <w:divBdr>
            <w:top w:val="none" w:sz="0" w:space="0" w:color="auto"/>
            <w:left w:val="none" w:sz="0" w:space="0" w:color="auto"/>
            <w:bottom w:val="none" w:sz="0" w:space="0" w:color="auto"/>
            <w:right w:val="none" w:sz="0" w:space="0" w:color="auto"/>
          </w:divBdr>
        </w:div>
        <w:div w:id="690229505">
          <w:marLeft w:val="2520"/>
          <w:marRight w:val="0"/>
          <w:marTop w:val="43"/>
          <w:marBottom w:val="0"/>
          <w:divBdr>
            <w:top w:val="none" w:sz="0" w:space="0" w:color="auto"/>
            <w:left w:val="none" w:sz="0" w:space="0" w:color="auto"/>
            <w:bottom w:val="none" w:sz="0" w:space="0" w:color="auto"/>
            <w:right w:val="none" w:sz="0" w:space="0" w:color="auto"/>
          </w:divBdr>
        </w:div>
        <w:div w:id="1554734984">
          <w:marLeft w:val="1166"/>
          <w:marRight w:val="0"/>
          <w:marTop w:val="50"/>
          <w:marBottom w:val="0"/>
          <w:divBdr>
            <w:top w:val="none" w:sz="0" w:space="0" w:color="auto"/>
            <w:left w:val="none" w:sz="0" w:space="0" w:color="auto"/>
            <w:bottom w:val="none" w:sz="0" w:space="0" w:color="auto"/>
            <w:right w:val="none" w:sz="0" w:space="0" w:color="auto"/>
          </w:divBdr>
        </w:div>
        <w:div w:id="368262761">
          <w:marLeft w:val="1800"/>
          <w:marRight w:val="0"/>
          <w:marTop w:val="43"/>
          <w:marBottom w:val="0"/>
          <w:divBdr>
            <w:top w:val="none" w:sz="0" w:space="0" w:color="auto"/>
            <w:left w:val="none" w:sz="0" w:space="0" w:color="auto"/>
            <w:bottom w:val="none" w:sz="0" w:space="0" w:color="auto"/>
            <w:right w:val="none" w:sz="0" w:space="0" w:color="auto"/>
          </w:divBdr>
        </w:div>
        <w:div w:id="1803768717">
          <w:marLeft w:val="1800"/>
          <w:marRight w:val="0"/>
          <w:marTop w:val="43"/>
          <w:marBottom w:val="0"/>
          <w:divBdr>
            <w:top w:val="none" w:sz="0" w:space="0" w:color="auto"/>
            <w:left w:val="none" w:sz="0" w:space="0" w:color="auto"/>
            <w:bottom w:val="none" w:sz="0" w:space="0" w:color="auto"/>
            <w:right w:val="none" w:sz="0" w:space="0" w:color="auto"/>
          </w:divBdr>
        </w:div>
      </w:divsChild>
    </w:div>
    <w:div w:id="1805923941">
      <w:bodyDiv w:val="1"/>
      <w:marLeft w:val="0"/>
      <w:marRight w:val="0"/>
      <w:marTop w:val="0"/>
      <w:marBottom w:val="0"/>
      <w:divBdr>
        <w:top w:val="none" w:sz="0" w:space="0" w:color="auto"/>
        <w:left w:val="none" w:sz="0" w:space="0" w:color="auto"/>
        <w:bottom w:val="none" w:sz="0" w:space="0" w:color="auto"/>
        <w:right w:val="none" w:sz="0" w:space="0" w:color="auto"/>
      </w:divBdr>
    </w:div>
    <w:div w:id="1863545622">
      <w:bodyDiv w:val="1"/>
      <w:marLeft w:val="0"/>
      <w:marRight w:val="0"/>
      <w:marTop w:val="0"/>
      <w:marBottom w:val="0"/>
      <w:divBdr>
        <w:top w:val="none" w:sz="0" w:space="0" w:color="auto"/>
        <w:left w:val="none" w:sz="0" w:space="0" w:color="auto"/>
        <w:bottom w:val="none" w:sz="0" w:space="0" w:color="auto"/>
        <w:right w:val="none" w:sz="0" w:space="0" w:color="auto"/>
      </w:divBdr>
    </w:div>
    <w:div w:id="1918321719">
      <w:bodyDiv w:val="1"/>
      <w:marLeft w:val="0"/>
      <w:marRight w:val="0"/>
      <w:marTop w:val="0"/>
      <w:marBottom w:val="0"/>
      <w:divBdr>
        <w:top w:val="none" w:sz="0" w:space="0" w:color="auto"/>
        <w:left w:val="none" w:sz="0" w:space="0" w:color="auto"/>
        <w:bottom w:val="none" w:sz="0" w:space="0" w:color="auto"/>
        <w:right w:val="none" w:sz="0" w:space="0" w:color="auto"/>
      </w:divBdr>
    </w:div>
    <w:div w:id="1939289582">
      <w:bodyDiv w:val="1"/>
      <w:marLeft w:val="0"/>
      <w:marRight w:val="0"/>
      <w:marTop w:val="0"/>
      <w:marBottom w:val="0"/>
      <w:divBdr>
        <w:top w:val="none" w:sz="0" w:space="0" w:color="auto"/>
        <w:left w:val="none" w:sz="0" w:space="0" w:color="auto"/>
        <w:bottom w:val="none" w:sz="0" w:space="0" w:color="auto"/>
        <w:right w:val="none" w:sz="0" w:space="0" w:color="auto"/>
      </w:divBdr>
    </w:div>
    <w:div w:id="1943605627">
      <w:bodyDiv w:val="1"/>
      <w:marLeft w:val="0"/>
      <w:marRight w:val="0"/>
      <w:marTop w:val="0"/>
      <w:marBottom w:val="0"/>
      <w:divBdr>
        <w:top w:val="none" w:sz="0" w:space="0" w:color="auto"/>
        <w:left w:val="none" w:sz="0" w:space="0" w:color="auto"/>
        <w:bottom w:val="none" w:sz="0" w:space="0" w:color="auto"/>
        <w:right w:val="none" w:sz="0" w:space="0" w:color="auto"/>
      </w:divBdr>
    </w:div>
    <w:div w:id="2007973094">
      <w:bodyDiv w:val="1"/>
      <w:marLeft w:val="0"/>
      <w:marRight w:val="0"/>
      <w:marTop w:val="0"/>
      <w:marBottom w:val="0"/>
      <w:divBdr>
        <w:top w:val="none" w:sz="0" w:space="0" w:color="auto"/>
        <w:left w:val="none" w:sz="0" w:space="0" w:color="auto"/>
        <w:bottom w:val="none" w:sz="0" w:space="0" w:color="auto"/>
        <w:right w:val="none" w:sz="0" w:space="0" w:color="auto"/>
      </w:divBdr>
    </w:div>
    <w:div w:id="2012904641">
      <w:bodyDiv w:val="1"/>
      <w:marLeft w:val="0"/>
      <w:marRight w:val="0"/>
      <w:marTop w:val="0"/>
      <w:marBottom w:val="0"/>
      <w:divBdr>
        <w:top w:val="none" w:sz="0" w:space="0" w:color="auto"/>
        <w:left w:val="none" w:sz="0" w:space="0" w:color="auto"/>
        <w:bottom w:val="none" w:sz="0" w:space="0" w:color="auto"/>
        <w:right w:val="none" w:sz="0" w:space="0" w:color="auto"/>
      </w:divBdr>
      <w:divsChild>
        <w:div w:id="460851803">
          <w:marLeft w:val="994"/>
          <w:marRight w:val="0"/>
          <w:marTop w:val="0"/>
          <w:marBottom w:val="58"/>
          <w:divBdr>
            <w:top w:val="none" w:sz="0" w:space="0" w:color="auto"/>
            <w:left w:val="none" w:sz="0" w:space="0" w:color="auto"/>
            <w:bottom w:val="none" w:sz="0" w:space="0" w:color="auto"/>
            <w:right w:val="none" w:sz="0" w:space="0" w:color="auto"/>
          </w:divBdr>
        </w:div>
        <w:div w:id="1167938981">
          <w:marLeft w:val="994"/>
          <w:marRight w:val="0"/>
          <w:marTop w:val="0"/>
          <w:marBottom w:val="58"/>
          <w:divBdr>
            <w:top w:val="none" w:sz="0" w:space="0" w:color="auto"/>
            <w:left w:val="none" w:sz="0" w:space="0" w:color="auto"/>
            <w:bottom w:val="none" w:sz="0" w:space="0" w:color="auto"/>
            <w:right w:val="none" w:sz="0" w:space="0" w:color="auto"/>
          </w:divBdr>
        </w:div>
        <w:div w:id="976110436">
          <w:marLeft w:val="994"/>
          <w:marRight w:val="0"/>
          <w:marTop w:val="0"/>
          <w:marBottom w:val="58"/>
          <w:divBdr>
            <w:top w:val="none" w:sz="0" w:space="0" w:color="auto"/>
            <w:left w:val="none" w:sz="0" w:space="0" w:color="auto"/>
            <w:bottom w:val="none" w:sz="0" w:space="0" w:color="auto"/>
            <w:right w:val="none" w:sz="0" w:space="0" w:color="auto"/>
          </w:divBdr>
        </w:div>
        <w:div w:id="18434642">
          <w:marLeft w:val="994"/>
          <w:marRight w:val="0"/>
          <w:marTop w:val="0"/>
          <w:marBottom w:val="58"/>
          <w:divBdr>
            <w:top w:val="none" w:sz="0" w:space="0" w:color="auto"/>
            <w:left w:val="none" w:sz="0" w:space="0" w:color="auto"/>
            <w:bottom w:val="none" w:sz="0" w:space="0" w:color="auto"/>
            <w:right w:val="none" w:sz="0" w:space="0" w:color="auto"/>
          </w:divBdr>
        </w:div>
        <w:div w:id="1093093241">
          <w:marLeft w:val="994"/>
          <w:marRight w:val="0"/>
          <w:marTop w:val="0"/>
          <w:marBottom w:val="58"/>
          <w:divBdr>
            <w:top w:val="none" w:sz="0" w:space="0" w:color="auto"/>
            <w:left w:val="none" w:sz="0" w:space="0" w:color="auto"/>
            <w:bottom w:val="none" w:sz="0" w:space="0" w:color="auto"/>
            <w:right w:val="none" w:sz="0" w:space="0" w:color="auto"/>
          </w:divBdr>
        </w:div>
        <w:div w:id="2048486349">
          <w:marLeft w:val="994"/>
          <w:marRight w:val="0"/>
          <w:marTop w:val="0"/>
          <w:marBottom w:val="58"/>
          <w:divBdr>
            <w:top w:val="none" w:sz="0" w:space="0" w:color="auto"/>
            <w:left w:val="none" w:sz="0" w:space="0" w:color="auto"/>
            <w:bottom w:val="none" w:sz="0" w:space="0" w:color="auto"/>
            <w:right w:val="none" w:sz="0" w:space="0" w:color="auto"/>
          </w:divBdr>
        </w:div>
        <w:div w:id="1341657516">
          <w:marLeft w:val="994"/>
          <w:marRight w:val="0"/>
          <w:marTop w:val="0"/>
          <w:marBottom w:val="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png@01CE71AF.B1AEC700" TargetMode="Externa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47BE77146E7814591AC0723F7B10A74" ma:contentTypeVersion="8" ma:contentTypeDescription="Create a new document." ma:contentTypeScope="" ma:versionID="86bd4b5cc9117e5212fb93cdeddd6cec">
  <xsd:schema xmlns:xsd="http://www.w3.org/2001/XMLSchema" xmlns:xs="http://www.w3.org/2001/XMLSchema" xmlns:p="http://schemas.microsoft.com/office/2006/metadata/properties" xmlns:ns2="1866a63b-0532-4712-954d-f164b929720d" xmlns:ns3="http://schemas.microsoft.com/sharepoint/v4" targetNamespace="http://schemas.microsoft.com/office/2006/metadata/properties" ma:root="true" ma:fieldsID="b65c6cac4883c1acd5241f4f74149883" ns2:_="" ns3:_="">
    <xsd:import namespace="1866a63b-0532-4712-954d-f164b929720d"/>
    <xsd:import namespace="http://schemas.microsoft.com/sharepoint/v4"/>
    <xsd:element name="properties">
      <xsd:complexType>
        <xsd:sequence>
          <xsd:element name="documentManagement">
            <xsd:complexType>
              <xsd:all>
                <xsd:element ref="ns2:Team" minOccurs="0"/>
                <xsd:element ref="ns2:Project_x0020_Phas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6a63b-0532-4712-954d-f164b929720d" elementFormDefault="qualified">
    <xsd:import namespace="http://schemas.microsoft.com/office/2006/documentManagement/types"/>
    <xsd:import namespace="http://schemas.microsoft.com/office/infopath/2007/PartnerControls"/>
    <xsd:element name="Team" ma:index="8" nillable="true" ma:displayName="Team" ma:description="Project Team" ma:format="Dropdown" ma:internalName="Team">
      <xsd:simpleType>
        <xsd:restriction base="dms:Choice">
          <xsd:enumeration value="Business Intelligence"/>
          <xsd:enumeration value="Data"/>
          <xsd:enumeration value="Development"/>
          <xsd:enumeration value="Finance"/>
          <xsd:enumeration value="Human Resources"/>
          <xsd:enumeration value="Infrastructure"/>
          <xsd:enumeration value="Operations"/>
          <xsd:enumeration value="Organizational Change Mgmt"/>
          <xsd:enumeration value="PMO"/>
          <xsd:enumeration value="Portal"/>
          <xsd:enumeration value="Sales"/>
          <xsd:enumeration value="Security"/>
          <xsd:enumeration value="Mobility"/>
        </xsd:restriction>
      </xsd:simpleType>
    </xsd:element>
    <xsd:element name="Project_x0020_Phase" ma:index="9" nillable="true" ma:displayName="Project Phase" ma:default="Access" ma:format="Dropdown" ma:internalName="Project_x0020_Phase">
      <xsd:simpleType>
        <xsd:restriction base="dms:Choice">
          <xsd:enumeration value="Access"/>
          <xsd:enumeration value="Launch"/>
          <xsd:enumeration value="Design"/>
          <xsd:enumeration value="Build"/>
          <xsd:enumeration value="Test"/>
          <xsd:enumeration value="Deploy"/>
          <xsd:enumeration value="Run"/>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IconOverlay xmlns="http://schemas.microsoft.com/sharepoint/v4" xsi:nil="true"/>
    <Project_x0020_Phase xmlns="1866a63b-0532-4712-954d-f164b929720d">Design</Project_x0020_Phase>
    <Team xmlns="1866a63b-0532-4712-954d-f164b929720d">Data</Team>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6AA4C-5938-4C39-904E-C8AEDC842263}">
  <ds:schemaRefs>
    <ds:schemaRef ds:uri="http://schemas.openxmlformats.org/officeDocument/2006/bibliography"/>
  </ds:schemaRefs>
</ds:datastoreItem>
</file>

<file path=customXml/itemProps2.xml><?xml version="1.0" encoding="utf-8"?>
<ds:datastoreItem xmlns:ds="http://schemas.openxmlformats.org/officeDocument/2006/customXml" ds:itemID="{1B2E93EB-E7CE-4EE1-8D50-BDE129F7B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6a63b-0532-4712-954d-f164b929720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BC8C0F-5A65-455D-9203-CFDAB15D0EC8}">
  <ds:schemaRefs>
    <ds:schemaRef ds:uri="http://schemas.microsoft.com/sharepoint/v3/contenttype/forms"/>
  </ds:schemaRefs>
</ds:datastoreItem>
</file>

<file path=customXml/itemProps4.xml><?xml version="1.0" encoding="utf-8"?>
<ds:datastoreItem xmlns:ds="http://schemas.openxmlformats.org/officeDocument/2006/customXml" ds:itemID="{0CF59FD7-F87C-410D-8891-5638C0A33CCB}">
  <ds:schemaRefs>
    <ds:schemaRef ds:uri="http://www.w3.org/XML/1998/namespace"/>
    <ds:schemaRef ds:uri="http://schemas.microsoft.com/sharepoint/v4"/>
    <ds:schemaRef ds:uri="http://purl.org/dc/elements/1.1/"/>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1866a63b-0532-4712-954d-f164b929720d"/>
    <ds:schemaRef ds:uri="http://purl.org/dc/terms/"/>
  </ds:schemaRefs>
</ds:datastoreItem>
</file>

<file path=customXml/itemProps5.xml><?xml version="1.0" encoding="utf-8"?>
<ds:datastoreItem xmlns:ds="http://schemas.openxmlformats.org/officeDocument/2006/customXml" ds:itemID="{3015FC2D-D7AA-4172-8BB3-F854CAE6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Broadcom SAP Data Conversion Approach</vt:lpstr>
    </vt:vector>
  </TitlesOfParts>
  <Company>Deloitte</Company>
  <LinksUpToDate>false</LinksUpToDate>
  <CharactersWithSpaces>30418</CharactersWithSpaces>
  <SharedDoc>false</SharedDoc>
  <HLinks>
    <vt:vector size="312" baseType="variant">
      <vt:variant>
        <vt:i4>2359417</vt:i4>
      </vt:variant>
      <vt:variant>
        <vt:i4>303</vt:i4>
      </vt:variant>
      <vt:variant>
        <vt:i4>0</vt:i4>
      </vt:variant>
      <vt:variant>
        <vt:i4>5</vt:i4>
      </vt:variant>
      <vt:variant>
        <vt:lpwstr>https://share.univarusa.com/is/programs/bi/bimdmr1/Project Document/Forms/AllItems.aspx?RootFolder=%2Fis%2Fprograms%2Fbi%2Fbimdmr1%2FProject%20Document%2F02%2E%20%20Business%20Blueprint%2F3%2E%20IT%2F1%2E%20Deliverables&amp;View=%7bE1BFABC1%2dAA7F%2d492B%2d9C89%2d5FD4C1B3AF28%7d</vt:lpwstr>
      </vt:variant>
      <vt:variant>
        <vt:lpwstr/>
      </vt:variant>
      <vt:variant>
        <vt:i4>6160388</vt:i4>
      </vt:variant>
      <vt:variant>
        <vt:i4>300</vt:i4>
      </vt:variant>
      <vt:variant>
        <vt:i4>0</vt:i4>
      </vt:variant>
      <vt:variant>
        <vt:i4>5</vt:i4>
      </vt:variant>
      <vt:variant>
        <vt:lpwstr>https://share.univarusa.com/is/programs/bi/bimdmr1/Project Document/Forms/AllItems.aspx?RootFolder=%2Fis%2Fprograms%2Fbi%2Fbimdmr1%2FProject%20Document%2F02%2E%20%20Business%20Blueprint%2F3%2E%20IT&amp;View=%7bE1BFABC1%2dAA7F%2d492B%2d9C89%2d5FD4C1B3AF28%7d</vt:lpwstr>
      </vt:variant>
      <vt:variant>
        <vt:lpwstr/>
      </vt:variant>
      <vt:variant>
        <vt:i4>393302</vt:i4>
      </vt:variant>
      <vt:variant>
        <vt:i4>297</vt:i4>
      </vt:variant>
      <vt:variant>
        <vt:i4>0</vt:i4>
      </vt:variant>
      <vt:variant>
        <vt:i4>5</vt:i4>
      </vt:variant>
      <vt:variant>
        <vt:lpwstr>https://share.univarusa.com/is/programs/bi/bimdmr1/Project Document/Forms/AllItems.aspx?RootFolder=%2Fis%2Fprograms%2Fbi%2Fbimdmr1%2FProject%20Document%2F02%2E%20%20Business%20Blueprint&amp;View=%7bE1BFABC1%2dAA7F%2d492B%2d9C89%2d5FD4C1B3AF28%7d</vt:lpwstr>
      </vt:variant>
      <vt:variant>
        <vt:lpwstr/>
      </vt:variant>
      <vt:variant>
        <vt:i4>6881387</vt:i4>
      </vt:variant>
      <vt:variant>
        <vt:i4>294</vt:i4>
      </vt:variant>
      <vt:variant>
        <vt:i4>0</vt:i4>
      </vt:variant>
      <vt:variant>
        <vt:i4>5</vt:i4>
      </vt:variant>
      <vt:variant>
        <vt:lpwstr>https://share.univarusa.com/is/programs/bi/bimdmr1/Project Document/Forms/AllItems.aspx?View=%7bE1BFABC1%2dAA7F%2d492B%2d9C89%2d5FD4C1B3AF28%7d</vt:lpwstr>
      </vt:variant>
      <vt:variant>
        <vt:lpwstr/>
      </vt:variant>
      <vt:variant>
        <vt:i4>3407907</vt:i4>
      </vt:variant>
      <vt:variant>
        <vt:i4>291</vt:i4>
      </vt:variant>
      <vt:variant>
        <vt:i4>0</vt:i4>
      </vt:variant>
      <vt:variant>
        <vt:i4>5</vt:i4>
      </vt:variant>
      <vt:variant>
        <vt:lpwstr>https://share.univarusa.com/is/programs/bi/bimdmr1</vt:lpwstr>
      </vt:variant>
      <vt:variant>
        <vt:lpwstr/>
      </vt:variant>
      <vt:variant>
        <vt:i4>6750323</vt:i4>
      </vt:variant>
      <vt:variant>
        <vt:i4>288</vt:i4>
      </vt:variant>
      <vt:variant>
        <vt:i4>0</vt:i4>
      </vt:variant>
      <vt:variant>
        <vt:i4>5</vt:i4>
      </vt:variant>
      <vt:variant>
        <vt:lpwstr>https://share.univarusa.com/is/programs/bi</vt:lpwstr>
      </vt:variant>
      <vt:variant>
        <vt:lpwstr/>
      </vt:variant>
      <vt:variant>
        <vt:i4>2162786</vt:i4>
      </vt:variant>
      <vt:variant>
        <vt:i4>285</vt:i4>
      </vt:variant>
      <vt:variant>
        <vt:i4>0</vt:i4>
      </vt:variant>
      <vt:variant>
        <vt:i4>5</vt:i4>
      </vt:variant>
      <vt:variant>
        <vt:lpwstr>https://share.univarusa.com/is/programs</vt:lpwstr>
      </vt:variant>
      <vt:variant>
        <vt:lpwstr/>
      </vt:variant>
      <vt:variant>
        <vt:i4>2162745</vt:i4>
      </vt:variant>
      <vt:variant>
        <vt:i4>282</vt:i4>
      </vt:variant>
      <vt:variant>
        <vt:i4>0</vt:i4>
      </vt:variant>
      <vt:variant>
        <vt:i4>5</vt:i4>
      </vt:variant>
      <vt:variant>
        <vt:lpwstr>https://share.univarusa.com/is</vt:lpwstr>
      </vt:variant>
      <vt:variant>
        <vt:lpwstr/>
      </vt:variant>
      <vt:variant>
        <vt:i4>1245243</vt:i4>
      </vt:variant>
      <vt:variant>
        <vt:i4>266</vt:i4>
      </vt:variant>
      <vt:variant>
        <vt:i4>0</vt:i4>
      </vt:variant>
      <vt:variant>
        <vt:i4>5</vt:i4>
      </vt:variant>
      <vt:variant>
        <vt:lpwstr/>
      </vt:variant>
      <vt:variant>
        <vt:lpwstr>_Toc275446810</vt:lpwstr>
      </vt:variant>
      <vt:variant>
        <vt:i4>1179707</vt:i4>
      </vt:variant>
      <vt:variant>
        <vt:i4>260</vt:i4>
      </vt:variant>
      <vt:variant>
        <vt:i4>0</vt:i4>
      </vt:variant>
      <vt:variant>
        <vt:i4>5</vt:i4>
      </vt:variant>
      <vt:variant>
        <vt:lpwstr/>
      </vt:variant>
      <vt:variant>
        <vt:lpwstr>_Toc275446809</vt:lpwstr>
      </vt:variant>
      <vt:variant>
        <vt:i4>1179707</vt:i4>
      </vt:variant>
      <vt:variant>
        <vt:i4>254</vt:i4>
      </vt:variant>
      <vt:variant>
        <vt:i4>0</vt:i4>
      </vt:variant>
      <vt:variant>
        <vt:i4>5</vt:i4>
      </vt:variant>
      <vt:variant>
        <vt:lpwstr/>
      </vt:variant>
      <vt:variant>
        <vt:lpwstr>_Toc275446808</vt:lpwstr>
      </vt:variant>
      <vt:variant>
        <vt:i4>1179707</vt:i4>
      </vt:variant>
      <vt:variant>
        <vt:i4>248</vt:i4>
      </vt:variant>
      <vt:variant>
        <vt:i4>0</vt:i4>
      </vt:variant>
      <vt:variant>
        <vt:i4>5</vt:i4>
      </vt:variant>
      <vt:variant>
        <vt:lpwstr/>
      </vt:variant>
      <vt:variant>
        <vt:lpwstr>_Toc275446807</vt:lpwstr>
      </vt:variant>
      <vt:variant>
        <vt:i4>1179707</vt:i4>
      </vt:variant>
      <vt:variant>
        <vt:i4>242</vt:i4>
      </vt:variant>
      <vt:variant>
        <vt:i4>0</vt:i4>
      </vt:variant>
      <vt:variant>
        <vt:i4>5</vt:i4>
      </vt:variant>
      <vt:variant>
        <vt:lpwstr/>
      </vt:variant>
      <vt:variant>
        <vt:lpwstr>_Toc275446806</vt:lpwstr>
      </vt:variant>
      <vt:variant>
        <vt:i4>1179707</vt:i4>
      </vt:variant>
      <vt:variant>
        <vt:i4>236</vt:i4>
      </vt:variant>
      <vt:variant>
        <vt:i4>0</vt:i4>
      </vt:variant>
      <vt:variant>
        <vt:i4>5</vt:i4>
      </vt:variant>
      <vt:variant>
        <vt:lpwstr/>
      </vt:variant>
      <vt:variant>
        <vt:lpwstr>_Toc275446805</vt:lpwstr>
      </vt:variant>
      <vt:variant>
        <vt:i4>1179707</vt:i4>
      </vt:variant>
      <vt:variant>
        <vt:i4>230</vt:i4>
      </vt:variant>
      <vt:variant>
        <vt:i4>0</vt:i4>
      </vt:variant>
      <vt:variant>
        <vt:i4>5</vt:i4>
      </vt:variant>
      <vt:variant>
        <vt:lpwstr/>
      </vt:variant>
      <vt:variant>
        <vt:lpwstr>_Toc275446804</vt:lpwstr>
      </vt:variant>
      <vt:variant>
        <vt:i4>1179707</vt:i4>
      </vt:variant>
      <vt:variant>
        <vt:i4>224</vt:i4>
      </vt:variant>
      <vt:variant>
        <vt:i4>0</vt:i4>
      </vt:variant>
      <vt:variant>
        <vt:i4>5</vt:i4>
      </vt:variant>
      <vt:variant>
        <vt:lpwstr/>
      </vt:variant>
      <vt:variant>
        <vt:lpwstr>_Toc275446803</vt:lpwstr>
      </vt:variant>
      <vt:variant>
        <vt:i4>1179707</vt:i4>
      </vt:variant>
      <vt:variant>
        <vt:i4>218</vt:i4>
      </vt:variant>
      <vt:variant>
        <vt:i4>0</vt:i4>
      </vt:variant>
      <vt:variant>
        <vt:i4>5</vt:i4>
      </vt:variant>
      <vt:variant>
        <vt:lpwstr/>
      </vt:variant>
      <vt:variant>
        <vt:lpwstr>_Toc275446802</vt:lpwstr>
      </vt:variant>
      <vt:variant>
        <vt:i4>1179707</vt:i4>
      </vt:variant>
      <vt:variant>
        <vt:i4>212</vt:i4>
      </vt:variant>
      <vt:variant>
        <vt:i4>0</vt:i4>
      </vt:variant>
      <vt:variant>
        <vt:i4>5</vt:i4>
      </vt:variant>
      <vt:variant>
        <vt:lpwstr/>
      </vt:variant>
      <vt:variant>
        <vt:lpwstr>_Toc275446801</vt:lpwstr>
      </vt:variant>
      <vt:variant>
        <vt:i4>1179707</vt:i4>
      </vt:variant>
      <vt:variant>
        <vt:i4>206</vt:i4>
      </vt:variant>
      <vt:variant>
        <vt:i4>0</vt:i4>
      </vt:variant>
      <vt:variant>
        <vt:i4>5</vt:i4>
      </vt:variant>
      <vt:variant>
        <vt:lpwstr/>
      </vt:variant>
      <vt:variant>
        <vt:lpwstr>_Toc275446800</vt:lpwstr>
      </vt:variant>
      <vt:variant>
        <vt:i4>1769524</vt:i4>
      </vt:variant>
      <vt:variant>
        <vt:i4>200</vt:i4>
      </vt:variant>
      <vt:variant>
        <vt:i4>0</vt:i4>
      </vt:variant>
      <vt:variant>
        <vt:i4>5</vt:i4>
      </vt:variant>
      <vt:variant>
        <vt:lpwstr/>
      </vt:variant>
      <vt:variant>
        <vt:lpwstr>_Toc275446799</vt:lpwstr>
      </vt:variant>
      <vt:variant>
        <vt:i4>1769524</vt:i4>
      </vt:variant>
      <vt:variant>
        <vt:i4>194</vt:i4>
      </vt:variant>
      <vt:variant>
        <vt:i4>0</vt:i4>
      </vt:variant>
      <vt:variant>
        <vt:i4>5</vt:i4>
      </vt:variant>
      <vt:variant>
        <vt:lpwstr/>
      </vt:variant>
      <vt:variant>
        <vt:lpwstr>_Toc275446798</vt:lpwstr>
      </vt:variant>
      <vt:variant>
        <vt:i4>1769524</vt:i4>
      </vt:variant>
      <vt:variant>
        <vt:i4>188</vt:i4>
      </vt:variant>
      <vt:variant>
        <vt:i4>0</vt:i4>
      </vt:variant>
      <vt:variant>
        <vt:i4>5</vt:i4>
      </vt:variant>
      <vt:variant>
        <vt:lpwstr/>
      </vt:variant>
      <vt:variant>
        <vt:lpwstr>_Toc275446797</vt:lpwstr>
      </vt:variant>
      <vt:variant>
        <vt:i4>1769524</vt:i4>
      </vt:variant>
      <vt:variant>
        <vt:i4>182</vt:i4>
      </vt:variant>
      <vt:variant>
        <vt:i4>0</vt:i4>
      </vt:variant>
      <vt:variant>
        <vt:i4>5</vt:i4>
      </vt:variant>
      <vt:variant>
        <vt:lpwstr/>
      </vt:variant>
      <vt:variant>
        <vt:lpwstr>_Toc275446796</vt:lpwstr>
      </vt:variant>
      <vt:variant>
        <vt:i4>1769524</vt:i4>
      </vt:variant>
      <vt:variant>
        <vt:i4>176</vt:i4>
      </vt:variant>
      <vt:variant>
        <vt:i4>0</vt:i4>
      </vt:variant>
      <vt:variant>
        <vt:i4>5</vt:i4>
      </vt:variant>
      <vt:variant>
        <vt:lpwstr/>
      </vt:variant>
      <vt:variant>
        <vt:lpwstr>_Toc275446795</vt:lpwstr>
      </vt:variant>
      <vt:variant>
        <vt:i4>1769524</vt:i4>
      </vt:variant>
      <vt:variant>
        <vt:i4>170</vt:i4>
      </vt:variant>
      <vt:variant>
        <vt:i4>0</vt:i4>
      </vt:variant>
      <vt:variant>
        <vt:i4>5</vt:i4>
      </vt:variant>
      <vt:variant>
        <vt:lpwstr/>
      </vt:variant>
      <vt:variant>
        <vt:lpwstr>_Toc275446794</vt:lpwstr>
      </vt:variant>
      <vt:variant>
        <vt:i4>1769524</vt:i4>
      </vt:variant>
      <vt:variant>
        <vt:i4>164</vt:i4>
      </vt:variant>
      <vt:variant>
        <vt:i4>0</vt:i4>
      </vt:variant>
      <vt:variant>
        <vt:i4>5</vt:i4>
      </vt:variant>
      <vt:variant>
        <vt:lpwstr/>
      </vt:variant>
      <vt:variant>
        <vt:lpwstr>_Toc275446793</vt:lpwstr>
      </vt:variant>
      <vt:variant>
        <vt:i4>1769524</vt:i4>
      </vt:variant>
      <vt:variant>
        <vt:i4>158</vt:i4>
      </vt:variant>
      <vt:variant>
        <vt:i4>0</vt:i4>
      </vt:variant>
      <vt:variant>
        <vt:i4>5</vt:i4>
      </vt:variant>
      <vt:variant>
        <vt:lpwstr/>
      </vt:variant>
      <vt:variant>
        <vt:lpwstr>_Toc275446792</vt:lpwstr>
      </vt:variant>
      <vt:variant>
        <vt:i4>1769524</vt:i4>
      </vt:variant>
      <vt:variant>
        <vt:i4>152</vt:i4>
      </vt:variant>
      <vt:variant>
        <vt:i4>0</vt:i4>
      </vt:variant>
      <vt:variant>
        <vt:i4>5</vt:i4>
      </vt:variant>
      <vt:variant>
        <vt:lpwstr/>
      </vt:variant>
      <vt:variant>
        <vt:lpwstr>_Toc275446791</vt:lpwstr>
      </vt:variant>
      <vt:variant>
        <vt:i4>1769524</vt:i4>
      </vt:variant>
      <vt:variant>
        <vt:i4>146</vt:i4>
      </vt:variant>
      <vt:variant>
        <vt:i4>0</vt:i4>
      </vt:variant>
      <vt:variant>
        <vt:i4>5</vt:i4>
      </vt:variant>
      <vt:variant>
        <vt:lpwstr/>
      </vt:variant>
      <vt:variant>
        <vt:lpwstr>_Toc275446790</vt:lpwstr>
      </vt:variant>
      <vt:variant>
        <vt:i4>1703988</vt:i4>
      </vt:variant>
      <vt:variant>
        <vt:i4>140</vt:i4>
      </vt:variant>
      <vt:variant>
        <vt:i4>0</vt:i4>
      </vt:variant>
      <vt:variant>
        <vt:i4>5</vt:i4>
      </vt:variant>
      <vt:variant>
        <vt:lpwstr/>
      </vt:variant>
      <vt:variant>
        <vt:lpwstr>_Toc275446789</vt:lpwstr>
      </vt:variant>
      <vt:variant>
        <vt:i4>1703988</vt:i4>
      </vt:variant>
      <vt:variant>
        <vt:i4>134</vt:i4>
      </vt:variant>
      <vt:variant>
        <vt:i4>0</vt:i4>
      </vt:variant>
      <vt:variant>
        <vt:i4>5</vt:i4>
      </vt:variant>
      <vt:variant>
        <vt:lpwstr/>
      </vt:variant>
      <vt:variant>
        <vt:lpwstr>_Toc275446788</vt:lpwstr>
      </vt:variant>
      <vt:variant>
        <vt:i4>1703988</vt:i4>
      </vt:variant>
      <vt:variant>
        <vt:i4>128</vt:i4>
      </vt:variant>
      <vt:variant>
        <vt:i4>0</vt:i4>
      </vt:variant>
      <vt:variant>
        <vt:i4>5</vt:i4>
      </vt:variant>
      <vt:variant>
        <vt:lpwstr/>
      </vt:variant>
      <vt:variant>
        <vt:lpwstr>_Toc275446787</vt:lpwstr>
      </vt:variant>
      <vt:variant>
        <vt:i4>1703988</vt:i4>
      </vt:variant>
      <vt:variant>
        <vt:i4>122</vt:i4>
      </vt:variant>
      <vt:variant>
        <vt:i4>0</vt:i4>
      </vt:variant>
      <vt:variant>
        <vt:i4>5</vt:i4>
      </vt:variant>
      <vt:variant>
        <vt:lpwstr/>
      </vt:variant>
      <vt:variant>
        <vt:lpwstr>_Toc275446786</vt:lpwstr>
      </vt:variant>
      <vt:variant>
        <vt:i4>1703988</vt:i4>
      </vt:variant>
      <vt:variant>
        <vt:i4>116</vt:i4>
      </vt:variant>
      <vt:variant>
        <vt:i4>0</vt:i4>
      </vt:variant>
      <vt:variant>
        <vt:i4>5</vt:i4>
      </vt:variant>
      <vt:variant>
        <vt:lpwstr/>
      </vt:variant>
      <vt:variant>
        <vt:lpwstr>_Toc275446785</vt:lpwstr>
      </vt:variant>
      <vt:variant>
        <vt:i4>1703988</vt:i4>
      </vt:variant>
      <vt:variant>
        <vt:i4>110</vt:i4>
      </vt:variant>
      <vt:variant>
        <vt:i4>0</vt:i4>
      </vt:variant>
      <vt:variant>
        <vt:i4>5</vt:i4>
      </vt:variant>
      <vt:variant>
        <vt:lpwstr/>
      </vt:variant>
      <vt:variant>
        <vt:lpwstr>_Toc275446784</vt:lpwstr>
      </vt:variant>
      <vt:variant>
        <vt:i4>1703988</vt:i4>
      </vt:variant>
      <vt:variant>
        <vt:i4>104</vt:i4>
      </vt:variant>
      <vt:variant>
        <vt:i4>0</vt:i4>
      </vt:variant>
      <vt:variant>
        <vt:i4>5</vt:i4>
      </vt:variant>
      <vt:variant>
        <vt:lpwstr/>
      </vt:variant>
      <vt:variant>
        <vt:lpwstr>_Toc275446783</vt:lpwstr>
      </vt:variant>
      <vt:variant>
        <vt:i4>1703988</vt:i4>
      </vt:variant>
      <vt:variant>
        <vt:i4>98</vt:i4>
      </vt:variant>
      <vt:variant>
        <vt:i4>0</vt:i4>
      </vt:variant>
      <vt:variant>
        <vt:i4>5</vt:i4>
      </vt:variant>
      <vt:variant>
        <vt:lpwstr/>
      </vt:variant>
      <vt:variant>
        <vt:lpwstr>_Toc275446782</vt:lpwstr>
      </vt:variant>
      <vt:variant>
        <vt:i4>1703988</vt:i4>
      </vt:variant>
      <vt:variant>
        <vt:i4>92</vt:i4>
      </vt:variant>
      <vt:variant>
        <vt:i4>0</vt:i4>
      </vt:variant>
      <vt:variant>
        <vt:i4>5</vt:i4>
      </vt:variant>
      <vt:variant>
        <vt:lpwstr/>
      </vt:variant>
      <vt:variant>
        <vt:lpwstr>_Toc275446781</vt:lpwstr>
      </vt:variant>
      <vt:variant>
        <vt:i4>1703988</vt:i4>
      </vt:variant>
      <vt:variant>
        <vt:i4>86</vt:i4>
      </vt:variant>
      <vt:variant>
        <vt:i4>0</vt:i4>
      </vt:variant>
      <vt:variant>
        <vt:i4>5</vt:i4>
      </vt:variant>
      <vt:variant>
        <vt:lpwstr/>
      </vt:variant>
      <vt:variant>
        <vt:lpwstr>_Toc275446780</vt:lpwstr>
      </vt:variant>
      <vt:variant>
        <vt:i4>1376308</vt:i4>
      </vt:variant>
      <vt:variant>
        <vt:i4>80</vt:i4>
      </vt:variant>
      <vt:variant>
        <vt:i4>0</vt:i4>
      </vt:variant>
      <vt:variant>
        <vt:i4>5</vt:i4>
      </vt:variant>
      <vt:variant>
        <vt:lpwstr/>
      </vt:variant>
      <vt:variant>
        <vt:lpwstr>_Toc275446779</vt:lpwstr>
      </vt:variant>
      <vt:variant>
        <vt:i4>1376308</vt:i4>
      </vt:variant>
      <vt:variant>
        <vt:i4>74</vt:i4>
      </vt:variant>
      <vt:variant>
        <vt:i4>0</vt:i4>
      </vt:variant>
      <vt:variant>
        <vt:i4>5</vt:i4>
      </vt:variant>
      <vt:variant>
        <vt:lpwstr/>
      </vt:variant>
      <vt:variant>
        <vt:lpwstr>_Toc275446778</vt:lpwstr>
      </vt:variant>
      <vt:variant>
        <vt:i4>1376308</vt:i4>
      </vt:variant>
      <vt:variant>
        <vt:i4>68</vt:i4>
      </vt:variant>
      <vt:variant>
        <vt:i4>0</vt:i4>
      </vt:variant>
      <vt:variant>
        <vt:i4>5</vt:i4>
      </vt:variant>
      <vt:variant>
        <vt:lpwstr/>
      </vt:variant>
      <vt:variant>
        <vt:lpwstr>_Toc275446777</vt:lpwstr>
      </vt:variant>
      <vt:variant>
        <vt:i4>1376308</vt:i4>
      </vt:variant>
      <vt:variant>
        <vt:i4>62</vt:i4>
      </vt:variant>
      <vt:variant>
        <vt:i4>0</vt:i4>
      </vt:variant>
      <vt:variant>
        <vt:i4>5</vt:i4>
      </vt:variant>
      <vt:variant>
        <vt:lpwstr/>
      </vt:variant>
      <vt:variant>
        <vt:lpwstr>_Toc275446776</vt:lpwstr>
      </vt:variant>
      <vt:variant>
        <vt:i4>1376308</vt:i4>
      </vt:variant>
      <vt:variant>
        <vt:i4>56</vt:i4>
      </vt:variant>
      <vt:variant>
        <vt:i4>0</vt:i4>
      </vt:variant>
      <vt:variant>
        <vt:i4>5</vt:i4>
      </vt:variant>
      <vt:variant>
        <vt:lpwstr/>
      </vt:variant>
      <vt:variant>
        <vt:lpwstr>_Toc275446775</vt:lpwstr>
      </vt:variant>
      <vt:variant>
        <vt:i4>1376308</vt:i4>
      </vt:variant>
      <vt:variant>
        <vt:i4>50</vt:i4>
      </vt:variant>
      <vt:variant>
        <vt:i4>0</vt:i4>
      </vt:variant>
      <vt:variant>
        <vt:i4>5</vt:i4>
      </vt:variant>
      <vt:variant>
        <vt:lpwstr/>
      </vt:variant>
      <vt:variant>
        <vt:lpwstr>_Toc275446774</vt:lpwstr>
      </vt:variant>
      <vt:variant>
        <vt:i4>1376308</vt:i4>
      </vt:variant>
      <vt:variant>
        <vt:i4>44</vt:i4>
      </vt:variant>
      <vt:variant>
        <vt:i4>0</vt:i4>
      </vt:variant>
      <vt:variant>
        <vt:i4>5</vt:i4>
      </vt:variant>
      <vt:variant>
        <vt:lpwstr/>
      </vt:variant>
      <vt:variant>
        <vt:lpwstr>_Toc275446773</vt:lpwstr>
      </vt:variant>
      <vt:variant>
        <vt:i4>1376308</vt:i4>
      </vt:variant>
      <vt:variant>
        <vt:i4>38</vt:i4>
      </vt:variant>
      <vt:variant>
        <vt:i4>0</vt:i4>
      </vt:variant>
      <vt:variant>
        <vt:i4>5</vt:i4>
      </vt:variant>
      <vt:variant>
        <vt:lpwstr/>
      </vt:variant>
      <vt:variant>
        <vt:lpwstr>_Toc275446772</vt:lpwstr>
      </vt:variant>
      <vt:variant>
        <vt:i4>1376308</vt:i4>
      </vt:variant>
      <vt:variant>
        <vt:i4>32</vt:i4>
      </vt:variant>
      <vt:variant>
        <vt:i4>0</vt:i4>
      </vt:variant>
      <vt:variant>
        <vt:i4>5</vt:i4>
      </vt:variant>
      <vt:variant>
        <vt:lpwstr/>
      </vt:variant>
      <vt:variant>
        <vt:lpwstr>_Toc275446771</vt:lpwstr>
      </vt:variant>
      <vt:variant>
        <vt:i4>1376308</vt:i4>
      </vt:variant>
      <vt:variant>
        <vt:i4>26</vt:i4>
      </vt:variant>
      <vt:variant>
        <vt:i4>0</vt:i4>
      </vt:variant>
      <vt:variant>
        <vt:i4>5</vt:i4>
      </vt:variant>
      <vt:variant>
        <vt:lpwstr/>
      </vt:variant>
      <vt:variant>
        <vt:lpwstr>_Toc275446770</vt:lpwstr>
      </vt:variant>
      <vt:variant>
        <vt:i4>1310772</vt:i4>
      </vt:variant>
      <vt:variant>
        <vt:i4>20</vt:i4>
      </vt:variant>
      <vt:variant>
        <vt:i4>0</vt:i4>
      </vt:variant>
      <vt:variant>
        <vt:i4>5</vt:i4>
      </vt:variant>
      <vt:variant>
        <vt:lpwstr/>
      </vt:variant>
      <vt:variant>
        <vt:lpwstr>_Toc275446769</vt:lpwstr>
      </vt:variant>
      <vt:variant>
        <vt:i4>1310772</vt:i4>
      </vt:variant>
      <vt:variant>
        <vt:i4>14</vt:i4>
      </vt:variant>
      <vt:variant>
        <vt:i4>0</vt:i4>
      </vt:variant>
      <vt:variant>
        <vt:i4>5</vt:i4>
      </vt:variant>
      <vt:variant>
        <vt:lpwstr/>
      </vt:variant>
      <vt:variant>
        <vt:lpwstr>_Toc275446768</vt:lpwstr>
      </vt:variant>
      <vt:variant>
        <vt:i4>1310772</vt:i4>
      </vt:variant>
      <vt:variant>
        <vt:i4>8</vt:i4>
      </vt:variant>
      <vt:variant>
        <vt:i4>0</vt:i4>
      </vt:variant>
      <vt:variant>
        <vt:i4>5</vt:i4>
      </vt:variant>
      <vt:variant>
        <vt:lpwstr/>
      </vt:variant>
      <vt:variant>
        <vt:lpwstr>_Toc275446767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Broadcom SAP Data Conversion Approach</dc:title>
  <dc:creator>Balakrishna_v</dc:creator>
  <cp:lastModifiedBy>Kolli, Madhu</cp:lastModifiedBy>
  <cp:revision>5</cp:revision>
  <cp:lastPrinted>2013-06-26T18:25:00Z</cp:lastPrinted>
  <dcterms:created xsi:type="dcterms:W3CDTF">2013-09-19T18:09:00Z</dcterms:created>
  <dcterms:modified xsi:type="dcterms:W3CDTF">2019-01-18T00:24:00Z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0x010100947BE77146E7814591AC0723F7B10A74</vt:lpwstr>
  </property>
  <property fmtid="{D5CDD505-2E9C-101B-9397-08002B2CF9AE}" pid="3" name="Order">
    <vt:r8>619700</vt:r8>
  </property>
  <property fmtid="{D5CDD505-2E9C-101B-9397-08002B2CF9AE}" pid="4" name="URL">
    <vt:lpwstr/>
  </property>
  <property fmtid="{D5CDD505-2E9C-101B-9397-08002B2CF9AE}" pid="5" name="xd_ProgID">
    <vt:lpwstr/>
  </property>
  <property fmtid="{D5CDD505-2E9C-101B-9397-08002B2CF9AE}" pid="6" name="_SharedFileIndex">
    <vt:lpwstr/>
  </property>
  <property fmtid="{D5CDD505-2E9C-101B-9397-08002B2CF9AE}" pid="7" name="_SourceUrl">
    <vt:lpwstr/>
  </property>
  <property fmtid="{D5CDD505-2E9C-101B-9397-08002B2CF9AE}" pid="8" name="TemplateUrl">
    <vt:lpwstr/>
  </property>
</Properties>
</file>