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4CF" w:rsidRDefault="00E474CF" w:rsidP="00E474CF">
      <w:pPr>
        <w:framePr w:hSpace="180" w:wrap="around" w:vAnchor="page" w:hAnchor="page" w:x="1381" w:y="2491"/>
        <w:rPr>
          <w:rFonts w:asciiTheme="minorHAnsi" w:hAnsiTheme="minorHAnsi" w:cstheme="minorHAnsi"/>
          <w:b/>
          <w:sz w:val="48"/>
          <w:szCs w:val="48"/>
        </w:rPr>
      </w:pPr>
      <w:bookmarkStart w:id="0" w:name="OLE_LINK3"/>
      <w:bookmarkStart w:id="1" w:name="OLE_LINK4"/>
      <w:r>
        <w:rPr>
          <w:rStyle w:val="CovertitleChar"/>
          <w:rFonts w:asciiTheme="minorHAnsi" w:hAnsiTheme="minorHAnsi" w:cstheme="minorHAnsi"/>
          <w:b/>
          <w:color w:val="auto"/>
          <w:sz w:val="48"/>
          <w:szCs w:val="48"/>
        </w:rPr>
        <w:t xml:space="preserve">         </w:t>
      </w:r>
    </w:p>
    <w:p w:rsidR="00907DA2" w:rsidRDefault="00907DA2" w:rsidP="006A74C9">
      <w:pPr>
        <w:rPr>
          <w:rFonts w:cs="Calibri"/>
          <w:b/>
          <w:sz w:val="40"/>
        </w:rPr>
        <w:sectPr w:rsidR="00907DA2" w:rsidSect="00A066A4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72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:rsidR="00644B6A" w:rsidRDefault="00644B6A" w:rsidP="006A74C9">
      <w:pPr>
        <w:rPr>
          <w:rFonts w:cs="Calibri"/>
          <w:b/>
          <w:sz w:val="40"/>
        </w:rPr>
      </w:pPr>
    </w:p>
    <w:p w:rsidR="00A066A4" w:rsidRDefault="00A066A4" w:rsidP="006A74C9">
      <w:pPr>
        <w:rPr>
          <w:rFonts w:cs="Calibri"/>
          <w:b/>
          <w:sz w:val="40"/>
        </w:rPr>
      </w:pPr>
    </w:p>
    <w:p w:rsidR="00A066A4" w:rsidRPr="009A05CE" w:rsidRDefault="00A066A4" w:rsidP="006A74C9">
      <w:pPr>
        <w:rPr>
          <w:rFonts w:cs="Calibri"/>
          <w:b/>
          <w:sz w:val="40"/>
        </w:rPr>
      </w:pPr>
    </w:p>
    <w:p w:rsidR="00C813CA" w:rsidRDefault="00E474CF" w:rsidP="00C813CA">
      <w:pPr>
        <w:jc w:val="center"/>
        <w:rPr>
          <w:rStyle w:val="CovertitleChar"/>
          <w:rFonts w:asciiTheme="minorHAnsi" w:hAnsiTheme="minorHAnsi" w:cstheme="minorHAnsi"/>
          <w:b/>
          <w:color w:val="auto"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B</w:t>
      </w:r>
      <w:r>
        <w:rPr>
          <w:rFonts w:asciiTheme="minorHAnsi" w:hAnsiTheme="minorHAnsi" w:cstheme="minorHAnsi"/>
          <w:b/>
          <w:sz w:val="48"/>
          <w:szCs w:val="48"/>
          <w:vertAlign w:val="superscript"/>
        </w:rPr>
        <w:t>3</w:t>
      </w:r>
      <w:r>
        <w:rPr>
          <w:rFonts w:asciiTheme="minorHAnsi" w:hAnsiTheme="minorHAnsi" w:cstheme="minorHAnsi"/>
          <w:b/>
          <w:sz w:val="48"/>
          <w:szCs w:val="48"/>
        </w:rPr>
        <w:t xml:space="preserve"> Program Data </w:t>
      </w:r>
      <w:r>
        <w:rPr>
          <w:rStyle w:val="CovertitleChar"/>
          <w:rFonts w:asciiTheme="minorHAnsi" w:hAnsiTheme="minorHAnsi" w:cstheme="minorHAnsi"/>
          <w:b/>
          <w:color w:val="auto"/>
          <w:sz w:val="48"/>
          <w:szCs w:val="48"/>
        </w:rPr>
        <w:t xml:space="preserve">Profiling Report: </w:t>
      </w:r>
      <w:bookmarkEnd w:id="0"/>
      <w:bookmarkEnd w:id="1"/>
    </w:p>
    <w:p w:rsidR="00C813CA" w:rsidRPr="00C813CA" w:rsidRDefault="00C813CA" w:rsidP="00C813CA">
      <w:pPr>
        <w:jc w:val="center"/>
        <w:rPr>
          <w:rFonts w:asciiTheme="minorHAnsi" w:eastAsia="Times" w:hAnsiTheme="minorHAnsi" w:cstheme="minorHAnsi"/>
          <w:b/>
          <w:kern w:val="28"/>
          <w:sz w:val="48"/>
          <w:szCs w:val="48"/>
        </w:rPr>
      </w:pPr>
      <w:r>
        <w:rPr>
          <w:rStyle w:val="CovertitleChar"/>
          <w:rFonts w:asciiTheme="minorHAnsi" w:hAnsiTheme="minorHAnsi" w:cstheme="minorHAnsi"/>
          <w:b/>
          <w:color w:val="auto"/>
          <w:sz w:val="48"/>
          <w:szCs w:val="48"/>
        </w:rPr>
        <w:t>Sales Opportunities</w:t>
      </w:r>
    </w:p>
    <w:p w:rsidR="00BC6CCE" w:rsidRPr="009A05CE" w:rsidRDefault="00BC6CCE" w:rsidP="00413B96">
      <w:pPr>
        <w:ind w:left="90" w:right="389"/>
        <w:rPr>
          <w:rFonts w:cs="Calibri"/>
          <w:sz w:val="24"/>
          <w:szCs w:val="24"/>
        </w:rPr>
      </w:pPr>
    </w:p>
    <w:p w:rsidR="00413064" w:rsidRDefault="00413064" w:rsidP="00A066A4">
      <w:pPr>
        <w:tabs>
          <w:tab w:val="left" w:pos="5430"/>
        </w:tabs>
        <w:rPr>
          <w:b/>
        </w:rPr>
      </w:pPr>
      <w:bookmarkStart w:id="2" w:name="_Toc210211036"/>
      <w:bookmarkStart w:id="3" w:name="_Toc268791325"/>
      <w:bookmarkStart w:id="4" w:name="_Toc275446650"/>
      <w:bookmarkStart w:id="5" w:name="_Toc275446765"/>
    </w:p>
    <w:p w:rsidR="00413064" w:rsidRDefault="00413064" w:rsidP="00413B96">
      <w:pPr>
        <w:ind w:left="90"/>
        <w:rPr>
          <w:b/>
        </w:rPr>
      </w:pPr>
    </w:p>
    <w:p w:rsidR="00413064" w:rsidRDefault="00413064" w:rsidP="00413B96">
      <w:pPr>
        <w:ind w:left="90"/>
        <w:rPr>
          <w:b/>
        </w:rPr>
      </w:pPr>
    </w:p>
    <w:p w:rsidR="00413064" w:rsidRDefault="00413064" w:rsidP="00413B96">
      <w:pPr>
        <w:ind w:left="90"/>
        <w:rPr>
          <w:b/>
        </w:rPr>
      </w:pPr>
    </w:p>
    <w:p w:rsidR="00413064" w:rsidRDefault="00413064" w:rsidP="00413B96">
      <w:pPr>
        <w:ind w:left="90"/>
        <w:rPr>
          <w:b/>
        </w:rPr>
      </w:pPr>
    </w:p>
    <w:p w:rsidR="00413064" w:rsidRDefault="00413064" w:rsidP="00413B96">
      <w:pPr>
        <w:ind w:left="90"/>
        <w:rPr>
          <w:b/>
        </w:rPr>
      </w:pPr>
    </w:p>
    <w:p w:rsidR="00413064" w:rsidRDefault="00413064" w:rsidP="000E1A55">
      <w:pPr>
        <w:ind w:left="90"/>
        <w:jc w:val="center"/>
        <w:rPr>
          <w:b/>
        </w:rPr>
      </w:pPr>
    </w:p>
    <w:p w:rsidR="00413064" w:rsidRDefault="00413064" w:rsidP="00413B96">
      <w:pPr>
        <w:ind w:left="90"/>
        <w:rPr>
          <w:b/>
        </w:rPr>
      </w:pPr>
    </w:p>
    <w:p w:rsidR="00413064" w:rsidRDefault="00413064" w:rsidP="00413B96">
      <w:pPr>
        <w:ind w:left="90"/>
        <w:rPr>
          <w:b/>
        </w:rPr>
      </w:pPr>
    </w:p>
    <w:p w:rsidR="00413064" w:rsidRDefault="00413064" w:rsidP="00413B96">
      <w:pPr>
        <w:ind w:left="90"/>
        <w:rPr>
          <w:b/>
        </w:rPr>
      </w:pPr>
    </w:p>
    <w:p w:rsidR="00413064" w:rsidRDefault="00A066A4" w:rsidP="00A066A4">
      <w:pPr>
        <w:tabs>
          <w:tab w:val="left" w:pos="4260"/>
        </w:tabs>
        <w:ind w:left="90"/>
        <w:rPr>
          <w:b/>
        </w:rPr>
      </w:pPr>
      <w:r>
        <w:rPr>
          <w:b/>
        </w:rPr>
        <w:tab/>
      </w:r>
    </w:p>
    <w:p w:rsidR="00413064" w:rsidRDefault="00413064" w:rsidP="00413B96">
      <w:pPr>
        <w:ind w:left="90"/>
        <w:rPr>
          <w:b/>
        </w:rPr>
      </w:pPr>
    </w:p>
    <w:p w:rsidR="00413064" w:rsidRDefault="00413064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907DA2" w:rsidRDefault="00907DA2" w:rsidP="00413B96">
      <w:pPr>
        <w:ind w:left="90"/>
        <w:rPr>
          <w:b/>
        </w:rPr>
      </w:pPr>
    </w:p>
    <w:p w:rsidR="00413064" w:rsidRDefault="00413064" w:rsidP="00413B96">
      <w:pPr>
        <w:ind w:left="90"/>
        <w:rPr>
          <w:b/>
        </w:rPr>
      </w:pPr>
    </w:p>
    <w:p w:rsidR="00CF6753" w:rsidRDefault="00CF6753" w:rsidP="00413B96">
      <w:pPr>
        <w:ind w:left="90"/>
        <w:rPr>
          <w:b/>
        </w:rPr>
      </w:pPr>
    </w:p>
    <w:p w:rsidR="00CF6753" w:rsidRDefault="00CF6753" w:rsidP="00413B96">
      <w:pPr>
        <w:ind w:left="90"/>
        <w:rPr>
          <w:b/>
        </w:rPr>
      </w:pPr>
    </w:p>
    <w:p w:rsidR="00CF6753" w:rsidRDefault="00CF6753" w:rsidP="00413B96">
      <w:pPr>
        <w:ind w:left="90"/>
        <w:rPr>
          <w:b/>
        </w:rPr>
      </w:pPr>
    </w:p>
    <w:p w:rsidR="00CF6753" w:rsidRDefault="00CF6753" w:rsidP="00413B96">
      <w:pPr>
        <w:ind w:left="90"/>
        <w:rPr>
          <w:b/>
        </w:rPr>
      </w:pPr>
    </w:p>
    <w:p w:rsidR="00CF6753" w:rsidRDefault="00CF6753" w:rsidP="00413B96">
      <w:pPr>
        <w:ind w:left="90"/>
        <w:rPr>
          <w:b/>
        </w:rPr>
      </w:pPr>
    </w:p>
    <w:p w:rsidR="00CF6753" w:rsidRDefault="00CF6753" w:rsidP="00413B96">
      <w:pPr>
        <w:ind w:left="90"/>
        <w:rPr>
          <w:b/>
        </w:rPr>
      </w:pPr>
    </w:p>
    <w:p w:rsidR="00CF6753" w:rsidRDefault="00CF6753" w:rsidP="00413B96">
      <w:pPr>
        <w:ind w:left="90"/>
        <w:rPr>
          <w:b/>
        </w:rPr>
      </w:pPr>
    </w:p>
    <w:p w:rsidR="00413064" w:rsidRDefault="00413064" w:rsidP="00413B96">
      <w:pPr>
        <w:ind w:left="90"/>
        <w:rPr>
          <w:b/>
        </w:rPr>
      </w:pPr>
    </w:p>
    <w:bookmarkEnd w:id="2"/>
    <w:bookmarkEnd w:id="3"/>
    <w:bookmarkEnd w:id="4"/>
    <w:bookmarkEnd w:id="5"/>
    <w:p w:rsidR="00A636F3" w:rsidRPr="009A05CE" w:rsidRDefault="00A636F3" w:rsidP="00413B96">
      <w:pPr>
        <w:pStyle w:val="T3"/>
        <w:ind w:left="90"/>
        <w:jc w:val="left"/>
        <w:rPr>
          <w:rFonts w:ascii="Calibri" w:hAnsi="Calibri" w:cs="Calibri"/>
          <w:i w:val="0"/>
          <w:sz w:val="24"/>
          <w:szCs w:val="24"/>
        </w:rPr>
      </w:pPr>
    </w:p>
    <w:tbl>
      <w:tblPr>
        <w:tblpPr w:leftFromText="180" w:rightFromText="180" w:vertAnchor="text" w:horzAnchor="margin" w:tblpY="-217"/>
        <w:tblW w:w="7830" w:type="dxa"/>
        <w:tblLook w:val="04A0" w:firstRow="1" w:lastRow="0" w:firstColumn="1" w:lastColumn="0" w:noHBand="0" w:noVBand="1"/>
      </w:tblPr>
      <w:tblGrid>
        <w:gridCol w:w="2255"/>
        <w:gridCol w:w="3760"/>
        <w:gridCol w:w="980"/>
        <w:gridCol w:w="835"/>
      </w:tblGrid>
      <w:tr w:rsidR="008F1D2C" w:rsidRPr="003B01EF" w:rsidTr="008F1D2C">
        <w:trPr>
          <w:trHeight w:val="510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D2C" w:rsidRPr="003B01EF" w:rsidRDefault="008F1D2C" w:rsidP="008F1D2C">
            <w:pPr>
              <w:pStyle w:val="DocumentName"/>
              <w:spacing w:line="276" w:lineRule="auto"/>
              <w:ind w:left="-108"/>
              <w:rPr>
                <w:rFonts w:asciiTheme="minorHAnsi" w:hAnsiTheme="minorHAnsi" w:cstheme="minorHAnsi"/>
                <w:b/>
                <w:color w:val="auto"/>
              </w:rPr>
            </w:pPr>
            <w:r w:rsidRPr="003B01EF">
              <w:rPr>
                <w:rFonts w:asciiTheme="minorHAnsi" w:hAnsiTheme="minorHAnsi" w:cstheme="minorHAnsi"/>
                <w:b/>
                <w:color w:val="auto"/>
              </w:rPr>
              <w:t xml:space="preserve">Document </w:t>
            </w:r>
            <w:r w:rsidRPr="00CF6753">
              <w:rPr>
                <w:rFonts w:asciiTheme="minorHAnsi" w:hAnsiTheme="minorHAnsi" w:cstheme="minorHAnsi"/>
                <w:b/>
                <w:color w:val="auto"/>
              </w:rPr>
              <w:t>Information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8F1D2C" w:rsidRPr="003B01EF" w:rsidTr="008F1D2C">
        <w:trPr>
          <w:trHeight w:val="330"/>
        </w:trPr>
        <w:tc>
          <w:tcPr>
            <w:tcW w:w="225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noWrap/>
            <w:vAlign w:val="center"/>
            <w:hideMark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Document Name</w:t>
            </w:r>
          </w:p>
        </w:tc>
        <w:tc>
          <w:tcPr>
            <w:tcW w:w="5575" w:type="dxa"/>
            <w:gridSpan w:val="3"/>
            <w:tcBorders>
              <w:top w:val="single" w:sz="4" w:space="0" w:color="002776"/>
              <w:left w:val="nil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8F1D2C" w:rsidRPr="003B01EF" w:rsidRDefault="00C813CA" w:rsidP="00C813CA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Sales Opportunities Profiling Report </w:t>
            </w:r>
          </w:p>
        </w:tc>
      </w:tr>
      <w:tr w:rsidR="008F1D2C" w:rsidRPr="003B01EF" w:rsidTr="008F1D2C">
        <w:trPr>
          <w:trHeight w:val="330"/>
        </w:trPr>
        <w:tc>
          <w:tcPr>
            <w:tcW w:w="225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noWrap/>
            <w:vAlign w:val="center"/>
            <w:hideMark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Document Author</w:t>
            </w:r>
          </w:p>
        </w:tc>
        <w:tc>
          <w:tcPr>
            <w:tcW w:w="5575" w:type="dxa"/>
            <w:gridSpan w:val="3"/>
            <w:tcBorders>
              <w:top w:val="single" w:sz="4" w:space="0" w:color="002776"/>
              <w:left w:val="nil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8F1D2C" w:rsidRPr="003B01EF" w:rsidRDefault="00C813CA" w:rsidP="008F1D2C">
            <w:pPr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Saroja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Nimmagadda</w:t>
            </w:r>
            <w:proofErr w:type="spellEnd"/>
          </w:p>
        </w:tc>
      </w:tr>
      <w:tr w:rsidR="008F1D2C" w:rsidRPr="003B01EF" w:rsidTr="008F1D2C">
        <w:trPr>
          <w:trHeight w:val="330"/>
        </w:trPr>
        <w:tc>
          <w:tcPr>
            <w:tcW w:w="225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noWrap/>
            <w:vAlign w:val="center"/>
            <w:hideMark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Document Version</w:t>
            </w:r>
          </w:p>
        </w:tc>
        <w:tc>
          <w:tcPr>
            <w:tcW w:w="5575" w:type="dxa"/>
            <w:gridSpan w:val="3"/>
            <w:tcBorders>
              <w:top w:val="single" w:sz="4" w:space="0" w:color="002776"/>
              <w:left w:val="nil"/>
              <w:bottom w:val="single" w:sz="4" w:space="0" w:color="002776"/>
              <w:right w:val="single" w:sz="4" w:space="0" w:color="002776"/>
            </w:tcBorders>
            <w:shd w:val="clear" w:color="auto" w:fill="auto"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</w:tr>
      <w:tr w:rsidR="008F1D2C" w:rsidRPr="003B01EF" w:rsidTr="008F1D2C">
        <w:trPr>
          <w:trHeight w:val="330"/>
        </w:trPr>
        <w:tc>
          <w:tcPr>
            <w:tcW w:w="225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noWrap/>
            <w:vAlign w:val="center"/>
            <w:hideMark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Document Status</w:t>
            </w:r>
          </w:p>
        </w:tc>
        <w:tc>
          <w:tcPr>
            <w:tcW w:w="5575" w:type="dxa"/>
            <w:gridSpan w:val="3"/>
            <w:tcBorders>
              <w:top w:val="single" w:sz="4" w:space="0" w:color="002776"/>
              <w:left w:val="nil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Draft</w:t>
            </w:r>
          </w:p>
        </w:tc>
      </w:tr>
      <w:tr w:rsidR="008F1D2C" w:rsidRPr="003B01EF" w:rsidTr="008F1D2C">
        <w:trPr>
          <w:trHeight w:val="330"/>
        </w:trPr>
        <w:tc>
          <w:tcPr>
            <w:tcW w:w="225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noWrap/>
            <w:vAlign w:val="center"/>
            <w:hideMark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Date Released</w:t>
            </w:r>
          </w:p>
        </w:tc>
        <w:tc>
          <w:tcPr>
            <w:tcW w:w="5575" w:type="dxa"/>
            <w:gridSpan w:val="3"/>
            <w:tcBorders>
              <w:top w:val="single" w:sz="4" w:space="0" w:color="002776"/>
              <w:left w:val="nil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8F1D2C" w:rsidRPr="003B01EF" w:rsidRDefault="00C813CA" w:rsidP="008F1D2C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06.27</w:t>
            </w:r>
            <w:r w:rsidR="008F1D2C">
              <w:rPr>
                <w:rFonts w:asciiTheme="minorHAnsi" w:hAnsiTheme="minorHAnsi" w:cstheme="minorHAnsi"/>
              </w:rPr>
              <w:t>.2013</w:t>
            </w:r>
          </w:p>
        </w:tc>
      </w:tr>
      <w:tr w:rsidR="008F1D2C" w:rsidRPr="003B01EF" w:rsidTr="008F1D2C">
        <w:trPr>
          <w:trHeight w:val="330"/>
        </w:trPr>
        <w:tc>
          <w:tcPr>
            <w:tcW w:w="225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noWrap/>
            <w:vAlign w:val="center"/>
            <w:hideMark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Reviewed By</w:t>
            </w:r>
          </w:p>
        </w:tc>
        <w:tc>
          <w:tcPr>
            <w:tcW w:w="5575" w:type="dxa"/>
            <w:gridSpan w:val="3"/>
            <w:tcBorders>
              <w:top w:val="single" w:sz="4" w:space="0" w:color="002776"/>
              <w:left w:val="nil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Kamal Upreti</w:t>
            </w:r>
          </w:p>
        </w:tc>
      </w:tr>
      <w:tr w:rsidR="008F1D2C" w:rsidRPr="003B01EF" w:rsidTr="008F1D2C">
        <w:trPr>
          <w:trHeight w:val="330"/>
        </w:trPr>
        <w:tc>
          <w:tcPr>
            <w:tcW w:w="225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noWrap/>
            <w:vAlign w:val="center"/>
          </w:tcPr>
          <w:p w:rsidR="008F1D2C" w:rsidRPr="003B01EF" w:rsidDel="00172E61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Approved By</w:t>
            </w:r>
          </w:p>
        </w:tc>
        <w:tc>
          <w:tcPr>
            <w:tcW w:w="5575" w:type="dxa"/>
            <w:gridSpan w:val="3"/>
            <w:tcBorders>
              <w:top w:val="single" w:sz="4" w:space="0" w:color="002776"/>
              <w:left w:val="nil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8F1D2C" w:rsidRPr="003B01EF" w:rsidDel="00172E61" w:rsidRDefault="008F1D2C" w:rsidP="008F1D2C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8F1D2C" w:rsidRPr="003B01EF" w:rsidTr="008F1D2C">
        <w:trPr>
          <w:trHeight w:val="330"/>
        </w:trPr>
        <w:tc>
          <w:tcPr>
            <w:tcW w:w="225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noWrap/>
            <w:vAlign w:val="center"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Approval Date</w:t>
            </w:r>
          </w:p>
        </w:tc>
        <w:tc>
          <w:tcPr>
            <w:tcW w:w="5575" w:type="dxa"/>
            <w:gridSpan w:val="3"/>
            <w:tcBorders>
              <w:top w:val="single" w:sz="4" w:space="0" w:color="002776"/>
              <w:left w:val="nil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  <w:tr w:rsidR="008F1D2C" w:rsidRPr="003B01EF" w:rsidTr="008F1D2C">
        <w:trPr>
          <w:trHeight w:val="707"/>
        </w:trPr>
        <w:tc>
          <w:tcPr>
            <w:tcW w:w="2255" w:type="dxa"/>
            <w:tcBorders>
              <w:top w:val="single" w:sz="4" w:space="0" w:color="002776"/>
              <w:left w:val="single" w:sz="4" w:space="0" w:color="002776"/>
              <w:bottom w:val="single" w:sz="4" w:space="0" w:color="002776"/>
              <w:right w:val="single" w:sz="4" w:space="0" w:color="002776"/>
            </w:tcBorders>
            <w:shd w:val="clear" w:color="auto" w:fill="auto"/>
            <w:noWrap/>
            <w:vAlign w:val="center"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Approver Signature</w:t>
            </w:r>
          </w:p>
        </w:tc>
        <w:tc>
          <w:tcPr>
            <w:tcW w:w="5575" w:type="dxa"/>
            <w:gridSpan w:val="3"/>
            <w:tcBorders>
              <w:top w:val="single" w:sz="4" w:space="0" w:color="002776"/>
              <w:left w:val="nil"/>
              <w:bottom w:val="single" w:sz="4" w:space="0" w:color="002776"/>
              <w:right w:val="single" w:sz="4" w:space="0" w:color="002776"/>
            </w:tcBorders>
            <w:shd w:val="clear" w:color="auto" w:fill="auto"/>
            <w:vAlign w:val="center"/>
          </w:tcPr>
          <w:p w:rsidR="008F1D2C" w:rsidRPr="003B01EF" w:rsidRDefault="008F1D2C" w:rsidP="008F1D2C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:rsidR="0013213A" w:rsidRPr="00CF6753" w:rsidRDefault="005439CC" w:rsidP="00CF6753">
      <w:pPr>
        <w:ind w:left="90"/>
        <w:rPr>
          <w:rFonts w:eastAsia="SimSun" w:cs="Calibri"/>
          <w:b/>
          <w:bCs/>
          <w:kern w:val="28"/>
          <w:sz w:val="36"/>
          <w:lang w:eastAsia="zh-CN"/>
        </w:rPr>
      </w:pPr>
      <w:r>
        <w:br w:type="page"/>
      </w:r>
    </w:p>
    <w:p w:rsidR="00CF6753" w:rsidRPr="00935A07" w:rsidRDefault="001F3701" w:rsidP="00BD1E8B">
      <w:pPr>
        <w:pStyle w:val="Heading1"/>
        <w:numPr>
          <w:ilvl w:val="0"/>
          <w:numId w:val="0"/>
        </w:numPr>
        <w:ind w:left="360" w:hanging="360"/>
      </w:pPr>
      <w:bookmarkStart w:id="6" w:name="_Toc360645410"/>
      <w:r>
        <w:lastRenderedPageBreak/>
        <w:t xml:space="preserve">Table of </w:t>
      </w:r>
      <w:r w:rsidR="00CF6753" w:rsidRPr="00935A07">
        <w:t>Contents</w:t>
      </w:r>
      <w:bookmarkEnd w:id="6"/>
    </w:p>
    <w:p w:rsidR="0028415C" w:rsidRDefault="00CF6753">
      <w:pPr>
        <w:pStyle w:val="TOC1"/>
        <w:rPr>
          <w:rFonts w:eastAsiaTheme="minorEastAsia" w:cstheme="minorBidi"/>
          <w:b w:val="0"/>
          <w:bCs w:val="0"/>
          <w:i w:val="0"/>
          <w:iCs w:val="0"/>
          <w:sz w:val="22"/>
          <w:szCs w:val="22"/>
        </w:rPr>
      </w:pPr>
      <w:r w:rsidRPr="00935A07">
        <w:rPr>
          <w:rFonts w:cstheme="minorHAnsi"/>
        </w:rPr>
        <w:fldChar w:fldCharType="begin"/>
      </w:r>
      <w:r w:rsidRPr="00935A07">
        <w:rPr>
          <w:rFonts w:cstheme="minorHAnsi"/>
        </w:rPr>
        <w:instrText xml:space="preserve"> TOC \o "1-1" \h \z \t "Heading 2,2,Heading 3,3,Heading 4,4" </w:instrText>
      </w:r>
      <w:r w:rsidRPr="00935A07">
        <w:rPr>
          <w:rFonts w:cstheme="minorHAnsi"/>
        </w:rPr>
        <w:fldChar w:fldCharType="separate"/>
      </w:r>
      <w:hyperlink w:anchor="_Toc360645410" w:history="1">
        <w:r w:rsidR="0028415C" w:rsidRPr="00A14789">
          <w:rPr>
            <w:rStyle w:val="Hyperlink"/>
          </w:rPr>
          <w:t>Table of Contents</w:t>
        </w:r>
        <w:r w:rsidR="0028415C">
          <w:rPr>
            <w:webHidden/>
          </w:rPr>
          <w:tab/>
        </w:r>
        <w:r w:rsidR="0028415C">
          <w:rPr>
            <w:webHidden/>
          </w:rPr>
          <w:fldChar w:fldCharType="begin"/>
        </w:r>
        <w:r w:rsidR="0028415C">
          <w:rPr>
            <w:webHidden/>
          </w:rPr>
          <w:instrText xml:space="preserve"> PAGEREF _Toc360645410 \h </w:instrText>
        </w:r>
        <w:r w:rsidR="0028415C">
          <w:rPr>
            <w:webHidden/>
          </w:rPr>
        </w:r>
        <w:r w:rsidR="0028415C">
          <w:rPr>
            <w:webHidden/>
          </w:rPr>
          <w:fldChar w:fldCharType="separate"/>
        </w:r>
        <w:r w:rsidR="0028415C">
          <w:rPr>
            <w:webHidden/>
          </w:rPr>
          <w:t>3</w:t>
        </w:r>
        <w:r w:rsidR="0028415C">
          <w:rPr>
            <w:webHidden/>
          </w:rPr>
          <w:fldChar w:fldCharType="end"/>
        </w:r>
      </w:hyperlink>
    </w:p>
    <w:p w:rsidR="0028415C" w:rsidRDefault="0028415C">
      <w:pPr>
        <w:pStyle w:val="TOC1"/>
        <w:rPr>
          <w:rFonts w:eastAsiaTheme="minorEastAsia" w:cstheme="minorBidi"/>
          <w:b w:val="0"/>
          <w:bCs w:val="0"/>
          <w:i w:val="0"/>
          <w:iCs w:val="0"/>
          <w:sz w:val="22"/>
          <w:szCs w:val="22"/>
        </w:rPr>
      </w:pPr>
      <w:hyperlink w:anchor="_Toc360645411" w:history="1">
        <w:r w:rsidRPr="00A14789">
          <w:rPr>
            <w:rStyle w:val="Hyperlink"/>
          </w:rPr>
          <w:t>1.</w:t>
        </w:r>
        <w:r>
          <w:rPr>
            <w:rFonts w:eastAsiaTheme="minorEastAsia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A14789">
          <w:rPr>
            <w:rStyle w:val="Hyperlink"/>
          </w:rPr>
          <w:t>Opportunities- Profiling Report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1"/>
        <w:rPr>
          <w:rFonts w:eastAsiaTheme="minorEastAsia" w:cstheme="minorBidi"/>
          <w:b w:val="0"/>
          <w:bCs w:val="0"/>
          <w:i w:val="0"/>
          <w:iCs w:val="0"/>
          <w:sz w:val="22"/>
          <w:szCs w:val="22"/>
        </w:rPr>
      </w:pPr>
      <w:hyperlink w:anchor="_Toc360645412" w:history="1">
        <w:r w:rsidRPr="00A14789">
          <w:rPr>
            <w:rStyle w:val="Hyperlink"/>
          </w:rPr>
          <w:t>2.</w:t>
        </w:r>
        <w:r>
          <w:rPr>
            <w:rFonts w:eastAsiaTheme="minorEastAsia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A14789">
          <w:rPr>
            <w:rStyle w:val="Hyperlink"/>
          </w:rPr>
          <w:t>Executive Summary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2"/>
        <w:rPr>
          <w:rFonts w:eastAsiaTheme="minorEastAsia" w:cstheme="minorBidi"/>
          <w:b w:val="0"/>
          <w:bCs w:val="0"/>
          <w:szCs w:val="22"/>
        </w:rPr>
      </w:pPr>
      <w:hyperlink w:anchor="_Toc360645413" w:history="1">
        <w:r w:rsidRPr="00A14789">
          <w:rPr>
            <w:rStyle w:val="Hyperlink"/>
          </w:rPr>
          <w:t>2.1</w:t>
        </w:r>
        <w:r>
          <w:rPr>
            <w:rFonts w:eastAsiaTheme="minorEastAsia" w:cstheme="minorBidi"/>
            <w:b w:val="0"/>
            <w:bCs w:val="0"/>
            <w:szCs w:val="22"/>
          </w:rPr>
          <w:tab/>
        </w:r>
        <w:r w:rsidRPr="00A14789">
          <w:rPr>
            <w:rStyle w:val="Hyperlink"/>
          </w:rPr>
          <w:t>Data Profiling 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2"/>
        <w:rPr>
          <w:rFonts w:eastAsiaTheme="minorEastAsia" w:cstheme="minorBidi"/>
          <w:b w:val="0"/>
          <w:bCs w:val="0"/>
          <w:szCs w:val="22"/>
        </w:rPr>
      </w:pPr>
      <w:hyperlink w:anchor="_Toc360645414" w:history="1">
        <w:r w:rsidRPr="00A14789">
          <w:rPr>
            <w:rStyle w:val="Hyperlink"/>
          </w:rPr>
          <w:t>2.2</w:t>
        </w:r>
        <w:r>
          <w:rPr>
            <w:rFonts w:eastAsiaTheme="minorEastAsia" w:cstheme="minorBidi"/>
            <w:b w:val="0"/>
            <w:bCs w:val="0"/>
            <w:szCs w:val="22"/>
          </w:rPr>
          <w:tab/>
        </w:r>
        <w:r w:rsidRPr="00A14789">
          <w:rPr>
            <w:rStyle w:val="Hyperlink"/>
          </w:rPr>
          <w:t>Summary of findings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1"/>
        <w:rPr>
          <w:rFonts w:eastAsiaTheme="minorEastAsia" w:cstheme="minorBidi"/>
          <w:b w:val="0"/>
          <w:bCs w:val="0"/>
          <w:i w:val="0"/>
          <w:iCs w:val="0"/>
          <w:sz w:val="22"/>
          <w:szCs w:val="22"/>
        </w:rPr>
      </w:pPr>
      <w:hyperlink w:anchor="_Toc360645415" w:history="1">
        <w:r w:rsidRPr="00A14789">
          <w:rPr>
            <w:rStyle w:val="Hyperlink"/>
          </w:rPr>
          <w:t>3.</w:t>
        </w:r>
        <w:r>
          <w:rPr>
            <w:rFonts w:eastAsiaTheme="minorEastAsia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A14789">
          <w:rPr>
            <w:rStyle w:val="Hyperlink"/>
          </w:rPr>
          <w:t>Data Insight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2"/>
        <w:rPr>
          <w:rFonts w:eastAsiaTheme="minorEastAsia" w:cstheme="minorBidi"/>
          <w:b w:val="0"/>
          <w:bCs w:val="0"/>
          <w:szCs w:val="22"/>
        </w:rPr>
      </w:pPr>
      <w:hyperlink w:anchor="_Toc360645416" w:history="1">
        <w:r w:rsidRPr="00A14789">
          <w:rPr>
            <w:rStyle w:val="Hyperlink"/>
          </w:rPr>
          <w:t>3.1</w:t>
        </w:r>
        <w:r>
          <w:rPr>
            <w:rFonts w:eastAsiaTheme="minorEastAsia" w:cstheme="minorBidi"/>
            <w:b w:val="0"/>
            <w:bCs w:val="0"/>
            <w:szCs w:val="22"/>
          </w:rPr>
          <w:tab/>
        </w:r>
        <w:r w:rsidRPr="00A14789">
          <w:rPr>
            <w:rStyle w:val="Hyperlink"/>
          </w:rPr>
          <w:t>Opportunity Category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2"/>
        <w:rPr>
          <w:rFonts w:eastAsiaTheme="minorEastAsia" w:cstheme="minorBidi"/>
          <w:b w:val="0"/>
          <w:bCs w:val="0"/>
          <w:szCs w:val="22"/>
        </w:rPr>
      </w:pPr>
      <w:hyperlink w:anchor="_Toc360645417" w:history="1">
        <w:r w:rsidRPr="00A14789">
          <w:rPr>
            <w:rStyle w:val="Hyperlink"/>
          </w:rPr>
          <w:t>3.2</w:t>
        </w:r>
        <w:r>
          <w:rPr>
            <w:rFonts w:eastAsiaTheme="minorEastAsia" w:cstheme="minorBidi"/>
            <w:b w:val="0"/>
            <w:bCs w:val="0"/>
            <w:szCs w:val="22"/>
          </w:rPr>
          <w:tab/>
        </w:r>
        <w:r w:rsidRPr="00A14789">
          <w:rPr>
            <w:rStyle w:val="Hyperlink"/>
          </w:rPr>
          <w:t>BU Type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2"/>
        <w:rPr>
          <w:rFonts w:eastAsiaTheme="minorEastAsia" w:cstheme="minorBidi"/>
          <w:b w:val="0"/>
          <w:bCs w:val="0"/>
          <w:szCs w:val="22"/>
        </w:rPr>
      </w:pPr>
      <w:hyperlink w:anchor="_Toc360645418" w:history="1">
        <w:r w:rsidRPr="00A14789">
          <w:rPr>
            <w:rStyle w:val="Hyperlink"/>
          </w:rPr>
          <w:t>3.3</w:t>
        </w:r>
        <w:r>
          <w:rPr>
            <w:rFonts w:eastAsiaTheme="minorEastAsia" w:cstheme="minorBidi"/>
            <w:b w:val="0"/>
            <w:bCs w:val="0"/>
            <w:szCs w:val="22"/>
          </w:rPr>
          <w:tab/>
        </w:r>
        <w:r w:rsidRPr="00A14789">
          <w:rPr>
            <w:rStyle w:val="Hyperlink"/>
          </w:rPr>
          <w:t>Approval Status Analysis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1"/>
        <w:rPr>
          <w:rFonts w:eastAsiaTheme="minorEastAsia" w:cstheme="minorBidi"/>
          <w:b w:val="0"/>
          <w:bCs w:val="0"/>
          <w:i w:val="0"/>
          <w:iCs w:val="0"/>
          <w:sz w:val="22"/>
          <w:szCs w:val="22"/>
        </w:rPr>
      </w:pPr>
      <w:hyperlink w:anchor="_Toc360645419" w:history="1">
        <w:r w:rsidRPr="00A14789">
          <w:rPr>
            <w:rStyle w:val="Hyperlink"/>
          </w:rPr>
          <w:t>4.</w:t>
        </w:r>
        <w:r>
          <w:rPr>
            <w:rFonts w:eastAsiaTheme="minorEastAsia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A14789">
          <w:rPr>
            <w:rStyle w:val="Hyperlink"/>
          </w:rPr>
          <w:t>Entity Relationship Analysis</w:t>
        </w:r>
        <w:bookmarkStart w:id="7" w:name="_GoBack"/>
        <w:bookmarkEnd w:id="7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1"/>
        <w:rPr>
          <w:rFonts w:eastAsiaTheme="minorEastAsia" w:cstheme="minorBidi"/>
          <w:b w:val="0"/>
          <w:bCs w:val="0"/>
          <w:i w:val="0"/>
          <w:iCs w:val="0"/>
          <w:sz w:val="22"/>
          <w:szCs w:val="22"/>
        </w:rPr>
      </w:pPr>
      <w:hyperlink w:anchor="_Toc360645420" w:history="1">
        <w:r w:rsidRPr="00A14789">
          <w:rPr>
            <w:rStyle w:val="Hyperlink"/>
          </w:rPr>
          <w:t>5.</w:t>
        </w:r>
        <w:r>
          <w:rPr>
            <w:rFonts w:eastAsiaTheme="minorEastAsia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A14789">
          <w:rPr>
            <w:rStyle w:val="Hyperlink"/>
          </w:rPr>
          <w:t>Detailed Data Profiling Findings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2"/>
        <w:rPr>
          <w:rFonts w:eastAsiaTheme="minorEastAsia" w:cstheme="minorBidi"/>
          <w:b w:val="0"/>
          <w:bCs w:val="0"/>
          <w:szCs w:val="22"/>
        </w:rPr>
      </w:pPr>
      <w:hyperlink w:anchor="_Toc360645421" w:history="1">
        <w:r w:rsidRPr="00A14789">
          <w:rPr>
            <w:rStyle w:val="Hyperlink"/>
          </w:rPr>
          <w:t>5.1</w:t>
        </w:r>
        <w:r>
          <w:rPr>
            <w:rFonts w:eastAsiaTheme="minorEastAsia" w:cstheme="minorBidi"/>
            <w:b w:val="0"/>
            <w:bCs w:val="0"/>
            <w:szCs w:val="22"/>
          </w:rPr>
          <w:tab/>
        </w:r>
        <w:r w:rsidRPr="00A14789">
          <w:rPr>
            <w:rStyle w:val="Hyperlink"/>
          </w:rPr>
          <w:t>Opportunities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1"/>
        <w:rPr>
          <w:rFonts w:eastAsiaTheme="minorEastAsia" w:cstheme="minorBidi"/>
          <w:b w:val="0"/>
          <w:bCs w:val="0"/>
          <w:i w:val="0"/>
          <w:iCs w:val="0"/>
          <w:sz w:val="22"/>
          <w:szCs w:val="22"/>
        </w:rPr>
      </w:pPr>
      <w:hyperlink w:anchor="_Toc360645422" w:history="1">
        <w:r w:rsidRPr="00A14789">
          <w:rPr>
            <w:rStyle w:val="Hyperlink"/>
          </w:rPr>
          <w:t>6.</w:t>
        </w:r>
        <w:r>
          <w:rPr>
            <w:rFonts w:eastAsiaTheme="minorEastAsia" w:cstheme="minorBidi"/>
            <w:b w:val="0"/>
            <w:bCs w:val="0"/>
            <w:i w:val="0"/>
            <w:iCs w:val="0"/>
            <w:sz w:val="22"/>
            <w:szCs w:val="22"/>
          </w:rPr>
          <w:tab/>
        </w:r>
        <w:r w:rsidRPr="00A14789">
          <w:rPr>
            <w:rStyle w:val="Hyperlink"/>
          </w:rPr>
          <w:t>APPENDIX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2"/>
        <w:rPr>
          <w:rFonts w:eastAsiaTheme="minorEastAsia" w:cstheme="minorBidi"/>
          <w:b w:val="0"/>
          <w:bCs w:val="0"/>
          <w:szCs w:val="22"/>
        </w:rPr>
      </w:pPr>
      <w:hyperlink w:anchor="_Toc360645423" w:history="1">
        <w:r w:rsidRPr="00A14789">
          <w:rPr>
            <w:rStyle w:val="Hyperlink"/>
          </w:rPr>
          <w:t>6.1</w:t>
        </w:r>
        <w:r>
          <w:rPr>
            <w:rFonts w:eastAsiaTheme="minorEastAsia" w:cstheme="minorBidi"/>
            <w:b w:val="0"/>
            <w:bCs w:val="0"/>
            <w:szCs w:val="22"/>
          </w:rPr>
          <w:tab/>
        </w:r>
        <w:r w:rsidRPr="00A14789">
          <w:rPr>
            <w:rStyle w:val="Hyperlink"/>
          </w:rPr>
          <w:t>Data Profiling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3"/>
        <w:rPr>
          <w:rFonts w:eastAsiaTheme="minorEastAsia" w:cstheme="minorBidi"/>
          <w:b w:val="0"/>
          <w:szCs w:val="22"/>
        </w:rPr>
      </w:pPr>
      <w:hyperlink w:anchor="_Toc360645424" w:history="1">
        <w:r w:rsidRPr="00A14789">
          <w:rPr>
            <w:rStyle w:val="Hyperlink"/>
          </w:rPr>
          <w:t>6.1.1</w:t>
        </w:r>
        <w:r>
          <w:rPr>
            <w:rFonts w:eastAsiaTheme="minorEastAsia" w:cstheme="minorBidi"/>
            <w:b w:val="0"/>
            <w:szCs w:val="22"/>
          </w:rPr>
          <w:tab/>
        </w:r>
        <w:r w:rsidRPr="00A14789">
          <w:rPr>
            <w:rStyle w:val="Hyperlink"/>
          </w:rPr>
          <w:t>Data Mapping Sheet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3"/>
        <w:rPr>
          <w:rFonts w:eastAsiaTheme="minorEastAsia" w:cstheme="minorBidi"/>
          <w:b w:val="0"/>
          <w:szCs w:val="22"/>
        </w:rPr>
      </w:pPr>
      <w:hyperlink w:anchor="_Toc360645425" w:history="1">
        <w:r w:rsidRPr="00A14789">
          <w:rPr>
            <w:rStyle w:val="Hyperlink"/>
          </w:rPr>
          <w:t>6.1.2</w:t>
        </w:r>
        <w:r>
          <w:rPr>
            <w:rFonts w:eastAsiaTheme="minorEastAsia" w:cstheme="minorBidi"/>
            <w:b w:val="0"/>
            <w:szCs w:val="22"/>
          </w:rPr>
          <w:tab/>
        </w:r>
        <w:r w:rsidRPr="00A14789">
          <w:rPr>
            <w:rStyle w:val="Hyperlink"/>
          </w:rPr>
          <w:t>X-Reference Source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3"/>
        <w:rPr>
          <w:rFonts w:eastAsiaTheme="minorEastAsia" w:cstheme="minorBidi"/>
          <w:b w:val="0"/>
          <w:szCs w:val="22"/>
        </w:rPr>
      </w:pPr>
      <w:hyperlink w:anchor="_Toc360645426" w:history="1">
        <w:r w:rsidRPr="00A14789">
          <w:rPr>
            <w:rStyle w:val="Hyperlink"/>
          </w:rPr>
          <w:t>6.1.3</w:t>
        </w:r>
        <w:r>
          <w:rPr>
            <w:rFonts w:eastAsiaTheme="minorEastAsia" w:cstheme="minorBidi"/>
            <w:b w:val="0"/>
            <w:szCs w:val="22"/>
          </w:rPr>
          <w:tab/>
        </w:r>
        <w:r w:rsidRPr="00A14789">
          <w:rPr>
            <w:rStyle w:val="Hyperlink"/>
          </w:rPr>
          <w:t>Data Extracts used for Profiling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2"/>
        <w:rPr>
          <w:rFonts w:eastAsiaTheme="minorEastAsia" w:cstheme="minorBidi"/>
          <w:b w:val="0"/>
          <w:bCs w:val="0"/>
          <w:szCs w:val="22"/>
        </w:rPr>
      </w:pPr>
      <w:hyperlink w:anchor="_Toc360645427" w:history="1">
        <w:r w:rsidRPr="00A14789">
          <w:rPr>
            <w:rStyle w:val="Hyperlink"/>
          </w:rPr>
          <w:t>6.2</w:t>
        </w:r>
        <w:r>
          <w:rPr>
            <w:rFonts w:eastAsiaTheme="minorEastAsia" w:cstheme="minorBidi"/>
            <w:b w:val="0"/>
            <w:bCs w:val="0"/>
            <w:szCs w:val="22"/>
          </w:rPr>
          <w:tab/>
        </w:r>
        <w:r w:rsidRPr="00A14789">
          <w:rPr>
            <w:rStyle w:val="Hyperlink"/>
          </w:rPr>
          <w:t>Key Sales Opportunites Fields in SAP ECC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8415C" w:rsidRDefault="0028415C">
      <w:pPr>
        <w:pStyle w:val="TOC2"/>
        <w:rPr>
          <w:rFonts w:eastAsiaTheme="minorEastAsia" w:cstheme="minorBidi"/>
          <w:b w:val="0"/>
          <w:bCs w:val="0"/>
          <w:szCs w:val="22"/>
        </w:rPr>
      </w:pPr>
      <w:hyperlink w:anchor="_Toc360645428" w:history="1">
        <w:r w:rsidRPr="00A14789">
          <w:rPr>
            <w:rStyle w:val="Hyperlink"/>
          </w:rPr>
          <w:t>6.3</w:t>
        </w:r>
        <w:r>
          <w:rPr>
            <w:rFonts w:eastAsiaTheme="minorEastAsia" w:cstheme="minorBidi"/>
            <w:b w:val="0"/>
            <w:bCs w:val="0"/>
            <w:szCs w:val="22"/>
          </w:rPr>
          <w:tab/>
        </w:r>
        <w:r w:rsidRPr="00A14789">
          <w:rPr>
            <w:rStyle w:val="Hyperlink"/>
          </w:rPr>
          <w:t>Types of data cleansing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_Toc360645428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273DD7" w:rsidRPr="00935A07" w:rsidRDefault="00CF6753" w:rsidP="00CF6753">
      <w:pPr>
        <w:rPr>
          <w:rFonts w:asciiTheme="minorHAnsi" w:hAnsiTheme="minorHAnsi" w:cstheme="minorHAnsi"/>
          <w:b/>
          <w:lang w:eastAsia="zh-CN"/>
        </w:rPr>
        <w:sectPr w:rsidR="00273DD7" w:rsidRPr="00935A07" w:rsidSect="00907DA2">
          <w:type w:val="continuous"/>
          <w:pgSz w:w="12240" w:h="15840"/>
          <w:pgMar w:top="1440" w:right="1440" w:bottom="1440" w:left="1440" w:header="720" w:footer="720" w:gutter="72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 w:rsidRPr="00935A07">
        <w:rPr>
          <w:rFonts w:asciiTheme="minorHAnsi" w:hAnsiTheme="minorHAnsi" w:cstheme="minorHAnsi"/>
          <w:b/>
          <w:sz w:val="24"/>
          <w:szCs w:val="24"/>
        </w:rPr>
        <w:fldChar w:fldCharType="end"/>
      </w:r>
    </w:p>
    <w:p w:rsidR="008671EB" w:rsidRPr="00935A07" w:rsidRDefault="008671EB" w:rsidP="00273DD7">
      <w:pPr>
        <w:ind w:right="389"/>
        <w:rPr>
          <w:rFonts w:asciiTheme="minorHAnsi" w:hAnsiTheme="minorHAnsi" w:cstheme="minorHAnsi"/>
          <w:b/>
          <w:sz w:val="16"/>
          <w:szCs w:val="16"/>
        </w:rPr>
      </w:pPr>
    </w:p>
    <w:p w:rsidR="004F2D45" w:rsidRPr="00935A07" w:rsidRDefault="004F2D45" w:rsidP="00273DD7">
      <w:pPr>
        <w:ind w:right="389"/>
        <w:rPr>
          <w:rFonts w:asciiTheme="minorHAnsi" w:hAnsiTheme="minorHAnsi" w:cstheme="minorHAnsi"/>
          <w:b/>
          <w:sz w:val="16"/>
          <w:szCs w:val="16"/>
        </w:rPr>
      </w:pPr>
    </w:p>
    <w:p w:rsidR="00F367D6" w:rsidRPr="006A72F9" w:rsidRDefault="00984651" w:rsidP="008B3901">
      <w:pPr>
        <w:rPr>
          <w:rFonts w:cs="Calibri"/>
          <w:b/>
          <w:sz w:val="36"/>
          <w:szCs w:val="36"/>
        </w:rPr>
      </w:pPr>
      <w:r w:rsidRPr="00935A07">
        <w:rPr>
          <w:rFonts w:cs="Calibri"/>
          <w:b/>
          <w:sz w:val="16"/>
          <w:szCs w:val="16"/>
        </w:rPr>
        <w:br w:type="page"/>
      </w:r>
      <w:bookmarkStart w:id="8" w:name="_Toc352078321"/>
      <w:r w:rsidR="00F367D6" w:rsidRPr="006A72F9">
        <w:rPr>
          <w:b/>
          <w:sz w:val="36"/>
          <w:szCs w:val="36"/>
        </w:rPr>
        <w:lastRenderedPageBreak/>
        <w:t>1.0 Document Change History</w:t>
      </w:r>
      <w:bookmarkEnd w:id="8"/>
      <w:r w:rsidR="00F367D6" w:rsidRPr="006A72F9">
        <w:rPr>
          <w:b/>
          <w:sz w:val="36"/>
          <w:szCs w:val="36"/>
        </w:rPr>
        <w:t xml:space="preserve"> </w:t>
      </w:r>
    </w:p>
    <w:p w:rsidR="004F2D45" w:rsidRDefault="004F2D45" w:rsidP="00273DD7">
      <w:pPr>
        <w:ind w:right="389"/>
        <w:rPr>
          <w:rFonts w:cs="Calibri"/>
          <w:sz w:val="16"/>
          <w:szCs w:val="16"/>
        </w:rPr>
      </w:pPr>
    </w:p>
    <w:tbl>
      <w:tblPr>
        <w:tblpPr w:leftFromText="180" w:rightFromText="180" w:vertAnchor="page" w:horzAnchor="margin" w:tblpY="32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615"/>
        <w:gridCol w:w="3084"/>
        <w:gridCol w:w="1969"/>
      </w:tblGrid>
      <w:tr w:rsidR="008B3901" w:rsidRPr="003B01EF" w:rsidTr="008B3901">
        <w:trPr>
          <w:trHeight w:val="432"/>
        </w:trPr>
        <w:tc>
          <w:tcPr>
            <w:tcW w:w="1620" w:type="dxa"/>
            <w:shd w:val="clear" w:color="auto" w:fill="C00000"/>
          </w:tcPr>
          <w:p w:rsidR="008B3901" w:rsidRPr="003B01EF" w:rsidRDefault="008B3901" w:rsidP="008B3901">
            <w:pPr>
              <w:spacing w:after="240" w:line="276" w:lineRule="auto"/>
              <w:ind w:right="389"/>
              <w:rPr>
                <w:rFonts w:asciiTheme="minorHAnsi" w:hAnsiTheme="minorHAnsi" w:cstheme="minorHAnsi"/>
                <w:b/>
                <w:bCs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Cs w:val="18"/>
              </w:rPr>
              <w:t>Date</w:t>
            </w:r>
          </w:p>
        </w:tc>
        <w:tc>
          <w:tcPr>
            <w:tcW w:w="2615" w:type="dxa"/>
            <w:shd w:val="clear" w:color="auto" w:fill="C00000"/>
          </w:tcPr>
          <w:p w:rsidR="008B3901" w:rsidRPr="003B01EF" w:rsidRDefault="008B3901" w:rsidP="008B3901">
            <w:pPr>
              <w:spacing w:after="240" w:line="276" w:lineRule="auto"/>
              <w:ind w:right="389"/>
              <w:rPr>
                <w:rFonts w:asciiTheme="minorHAnsi" w:hAnsiTheme="minorHAnsi" w:cstheme="minorHAnsi"/>
                <w:b/>
                <w:bCs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Cs w:val="18"/>
              </w:rPr>
              <w:t>Created / Modified By</w:t>
            </w:r>
          </w:p>
        </w:tc>
        <w:tc>
          <w:tcPr>
            <w:tcW w:w="3084" w:type="dxa"/>
            <w:shd w:val="clear" w:color="auto" w:fill="C00000"/>
          </w:tcPr>
          <w:p w:rsidR="008B3901" w:rsidRPr="003B01EF" w:rsidRDefault="008B3901" w:rsidP="008B3901">
            <w:pPr>
              <w:spacing w:after="240" w:line="276" w:lineRule="auto"/>
              <w:ind w:right="389"/>
              <w:rPr>
                <w:rFonts w:asciiTheme="minorHAnsi" w:hAnsiTheme="minorHAnsi" w:cstheme="minorHAnsi"/>
                <w:b/>
                <w:bCs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Cs w:val="18"/>
              </w:rPr>
              <w:t>Brief Description of Change</w:t>
            </w:r>
          </w:p>
        </w:tc>
        <w:tc>
          <w:tcPr>
            <w:tcW w:w="1969" w:type="dxa"/>
            <w:shd w:val="clear" w:color="auto" w:fill="C00000"/>
          </w:tcPr>
          <w:p w:rsidR="008B3901" w:rsidRPr="003B01EF" w:rsidRDefault="008B3901" w:rsidP="008B3901">
            <w:pPr>
              <w:spacing w:after="240" w:line="276" w:lineRule="auto"/>
              <w:ind w:right="389"/>
              <w:rPr>
                <w:rFonts w:asciiTheme="minorHAnsi" w:hAnsiTheme="minorHAnsi" w:cstheme="minorHAnsi"/>
                <w:b/>
                <w:bCs/>
                <w:szCs w:val="18"/>
              </w:rPr>
            </w:pPr>
            <w:r w:rsidRPr="003B01EF">
              <w:rPr>
                <w:rFonts w:asciiTheme="minorHAnsi" w:hAnsiTheme="minorHAnsi" w:cstheme="minorHAnsi"/>
                <w:b/>
                <w:bCs/>
                <w:szCs w:val="18"/>
              </w:rPr>
              <w:t>Doc version</w:t>
            </w:r>
          </w:p>
        </w:tc>
      </w:tr>
      <w:tr w:rsidR="008B3901" w:rsidRPr="003B01EF" w:rsidTr="008B3901">
        <w:trPr>
          <w:trHeight w:val="432"/>
        </w:trPr>
        <w:tc>
          <w:tcPr>
            <w:tcW w:w="1620" w:type="dxa"/>
          </w:tcPr>
          <w:p w:rsidR="008B3901" w:rsidRPr="003B01EF" w:rsidRDefault="00C813CA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27.06</w:t>
            </w:r>
            <w:r w:rsidR="008B3901">
              <w:rPr>
                <w:rFonts w:asciiTheme="minorHAnsi" w:hAnsiTheme="minorHAnsi" w:cstheme="minorHAnsi"/>
                <w:szCs w:val="18"/>
              </w:rPr>
              <w:t>.2013</w:t>
            </w:r>
          </w:p>
        </w:tc>
        <w:tc>
          <w:tcPr>
            <w:tcW w:w="2615" w:type="dxa"/>
          </w:tcPr>
          <w:p w:rsidR="008B3901" w:rsidRPr="003B01EF" w:rsidRDefault="00C813CA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Cs w:val="18"/>
              </w:rPr>
              <w:t>Saroja</w:t>
            </w:r>
            <w:proofErr w:type="spellEnd"/>
            <w:r>
              <w:rPr>
                <w:rFonts w:asciiTheme="minorHAnsi" w:hAnsiTheme="minorHAnsi" w:cstheme="minorHAnsi"/>
                <w:szCs w:val="1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Cs w:val="18"/>
              </w:rPr>
              <w:t>Nimmagadda</w:t>
            </w:r>
            <w:proofErr w:type="spellEnd"/>
          </w:p>
        </w:tc>
        <w:tc>
          <w:tcPr>
            <w:tcW w:w="3084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Initial Draft</w:t>
            </w:r>
          </w:p>
        </w:tc>
        <w:tc>
          <w:tcPr>
            <w:tcW w:w="1969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  <w:r>
              <w:rPr>
                <w:rFonts w:asciiTheme="minorHAnsi" w:hAnsiTheme="minorHAnsi" w:cstheme="minorHAnsi"/>
                <w:szCs w:val="18"/>
              </w:rPr>
              <w:t>1.0</w:t>
            </w:r>
          </w:p>
        </w:tc>
      </w:tr>
      <w:tr w:rsidR="008B3901" w:rsidRPr="003B01EF" w:rsidTr="008B3901">
        <w:trPr>
          <w:trHeight w:val="432"/>
        </w:trPr>
        <w:tc>
          <w:tcPr>
            <w:tcW w:w="1620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2615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084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1969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</w:tr>
      <w:tr w:rsidR="008B3901" w:rsidRPr="003B01EF" w:rsidTr="008B3901">
        <w:trPr>
          <w:trHeight w:val="432"/>
        </w:trPr>
        <w:tc>
          <w:tcPr>
            <w:tcW w:w="1620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2615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084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1969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</w:tr>
      <w:tr w:rsidR="008B3901" w:rsidRPr="003B01EF" w:rsidTr="008B3901">
        <w:trPr>
          <w:trHeight w:val="432"/>
        </w:trPr>
        <w:tc>
          <w:tcPr>
            <w:tcW w:w="1620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2615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3084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1969" w:type="dxa"/>
          </w:tcPr>
          <w:p w:rsidR="008B3901" w:rsidRPr="003B01EF" w:rsidRDefault="008B3901" w:rsidP="008B3901">
            <w:pPr>
              <w:spacing w:line="276" w:lineRule="auto"/>
              <w:ind w:right="389"/>
              <w:rPr>
                <w:rFonts w:asciiTheme="minorHAnsi" w:hAnsiTheme="minorHAnsi" w:cstheme="minorHAnsi"/>
                <w:szCs w:val="18"/>
              </w:rPr>
            </w:pPr>
          </w:p>
        </w:tc>
      </w:tr>
    </w:tbl>
    <w:p w:rsidR="005439CC" w:rsidRDefault="005439CC" w:rsidP="00E121B4">
      <w:pPr>
        <w:rPr>
          <w:b/>
        </w:rPr>
      </w:pPr>
      <w:r>
        <w:rPr>
          <w:b/>
        </w:rPr>
        <w:br w:type="page"/>
      </w:r>
    </w:p>
    <w:p w:rsidR="00CF6753" w:rsidRPr="0052475A" w:rsidRDefault="00C813CA" w:rsidP="000547F4">
      <w:pPr>
        <w:pStyle w:val="Heading1"/>
      </w:pPr>
      <w:bookmarkStart w:id="9" w:name="_Toc360645411"/>
      <w:r>
        <w:lastRenderedPageBreak/>
        <w:t>Opportunities- Profiling Report</w:t>
      </w:r>
      <w:bookmarkEnd w:id="9"/>
    </w:p>
    <w:p w:rsidR="006F60EE" w:rsidRDefault="00CF6753" w:rsidP="00CF6753">
      <w:pPr>
        <w:spacing w:after="120" w:line="276" w:lineRule="auto"/>
        <w:rPr>
          <w:rFonts w:asciiTheme="minorHAnsi" w:hAnsiTheme="minorHAnsi" w:cstheme="minorHAnsi"/>
        </w:rPr>
      </w:pPr>
      <w:r w:rsidRPr="003B01EF">
        <w:rPr>
          <w:rFonts w:asciiTheme="minorHAnsi" w:hAnsiTheme="minorHAnsi" w:cstheme="minorHAnsi"/>
        </w:rPr>
        <w:t xml:space="preserve">The purpose of this document is to report the findings of the data profiling activity performed on </w:t>
      </w:r>
      <w:r w:rsidR="00C813CA">
        <w:rPr>
          <w:rFonts w:asciiTheme="minorHAnsi" w:hAnsiTheme="minorHAnsi" w:cstheme="minorHAnsi"/>
        </w:rPr>
        <w:t>Sales Opportunities</w:t>
      </w:r>
      <w:r w:rsidRPr="003B01EF">
        <w:rPr>
          <w:rFonts w:asciiTheme="minorHAnsi" w:hAnsiTheme="minorHAnsi" w:cstheme="minorHAnsi"/>
        </w:rPr>
        <w:t xml:space="preserve"> data. This document provides detailed information along with statistics at the table level and column level</w:t>
      </w:r>
      <w:r w:rsidR="006F60EE">
        <w:rPr>
          <w:rFonts w:asciiTheme="minorHAnsi" w:hAnsiTheme="minorHAnsi" w:cstheme="minorHAnsi"/>
        </w:rPr>
        <w:t xml:space="preserve"> thus helping us establish the SAP compatibility of </w:t>
      </w:r>
      <w:r w:rsidR="00C813CA">
        <w:rPr>
          <w:rFonts w:asciiTheme="minorHAnsi" w:hAnsiTheme="minorHAnsi" w:cstheme="minorHAnsi"/>
        </w:rPr>
        <w:t xml:space="preserve">Sales Opportunities </w:t>
      </w:r>
      <w:r w:rsidR="006F60EE">
        <w:rPr>
          <w:rFonts w:asciiTheme="minorHAnsi" w:hAnsiTheme="minorHAnsi" w:cstheme="minorHAnsi"/>
        </w:rPr>
        <w:t>data</w:t>
      </w:r>
      <w:r w:rsidRPr="003B01EF">
        <w:rPr>
          <w:rFonts w:asciiTheme="minorHAnsi" w:hAnsiTheme="minorHAnsi" w:cstheme="minorHAnsi"/>
        </w:rPr>
        <w:t xml:space="preserve">. </w:t>
      </w:r>
    </w:p>
    <w:p w:rsidR="00D02435" w:rsidRPr="003B01EF" w:rsidRDefault="00CF6753" w:rsidP="00CF6753">
      <w:pPr>
        <w:spacing w:after="120" w:line="276" w:lineRule="auto"/>
        <w:rPr>
          <w:rFonts w:asciiTheme="minorHAnsi" w:hAnsiTheme="minorHAnsi" w:cstheme="minorHAnsi"/>
        </w:rPr>
      </w:pPr>
      <w:r w:rsidRPr="003B01EF">
        <w:rPr>
          <w:rFonts w:asciiTheme="minorHAnsi" w:hAnsiTheme="minorHAnsi" w:cstheme="minorHAnsi"/>
        </w:rPr>
        <w:t>This document is intended to project the data anomalies and issues that need to be addressed in order for clean and usable data to</w:t>
      </w:r>
      <w:r>
        <w:rPr>
          <w:rFonts w:asciiTheme="minorHAnsi" w:hAnsiTheme="minorHAnsi" w:cstheme="minorHAnsi"/>
        </w:rPr>
        <w:t xml:space="preserve"> be pushed to </w:t>
      </w:r>
      <w:r w:rsidR="006F60EE">
        <w:rPr>
          <w:rFonts w:asciiTheme="minorHAnsi" w:hAnsiTheme="minorHAnsi" w:cstheme="minorHAnsi"/>
        </w:rPr>
        <w:t xml:space="preserve">SAP ECC. </w:t>
      </w:r>
    </w:p>
    <w:p w:rsidR="00DF5B4B" w:rsidRDefault="00DF5B4B" w:rsidP="000547F4">
      <w:pPr>
        <w:pStyle w:val="Heading1"/>
      </w:pPr>
      <w:bookmarkStart w:id="10" w:name="_Toc360645412"/>
      <w:r>
        <w:t>Executive Summary</w:t>
      </w:r>
      <w:bookmarkEnd w:id="10"/>
      <w:r>
        <w:t xml:space="preserve"> </w:t>
      </w:r>
    </w:p>
    <w:p w:rsidR="00050730" w:rsidRPr="00FB24D3" w:rsidRDefault="000B2DBE" w:rsidP="001A5B2B">
      <w:pPr>
        <w:pStyle w:val="Heading2"/>
        <w:numPr>
          <w:ilvl w:val="1"/>
          <w:numId w:val="19"/>
        </w:numPr>
      </w:pPr>
      <w:bookmarkStart w:id="11" w:name="_Toc360645413"/>
      <w:r w:rsidRPr="00FB24D3">
        <w:t>Data Profiling Scop</w:t>
      </w:r>
      <w:r w:rsidR="00D871EA">
        <w:t>e</w:t>
      </w:r>
      <w:bookmarkEnd w:id="11"/>
    </w:p>
    <w:p w:rsidR="00A65C6E" w:rsidRDefault="00FD0C89" w:rsidP="00050730">
      <w:r>
        <w:t xml:space="preserve">Broadcom data resides  only in </w:t>
      </w:r>
      <w:proofErr w:type="spellStart"/>
      <w:r>
        <w:t>Peoplesoft</w:t>
      </w:r>
      <w:proofErr w:type="spellEnd"/>
      <w:r>
        <w:t>.</w:t>
      </w:r>
    </w:p>
    <w:p w:rsidR="00FD0C89" w:rsidRDefault="00FD0C89" w:rsidP="00050730"/>
    <w:tbl>
      <w:tblPr>
        <w:tblW w:w="7242" w:type="dxa"/>
        <w:tblInd w:w="1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21"/>
        <w:gridCol w:w="1517"/>
        <w:gridCol w:w="1170"/>
        <w:gridCol w:w="1517"/>
        <w:gridCol w:w="1517"/>
      </w:tblGrid>
      <w:tr w:rsidR="00FD0C89" w:rsidRPr="00845503" w:rsidTr="00FD0C89">
        <w:trPr>
          <w:trHeight w:val="584"/>
        </w:trPr>
        <w:tc>
          <w:tcPr>
            <w:tcW w:w="152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C89" w:rsidRPr="00D574B2" w:rsidRDefault="00FD0C89" w:rsidP="00845503">
            <w:r w:rsidRPr="00D574B2">
              <w:rPr>
                <w:bCs/>
              </w:rPr>
              <w:t>Data category</w:t>
            </w:r>
          </w:p>
        </w:tc>
        <w:tc>
          <w:tcPr>
            <w:tcW w:w="15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C89" w:rsidRPr="00845503" w:rsidRDefault="00FD0C89" w:rsidP="00845503">
            <w:r w:rsidRPr="00845503">
              <w:rPr>
                <w:b/>
                <w:bCs/>
              </w:rPr>
              <w:t>Source system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C89" w:rsidRPr="00845503" w:rsidRDefault="00FD0C89" w:rsidP="00845503">
            <w:r w:rsidRPr="00845503">
              <w:rPr>
                <w:b/>
                <w:bCs/>
              </w:rPr>
              <w:t>Volume</w:t>
            </w:r>
          </w:p>
        </w:tc>
        <w:tc>
          <w:tcPr>
            <w:tcW w:w="15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C89" w:rsidRPr="00845503" w:rsidRDefault="00FD0C89" w:rsidP="00845503">
            <w:r w:rsidRPr="00845503">
              <w:rPr>
                <w:b/>
                <w:bCs/>
              </w:rPr>
              <w:t>Included in profiling scope</w:t>
            </w:r>
          </w:p>
        </w:tc>
        <w:tc>
          <w:tcPr>
            <w:tcW w:w="15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00000"/>
          </w:tcPr>
          <w:p w:rsidR="00FD0C89" w:rsidRPr="00845503" w:rsidRDefault="00FD0C89" w:rsidP="0084550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Comments</w:t>
            </w:r>
          </w:p>
        </w:tc>
      </w:tr>
      <w:tr w:rsidR="00FD0C89" w:rsidRPr="00845503" w:rsidTr="00FD0C89">
        <w:trPr>
          <w:trHeight w:val="584"/>
        </w:trPr>
        <w:tc>
          <w:tcPr>
            <w:tcW w:w="1521" w:type="dxa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C89" w:rsidRPr="00D574B2" w:rsidRDefault="00FD0C89" w:rsidP="00845503">
            <w:pPr>
              <w:rPr>
                <w:b/>
              </w:rPr>
            </w:pPr>
            <w:r>
              <w:rPr>
                <w:b/>
              </w:rPr>
              <w:t>Opportunity</w:t>
            </w:r>
          </w:p>
        </w:tc>
        <w:tc>
          <w:tcPr>
            <w:tcW w:w="15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C89" w:rsidRPr="00845503" w:rsidRDefault="00FD0C89" w:rsidP="00845503">
            <w:r w:rsidRPr="00845503">
              <w:t>PeopleSoft</w:t>
            </w:r>
          </w:p>
        </w:tc>
        <w:tc>
          <w:tcPr>
            <w:tcW w:w="1170" w:type="dxa"/>
            <w:tcBorders>
              <w:top w:val="single" w:sz="24" w:space="0" w:color="FFFFFF"/>
              <w:left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0C89" w:rsidRPr="00845503" w:rsidRDefault="00FD0C89" w:rsidP="00C813CA">
            <w:r w:rsidRPr="00845503">
              <w:t>1</w:t>
            </w:r>
            <w:r>
              <w:t>9395</w:t>
            </w:r>
          </w:p>
        </w:tc>
        <w:tc>
          <w:tcPr>
            <w:tcW w:w="15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D0C89" w:rsidRPr="00845503" w:rsidRDefault="00FD0C89" w:rsidP="001A5B2B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15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 w:themeFill="background1" w:themeFillShade="D9"/>
          </w:tcPr>
          <w:p w:rsidR="00FD0C89" w:rsidRPr="00845503" w:rsidRDefault="00FD0C89" w:rsidP="00FD0C89">
            <w:r>
              <w:t>All active Opportunities are profiled</w:t>
            </w:r>
          </w:p>
        </w:tc>
      </w:tr>
    </w:tbl>
    <w:p w:rsidR="00441318" w:rsidRDefault="00441318" w:rsidP="00050730"/>
    <w:p w:rsidR="003C373D" w:rsidRPr="003C373D" w:rsidRDefault="00050730" w:rsidP="001A5B2B">
      <w:pPr>
        <w:pStyle w:val="Heading2"/>
        <w:numPr>
          <w:ilvl w:val="1"/>
          <w:numId w:val="19"/>
        </w:numPr>
      </w:pPr>
      <w:bookmarkStart w:id="12" w:name="_Toc360645414"/>
      <w:r>
        <w:t>Summary of findings</w:t>
      </w:r>
      <w:bookmarkEnd w:id="12"/>
    </w:p>
    <w:p w:rsidR="00E474CF" w:rsidRDefault="00E474CF" w:rsidP="00FB6A68">
      <w:r>
        <w:t>The activity of data profiling included the following steps in chronological order:</w:t>
      </w:r>
    </w:p>
    <w:p w:rsidR="00E474CF" w:rsidRDefault="00E474CF" w:rsidP="001A5B2B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Identify the core set of legacy tables based on knowledge of legacy SME and IT contacts listed by Business Analysts </w:t>
      </w:r>
    </w:p>
    <w:p w:rsidR="00E474CF" w:rsidRDefault="00E474CF" w:rsidP="001A5B2B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Mapping of the critical SAP columns to legacy columns, and vice versa with the help of functional team and business analysts</w:t>
      </w:r>
    </w:p>
    <w:p w:rsidR="00E474CF" w:rsidRPr="00EB03E2" w:rsidRDefault="00E474CF" w:rsidP="001A5B2B">
      <w:pPr>
        <w:pStyle w:val="ListParagraph"/>
        <w:numPr>
          <w:ilvl w:val="0"/>
          <w:numId w:val="16"/>
        </w:numPr>
        <w:spacing w:after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Conduct </w:t>
      </w:r>
      <w:hyperlink w:anchor="_Data_Insight" w:history="1">
        <w:r w:rsidR="0008650E" w:rsidRPr="0017362B">
          <w:rPr>
            <w:rStyle w:val="Hyperlink"/>
            <w:rFonts w:asciiTheme="minorHAnsi" w:hAnsiTheme="minorHAnsi" w:cstheme="minorHAnsi"/>
            <w:i/>
          </w:rPr>
          <w:t>Data Insight Analysis</w:t>
        </w:r>
      </w:hyperlink>
      <w:r w:rsidR="0008650E">
        <w:rPr>
          <w:rFonts w:asciiTheme="minorHAnsi" w:hAnsiTheme="minorHAnsi" w:cstheme="minorHAnsi"/>
        </w:rPr>
        <w:t xml:space="preserve"> based on legacy info., </w:t>
      </w:r>
      <w:hyperlink w:anchor="_Entity_Relationship_Analysis" w:history="1">
        <w:r w:rsidR="0008650E" w:rsidRPr="0017362B">
          <w:rPr>
            <w:rStyle w:val="Hyperlink"/>
            <w:rFonts w:asciiTheme="minorHAnsi" w:hAnsiTheme="minorHAnsi" w:cstheme="minorHAnsi"/>
            <w:i/>
          </w:rPr>
          <w:t xml:space="preserve">Entity Relationship </w:t>
        </w:r>
        <w:r w:rsidR="0017362B" w:rsidRPr="0017362B">
          <w:rPr>
            <w:rStyle w:val="Hyperlink"/>
            <w:rFonts w:asciiTheme="minorHAnsi" w:hAnsiTheme="minorHAnsi" w:cstheme="minorHAnsi"/>
            <w:i/>
          </w:rPr>
          <w:t>A</w:t>
        </w:r>
        <w:r w:rsidR="0008650E" w:rsidRPr="0017362B">
          <w:rPr>
            <w:rStyle w:val="Hyperlink"/>
            <w:rFonts w:asciiTheme="minorHAnsi" w:hAnsiTheme="minorHAnsi" w:cstheme="minorHAnsi"/>
            <w:i/>
          </w:rPr>
          <w:t>nalysis</w:t>
        </w:r>
      </w:hyperlink>
      <w:r w:rsidR="0008650E">
        <w:rPr>
          <w:rFonts w:asciiTheme="minorHAnsi" w:hAnsiTheme="minorHAnsi" w:cstheme="minorHAnsi"/>
        </w:rPr>
        <w:t xml:space="preserve"> </w:t>
      </w:r>
      <w:r w:rsidR="0017362B">
        <w:rPr>
          <w:rFonts w:asciiTheme="minorHAnsi" w:hAnsiTheme="minorHAnsi" w:cstheme="minorHAnsi"/>
        </w:rPr>
        <w:t xml:space="preserve">based on legacy table relationships </w:t>
      </w:r>
      <w:r w:rsidR="0008650E">
        <w:rPr>
          <w:rFonts w:asciiTheme="minorHAnsi" w:hAnsiTheme="minorHAnsi" w:cstheme="minorHAnsi"/>
        </w:rPr>
        <w:t xml:space="preserve">and </w:t>
      </w:r>
      <w:r w:rsidR="0017362B">
        <w:rPr>
          <w:rFonts w:asciiTheme="minorHAnsi" w:hAnsiTheme="minorHAnsi" w:cstheme="minorHAnsi"/>
        </w:rPr>
        <w:t xml:space="preserve">provide Detailed Data Profiling findings that help </w:t>
      </w:r>
      <w:r w:rsidR="0008650E">
        <w:rPr>
          <w:rFonts w:asciiTheme="minorHAnsi" w:hAnsiTheme="minorHAnsi" w:cstheme="minorHAnsi"/>
        </w:rPr>
        <w:t>determine the SAP compatibility of data</w:t>
      </w:r>
      <w:r>
        <w:rPr>
          <w:rFonts w:asciiTheme="minorHAnsi" w:hAnsiTheme="minorHAnsi" w:cstheme="minorHAnsi"/>
        </w:rPr>
        <w:t xml:space="preserve"> </w:t>
      </w:r>
    </w:p>
    <w:p w:rsidR="00E474CF" w:rsidRDefault="0008650E" w:rsidP="00E474CF">
      <w:r>
        <w:t>The findings can be categorized as Critical and Non-Critical and here’s how we define them:</w:t>
      </w:r>
    </w:p>
    <w:p w:rsidR="008B170B" w:rsidRDefault="0008650E" w:rsidP="001A5B2B">
      <w:pPr>
        <w:pStyle w:val="ListParagraph"/>
        <w:numPr>
          <w:ilvl w:val="0"/>
          <w:numId w:val="17"/>
        </w:numPr>
      </w:pPr>
      <w:r w:rsidRPr="0008650E">
        <w:rPr>
          <w:b/>
          <w:u w:val="single"/>
        </w:rPr>
        <w:t>Critical</w:t>
      </w:r>
      <w:r>
        <w:t xml:space="preserve">: Any error that </w:t>
      </w:r>
    </w:p>
    <w:p w:rsidR="008B170B" w:rsidRDefault="00340E20" w:rsidP="001A5B2B">
      <w:pPr>
        <w:pStyle w:val="ListParagraph"/>
        <w:numPr>
          <w:ilvl w:val="1"/>
          <w:numId w:val="17"/>
        </w:numPr>
        <w:tabs>
          <w:tab w:val="left" w:pos="1620"/>
          <w:tab w:val="left" w:pos="1800"/>
        </w:tabs>
        <w:ind w:left="1800"/>
      </w:pPr>
      <w:r>
        <w:t>P</w:t>
      </w:r>
      <w:r w:rsidR="0008650E">
        <w:t>revents data from being c</w:t>
      </w:r>
      <w:r w:rsidR="008B170B">
        <w:t xml:space="preserve">reated in SAP during conversion, </w:t>
      </w:r>
    </w:p>
    <w:p w:rsidR="008B170B" w:rsidRDefault="00340E20" w:rsidP="001A5B2B">
      <w:pPr>
        <w:pStyle w:val="ListParagraph"/>
        <w:numPr>
          <w:ilvl w:val="1"/>
          <w:numId w:val="17"/>
        </w:numPr>
        <w:tabs>
          <w:tab w:val="left" w:pos="1620"/>
        </w:tabs>
        <w:ind w:left="1800"/>
      </w:pPr>
      <w:r>
        <w:t>A</w:t>
      </w:r>
      <w:r w:rsidR="0008650E">
        <w:t xml:space="preserve">ffects the scope of the conversion </w:t>
      </w:r>
    </w:p>
    <w:p w:rsidR="008B170B" w:rsidRDefault="00340E20" w:rsidP="001A5B2B">
      <w:pPr>
        <w:pStyle w:val="ListParagraph"/>
        <w:numPr>
          <w:ilvl w:val="1"/>
          <w:numId w:val="17"/>
        </w:numPr>
        <w:tabs>
          <w:tab w:val="left" w:pos="1620"/>
        </w:tabs>
        <w:ind w:left="1800"/>
      </w:pPr>
      <w:r>
        <w:t>L</w:t>
      </w:r>
      <w:r w:rsidR="0008650E">
        <w:t xml:space="preserve">eads to duplication of data. </w:t>
      </w:r>
    </w:p>
    <w:p w:rsidR="0008650E" w:rsidRDefault="008B170B" w:rsidP="008B170B">
      <w:pPr>
        <w:ind w:left="720" w:firstLine="360"/>
      </w:pPr>
      <w:r>
        <w:t xml:space="preserve">      </w:t>
      </w:r>
      <w:r w:rsidR="0008650E">
        <w:t xml:space="preserve">This type of error </w:t>
      </w:r>
      <w:r w:rsidR="006A5021">
        <w:t>will</w:t>
      </w:r>
      <w:r w:rsidR="0008650E">
        <w:t xml:space="preserve"> adversely affect the business processes in SAP</w:t>
      </w:r>
    </w:p>
    <w:p w:rsidR="0008650E" w:rsidRDefault="0008650E" w:rsidP="0008650E">
      <w:pPr>
        <w:pStyle w:val="ListParagraph"/>
      </w:pPr>
    </w:p>
    <w:p w:rsidR="0008650E" w:rsidRDefault="0008650E" w:rsidP="001A5B2B">
      <w:pPr>
        <w:pStyle w:val="ListParagraph"/>
        <w:numPr>
          <w:ilvl w:val="0"/>
          <w:numId w:val="17"/>
        </w:numPr>
      </w:pPr>
      <w:r w:rsidRPr="0008650E">
        <w:rPr>
          <w:b/>
          <w:u w:val="single"/>
        </w:rPr>
        <w:t>Non-Critical</w:t>
      </w:r>
      <w:r>
        <w:t>:</w:t>
      </w:r>
      <w:r w:rsidRPr="0008650E">
        <w:t xml:space="preserve"> </w:t>
      </w:r>
      <w:r>
        <w:t xml:space="preserve">Any error that leads to incomplete information being passed to any entity in SAP. This type of error </w:t>
      </w:r>
      <w:r w:rsidRPr="0008650E">
        <w:rPr>
          <w:i/>
        </w:rPr>
        <w:t>may</w:t>
      </w:r>
      <w:r>
        <w:t xml:space="preserve"> adversely </w:t>
      </w:r>
      <w:r w:rsidR="002C2D80">
        <w:t>affect</w:t>
      </w:r>
      <w:r>
        <w:t xml:space="preserve"> the business processes in SAP. This requires further analysis and may be qualified as critical based on the extent to which business is affected</w:t>
      </w:r>
    </w:p>
    <w:p w:rsidR="0008650E" w:rsidRDefault="0008650E" w:rsidP="00C96A8B"/>
    <w:p w:rsidR="007C5C14" w:rsidRPr="00D02435" w:rsidRDefault="00C96A8B" w:rsidP="00050730">
      <w:r>
        <w:lastRenderedPageBreak/>
        <w:t xml:space="preserve">There </w:t>
      </w:r>
      <w:r w:rsidR="00F00E8D">
        <w:t>were</w:t>
      </w:r>
      <w:r>
        <w:t xml:space="preserve"> </w:t>
      </w:r>
      <w:r w:rsidR="00D9255C">
        <w:rPr>
          <w:b/>
        </w:rPr>
        <w:t>8</w:t>
      </w:r>
      <w:r w:rsidR="001F49FA">
        <w:rPr>
          <w:b/>
        </w:rPr>
        <w:t xml:space="preserve"> </w:t>
      </w:r>
      <w:r>
        <w:t xml:space="preserve">data profiling findings </w:t>
      </w:r>
      <w:r w:rsidR="00827970">
        <w:t xml:space="preserve">for </w:t>
      </w:r>
      <w:r w:rsidR="00C813CA">
        <w:t>Sales Opportunities</w:t>
      </w:r>
      <w:r w:rsidR="00827970">
        <w:t xml:space="preserve">, </w:t>
      </w:r>
      <w:r>
        <w:t xml:space="preserve">with </w:t>
      </w:r>
      <w:r w:rsidR="00D9255C">
        <w:rPr>
          <w:b/>
        </w:rPr>
        <w:t>7</w:t>
      </w:r>
      <w:r w:rsidR="001F49FA">
        <w:rPr>
          <w:b/>
        </w:rPr>
        <w:t xml:space="preserve"> </w:t>
      </w:r>
      <w:r>
        <w:t>of them</w:t>
      </w:r>
      <w:r w:rsidR="00340E20">
        <w:t xml:space="preserve"> </w:t>
      </w:r>
      <w:r>
        <w:t>leading to Critical errors</w:t>
      </w:r>
      <w:r w:rsidR="00827970">
        <w:t xml:space="preserve">. </w:t>
      </w:r>
      <w:r w:rsidR="005535A8">
        <w:t xml:space="preserve">The charts </w:t>
      </w:r>
      <w:r w:rsidR="00827970">
        <w:t xml:space="preserve">below </w:t>
      </w:r>
      <w:r w:rsidR="006A5021">
        <w:t>s</w:t>
      </w:r>
      <w:r w:rsidR="00827970">
        <w:t xml:space="preserve">ummarize </w:t>
      </w:r>
      <w:r w:rsidR="00FB6A68">
        <w:t xml:space="preserve">the </w:t>
      </w:r>
      <w:r w:rsidR="006A5021">
        <w:t xml:space="preserve">number </w:t>
      </w:r>
      <w:r w:rsidR="00827970">
        <w:t xml:space="preserve">of </w:t>
      </w:r>
      <w:r w:rsidR="00FB6A68">
        <w:t xml:space="preserve">critical and non-critical </w:t>
      </w:r>
      <w:r w:rsidR="002C2D80">
        <w:t>errors for</w:t>
      </w:r>
      <w:r w:rsidR="00FB6A68">
        <w:t xml:space="preserve"> </w:t>
      </w:r>
      <w:r w:rsidR="00C813CA">
        <w:t xml:space="preserve">Sales </w:t>
      </w:r>
      <w:proofErr w:type="spellStart"/>
      <w:r w:rsidR="00C813CA">
        <w:t>Opportunites</w:t>
      </w:r>
      <w:proofErr w:type="spellEnd"/>
      <w:r w:rsidR="006A5021">
        <w:t>.</w:t>
      </w:r>
    </w:p>
    <w:p w:rsidR="007C5C14" w:rsidRDefault="007C5C14" w:rsidP="00050730"/>
    <w:p w:rsidR="00383CB9" w:rsidRPr="00D02435" w:rsidRDefault="00383CB9" w:rsidP="00C96A8B">
      <w:pPr>
        <w:ind w:right="-900"/>
      </w:pPr>
    </w:p>
    <w:p w:rsidR="00C25E9B" w:rsidRDefault="00C25E9B" w:rsidP="00C25E9B">
      <w:pPr>
        <w:rPr>
          <w:lang w:val="en-GB"/>
        </w:rPr>
      </w:pPr>
    </w:p>
    <w:p w:rsidR="00877828" w:rsidRDefault="0025083A" w:rsidP="00C25E9B">
      <w:pPr>
        <w:rPr>
          <w:lang w:val="en-GB"/>
        </w:rPr>
      </w:pPr>
      <w:r>
        <w:rPr>
          <w:lang w:val="en-GB"/>
        </w:rPr>
        <w:t xml:space="preserve">Please note that the numbers above signify count of errors. </w:t>
      </w:r>
      <w:r w:rsidR="007A59EF">
        <w:rPr>
          <w:lang w:val="en-GB"/>
        </w:rPr>
        <w:t xml:space="preserve">The details and data dumps for the above is provided in </w:t>
      </w:r>
      <w:hyperlink w:anchor="_Detailed_Data_Profiling" w:history="1">
        <w:r w:rsidR="007A59EF" w:rsidRPr="00F00E8D">
          <w:rPr>
            <w:rStyle w:val="Hyperlink"/>
            <w:i/>
            <w:lang w:val="en-GB"/>
          </w:rPr>
          <w:t>Section 5: Detailed Data Profiling Findings</w:t>
        </w:r>
      </w:hyperlink>
    </w:p>
    <w:p w:rsidR="00C96A8B" w:rsidRDefault="00C96A8B" w:rsidP="00C25E9B">
      <w:pPr>
        <w:rPr>
          <w:lang w:val="en-GB"/>
        </w:rPr>
      </w:pPr>
    </w:p>
    <w:p w:rsidR="00C96A8B" w:rsidRDefault="00C96A8B" w:rsidP="00C25E9B">
      <w:pPr>
        <w:rPr>
          <w:lang w:val="en-GB"/>
        </w:rPr>
      </w:pPr>
    </w:p>
    <w:p w:rsidR="00C96A8B" w:rsidRDefault="00C96A8B" w:rsidP="00C25E9B">
      <w:pPr>
        <w:rPr>
          <w:lang w:val="en-GB"/>
        </w:rPr>
      </w:pPr>
    </w:p>
    <w:p w:rsidR="00C96A8B" w:rsidRDefault="00C96A8B" w:rsidP="00C25E9B">
      <w:pPr>
        <w:rPr>
          <w:lang w:val="en-GB"/>
        </w:rPr>
      </w:pPr>
    </w:p>
    <w:p w:rsidR="00C96A8B" w:rsidRDefault="00C96A8B" w:rsidP="00C25E9B">
      <w:pPr>
        <w:rPr>
          <w:lang w:val="en-GB"/>
        </w:rPr>
      </w:pPr>
    </w:p>
    <w:p w:rsidR="00C96A8B" w:rsidRDefault="00C96A8B" w:rsidP="00C25E9B">
      <w:pPr>
        <w:rPr>
          <w:lang w:val="en-GB"/>
        </w:rPr>
      </w:pPr>
    </w:p>
    <w:p w:rsidR="00C96A8B" w:rsidRDefault="00C96A8B" w:rsidP="00C25E9B">
      <w:pPr>
        <w:rPr>
          <w:lang w:val="en-GB"/>
        </w:rPr>
      </w:pPr>
    </w:p>
    <w:p w:rsidR="00C96A8B" w:rsidRDefault="00C96A8B" w:rsidP="00C25E9B">
      <w:pPr>
        <w:rPr>
          <w:lang w:val="en-GB"/>
        </w:rPr>
      </w:pPr>
    </w:p>
    <w:p w:rsidR="00D02435" w:rsidRDefault="00D9255C" w:rsidP="00C25E9B">
      <w:pPr>
        <w:rPr>
          <w:lang w:val="en-GB"/>
        </w:rPr>
      </w:pPr>
      <w:r w:rsidRPr="0083067E">
        <w:rPr>
          <w:noProof/>
          <w:color w:val="C00000"/>
        </w:rPr>
        <w:drawing>
          <wp:inline distT="0" distB="0" distL="0" distR="0" wp14:anchorId="126B7B3D" wp14:editId="40639A91">
            <wp:extent cx="4524375" cy="30956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5100F2" w:rsidRDefault="005100F2" w:rsidP="00C25E9B">
      <w:pPr>
        <w:rPr>
          <w:lang w:val="en-GB"/>
        </w:rPr>
      </w:pPr>
    </w:p>
    <w:p w:rsidR="00A1071C" w:rsidRPr="00FD3DB6" w:rsidRDefault="00A1071C" w:rsidP="00A1071C">
      <w:pPr>
        <w:pStyle w:val="Heading1"/>
      </w:pPr>
      <w:bookmarkStart w:id="13" w:name="_Data_Insight"/>
      <w:bookmarkStart w:id="14" w:name="_Toc360645415"/>
      <w:bookmarkEnd w:id="13"/>
      <w:r w:rsidRPr="00FD3DB6">
        <w:t>Data Insight</w:t>
      </w:r>
      <w:bookmarkEnd w:id="14"/>
    </w:p>
    <w:p w:rsidR="005100F2" w:rsidRPr="00FB6A68" w:rsidRDefault="005100F2" w:rsidP="005100F2">
      <w:r>
        <w:t>This section of the document details the different dimensions of data we o</w:t>
      </w:r>
      <w:r w:rsidR="00ED5B2C">
        <w:t>bserved in the legacy systems I.</w:t>
      </w:r>
      <w:r>
        <w:t>e. CRMOD. Any findings and data dump from this section will be listed in the Detailed Data Profiling Findings i.e. section 5</w:t>
      </w:r>
    </w:p>
    <w:p w:rsidR="00A1071C" w:rsidRPr="00DA31C4" w:rsidRDefault="00A1071C" w:rsidP="00A1071C"/>
    <w:p w:rsidR="00A1071C" w:rsidRPr="00DA255E" w:rsidRDefault="00C813CA" w:rsidP="001A5B2B">
      <w:pPr>
        <w:pStyle w:val="Heading2"/>
        <w:numPr>
          <w:ilvl w:val="1"/>
          <w:numId w:val="12"/>
        </w:numPr>
      </w:pPr>
      <w:r>
        <w:t xml:space="preserve"> </w:t>
      </w:r>
      <w:bookmarkStart w:id="15" w:name="_Toc360645416"/>
      <w:r>
        <w:t>Opportun</w:t>
      </w:r>
      <w:r w:rsidR="005100F2">
        <w:t>ity Category</w:t>
      </w:r>
      <w:bookmarkEnd w:id="15"/>
    </w:p>
    <w:p w:rsidR="00A1071C" w:rsidRPr="00D05393" w:rsidRDefault="00A1071C" w:rsidP="001A5B2B">
      <w:pPr>
        <w:pStyle w:val="ListParagraph"/>
        <w:keepNext/>
        <w:numPr>
          <w:ilvl w:val="1"/>
          <w:numId w:val="12"/>
        </w:numPr>
        <w:tabs>
          <w:tab w:val="left" w:pos="900"/>
          <w:tab w:val="left" w:pos="1260"/>
        </w:tabs>
        <w:spacing w:before="240" w:after="60"/>
        <w:outlineLvl w:val="3"/>
        <w:rPr>
          <w:rFonts w:asciiTheme="minorHAnsi" w:hAnsiTheme="minorHAnsi" w:cstheme="minorHAnsi"/>
          <w:b/>
          <w:iCs/>
          <w:vanish/>
          <w:sz w:val="24"/>
        </w:rPr>
      </w:pPr>
    </w:p>
    <w:p w:rsidR="00A1071C" w:rsidRPr="00D05393" w:rsidRDefault="00A1071C" w:rsidP="001A5B2B">
      <w:pPr>
        <w:pStyle w:val="ListParagraph"/>
        <w:keepNext/>
        <w:numPr>
          <w:ilvl w:val="2"/>
          <w:numId w:val="12"/>
        </w:numPr>
        <w:tabs>
          <w:tab w:val="left" w:pos="900"/>
          <w:tab w:val="left" w:pos="1260"/>
        </w:tabs>
        <w:spacing w:before="240" w:after="60"/>
        <w:outlineLvl w:val="3"/>
        <w:rPr>
          <w:rFonts w:asciiTheme="minorHAnsi" w:hAnsiTheme="minorHAnsi" w:cstheme="minorHAnsi"/>
          <w:b/>
          <w:iCs/>
          <w:vanish/>
          <w:sz w:val="24"/>
        </w:rPr>
      </w:pPr>
    </w:p>
    <w:p w:rsidR="00A1071C" w:rsidRDefault="00A1071C" w:rsidP="00A1071C">
      <w:pPr>
        <w:rPr>
          <w:rFonts w:asciiTheme="minorHAnsi" w:hAnsiTheme="minorHAnsi" w:cstheme="minorHAnsi"/>
          <w:b/>
        </w:rPr>
      </w:pPr>
    </w:p>
    <w:p w:rsidR="005100F2" w:rsidRDefault="005100F2" w:rsidP="005100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found 6 different types of Opportunities in CRMOD, T</w:t>
      </w:r>
      <w:r w:rsidRPr="00EB7CC5">
        <w:rPr>
          <w:rFonts w:asciiTheme="minorHAnsi" w:hAnsiTheme="minorHAnsi" w:cstheme="minorHAnsi"/>
        </w:rPr>
        <w:t xml:space="preserve">he </w:t>
      </w:r>
      <w:r>
        <w:rPr>
          <w:rFonts w:asciiTheme="minorHAnsi" w:hAnsiTheme="minorHAnsi" w:cstheme="minorHAnsi"/>
        </w:rPr>
        <w:t xml:space="preserve">below </w:t>
      </w:r>
      <w:r w:rsidR="00144B77">
        <w:rPr>
          <w:rFonts w:asciiTheme="minorHAnsi" w:hAnsiTheme="minorHAnsi" w:cstheme="minorHAnsi"/>
        </w:rPr>
        <w:t>table</w:t>
      </w:r>
      <w:r>
        <w:rPr>
          <w:rFonts w:asciiTheme="minorHAnsi" w:hAnsiTheme="minorHAnsi" w:cstheme="minorHAnsi"/>
        </w:rPr>
        <w:t xml:space="preserve"> and chart shows the different types of </w:t>
      </w:r>
      <w:r w:rsidR="00144B77">
        <w:rPr>
          <w:rFonts w:asciiTheme="minorHAnsi" w:hAnsiTheme="minorHAnsi" w:cstheme="minorHAnsi"/>
        </w:rPr>
        <w:t xml:space="preserve">Opportunities </w:t>
      </w:r>
      <w:r>
        <w:rPr>
          <w:rFonts w:asciiTheme="minorHAnsi" w:hAnsiTheme="minorHAnsi" w:cstheme="minorHAnsi"/>
        </w:rPr>
        <w:t>and the</w:t>
      </w:r>
      <w:r w:rsidR="00144B77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corresponding record counts. The diagram depicts a visual representation of the same.</w:t>
      </w:r>
    </w:p>
    <w:p w:rsidR="005100F2" w:rsidRDefault="005100F2" w:rsidP="005100F2">
      <w:pPr>
        <w:rPr>
          <w:rFonts w:asciiTheme="minorHAnsi" w:hAnsiTheme="minorHAnsi" w:cstheme="minorHAnsi"/>
        </w:rPr>
      </w:pPr>
    </w:p>
    <w:p w:rsidR="005100F2" w:rsidRDefault="005100F2" w:rsidP="005100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also found that 81 Opportunities were not assigned with Opportunity Category.</w:t>
      </w:r>
    </w:p>
    <w:p w:rsidR="005100F2" w:rsidRDefault="005100F2" w:rsidP="005100F2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page" w:tblpX="1560" w:tblpY="329"/>
        <w:tblW w:w="0" w:type="auto"/>
        <w:tblLook w:val="04A0" w:firstRow="1" w:lastRow="0" w:firstColumn="1" w:lastColumn="0" w:noHBand="0" w:noVBand="1"/>
      </w:tblPr>
      <w:tblGrid>
        <w:gridCol w:w="2043"/>
        <w:gridCol w:w="810"/>
      </w:tblGrid>
      <w:tr w:rsidR="005100F2" w:rsidRPr="00F87A48" w:rsidTr="005100F2">
        <w:tc>
          <w:tcPr>
            <w:tcW w:w="2040" w:type="dxa"/>
            <w:shd w:val="clear" w:color="auto" w:fill="C00000"/>
          </w:tcPr>
          <w:p w:rsidR="005100F2" w:rsidRPr="00F87A48" w:rsidRDefault="006E325D" w:rsidP="005100F2">
            <w:pPr>
              <w:ind w:left="-180"/>
              <w:jc w:val="center"/>
              <w:rPr>
                <w:rFonts w:asciiTheme="minorHAnsi" w:eastAsia="Times" w:hAnsiTheme="minorHAnsi" w:cstheme="minorHAnsi"/>
                <w:b/>
              </w:rPr>
            </w:pPr>
            <w:r>
              <w:rPr>
                <w:rFonts w:asciiTheme="minorHAnsi" w:eastAsia="Times" w:hAnsiTheme="minorHAnsi" w:cstheme="minorHAnsi"/>
                <w:b/>
              </w:rPr>
              <w:t>Opportunity Category</w:t>
            </w:r>
          </w:p>
        </w:tc>
        <w:tc>
          <w:tcPr>
            <w:tcW w:w="810" w:type="dxa"/>
            <w:shd w:val="clear" w:color="auto" w:fill="C00000"/>
          </w:tcPr>
          <w:p w:rsidR="005100F2" w:rsidRPr="00F87A48" w:rsidRDefault="005100F2" w:rsidP="005100F2">
            <w:pPr>
              <w:jc w:val="center"/>
              <w:rPr>
                <w:rFonts w:asciiTheme="minorHAnsi" w:eastAsia="Times" w:hAnsiTheme="minorHAnsi" w:cstheme="minorHAnsi"/>
                <w:b/>
              </w:rPr>
            </w:pPr>
            <w:r w:rsidRPr="00F87A48">
              <w:rPr>
                <w:rFonts w:asciiTheme="minorHAnsi" w:eastAsia="Times" w:hAnsiTheme="minorHAnsi" w:cstheme="minorHAnsi"/>
                <w:b/>
              </w:rPr>
              <w:t>Count</w:t>
            </w:r>
          </w:p>
        </w:tc>
      </w:tr>
      <w:tr w:rsidR="005100F2" w:rsidRPr="00A80CF0" w:rsidTr="005100F2">
        <w:tc>
          <w:tcPr>
            <w:tcW w:w="2040" w:type="dxa"/>
            <w:vAlign w:val="bottom"/>
          </w:tcPr>
          <w:p w:rsidR="005100F2" w:rsidRDefault="005100F2" w:rsidP="005100F2">
            <w:pPr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Disti</w:t>
            </w:r>
            <w:proofErr w:type="spellEnd"/>
            <w:r>
              <w:rPr>
                <w:rFonts w:cs="Calibri"/>
                <w:color w:val="000000"/>
                <w:sz w:val="22"/>
                <w:szCs w:val="22"/>
              </w:rPr>
              <w:t xml:space="preserve"> Demand</w:t>
            </w:r>
          </w:p>
        </w:tc>
        <w:tc>
          <w:tcPr>
            <w:tcW w:w="810" w:type="dxa"/>
          </w:tcPr>
          <w:p w:rsidR="005100F2" w:rsidRPr="00A80CF0" w:rsidRDefault="005100F2" w:rsidP="005100F2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3299</w:t>
            </w:r>
          </w:p>
        </w:tc>
      </w:tr>
      <w:tr w:rsidR="005100F2" w:rsidRPr="00A80CF0" w:rsidTr="005100F2">
        <w:tc>
          <w:tcPr>
            <w:tcW w:w="2040" w:type="dxa"/>
            <w:vAlign w:val="bottom"/>
          </w:tcPr>
          <w:p w:rsidR="005100F2" w:rsidRDefault="005100F2" w:rsidP="005100F2">
            <w:pPr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Disti</w:t>
            </w:r>
            <w:proofErr w:type="spellEnd"/>
            <w:r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Demand+Fulfillment</w:t>
            </w:r>
            <w:proofErr w:type="spellEnd"/>
          </w:p>
        </w:tc>
        <w:tc>
          <w:tcPr>
            <w:tcW w:w="810" w:type="dxa"/>
          </w:tcPr>
          <w:p w:rsidR="005100F2" w:rsidRPr="00A80CF0" w:rsidRDefault="005100F2" w:rsidP="005100F2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8</w:t>
            </w:r>
          </w:p>
        </w:tc>
      </w:tr>
      <w:tr w:rsidR="005100F2" w:rsidRPr="00A80CF0" w:rsidTr="005100F2">
        <w:tc>
          <w:tcPr>
            <w:tcW w:w="2040" w:type="dxa"/>
            <w:vAlign w:val="bottom"/>
          </w:tcPr>
          <w:p w:rsidR="005100F2" w:rsidRDefault="00FC2DF0" w:rsidP="005100F2">
            <w:pPr>
              <w:rPr>
                <w:rFonts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cs="Calibri"/>
                <w:color w:val="000000"/>
                <w:sz w:val="22"/>
                <w:szCs w:val="22"/>
              </w:rPr>
              <w:t>Disti</w:t>
            </w:r>
            <w:proofErr w:type="spellEnd"/>
            <w:r>
              <w:rPr>
                <w:rFonts w:cs="Calibri"/>
                <w:color w:val="000000"/>
                <w:sz w:val="22"/>
                <w:szCs w:val="22"/>
              </w:rPr>
              <w:t xml:space="preserve"> Fulfillment</w:t>
            </w:r>
          </w:p>
        </w:tc>
        <w:tc>
          <w:tcPr>
            <w:tcW w:w="810" w:type="dxa"/>
          </w:tcPr>
          <w:p w:rsidR="005100F2" w:rsidRPr="00A80CF0" w:rsidRDefault="00FC2DF0" w:rsidP="005100F2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1</w:t>
            </w:r>
            <w:r w:rsidR="005100F2">
              <w:rPr>
                <w:rFonts w:asciiTheme="minorHAnsi" w:eastAsia="Times" w:hAnsiTheme="minorHAnsi" w:cstheme="minorHAnsi"/>
              </w:rPr>
              <w:t>3</w:t>
            </w:r>
            <w:r>
              <w:rPr>
                <w:rFonts w:asciiTheme="minorHAnsi" w:eastAsia="Times" w:hAnsiTheme="minorHAnsi" w:cstheme="minorHAnsi"/>
              </w:rPr>
              <w:t>28</w:t>
            </w:r>
          </w:p>
        </w:tc>
      </w:tr>
      <w:tr w:rsidR="005100F2" w:rsidRPr="00A80CF0" w:rsidTr="005100F2">
        <w:tc>
          <w:tcPr>
            <w:tcW w:w="2040" w:type="dxa"/>
            <w:vAlign w:val="bottom"/>
          </w:tcPr>
          <w:p w:rsidR="005100F2" w:rsidRDefault="00FC2DF0" w:rsidP="005100F2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ODM</w:t>
            </w:r>
          </w:p>
        </w:tc>
        <w:tc>
          <w:tcPr>
            <w:tcW w:w="810" w:type="dxa"/>
          </w:tcPr>
          <w:p w:rsidR="005100F2" w:rsidRPr="00A80CF0" w:rsidRDefault="00FC2DF0" w:rsidP="005100F2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712</w:t>
            </w:r>
          </w:p>
        </w:tc>
      </w:tr>
      <w:tr w:rsidR="005100F2" w:rsidRPr="00A80CF0" w:rsidTr="005100F2">
        <w:tc>
          <w:tcPr>
            <w:tcW w:w="2040" w:type="dxa"/>
            <w:vAlign w:val="bottom"/>
          </w:tcPr>
          <w:p w:rsidR="005100F2" w:rsidRDefault="00FC2DF0" w:rsidP="005100F2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OEM</w:t>
            </w:r>
          </w:p>
        </w:tc>
        <w:tc>
          <w:tcPr>
            <w:tcW w:w="810" w:type="dxa"/>
          </w:tcPr>
          <w:p w:rsidR="005100F2" w:rsidRPr="00A80CF0" w:rsidRDefault="00FC2DF0" w:rsidP="005100F2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13967</w:t>
            </w:r>
          </w:p>
        </w:tc>
      </w:tr>
      <w:tr w:rsidR="005100F2" w:rsidRPr="00A80CF0" w:rsidTr="005100F2">
        <w:tc>
          <w:tcPr>
            <w:tcW w:w="2040" w:type="dxa"/>
            <w:vAlign w:val="bottom"/>
          </w:tcPr>
          <w:p w:rsidR="005100F2" w:rsidRDefault="005100F2" w:rsidP="005100F2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Blank/Not Assigned</w:t>
            </w:r>
          </w:p>
        </w:tc>
        <w:tc>
          <w:tcPr>
            <w:tcW w:w="810" w:type="dxa"/>
          </w:tcPr>
          <w:p w:rsidR="005100F2" w:rsidRPr="00A80CF0" w:rsidRDefault="005100F2" w:rsidP="005100F2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81</w:t>
            </w:r>
          </w:p>
        </w:tc>
      </w:tr>
    </w:tbl>
    <w:p w:rsidR="005100F2" w:rsidRPr="00D12C2A" w:rsidRDefault="005100F2" w:rsidP="005100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A1071C" w:rsidRPr="005100F2" w:rsidRDefault="00FC2DF0" w:rsidP="005100F2">
      <w:pPr>
        <w:rPr>
          <w:rFonts w:asciiTheme="minorHAnsi" w:hAnsiTheme="minorHAnsi" w:cstheme="minorHAnsi"/>
        </w:rPr>
      </w:pPr>
      <w:r>
        <w:rPr>
          <w:rFonts w:asciiTheme="minorHAnsi" w:eastAsia="Times" w:hAnsiTheme="minorHAnsi" w:cstheme="minorHAnsi"/>
          <w:b/>
          <w:noProof/>
          <w:u w:val="single"/>
        </w:rPr>
        <w:drawing>
          <wp:inline distT="0" distB="0" distL="0" distR="0" wp14:anchorId="0E36CACF" wp14:editId="6994F170">
            <wp:extent cx="3895725" cy="34956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1071C" w:rsidRDefault="00A1071C" w:rsidP="00A1071C">
      <w:pPr>
        <w:rPr>
          <w:rFonts w:asciiTheme="minorHAnsi" w:eastAsia="Times" w:hAnsiTheme="minorHAnsi" w:cstheme="minorHAnsi"/>
          <w:b/>
          <w:u w:val="single"/>
        </w:rPr>
      </w:pPr>
    </w:p>
    <w:p w:rsidR="00A1071C" w:rsidRDefault="00A1071C" w:rsidP="00A1071C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C2DF0" w:rsidRDefault="00FC2DF0" w:rsidP="001A5B2B">
      <w:pPr>
        <w:pStyle w:val="Heading2"/>
        <w:numPr>
          <w:ilvl w:val="1"/>
          <w:numId w:val="23"/>
        </w:numPr>
      </w:pPr>
      <w:bookmarkStart w:id="16" w:name="_Toc360645417"/>
      <w:r>
        <w:t>BU Type Analysis</w:t>
      </w:r>
      <w:bookmarkEnd w:id="16"/>
    </w:p>
    <w:p w:rsidR="00FC2DF0" w:rsidRPr="00FC2DF0" w:rsidRDefault="00FC2DF0" w:rsidP="00FC2DF0">
      <w:pPr>
        <w:rPr>
          <w:rFonts w:asciiTheme="minorHAnsi" w:hAnsiTheme="minorHAnsi" w:cstheme="minorHAnsi"/>
        </w:rPr>
      </w:pPr>
      <w:r w:rsidRPr="00FC2DF0">
        <w:rPr>
          <w:rFonts w:asciiTheme="minorHAnsi" w:hAnsiTheme="minorHAnsi" w:cstheme="minorHAnsi"/>
        </w:rPr>
        <w:t>We found 5 different types of BU’s in CRMOD, The below diagram and chart sho</w:t>
      </w:r>
      <w:r w:rsidR="003C4191">
        <w:rPr>
          <w:rFonts w:asciiTheme="minorHAnsi" w:hAnsiTheme="minorHAnsi" w:cstheme="minorHAnsi"/>
        </w:rPr>
        <w:t xml:space="preserve">ws the different types of Opportunities </w:t>
      </w:r>
      <w:r w:rsidRPr="00FC2DF0">
        <w:rPr>
          <w:rFonts w:asciiTheme="minorHAnsi" w:hAnsiTheme="minorHAnsi" w:cstheme="minorHAnsi"/>
        </w:rPr>
        <w:t xml:space="preserve"> and the</w:t>
      </w:r>
      <w:r w:rsidR="00144B77">
        <w:rPr>
          <w:rFonts w:asciiTheme="minorHAnsi" w:hAnsiTheme="minorHAnsi" w:cstheme="minorHAnsi"/>
        </w:rPr>
        <w:t>ir</w:t>
      </w:r>
      <w:r w:rsidRPr="00FC2DF0">
        <w:rPr>
          <w:rFonts w:asciiTheme="minorHAnsi" w:hAnsiTheme="minorHAnsi" w:cstheme="minorHAnsi"/>
        </w:rPr>
        <w:t xml:space="preserve"> corresponding record counts. The diagram depicts a visual representation of the same.</w:t>
      </w:r>
    </w:p>
    <w:p w:rsidR="00FC2DF0" w:rsidRPr="00FC2DF0" w:rsidRDefault="00FC2DF0" w:rsidP="00FC2DF0">
      <w:pPr>
        <w:pStyle w:val="ListParagraph"/>
        <w:ind w:left="435"/>
        <w:rPr>
          <w:rFonts w:asciiTheme="minorHAnsi" w:hAnsiTheme="minorHAnsi" w:cstheme="minorHAnsi"/>
        </w:rPr>
      </w:pPr>
    </w:p>
    <w:p w:rsidR="00FC2DF0" w:rsidRPr="003C4191" w:rsidRDefault="003C4191" w:rsidP="003C419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also found that 82 </w:t>
      </w:r>
      <w:r w:rsidR="00FC2DF0" w:rsidRPr="003C419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Opportunities</w:t>
      </w:r>
      <w:r w:rsidR="00FC2DF0" w:rsidRPr="003C4191">
        <w:rPr>
          <w:rFonts w:asciiTheme="minorHAnsi" w:hAnsiTheme="minorHAnsi" w:cstheme="minorHAnsi"/>
        </w:rPr>
        <w:t xml:space="preserve"> were not assigned with BU </w:t>
      </w:r>
    </w:p>
    <w:p w:rsidR="00FC2DF0" w:rsidRPr="00FC2DF0" w:rsidRDefault="00FC2DF0" w:rsidP="00FC2DF0"/>
    <w:p w:rsidR="00FC2DF0" w:rsidRPr="00D05393" w:rsidRDefault="00FC2DF0" w:rsidP="001A5B2B">
      <w:pPr>
        <w:pStyle w:val="ListParagraph"/>
        <w:keepNext/>
        <w:numPr>
          <w:ilvl w:val="1"/>
          <w:numId w:val="23"/>
        </w:numPr>
        <w:tabs>
          <w:tab w:val="left" w:pos="900"/>
          <w:tab w:val="left" w:pos="1260"/>
        </w:tabs>
        <w:spacing w:before="240" w:after="60"/>
        <w:outlineLvl w:val="3"/>
        <w:rPr>
          <w:rFonts w:asciiTheme="minorHAnsi" w:hAnsiTheme="minorHAnsi" w:cstheme="minorHAnsi"/>
          <w:b/>
          <w:iCs/>
          <w:vanish/>
          <w:sz w:val="24"/>
        </w:rPr>
      </w:pPr>
    </w:p>
    <w:p w:rsidR="00FC2DF0" w:rsidRPr="00D05393" w:rsidRDefault="00FC2DF0" w:rsidP="001A5B2B">
      <w:pPr>
        <w:pStyle w:val="ListParagraph"/>
        <w:keepNext/>
        <w:numPr>
          <w:ilvl w:val="2"/>
          <w:numId w:val="23"/>
        </w:numPr>
        <w:tabs>
          <w:tab w:val="left" w:pos="900"/>
          <w:tab w:val="left" w:pos="1260"/>
        </w:tabs>
        <w:spacing w:before="240" w:after="60"/>
        <w:outlineLvl w:val="3"/>
        <w:rPr>
          <w:rFonts w:asciiTheme="minorHAnsi" w:hAnsiTheme="minorHAnsi" w:cstheme="minorHAnsi"/>
          <w:b/>
          <w:iCs/>
          <w:vanish/>
          <w:sz w:val="24"/>
        </w:rPr>
      </w:pPr>
    </w:p>
    <w:p w:rsidR="00FC2DF0" w:rsidRDefault="00FC2DF0" w:rsidP="00FC2DF0">
      <w:pPr>
        <w:rPr>
          <w:rFonts w:asciiTheme="minorHAnsi" w:hAnsiTheme="minorHAnsi" w:cstheme="minorHAnsi"/>
          <w:b/>
        </w:rPr>
      </w:pPr>
    </w:p>
    <w:tbl>
      <w:tblPr>
        <w:tblStyle w:val="TableGrid"/>
        <w:tblpPr w:leftFromText="180" w:rightFromText="180" w:vertAnchor="text" w:horzAnchor="page" w:tblpX="1560" w:tblpY="329"/>
        <w:tblW w:w="0" w:type="auto"/>
        <w:tblLook w:val="04A0" w:firstRow="1" w:lastRow="0" w:firstColumn="1" w:lastColumn="0" w:noHBand="0" w:noVBand="1"/>
      </w:tblPr>
      <w:tblGrid>
        <w:gridCol w:w="2040"/>
        <w:gridCol w:w="810"/>
      </w:tblGrid>
      <w:tr w:rsidR="003C4191" w:rsidRPr="00F87A48" w:rsidTr="0042742E">
        <w:tc>
          <w:tcPr>
            <w:tcW w:w="2040" w:type="dxa"/>
            <w:shd w:val="clear" w:color="auto" w:fill="C00000"/>
          </w:tcPr>
          <w:p w:rsidR="003C4191" w:rsidRPr="00F87A48" w:rsidRDefault="003C4191" w:rsidP="0042742E">
            <w:pPr>
              <w:ind w:left="-180"/>
              <w:jc w:val="center"/>
              <w:rPr>
                <w:rFonts w:asciiTheme="minorHAnsi" w:eastAsia="Times" w:hAnsiTheme="minorHAnsi" w:cstheme="minorHAnsi"/>
                <w:b/>
              </w:rPr>
            </w:pPr>
            <w:r>
              <w:rPr>
                <w:rFonts w:asciiTheme="minorHAnsi" w:eastAsia="Times" w:hAnsiTheme="minorHAnsi" w:cstheme="minorHAnsi"/>
                <w:b/>
              </w:rPr>
              <w:t>BU Type</w:t>
            </w:r>
          </w:p>
        </w:tc>
        <w:tc>
          <w:tcPr>
            <w:tcW w:w="810" w:type="dxa"/>
            <w:shd w:val="clear" w:color="auto" w:fill="C00000"/>
          </w:tcPr>
          <w:p w:rsidR="003C4191" w:rsidRPr="00F87A48" w:rsidRDefault="003C4191" w:rsidP="0042742E">
            <w:pPr>
              <w:jc w:val="center"/>
              <w:rPr>
                <w:rFonts w:asciiTheme="minorHAnsi" w:eastAsia="Times" w:hAnsiTheme="minorHAnsi" w:cstheme="minorHAnsi"/>
                <w:b/>
              </w:rPr>
            </w:pPr>
            <w:r w:rsidRPr="00F87A48">
              <w:rPr>
                <w:rFonts w:asciiTheme="minorHAnsi" w:eastAsia="Times" w:hAnsiTheme="minorHAnsi" w:cstheme="minorHAnsi"/>
                <w:b/>
              </w:rPr>
              <w:t>Count</w:t>
            </w:r>
          </w:p>
        </w:tc>
      </w:tr>
      <w:tr w:rsidR="003C4191" w:rsidRPr="00A80CF0" w:rsidTr="0042742E">
        <w:tc>
          <w:tcPr>
            <w:tcW w:w="2040" w:type="dxa"/>
            <w:vAlign w:val="bottom"/>
          </w:tcPr>
          <w:p w:rsidR="003C4191" w:rsidRDefault="003C4191" w:rsidP="0042742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Broadband Communications</w:t>
            </w:r>
          </w:p>
        </w:tc>
        <w:tc>
          <w:tcPr>
            <w:tcW w:w="810" w:type="dxa"/>
          </w:tcPr>
          <w:p w:rsidR="003C4191" w:rsidRPr="00A80CF0" w:rsidRDefault="003C4191" w:rsidP="0042742E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6678</w:t>
            </w:r>
          </w:p>
        </w:tc>
      </w:tr>
      <w:tr w:rsidR="003C4191" w:rsidRPr="00A80CF0" w:rsidTr="0042742E">
        <w:tc>
          <w:tcPr>
            <w:tcW w:w="2040" w:type="dxa"/>
            <w:vAlign w:val="bottom"/>
          </w:tcPr>
          <w:p w:rsidR="003C4191" w:rsidRDefault="003C4191" w:rsidP="0042742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Corp</w:t>
            </w:r>
          </w:p>
        </w:tc>
        <w:tc>
          <w:tcPr>
            <w:tcW w:w="810" w:type="dxa"/>
          </w:tcPr>
          <w:p w:rsidR="003C4191" w:rsidRPr="00A80CF0" w:rsidRDefault="003C4191" w:rsidP="0042742E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89</w:t>
            </w:r>
          </w:p>
        </w:tc>
      </w:tr>
      <w:tr w:rsidR="003C4191" w:rsidRPr="00A80CF0" w:rsidTr="0042742E">
        <w:tc>
          <w:tcPr>
            <w:tcW w:w="2040" w:type="dxa"/>
            <w:vAlign w:val="bottom"/>
          </w:tcPr>
          <w:p w:rsidR="003C4191" w:rsidRDefault="003C4191" w:rsidP="0042742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Infrastructure and Networking</w:t>
            </w:r>
          </w:p>
        </w:tc>
        <w:tc>
          <w:tcPr>
            <w:tcW w:w="810" w:type="dxa"/>
          </w:tcPr>
          <w:p w:rsidR="003C4191" w:rsidRPr="00A80CF0" w:rsidRDefault="003C4191" w:rsidP="0042742E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15688</w:t>
            </w:r>
          </w:p>
        </w:tc>
      </w:tr>
      <w:tr w:rsidR="003C4191" w:rsidRPr="00A80CF0" w:rsidTr="0042742E">
        <w:tc>
          <w:tcPr>
            <w:tcW w:w="2040" w:type="dxa"/>
            <w:vAlign w:val="bottom"/>
          </w:tcPr>
          <w:p w:rsidR="003C4191" w:rsidRDefault="003C4191" w:rsidP="0042742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Mobile and Wireless Group</w:t>
            </w:r>
          </w:p>
        </w:tc>
        <w:tc>
          <w:tcPr>
            <w:tcW w:w="810" w:type="dxa"/>
          </w:tcPr>
          <w:p w:rsidR="003C4191" w:rsidRPr="00A80CF0" w:rsidRDefault="003C4191" w:rsidP="0042742E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7956</w:t>
            </w:r>
          </w:p>
        </w:tc>
      </w:tr>
      <w:tr w:rsidR="003C4191" w:rsidRPr="00A80CF0" w:rsidTr="0042742E">
        <w:tc>
          <w:tcPr>
            <w:tcW w:w="2040" w:type="dxa"/>
            <w:vAlign w:val="bottom"/>
          </w:tcPr>
          <w:p w:rsidR="003C4191" w:rsidRDefault="00EC057E" w:rsidP="0042742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Blank/Not assigned</w:t>
            </w:r>
          </w:p>
        </w:tc>
        <w:tc>
          <w:tcPr>
            <w:tcW w:w="810" w:type="dxa"/>
          </w:tcPr>
          <w:p w:rsidR="003C4191" w:rsidRDefault="00EC057E" w:rsidP="0042742E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82</w:t>
            </w:r>
          </w:p>
        </w:tc>
      </w:tr>
    </w:tbl>
    <w:p w:rsidR="00A1071C" w:rsidRPr="00B4561A" w:rsidRDefault="00A1071C" w:rsidP="00A1071C">
      <w:pPr>
        <w:rPr>
          <w:rFonts w:asciiTheme="minorHAnsi" w:hAnsiTheme="minorHAnsi" w:cstheme="minorHAnsi"/>
          <w:sz w:val="18"/>
        </w:rPr>
      </w:pPr>
      <w:r w:rsidRPr="00B4561A">
        <w:rPr>
          <w:rFonts w:asciiTheme="minorHAnsi" w:hAnsiTheme="minorHAnsi" w:cstheme="minorHAnsi"/>
          <w:b/>
          <w:sz w:val="22"/>
          <w:szCs w:val="22"/>
          <w:u w:val="single"/>
        </w:rPr>
        <w:br/>
      </w:r>
      <w:r w:rsidR="00EC057E">
        <w:rPr>
          <w:rFonts w:asciiTheme="minorHAnsi" w:eastAsia="Times" w:hAnsiTheme="minorHAnsi" w:cstheme="minorHAnsi"/>
          <w:b/>
          <w:noProof/>
          <w:u w:val="single"/>
        </w:rPr>
        <w:drawing>
          <wp:inline distT="0" distB="0" distL="0" distR="0" wp14:anchorId="78B98DA6" wp14:editId="2319F1C6">
            <wp:extent cx="3895725" cy="3495675"/>
            <wp:effectExtent l="0" t="0" r="9525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1071C" w:rsidRDefault="00A1071C" w:rsidP="00A1071C">
      <w:pPr>
        <w:rPr>
          <w:rFonts w:asciiTheme="minorHAnsi" w:eastAsia="Times" w:hAnsiTheme="minorHAnsi" w:cstheme="minorHAnsi"/>
          <w:b/>
          <w:u w:val="single"/>
        </w:rPr>
      </w:pPr>
    </w:p>
    <w:p w:rsidR="00A1071C" w:rsidRDefault="00A1071C" w:rsidP="00A1071C">
      <w:pPr>
        <w:rPr>
          <w:rFonts w:asciiTheme="minorHAnsi" w:eastAsia="Times" w:hAnsiTheme="minorHAnsi" w:cstheme="minorHAnsi"/>
          <w:b/>
          <w:u w:val="single"/>
        </w:rPr>
      </w:pPr>
    </w:p>
    <w:p w:rsidR="00EC057E" w:rsidRPr="00DA255E" w:rsidRDefault="00EC057E" w:rsidP="001A5B2B">
      <w:pPr>
        <w:pStyle w:val="Heading2"/>
        <w:numPr>
          <w:ilvl w:val="1"/>
          <w:numId w:val="22"/>
        </w:numPr>
      </w:pPr>
      <w:bookmarkStart w:id="17" w:name="_Toc360138065"/>
      <w:bookmarkStart w:id="18" w:name="_Toc360645418"/>
      <w:r>
        <w:t>Approval Status Analysis</w:t>
      </w:r>
      <w:bookmarkEnd w:id="17"/>
      <w:bookmarkEnd w:id="18"/>
    </w:p>
    <w:p w:rsidR="00EC057E" w:rsidRPr="00D05393" w:rsidRDefault="00EC057E" w:rsidP="001A5B2B">
      <w:pPr>
        <w:pStyle w:val="ListParagraph"/>
        <w:keepNext/>
        <w:numPr>
          <w:ilvl w:val="1"/>
          <w:numId w:val="22"/>
        </w:numPr>
        <w:tabs>
          <w:tab w:val="left" w:pos="900"/>
          <w:tab w:val="left" w:pos="1260"/>
        </w:tabs>
        <w:spacing w:before="240" w:after="60"/>
        <w:outlineLvl w:val="3"/>
        <w:rPr>
          <w:rFonts w:asciiTheme="minorHAnsi" w:hAnsiTheme="minorHAnsi" w:cstheme="minorHAnsi"/>
          <w:b/>
          <w:iCs/>
          <w:vanish/>
          <w:sz w:val="24"/>
        </w:rPr>
      </w:pPr>
    </w:p>
    <w:p w:rsidR="00EC057E" w:rsidRPr="00D05393" w:rsidRDefault="00EC057E" w:rsidP="001A5B2B">
      <w:pPr>
        <w:pStyle w:val="ListParagraph"/>
        <w:keepNext/>
        <w:numPr>
          <w:ilvl w:val="2"/>
          <w:numId w:val="22"/>
        </w:numPr>
        <w:tabs>
          <w:tab w:val="left" w:pos="900"/>
          <w:tab w:val="left" w:pos="1260"/>
        </w:tabs>
        <w:spacing w:before="240" w:after="60"/>
        <w:outlineLvl w:val="3"/>
        <w:rPr>
          <w:rFonts w:asciiTheme="minorHAnsi" w:hAnsiTheme="minorHAnsi" w:cstheme="minorHAnsi"/>
          <w:b/>
          <w:iCs/>
          <w:vanish/>
          <w:sz w:val="24"/>
        </w:rPr>
      </w:pPr>
    </w:p>
    <w:p w:rsidR="00EC057E" w:rsidRPr="00D12C2A" w:rsidRDefault="00EC057E" w:rsidP="00EC057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found 6 different types of Approval Statuses in CRMOD, T</w:t>
      </w:r>
      <w:r w:rsidRPr="00EB7CC5">
        <w:rPr>
          <w:rFonts w:asciiTheme="minorHAnsi" w:hAnsiTheme="minorHAnsi" w:cstheme="minorHAnsi"/>
        </w:rPr>
        <w:t xml:space="preserve">he </w:t>
      </w:r>
      <w:r>
        <w:rPr>
          <w:rFonts w:asciiTheme="minorHAnsi" w:hAnsiTheme="minorHAnsi" w:cstheme="minorHAnsi"/>
        </w:rPr>
        <w:t>below diagram and chart shows the different types of Approvals and the</w:t>
      </w:r>
      <w:r w:rsidR="00ED5B2C">
        <w:rPr>
          <w:rFonts w:asciiTheme="minorHAnsi" w:hAnsiTheme="minorHAnsi" w:cstheme="minorHAnsi"/>
        </w:rPr>
        <w:t>ir</w:t>
      </w:r>
      <w:r>
        <w:rPr>
          <w:rFonts w:asciiTheme="minorHAnsi" w:hAnsiTheme="minorHAnsi" w:cstheme="minorHAnsi"/>
        </w:rPr>
        <w:t xml:space="preserve"> corresponding record counts. The diagram depicts a visual representation of the same. </w:t>
      </w:r>
    </w:p>
    <w:p w:rsidR="005100F2" w:rsidRDefault="005100F2" w:rsidP="00A1071C">
      <w:pPr>
        <w:rPr>
          <w:rFonts w:asciiTheme="minorHAnsi" w:eastAsia="Times" w:hAnsiTheme="minorHAnsi" w:cstheme="minorHAnsi"/>
          <w:b/>
          <w:u w:val="single"/>
        </w:rPr>
      </w:pPr>
    </w:p>
    <w:p w:rsidR="005100F2" w:rsidRDefault="005100F2" w:rsidP="00A1071C">
      <w:pPr>
        <w:rPr>
          <w:rFonts w:asciiTheme="minorHAnsi" w:eastAsia="Times" w:hAnsiTheme="minorHAnsi" w:cstheme="minorHAnsi"/>
          <w:b/>
          <w:u w:val="single"/>
        </w:rPr>
      </w:pPr>
    </w:p>
    <w:p w:rsidR="00EC057E" w:rsidRDefault="00EC057E" w:rsidP="00A1071C">
      <w:pPr>
        <w:rPr>
          <w:rFonts w:asciiTheme="minorHAnsi" w:hAnsiTheme="minorHAnsi" w:cstheme="minorHAnsi"/>
        </w:rPr>
      </w:pPr>
    </w:p>
    <w:p w:rsidR="00EC057E" w:rsidRDefault="00EC057E" w:rsidP="00A1071C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page" w:tblpX="1560" w:tblpY="329"/>
        <w:tblW w:w="0" w:type="auto"/>
        <w:tblLook w:val="04A0" w:firstRow="1" w:lastRow="0" w:firstColumn="1" w:lastColumn="0" w:noHBand="0" w:noVBand="1"/>
      </w:tblPr>
      <w:tblGrid>
        <w:gridCol w:w="2040"/>
        <w:gridCol w:w="810"/>
      </w:tblGrid>
      <w:tr w:rsidR="00EC057E" w:rsidRPr="00F87A48" w:rsidTr="0042742E">
        <w:tc>
          <w:tcPr>
            <w:tcW w:w="2040" w:type="dxa"/>
            <w:shd w:val="clear" w:color="auto" w:fill="C00000"/>
          </w:tcPr>
          <w:p w:rsidR="00EC057E" w:rsidRPr="00F87A48" w:rsidRDefault="00EC057E" w:rsidP="0042742E">
            <w:pPr>
              <w:ind w:left="-180"/>
              <w:jc w:val="center"/>
              <w:rPr>
                <w:rFonts w:asciiTheme="minorHAnsi" w:eastAsia="Times" w:hAnsiTheme="minorHAnsi" w:cstheme="minorHAnsi"/>
                <w:b/>
              </w:rPr>
            </w:pPr>
            <w:r>
              <w:rPr>
                <w:rFonts w:asciiTheme="minorHAnsi" w:eastAsia="Times" w:hAnsiTheme="minorHAnsi" w:cstheme="minorHAnsi"/>
                <w:b/>
              </w:rPr>
              <w:t>Approval Status</w:t>
            </w:r>
          </w:p>
        </w:tc>
        <w:tc>
          <w:tcPr>
            <w:tcW w:w="810" w:type="dxa"/>
            <w:shd w:val="clear" w:color="auto" w:fill="C00000"/>
          </w:tcPr>
          <w:p w:rsidR="00EC057E" w:rsidRPr="00F87A48" w:rsidRDefault="00EC057E" w:rsidP="0042742E">
            <w:pPr>
              <w:jc w:val="center"/>
              <w:rPr>
                <w:rFonts w:asciiTheme="minorHAnsi" w:eastAsia="Times" w:hAnsiTheme="minorHAnsi" w:cstheme="minorHAnsi"/>
                <w:b/>
              </w:rPr>
            </w:pPr>
            <w:r w:rsidRPr="00F87A48">
              <w:rPr>
                <w:rFonts w:asciiTheme="minorHAnsi" w:eastAsia="Times" w:hAnsiTheme="minorHAnsi" w:cstheme="minorHAnsi"/>
                <w:b/>
              </w:rPr>
              <w:t>Count</w:t>
            </w:r>
          </w:p>
        </w:tc>
      </w:tr>
      <w:tr w:rsidR="00EC057E" w:rsidRPr="00A80CF0" w:rsidTr="0042742E">
        <w:tc>
          <w:tcPr>
            <w:tcW w:w="2040" w:type="dxa"/>
            <w:vAlign w:val="bottom"/>
          </w:tcPr>
          <w:p w:rsidR="00EC057E" w:rsidRDefault="00EC057E" w:rsidP="0042742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Approved</w:t>
            </w:r>
          </w:p>
        </w:tc>
        <w:tc>
          <w:tcPr>
            <w:tcW w:w="810" w:type="dxa"/>
          </w:tcPr>
          <w:p w:rsidR="00EC057E" w:rsidRPr="00A80CF0" w:rsidRDefault="00924561" w:rsidP="0042742E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16644</w:t>
            </w:r>
          </w:p>
        </w:tc>
      </w:tr>
      <w:tr w:rsidR="00EC057E" w:rsidRPr="00A80CF0" w:rsidTr="0042742E">
        <w:tc>
          <w:tcPr>
            <w:tcW w:w="2040" w:type="dxa"/>
            <w:vAlign w:val="bottom"/>
          </w:tcPr>
          <w:p w:rsidR="00EC057E" w:rsidRDefault="00924561" w:rsidP="0042742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Lost</w:t>
            </w:r>
          </w:p>
        </w:tc>
        <w:tc>
          <w:tcPr>
            <w:tcW w:w="810" w:type="dxa"/>
          </w:tcPr>
          <w:p w:rsidR="00EC057E" w:rsidRPr="00A80CF0" w:rsidRDefault="00924561" w:rsidP="0042742E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2</w:t>
            </w:r>
          </w:p>
        </w:tc>
      </w:tr>
      <w:tr w:rsidR="00EC057E" w:rsidRPr="00A80CF0" w:rsidTr="0042742E">
        <w:tc>
          <w:tcPr>
            <w:tcW w:w="2040" w:type="dxa"/>
            <w:vAlign w:val="bottom"/>
          </w:tcPr>
          <w:p w:rsidR="00EC057E" w:rsidRDefault="00EC057E" w:rsidP="00924561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Awaiting </w:t>
            </w:r>
            <w:r w:rsidR="00924561">
              <w:rPr>
                <w:rFonts w:cs="Calibri"/>
                <w:color w:val="000000"/>
                <w:sz w:val="22"/>
                <w:szCs w:val="22"/>
              </w:rPr>
              <w:t>VP</w:t>
            </w:r>
            <w:r>
              <w:rPr>
                <w:rFonts w:cs="Calibri"/>
                <w:color w:val="000000"/>
                <w:sz w:val="22"/>
                <w:szCs w:val="22"/>
              </w:rPr>
              <w:t xml:space="preserve"> Approval</w:t>
            </w:r>
          </w:p>
        </w:tc>
        <w:tc>
          <w:tcPr>
            <w:tcW w:w="810" w:type="dxa"/>
          </w:tcPr>
          <w:p w:rsidR="00EC057E" w:rsidRPr="00A80CF0" w:rsidRDefault="00924561" w:rsidP="0042742E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14</w:t>
            </w:r>
          </w:p>
        </w:tc>
      </w:tr>
      <w:tr w:rsidR="00EC057E" w:rsidRPr="00A80CF0" w:rsidTr="0042742E">
        <w:tc>
          <w:tcPr>
            <w:tcW w:w="2040" w:type="dxa"/>
            <w:vAlign w:val="bottom"/>
          </w:tcPr>
          <w:p w:rsidR="00EC057E" w:rsidRDefault="00EC057E" w:rsidP="0042742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Open</w:t>
            </w:r>
          </w:p>
        </w:tc>
        <w:tc>
          <w:tcPr>
            <w:tcW w:w="810" w:type="dxa"/>
          </w:tcPr>
          <w:p w:rsidR="00EC057E" w:rsidRPr="00A80CF0" w:rsidRDefault="00EC057E" w:rsidP="0042742E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2433</w:t>
            </w:r>
          </w:p>
        </w:tc>
      </w:tr>
      <w:tr w:rsidR="00EC057E" w:rsidRPr="00A80CF0" w:rsidTr="0042742E">
        <w:tc>
          <w:tcPr>
            <w:tcW w:w="2040" w:type="dxa"/>
            <w:vAlign w:val="bottom"/>
          </w:tcPr>
          <w:p w:rsidR="00EC057E" w:rsidRDefault="00EC057E" w:rsidP="0042742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Pending Approval</w:t>
            </w:r>
          </w:p>
        </w:tc>
        <w:tc>
          <w:tcPr>
            <w:tcW w:w="810" w:type="dxa"/>
          </w:tcPr>
          <w:p w:rsidR="00EC057E" w:rsidRDefault="00EC057E" w:rsidP="0042742E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291</w:t>
            </w:r>
          </w:p>
        </w:tc>
      </w:tr>
      <w:tr w:rsidR="00EC057E" w:rsidRPr="00A80CF0" w:rsidTr="0042742E">
        <w:tc>
          <w:tcPr>
            <w:tcW w:w="2040" w:type="dxa"/>
            <w:vAlign w:val="bottom"/>
          </w:tcPr>
          <w:p w:rsidR="00EC057E" w:rsidRDefault="00924561" w:rsidP="0042742E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Blank/Not Assigned</w:t>
            </w:r>
          </w:p>
        </w:tc>
        <w:tc>
          <w:tcPr>
            <w:tcW w:w="810" w:type="dxa"/>
          </w:tcPr>
          <w:p w:rsidR="00EC057E" w:rsidRDefault="00924561" w:rsidP="0042742E">
            <w:pPr>
              <w:rPr>
                <w:rFonts w:asciiTheme="minorHAnsi" w:eastAsia="Times" w:hAnsiTheme="minorHAnsi" w:cstheme="minorHAnsi"/>
              </w:rPr>
            </w:pPr>
            <w:r>
              <w:rPr>
                <w:rFonts w:asciiTheme="minorHAnsi" w:eastAsia="Times" w:hAnsiTheme="minorHAnsi" w:cstheme="minorHAnsi"/>
              </w:rPr>
              <w:t>11</w:t>
            </w:r>
          </w:p>
        </w:tc>
      </w:tr>
    </w:tbl>
    <w:p w:rsidR="00EC057E" w:rsidRDefault="00EC057E" w:rsidP="00A1071C">
      <w:pPr>
        <w:rPr>
          <w:rFonts w:asciiTheme="minorHAnsi" w:eastAsia="Times" w:hAnsiTheme="minorHAnsi" w:cstheme="minorHAnsi"/>
          <w:b/>
          <w:u w:val="single"/>
        </w:rPr>
      </w:pPr>
    </w:p>
    <w:p w:rsidR="003C4191" w:rsidRDefault="00924561" w:rsidP="00A1071C">
      <w:pPr>
        <w:rPr>
          <w:rFonts w:asciiTheme="minorHAnsi" w:eastAsia="Times" w:hAnsiTheme="minorHAnsi" w:cstheme="minorHAnsi"/>
          <w:b/>
          <w:u w:val="single"/>
        </w:rPr>
      </w:pPr>
      <w:r>
        <w:rPr>
          <w:rFonts w:asciiTheme="minorHAnsi" w:eastAsia="Times" w:hAnsiTheme="minorHAnsi" w:cstheme="minorHAnsi"/>
          <w:b/>
          <w:noProof/>
          <w:u w:val="single"/>
        </w:rPr>
        <w:lastRenderedPageBreak/>
        <w:drawing>
          <wp:inline distT="0" distB="0" distL="0" distR="0" wp14:anchorId="7B211C4B" wp14:editId="767EE978">
            <wp:extent cx="3895725" cy="3495675"/>
            <wp:effectExtent l="0" t="0" r="9525" b="952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C4191" w:rsidRDefault="003C4191" w:rsidP="00A1071C">
      <w:pPr>
        <w:rPr>
          <w:rFonts w:asciiTheme="minorHAnsi" w:eastAsia="Times" w:hAnsiTheme="minorHAnsi" w:cstheme="minorHAnsi"/>
          <w:b/>
          <w:u w:val="single"/>
        </w:rPr>
      </w:pPr>
    </w:p>
    <w:p w:rsidR="003C4191" w:rsidRDefault="003C4191" w:rsidP="00A1071C">
      <w:pPr>
        <w:rPr>
          <w:rFonts w:asciiTheme="minorHAnsi" w:eastAsia="Times" w:hAnsiTheme="minorHAnsi" w:cstheme="minorHAnsi"/>
          <w:b/>
          <w:u w:val="single"/>
        </w:rPr>
      </w:pPr>
    </w:p>
    <w:p w:rsidR="003C4191" w:rsidRDefault="003C4191" w:rsidP="00A1071C">
      <w:pPr>
        <w:rPr>
          <w:rFonts w:asciiTheme="minorHAnsi" w:eastAsia="Times" w:hAnsiTheme="minorHAnsi" w:cstheme="minorHAnsi"/>
          <w:b/>
          <w:u w:val="single"/>
        </w:rPr>
      </w:pPr>
    </w:p>
    <w:p w:rsidR="003C4191" w:rsidRDefault="003C4191" w:rsidP="00A1071C">
      <w:pPr>
        <w:rPr>
          <w:rFonts w:asciiTheme="minorHAnsi" w:eastAsia="Times" w:hAnsiTheme="minorHAnsi" w:cstheme="minorHAnsi"/>
          <w:b/>
          <w:u w:val="single"/>
        </w:rPr>
      </w:pPr>
    </w:p>
    <w:p w:rsidR="000C0A25" w:rsidRDefault="000C0A25" w:rsidP="00DA255E">
      <w:pPr>
        <w:pStyle w:val="Heading1"/>
      </w:pPr>
      <w:bookmarkStart w:id="19" w:name="_Entity_Relationship_Analysis"/>
      <w:bookmarkStart w:id="20" w:name="_Toc360645419"/>
      <w:bookmarkEnd w:id="19"/>
      <w:r>
        <w:t>Entity Relationship</w:t>
      </w:r>
      <w:r w:rsidRPr="0030262C">
        <w:t xml:space="preserve"> Analysis</w:t>
      </w:r>
      <w:bookmarkEnd w:id="20"/>
    </w:p>
    <w:p w:rsidR="000C0A25" w:rsidRPr="003B01EF" w:rsidRDefault="000C0A25" w:rsidP="000C0A25">
      <w:pPr>
        <w:spacing w:after="120" w:line="276" w:lineRule="auto"/>
        <w:rPr>
          <w:rFonts w:asciiTheme="minorHAnsi" w:hAnsiTheme="minorHAnsi" w:cstheme="minorHAnsi"/>
        </w:rPr>
      </w:pPr>
      <w:r w:rsidRPr="003B01EF">
        <w:rPr>
          <w:rFonts w:asciiTheme="minorHAnsi" w:hAnsiTheme="minorHAnsi" w:cstheme="minorHAnsi"/>
        </w:rPr>
        <w:t>This analysis helps us validate the various joins</w:t>
      </w:r>
      <w:r w:rsidR="00144B77">
        <w:rPr>
          <w:rFonts w:asciiTheme="minorHAnsi" w:hAnsiTheme="minorHAnsi" w:cstheme="minorHAnsi"/>
        </w:rPr>
        <w:t xml:space="preserve"> </w:t>
      </w:r>
      <w:r w:rsidRPr="003B01EF">
        <w:rPr>
          <w:rFonts w:asciiTheme="minorHAnsi" w:hAnsiTheme="minorHAnsi" w:cstheme="minorHAnsi"/>
        </w:rPr>
        <w:t xml:space="preserve"> </w:t>
      </w:r>
      <w:r w:rsidR="00A23F42">
        <w:rPr>
          <w:rFonts w:asciiTheme="minorHAnsi" w:hAnsiTheme="minorHAnsi" w:cstheme="minorHAnsi"/>
        </w:rPr>
        <w:t>of PeopleSoft</w:t>
      </w:r>
      <w:r w:rsidR="00ED5B2C">
        <w:rPr>
          <w:rFonts w:asciiTheme="minorHAnsi" w:hAnsiTheme="minorHAnsi" w:cstheme="minorHAnsi"/>
        </w:rPr>
        <w:t xml:space="preserve"> tables</w:t>
      </w:r>
      <w:r w:rsidR="00A23F42">
        <w:rPr>
          <w:rFonts w:asciiTheme="minorHAnsi" w:hAnsiTheme="minorHAnsi" w:cstheme="minorHAnsi"/>
        </w:rPr>
        <w:t xml:space="preserve"> </w:t>
      </w:r>
      <w:r w:rsidRPr="003B01EF">
        <w:rPr>
          <w:rFonts w:asciiTheme="minorHAnsi" w:hAnsiTheme="minorHAnsi" w:cstheme="minorHAnsi"/>
        </w:rPr>
        <w:t xml:space="preserve">and </w:t>
      </w:r>
      <w:r w:rsidR="00A23F42">
        <w:rPr>
          <w:rFonts w:asciiTheme="minorHAnsi" w:hAnsiTheme="minorHAnsi" w:cstheme="minorHAnsi"/>
        </w:rPr>
        <w:t>the</w:t>
      </w:r>
      <w:r w:rsidR="00ED5B2C">
        <w:rPr>
          <w:rFonts w:asciiTheme="minorHAnsi" w:hAnsiTheme="minorHAnsi" w:cstheme="minorHAnsi"/>
        </w:rPr>
        <w:t>ir</w:t>
      </w:r>
      <w:r w:rsidR="00A23F42">
        <w:rPr>
          <w:rFonts w:asciiTheme="minorHAnsi" w:hAnsiTheme="minorHAnsi" w:cstheme="minorHAnsi"/>
        </w:rPr>
        <w:t xml:space="preserve"> corresponding </w:t>
      </w:r>
      <w:r w:rsidRPr="003B01EF">
        <w:rPr>
          <w:rFonts w:asciiTheme="minorHAnsi" w:hAnsiTheme="minorHAnsi" w:cstheme="minorHAnsi"/>
        </w:rPr>
        <w:t xml:space="preserve">counts. This is helpful </w:t>
      </w:r>
      <w:proofErr w:type="spellStart"/>
      <w:r w:rsidRPr="003B01EF">
        <w:rPr>
          <w:rFonts w:asciiTheme="minorHAnsi" w:hAnsiTheme="minorHAnsi" w:cstheme="minorHAnsi"/>
        </w:rPr>
        <w:t>i</w:t>
      </w:r>
      <w:proofErr w:type="spellEnd"/>
      <w:r w:rsidRPr="003B01EF">
        <w:rPr>
          <w:rFonts w:asciiTheme="minorHAnsi" w:hAnsiTheme="minorHAnsi" w:cstheme="minorHAnsi"/>
        </w:rPr>
        <w:t xml:space="preserve"> determining the </w:t>
      </w:r>
      <w:r w:rsidR="00A23F42">
        <w:rPr>
          <w:rFonts w:asciiTheme="minorHAnsi" w:hAnsiTheme="minorHAnsi" w:cstheme="minorHAnsi"/>
        </w:rPr>
        <w:t>e</w:t>
      </w:r>
      <w:r w:rsidRPr="003B01EF">
        <w:rPr>
          <w:rFonts w:asciiTheme="minorHAnsi" w:hAnsiTheme="minorHAnsi" w:cstheme="minorHAnsi"/>
        </w:rPr>
        <w:t>ffect of various attributes</w:t>
      </w:r>
      <w:r w:rsidR="00A23F42">
        <w:rPr>
          <w:rFonts w:asciiTheme="minorHAnsi" w:hAnsiTheme="minorHAnsi" w:cstheme="minorHAnsi"/>
        </w:rPr>
        <w:t>(columns)</w:t>
      </w:r>
      <w:r w:rsidRPr="003B01EF">
        <w:rPr>
          <w:rFonts w:asciiTheme="minorHAnsi" w:hAnsiTheme="minorHAnsi" w:cstheme="minorHAnsi"/>
        </w:rPr>
        <w:t xml:space="preserve"> on the volume of data to be converted.</w:t>
      </w:r>
    </w:p>
    <w:p w:rsidR="00B63549" w:rsidRDefault="00B63549" w:rsidP="000C0A25">
      <w:pPr>
        <w:rPr>
          <w:lang w:eastAsia="zh-CN"/>
        </w:rPr>
      </w:pPr>
    </w:p>
    <w:p w:rsidR="002E0F7C" w:rsidRDefault="002E0F7C" w:rsidP="002E0F7C">
      <w:r>
        <w:t xml:space="preserve">The tables that are being accessed for this purpose </w:t>
      </w:r>
      <w:r w:rsidR="002C2D80">
        <w:t>are:</w:t>
      </w:r>
      <w:r>
        <w:t xml:space="preserve">- </w:t>
      </w:r>
    </w:p>
    <w:p w:rsidR="003847C3" w:rsidRDefault="001F49FA" w:rsidP="000C0A25">
      <w:r>
        <w:t>Opportunity, Opportunity Product.</w:t>
      </w:r>
    </w:p>
    <w:p w:rsidR="002D4B89" w:rsidRDefault="002D4B89" w:rsidP="000C0A25"/>
    <w:p w:rsidR="000C0A25" w:rsidRDefault="000C0A25" w:rsidP="000C0A25">
      <w:r>
        <w:t xml:space="preserve">The flow diagram provides us insight into the various tables that are involved, and the way each table is joined to another </w:t>
      </w:r>
      <w:r w:rsidR="002C2D80">
        <w:t>table. There</w:t>
      </w:r>
      <w:r w:rsidR="0028415C">
        <w:t xml:space="preserve"> are two </w:t>
      </w:r>
      <w:r>
        <w:t xml:space="preserve"> tables mentioned in the flow that are j</w:t>
      </w:r>
      <w:r w:rsidR="0028415C">
        <w:t xml:space="preserve">oined using different </w:t>
      </w:r>
      <w:r>
        <w:t xml:space="preserve"> joins.</w:t>
      </w:r>
    </w:p>
    <w:p w:rsidR="007F7A2A" w:rsidRDefault="006E69D4" w:rsidP="000C0A2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D2F42" wp14:editId="38B44A56">
                <wp:simplePos x="0" y="0"/>
                <wp:positionH relativeFrom="column">
                  <wp:posOffset>2047875</wp:posOffset>
                </wp:positionH>
                <wp:positionV relativeFrom="paragraph">
                  <wp:posOffset>36195</wp:posOffset>
                </wp:positionV>
                <wp:extent cx="1962150" cy="1403985"/>
                <wp:effectExtent l="0" t="0" r="1905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0C5" w:rsidRDefault="009E00C5" w:rsidP="00A8561A">
                            <w:pPr>
                              <w:shd w:val="clear" w:color="auto" w:fill="C00000"/>
                            </w:pPr>
                            <w:r>
                              <w:t xml:space="preserve">        Opportunity(19395)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1.25pt;margin-top:2.85pt;width:154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">
                <v:textbox style="mso-fit-shape-to-text:t">
                  <w:txbxContent>
                    <w:p w:rsidR="009E00C5" w:rsidRDefault="009E00C5" w:rsidP="00A8561A">
                      <w:pPr>
                        <w:shd w:val="clear" w:color="auto" w:fill="C00000"/>
                      </w:pPr>
                      <w:r>
                        <w:t xml:space="preserve">        Opportunity(19395)</w:t>
                      </w:r>
                    </w:p>
                  </w:txbxContent>
                </v:textbox>
              </v:shape>
            </w:pict>
          </mc:Fallback>
        </mc:AlternateContent>
      </w:r>
    </w:p>
    <w:p w:rsidR="006E69D4" w:rsidRDefault="006E69D4" w:rsidP="000C0A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D717DE" wp14:editId="2C333A86">
                <wp:simplePos x="0" y="0"/>
                <wp:positionH relativeFrom="column">
                  <wp:posOffset>2695575</wp:posOffset>
                </wp:positionH>
                <wp:positionV relativeFrom="paragraph">
                  <wp:posOffset>137795</wp:posOffset>
                </wp:positionV>
                <wp:extent cx="9525" cy="354330"/>
                <wp:effectExtent l="76200" t="0" r="85725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43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12.25pt;margin-top:10.85pt;width:.75pt;height:2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6E69D4" w:rsidRDefault="006E69D4" w:rsidP="000C0A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92E4D" wp14:editId="4A0005C0">
                <wp:simplePos x="0" y="0"/>
                <wp:positionH relativeFrom="column">
                  <wp:posOffset>2781300</wp:posOffset>
                </wp:positionH>
                <wp:positionV relativeFrom="paragraph">
                  <wp:posOffset>43815</wp:posOffset>
                </wp:positionV>
                <wp:extent cx="1095375" cy="238125"/>
                <wp:effectExtent l="0" t="0" r="28575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0C5" w:rsidRDefault="009E00C5">
                            <w:r>
                              <w:t>Inner Join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9pt;margin-top:3.45pt;width:86.25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">
                <v:textbox>
                  <w:txbxContent>
                    <w:p w:rsidR="009E00C5" w:rsidRDefault="009E00C5">
                      <w:r>
                        <w:t>Inner Join</w:t>
                      </w:r>
                    </w:p>
                  </w:txbxContent>
                </v:textbox>
              </v:shape>
            </w:pict>
          </mc:Fallback>
        </mc:AlternateContent>
      </w:r>
    </w:p>
    <w:p w:rsidR="006E69D4" w:rsidRDefault="006E69D4" w:rsidP="000C0A25"/>
    <w:p w:rsidR="007F7A2A" w:rsidRDefault="006E69D4" w:rsidP="000C0A2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42881" wp14:editId="639B4EE0">
                <wp:simplePos x="0" y="0"/>
                <wp:positionH relativeFrom="column">
                  <wp:posOffset>2047875</wp:posOffset>
                </wp:positionH>
                <wp:positionV relativeFrom="paragraph">
                  <wp:posOffset>540385</wp:posOffset>
                </wp:positionV>
                <wp:extent cx="1962150" cy="1403985"/>
                <wp:effectExtent l="0" t="0" r="19050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0C5" w:rsidRDefault="0028415C" w:rsidP="006E69D4">
                            <w:pPr>
                              <w:shd w:val="clear" w:color="auto" w:fill="C00000"/>
                            </w:pPr>
                            <w:r>
                              <w:t xml:space="preserve">        Opportunity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61.25pt;margin-top:42.55pt;width:154.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">
                <v:textbox style="mso-fit-shape-to-text:t">
                  <w:txbxContent>
                    <w:p w:rsidR="009E00C5" w:rsidRDefault="0028415C" w:rsidP="006E69D4">
                      <w:pPr>
                        <w:shd w:val="clear" w:color="auto" w:fill="C00000"/>
                      </w:pPr>
                      <w:r>
                        <w:t xml:space="preserve">        Opportunity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AD32B" wp14:editId="21FA70B3">
                <wp:simplePos x="0" y="0"/>
                <wp:positionH relativeFrom="column">
                  <wp:posOffset>2047875</wp:posOffset>
                </wp:positionH>
                <wp:positionV relativeFrom="paragraph">
                  <wp:posOffset>26035</wp:posOffset>
                </wp:positionV>
                <wp:extent cx="1962150" cy="1403985"/>
                <wp:effectExtent l="0" t="0" r="19050" b="114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00C5" w:rsidRDefault="009E00C5" w:rsidP="00A8561A">
                            <w:pPr>
                              <w:shd w:val="clear" w:color="auto" w:fill="C00000"/>
                            </w:pPr>
                            <w:r>
                              <w:t xml:space="preserve">        Opportunity Product(30493)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61.25pt;margin-top:2.05pt;width:154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">
                <v:textbox style="mso-fit-shape-to-text:t">
                  <w:txbxContent>
                    <w:p w:rsidR="009E00C5" w:rsidRDefault="009E00C5" w:rsidP="00A8561A">
                      <w:pPr>
                        <w:shd w:val="clear" w:color="auto" w:fill="C00000"/>
                      </w:pPr>
                      <w:r>
                        <w:t xml:space="preserve">        Opportunity Product(30493)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40ABB" wp14:editId="65D3B5D5">
                <wp:simplePos x="0" y="0"/>
                <wp:positionH relativeFrom="column">
                  <wp:posOffset>2771775</wp:posOffset>
                </wp:positionH>
                <wp:positionV relativeFrom="paragraph">
                  <wp:posOffset>283210</wp:posOffset>
                </wp:positionV>
                <wp:extent cx="0" cy="25717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18.25pt;margin-top:22.3pt;width:0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BE2748" w:rsidRDefault="008A2883" w:rsidP="000547F4">
      <w:pPr>
        <w:pStyle w:val="Heading1"/>
      </w:pPr>
      <w:bookmarkStart w:id="21" w:name="_Detailed_Data_Profiling"/>
      <w:bookmarkStart w:id="22" w:name="_Toc360645420"/>
      <w:bookmarkEnd w:id="21"/>
      <w:r>
        <w:lastRenderedPageBreak/>
        <w:t xml:space="preserve">Detailed </w:t>
      </w:r>
      <w:r w:rsidR="00F94FC9">
        <w:t xml:space="preserve">Data </w:t>
      </w:r>
      <w:r>
        <w:t>Profiling Findings</w:t>
      </w:r>
      <w:bookmarkEnd w:id="22"/>
    </w:p>
    <w:p w:rsidR="00D015D6" w:rsidRPr="003B01EF" w:rsidRDefault="00D015D6" w:rsidP="00D015D6">
      <w:pPr>
        <w:pStyle w:val="Bodycopy"/>
        <w:spacing w:line="276" w:lineRule="auto"/>
        <w:rPr>
          <w:rFonts w:asciiTheme="minorHAnsi" w:hAnsiTheme="minorHAnsi" w:cstheme="minorHAnsi"/>
          <w:color w:val="auto"/>
        </w:rPr>
      </w:pPr>
      <w:r w:rsidRPr="003B01EF">
        <w:rPr>
          <w:rFonts w:asciiTheme="minorHAnsi" w:hAnsiTheme="minorHAnsi" w:cstheme="minorHAnsi"/>
          <w:color w:val="auto"/>
        </w:rPr>
        <w:t xml:space="preserve">This analysis helps us to understand </w:t>
      </w:r>
      <w:r w:rsidR="0028415C">
        <w:rPr>
          <w:rFonts w:asciiTheme="minorHAnsi" w:hAnsiTheme="minorHAnsi" w:cstheme="minorHAnsi"/>
          <w:color w:val="auto"/>
        </w:rPr>
        <w:t xml:space="preserve">all of the </w:t>
      </w:r>
      <w:r w:rsidRPr="003B01EF">
        <w:rPr>
          <w:rFonts w:asciiTheme="minorHAnsi" w:hAnsiTheme="minorHAnsi" w:cstheme="minorHAnsi"/>
          <w:color w:val="auto"/>
        </w:rPr>
        <w:t xml:space="preserve">issues for each field in the table and provide recommendations and appropriate actions. </w:t>
      </w:r>
      <w:r>
        <w:rPr>
          <w:rFonts w:asciiTheme="minorHAnsi" w:hAnsiTheme="minorHAnsi" w:cstheme="minorHAnsi"/>
          <w:color w:val="auto"/>
        </w:rPr>
        <w:t>The column level analysis</w:t>
      </w:r>
      <w:r w:rsidRPr="003B01EF">
        <w:rPr>
          <w:rFonts w:asciiTheme="minorHAnsi" w:hAnsiTheme="minorHAnsi" w:cstheme="minorHAnsi"/>
          <w:color w:val="auto"/>
        </w:rPr>
        <w:t xml:space="preserve"> also provides guidance to understand business rules, patterns associated with each attribute of master data.</w:t>
      </w:r>
    </w:p>
    <w:p w:rsidR="00D015D6" w:rsidRDefault="00D015D6" w:rsidP="00D015D6">
      <w:pPr>
        <w:pStyle w:val="Bodycopy"/>
        <w:spacing w:line="276" w:lineRule="auto"/>
        <w:rPr>
          <w:rFonts w:asciiTheme="minorHAnsi" w:hAnsiTheme="minorHAnsi" w:cstheme="minorHAnsi"/>
          <w:color w:val="auto"/>
        </w:rPr>
      </w:pPr>
      <w:r w:rsidRPr="003B01EF">
        <w:rPr>
          <w:rFonts w:asciiTheme="minorHAnsi" w:hAnsiTheme="minorHAnsi" w:cstheme="minorHAnsi"/>
          <w:color w:val="auto"/>
        </w:rPr>
        <w:t>The data profiling reports at column level will be reviewed by Business and IT SMEs which will help</w:t>
      </w:r>
      <w:r w:rsidR="0028415C">
        <w:rPr>
          <w:rFonts w:asciiTheme="minorHAnsi" w:hAnsiTheme="minorHAnsi" w:cstheme="minorHAnsi"/>
          <w:color w:val="auto"/>
        </w:rPr>
        <w:t xml:space="preserve"> them </w:t>
      </w:r>
      <w:r w:rsidRPr="003B01EF">
        <w:rPr>
          <w:rFonts w:asciiTheme="minorHAnsi" w:hAnsiTheme="minorHAnsi" w:cstheme="minorHAnsi"/>
          <w:color w:val="auto"/>
        </w:rPr>
        <w:t xml:space="preserve"> to understand the data standards, rules, cleansing and enrichment requirements in multiple cycles. These requirements will </w:t>
      </w:r>
      <w:r>
        <w:rPr>
          <w:rFonts w:asciiTheme="minorHAnsi" w:hAnsiTheme="minorHAnsi" w:cstheme="minorHAnsi"/>
          <w:color w:val="auto"/>
        </w:rPr>
        <w:t>drive</w:t>
      </w:r>
      <w:r w:rsidRPr="003B01EF">
        <w:rPr>
          <w:rFonts w:asciiTheme="minorHAnsi" w:hAnsiTheme="minorHAnsi" w:cstheme="minorHAnsi"/>
          <w:color w:val="auto"/>
        </w:rPr>
        <w:t xml:space="preserve"> the data conversion strategy.</w:t>
      </w:r>
    </w:p>
    <w:p w:rsidR="00D015D6" w:rsidRPr="003B01EF" w:rsidRDefault="00B62AED" w:rsidP="001A5B2B">
      <w:pPr>
        <w:pStyle w:val="Heading2"/>
        <w:numPr>
          <w:ilvl w:val="1"/>
          <w:numId w:val="20"/>
        </w:numPr>
      </w:pPr>
      <w:bookmarkStart w:id="23" w:name="_Toc360645421"/>
      <w:r>
        <w:t>Opportunities</w:t>
      </w:r>
      <w:bookmarkEnd w:id="23"/>
    </w:p>
    <w:p w:rsidR="0080086C" w:rsidRDefault="005535A8" w:rsidP="005535A8">
      <w:r>
        <w:t>The charts and the table below show the summary and details respectively for the er</w:t>
      </w:r>
      <w:r w:rsidR="00B62AED">
        <w:t>rors at column level for Opportunities.</w:t>
      </w:r>
    </w:p>
    <w:p w:rsidR="005535A8" w:rsidRPr="005535A8" w:rsidRDefault="005535A8" w:rsidP="005535A8"/>
    <w:tbl>
      <w:tblPr>
        <w:tblW w:w="955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34"/>
        <w:gridCol w:w="1176"/>
        <w:gridCol w:w="3420"/>
        <w:gridCol w:w="1063"/>
        <w:gridCol w:w="1496"/>
        <w:gridCol w:w="1868"/>
      </w:tblGrid>
      <w:tr w:rsidR="00AB1A7B" w:rsidRPr="003B01EF" w:rsidTr="00AB1A7B">
        <w:trPr>
          <w:trHeight w:val="25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AB1A7B" w:rsidRDefault="00AB1A7B" w:rsidP="005535A8">
            <w:pPr>
              <w:pStyle w:val="DocumentName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Issue #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AB1A7B" w:rsidRDefault="00AB1A7B" w:rsidP="005535A8">
            <w:pPr>
              <w:pStyle w:val="DocumentName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Critical/</w:t>
            </w:r>
          </w:p>
          <w:p w:rsidR="00AB1A7B" w:rsidRDefault="00AB1A7B" w:rsidP="005535A8">
            <w:pPr>
              <w:pStyle w:val="DocumentName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Non-Critical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AB1A7B" w:rsidRPr="003B01EF" w:rsidRDefault="00AB1A7B" w:rsidP="005535A8">
            <w:pPr>
              <w:pStyle w:val="DocumentName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AB1A7B" w:rsidRPr="003B01EF" w:rsidRDefault="00AB1A7B" w:rsidP="005535A8">
            <w:pPr>
              <w:pStyle w:val="DocumentName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#Failures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AB1A7B" w:rsidRPr="003B01EF" w:rsidRDefault="00AB1A7B" w:rsidP="00056543">
            <w:pPr>
              <w:pStyle w:val="DocumentName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Field</w:t>
            </w:r>
          </w:p>
          <w:p w:rsidR="00AB1A7B" w:rsidRDefault="00AB1A7B" w:rsidP="005535A8">
            <w:pPr>
              <w:pStyle w:val="DocumentName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AB1A7B" w:rsidRPr="003B01EF" w:rsidRDefault="00AB1A7B" w:rsidP="005535A8">
            <w:pPr>
              <w:pStyle w:val="DocumentName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Record Dump</w:t>
            </w:r>
          </w:p>
        </w:tc>
      </w:tr>
      <w:tr w:rsidR="00AB1A7B" w:rsidRPr="003B01EF" w:rsidTr="00AB1A7B">
        <w:trPr>
          <w:trHeight w:val="138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924E12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Sales Opportunities has Inactive materials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B62AED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29182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97222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 #</w:t>
            </w:r>
          </w:p>
        </w:tc>
        <w:bookmarkStart w:id="24" w:name="_MON_1433914337"/>
        <w:bookmarkEnd w:id="24"/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A7B" w:rsidRDefault="00AB1A7B" w:rsidP="0097222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object w:dxaOrig="1530" w:dyaOrig="10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5pt;height:50.1pt" o:ole="">
                  <v:imagedata r:id="rId23" o:title=""/>
                </v:shape>
                <o:OLEObject Type="Embed" ProgID="Excel.Sheet.12" ShapeID="_x0000_i1025" DrawAspect="Icon" ObjectID="_1434387249" r:id="rId24"/>
              </w:object>
            </w:r>
          </w:p>
        </w:tc>
      </w:tr>
      <w:tr w:rsidR="00AB1A7B" w:rsidRPr="003B01EF" w:rsidTr="00AB1A7B">
        <w:trPr>
          <w:trHeight w:val="25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924E12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Sales Opportunities has Inactive Customers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B62AED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445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97222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 Location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A7B" w:rsidRDefault="00AB1A7B" w:rsidP="0097222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object w:dxaOrig="1530" w:dyaOrig="1002">
                <v:shape id="_x0000_i1026" type="#_x0000_t75" style="width:76.5pt;height:50.1pt" o:ole="">
                  <v:imagedata r:id="rId25" o:title=""/>
                </v:shape>
                <o:OLEObject Type="Embed" ProgID="Excel.Sheet.12" ShapeID="_x0000_i1026" DrawAspect="Icon" ObjectID="_1434387250" r:id="rId26"/>
              </w:object>
            </w:r>
          </w:p>
        </w:tc>
      </w:tr>
      <w:tr w:rsidR="00AB1A7B" w:rsidRPr="003B01EF" w:rsidTr="00AB1A7B">
        <w:trPr>
          <w:trHeight w:val="25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D9255C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924E12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Sales Opportunities have no value for the field APPROVAL STATUS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B62AED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97222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APPROVAL_STATUS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A7B" w:rsidRDefault="00AB1A7B" w:rsidP="0097222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object w:dxaOrig="1534" w:dyaOrig="993" w14:anchorId="78822D7E">
                <v:shape id="_x0000_i1027" type="#_x0000_t75" style="width:76.7pt;height:49.65pt" o:ole="">
                  <v:imagedata r:id="rId27" o:title=""/>
                </v:shape>
                <o:OLEObject Type="Embed" ProgID="Excel.Sheet.12" ShapeID="_x0000_i1027" DrawAspect="Icon" ObjectID="_1434387251" r:id="rId28"/>
              </w:object>
            </w:r>
          </w:p>
        </w:tc>
      </w:tr>
      <w:tr w:rsidR="00AB1A7B" w:rsidRPr="003B01EF" w:rsidTr="00AB1A7B">
        <w:trPr>
          <w:trHeight w:val="25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D9255C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847CD4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Sales Opportunities have no value for the field OPPORTUNITY ID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B62AED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360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924E12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OPPORTUNITY_ID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A7B" w:rsidRDefault="00AB1A7B" w:rsidP="0097222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object w:dxaOrig="1534" w:dyaOrig="993" w14:anchorId="034FACEA">
                <v:shape id="_x0000_i1028" type="#_x0000_t75" style="width:76.7pt;height:49.65pt" o:ole="">
                  <v:imagedata r:id="rId29" o:title=""/>
                </v:shape>
                <o:OLEObject Type="Embed" ProgID="Excel.Sheet.12" ShapeID="_x0000_i1028" DrawAspect="Icon" ObjectID="_1434387252" r:id="rId30"/>
              </w:object>
            </w:r>
          </w:p>
        </w:tc>
      </w:tr>
      <w:tr w:rsidR="00AB1A7B" w:rsidRPr="003B01EF" w:rsidTr="00AB1A7B">
        <w:trPr>
          <w:trHeight w:val="25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D9255C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847CD4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Sales Opportunities have special </w:t>
            </w:r>
            <w:proofErr w:type="spellStart"/>
            <w:r>
              <w:rPr>
                <w:rFonts w:asciiTheme="minorHAnsi" w:hAnsiTheme="minorHAnsi" w:cstheme="minorHAnsi"/>
              </w:rPr>
              <w:t>charecters</w:t>
            </w:r>
            <w:proofErr w:type="spellEnd"/>
            <w:r>
              <w:rPr>
                <w:rFonts w:asciiTheme="minorHAnsi" w:hAnsiTheme="minorHAnsi" w:cstheme="minorHAnsi"/>
              </w:rPr>
              <w:t xml:space="preserve"> for the field OPPORTUNITY_ID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B62AED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924E12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OPPORTUNITY_ID</w:t>
            </w:r>
          </w:p>
        </w:tc>
        <w:bookmarkStart w:id="25" w:name="_MON_1433914600"/>
        <w:bookmarkEnd w:id="25"/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A7B" w:rsidRDefault="00AB1A7B" w:rsidP="0097222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object w:dxaOrig="1933" w:dyaOrig="1251" w14:anchorId="0771CAAD">
                <v:shape id="_x0000_i1029" type="#_x0000_t75" style="width:96.65pt;height:62.55pt" o:ole="">
                  <v:imagedata r:id="rId31" o:title=""/>
                </v:shape>
                <o:OLEObject Type="Embed" ProgID="Excel.Sheet.12" ShapeID="_x0000_i1029" DrawAspect="Icon" ObjectID="_1434387253" r:id="rId32"/>
              </w:object>
            </w:r>
          </w:p>
        </w:tc>
      </w:tr>
      <w:tr w:rsidR="00AB1A7B" w:rsidRPr="003B01EF" w:rsidTr="00AB1A7B">
        <w:trPr>
          <w:trHeight w:val="25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D9255C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2D345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2D345A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Sales </w:t>
            </w:r>
            <w:proofErr w:type="spellStart"/>
            <w:r>
              <w:rPr>
                <w:rFonts w:asciiTheme="minorHAnsi" w:hAnsiTheme="minorHAnsi" w:cstheme="minorHAnsi"/>
              </w:rPr>
              <w:t>Opportunites</w:t>
            </w:r>
            <w:proofErr w:type="spellEnd"/>
            <w:r>
              <w:rPr>
                <w:rFonts w:asciiTheme="minorHAnsi" w:hAnsiTheme="minorHAnsi" w:cstheme="minorHAnsi"/>
              </w:rPr>
              <w:t xml:space="preserve"> have no values for the field ACCOUNT_LOCATION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B62AED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924E12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ACCOUNT_LOCATION</w:t>
            </w:r>
          </w:p>
        </w:tc>
        <w:bookmarkStart w:id="26" w:name="_MON_1433914638"/>
        <w:bookmarkEnd w:id="26"/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A7B" w:rsidRDefault="00AB1A7B" w:rsidP="0097222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object w:dxaOrig="1933" w:dyaOrig="1251" w14:anchorId="71DA2FBA">
                <v:shape id="_x0000_i1030" type="#_x0000_t75" style="width:96.65pt;height:62.55pt" o:ole="">
                  <v:imagedata r:id="rId33" o:title=""/>
                </v:shape>
                <o:OLEObject Type="Embed" ProgID="Excel.Sheet.12" ShapeID="_x0000_i1030" DrawAspect="Icon" ObjectID="_1434387254" r:id="rId34"/>
              </w:object>
            </w:r>
          </w:p>
        </w:tc>
      </w:tr>
      <w:tr w:rsidR="00AB1A7B" w:rsidRPr="003B01EF" w:rsidTr="00AB1A7B">
        <w:trPr>
          <w:trHeight w:val="25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D9255C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2D345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Critical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2D345A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Sales </w:t>
            </w:r>
            <w:proofErr w:type="spellStart"/>
            <w:r>
              <w:rPr>
                <w:rFonts w:asciiTheme="minorHAnsi" w:hAnsiTheme="minorHAnsi" w:cstheme="minorHAnsi"/>
              </w:rPr>
              <w:t>Opportunites</w:t>
            </w:r>
            <w:proofErr w:type="spellEnd"/>
            <w:r>
              <w:rPr>
                <w:rFonts w:asciiTheme="minorHAnsi" w:hAnsiTheme="minorHAnsi" w:cstheme="minorHAnsi"/>
              </w:rPr>
              <w:t xml:space="preserve"> have no values for the field BU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B62AED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82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924E12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A7B" w:rsidRDefault="00AB1A7B" w:rsidP="0097222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object w:dxaOrig="1534" w:dyaOrig="993" w14:anchorId="5FDB64BC">
                <v:shape id="_x0000_i1031" type="#_x0000_t75" style="width:76.7pt;height:49.65pt" o:ole="">
                  <v:imagedata r:id="rId35" o:title=""/>
                </v:shape>
                <o:OLEObject Type="Embed" ProgID="Excel.Sheet.12" ShapeID="_x0000_i1031" DrawAspect="Icon" ObjectID="_1434387255" r:id="rId36"/>
              </w:object>
            </w:r>
          </w:p>
        </w:tc>
      </w:tr>
      <w:tr w:rsidR="00AB1A7B" w:rsidRPr="003B01EF" w:rsidTr="00AB1A7B">
        <w:trPr>
          <w:trHeight w:val="25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D9255C" w:rsidP="006D328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AB1A7B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2D345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Critical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735A69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Sales </w:t>
            </w:r>
            <w:proofErr w:type="spellStart"/>
            <w:r>
              <w:rPr>
                <w:rFonts w:asciiTheme="minorHAnsi" w:hAnsiTheme="minorHAnsi" w:cstheme="minorHAnsi"/>
              </w:rPr>
              <w:t>Opportunites</w:t>
            </w:r>
            <w:proofErr w:type="spellEnd"/>
            <w:r>
              <w:rPr>
                <w:rFonts w:asciiTheme="minorHAnsi" w:hAnsiTheme="minorHAnsi" w:cstheme="minorHAnsi"/>
              </w:rPr>
              <w:t xml:space="preserve"> have null value for the field Expected</w:t>
            </w:r>
            <w:r w:rsidRPr="009A5ABA">
              <w:rPr>
                <w:rFonts w:asciiTheme="minorHAnsi" w:hAnsiTheme="minorHAnsi" w:cstheme="minorHAnsi"/>
              </w:rPr>
              <w:t xml:space="preserve"> Revenue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B62AED">
            <w:pPr>
              <w:pStyle w:val="Bodycopy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383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A7B" w:rsidRDefault="00AB1A7B" w:rsidP="00924E12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EXPECTED REVENUE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1A7B" w:rsidRDefault="00AB1A7B" w:rsidP="0097222A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object w:dxaOrig="1530" w:dyaOrig="1002">
                <v:shape id="_x0000_i1032" type="#_x0000_t75" style="width:76.5pt;height:50.1pt" o:ole="">
                  <v:imagedata r:id="rId37" o:title=""/>
                </v:shape>
                <o:OLEObject Type="Embed" ProgID="Excel.Sheet.12" ShapeID="_x0000_i1032" DrawAspect="Icon" ObjectID="_1434387256" r:id="rId38"/>
              </w:object>
            </w:r>
          </w:p>
        </w:tc>
      </w:tr>
    </w:tbl>
    <w:p w:rsidR="00B86290" w:rsidRDefault="00B86290" w:rsidP="00D015D6">
      <w:pPr>
        <w:pStyle w:val="Bodycopy"/>
        <w:spacing w:line="276" w:lineRule="auto"/>
        <w:rPr>
          <w:rFonts w:asciiTheme="minorHAnsi" w:hAnsiTheme="minorHAnsi" w:cstheme="minorHAnsi"/>
          <w:color w:val="auto"/>
        </w:rPr>
      </w:pPr>
    </w:p>
    <w:p w:rsidR="00325632" w:rsidRPr="005535A8" w:rsidRDefault="00325632" w:rsidP="00325632"/>
    <w:p w:rsidR="000A7D11" w:rsidRDefault="000A7D11" w:rsidP="00325632">
      <w:pPr>
        <w:pStyle w:val="Bodycopy"/>
        <w:spacing w:line="276" w:lineRule="auto"/>
        <w:rPr>
          <w:rFonts w:asciiTheme="minorHAnsi" w:hAnsiTheme="minorHAnsi" w:cstheme="minorHAnsi"/>
          <w:color w:val="auto"/>
        </w:rPr>
      </w:pPr>
    </w:p>
    <w:p w:rsidR="00F94FC9" w:rsidRDefault="00F94FC9" w:rsidP="00F94FC9">
      <w:pPr>
        <w:rPr>
          <w:lang w:val="en-GB"/>
        </w:rPr>
      </w:pPr>
      <w:bookmarkStart w:id="27" w:name="_Manufacturing_Part_(MPN)"/>
      <w:bookmarkEnd w:id="27"/>
    </w:p>
    <w:p w:rsidR="00F94FC9" w:rsidRDefault="00F94FC9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28415C" w:rsidRDefault="0028415C" w:rsidP="00F94FC9">
      <w:pPr>
        <w:rPr>
          <w:lang w:val="en-GB"/>
        </w:rPr>
      </w:pPr>
    </w:p>
    <w:p w:rsidR="00F94FC9" w:rsidRDefault="00F94FC9" w:rsidP="00F94FC9">
      <w:pPr>
        <w:rPr>
          <w:lang w:val="en-GB"/>
        </w:rPr>
      </w:pPr>
    </w:p>
    <w:p w:rsidR="00C96A8B" w:rsidRDefault="00C96A8B" w:rsidP="00F94FC9">
      <w:pPr>
        <w:rPr>
          <w:lang w:val="en-GB"/>
        </w:rPr>
      </w:pPr>
    </w:p>
    <w:p w:rsidR="00C96A8B" w:rsidRPr="00FE34BC" w:rsidRDefault="00C96A8B" w:rsidP="00F94FC9">
      <w:pPr>
        <w:rPr>
          <w:lang w:val="en-GB"/>
        </w:rPr>
      </w:pPr>
    </w:p>
    <w:p w:rsidR="00D015D6" w:rsidRPr="003B01EF" w:rsidRDefault="00D015D6" w:rsidP="008F755B">
      <w:pPr>
        <w:pStyle w:val="Heading1"/>
      </w:pPr>
      <w:bookmarkStart w:id="28" w:name="_Toc360645422"/>
      <w:r w:rsidRPr="003B01EF">
        <w:lastRenderedPageBreak/>
        <w:t>A</w:t>
      </w:r>
      <w:r w:rsidR="00027FAF">
        <w:t>PPENDIX</w:t>
      </w:r>
      <w:bookmarkEnd w:id="28"/>
    </w:p>
    <w:p w:rsidR="00D015D6" w:rsidRDefault="00F94FC9" w:rsidP="001A5B2B">
      <w:pPr>
        <w:pStyle w:val="Heading2"/>
        <w:numPr>
          <w:ilvl w:val="1"/>
          <w:numId w:val="21"/>
        </w:numPr>
      </w:pPr>
      <w:bookmarkStart w:id="29" w:name="_Toc360645423"/>
      <w:r>
        <w:t xml:space="preserve">Data </w:t>
      </w:r>
      <w:r w:rsidR="001C31FA">
        <w:t>Profiling</w:t>
      </w:r>
      <w:r w:rsidR="00D015D6" w:rsidRPr="003B01EF">
        <w:t xml:space="preserve"> </w:t>
      </w:r>
      <w:r>
        <w:t>Requirements</w:t>
      </w:r>
      <w:bookmarkEnd w:id="29"/>
    </w:p>
    <w:p w:rsidR="00F94FC9" w:rsidRPr="00F94FC9" w:rsidRDefault="00F94FC9" w:rsidP="001A5B2B">
      <w:pPr>
        <w:pStyle w:val="Heading3"/>
        <w:numPr>
          <w:ilvl w:val="2"/>
          <w:numId w:val="21"/>
        </w:numPr>
      </w:pPr>
      <w:bookmarkStart w:id="30" w:name="_Toc360645424"/>
      <w:r>
        <w:t>Data Mapping Sheet</w:t>
      </w:r>
      <w:bookmarkEnd w:id="30"/>
    </w:p>
    <w:p w:rsidR="00D015D6" w:rsidRDefault="00D015D6" w:rsidP="00D015D6">
      <w:pPr>
        <w:pStyle w:val="Bodycopy"/>
        <w:spacing w:line="276" w:lineRule="auto"/>
        <w:rPr>
          <w:rFonts w:asciiTheme="minorHAnsi" w:hAnsiTheme="minorHAnsi" w:cstheme="minorHAnsi"/>
          <w:color w:val="auto"/>
        </w:rPr>
      </w:pPr>
      <w:r w:rsidRPr="003B01EF">
        <w:rPr>
          <w:rFonts w:asciiTheme="minorHAnsi" w:hAnsiTheme="minorHAnsi" w:cstheme="minorHAnsi"/>
          <w:color w:val="auto"/>
        </w:rPr>
        <w:t xml:space="preserve">Attached is the </w:t>
      </w:r>
      <w:r w:rsidR="009F3EF6">
        <w:rPr>
          <w:rFonts w:asciiTheme="minorHAnsi" w:hAnsiTheme="minorHAnsi" w:cstheme="minorHAnsi"/>
          <w:color w:val="auto"/>
        </w:rPr>
        <w:t xml:space="preserve">Sales </w:t>
      </w:r>
      <w:proofErr w:type="spellStart"/>
      <w:r w:rsidR="009F3EF6">
        <w:rPr>
          <w:rFonts w:asciiTheme="minorHAnsi" w:hAnsiTheme="minorHAnsi" w:cstheme="minorHAnsi"/>
          <w:color w:val="auto"/>
        </w:rPr>
        <w:t>opportunites</w:t>
      </w:r>
      <w:proofErr w:type="spellEnd"/>
      <w:r w:rsidRPr="003B01EF">
        <w:rPr>
          <w:rFonts w:asciiTheme="minorHAnsi" w:hAnsiTheme="minorHAnsi" w:cstheme="minorHAnsi"/>
          <w:color w:val="auto"/>
        </w:rPr>
        <w:t xml:space="preserve"> data definition sheet. This was used as the reference for assessing the quality of data received from respective source systems.</w:t>
      </w:r>
    </w:p>
    <w:bookmarkStart w:id="31" w:name="_MON_1433914737"/>
    <w:bookmarkEnd w:id="31"/>
    <w:p w:rsidR="00D36DA5" w:rsidRDefault="009F3EF6" w:rsidP="00D015D6">
      <w:pPr>
        <w:pStyle w:val="Bodycopy"/>
        <w:spacing w:line="276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object w:dxaOrig="1534" w:dyaOrig="993" w14:anchorId="4C8918B4">
          <v:shape id="_x0000_i1033" type="#_x0000_t75" style="width:76.7pt;height:49.65pt" o:ole="">
            <v:imagedata r:id="rId39" o:title=""/>
          </v:shape>
          <o:OLEObject Type="Embed" ProgID="Excel.Sheet.12" ShapeID="_x0000_i1033" DrawAspect="Icon" ObjectID="_1434387257" r:id="rId40"/>
        </w:object>
      </w:r>
    </w:p>
    <w:p w:rsidR="008D744B" w:rsidRDefault="00D36DA5" w:rsidP="00D015D6">
      <w:pPr>
        <w:pStyle w:val="Bodycopy"/>
        <w:spacing w:line="276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                    </w:t>
      </w:r>
      <w:r w:rsidR="00DD631B">
        <w:rPr>
          <w:rFonts w:asciiTheme="minorHAnsi" w:hAnsiTheme="minorHAnsi" w:cstheme="minorHAnsi"/>
          <w:color w:val="auto"/>
        </w:rPr>
        <w:t xml:space="preserve">  </w:t>
      </w:r>
      <w:r>
        <w:rPr>
          <w:rFonts w:asciiTheme="minorHAnsi" w:hAnsiTheme="minorHAnsi" w:cstheme="minorHAnsi"/>
          <w:color w:val="auto"/>
        </w:rPr>
        <w:t xml:space="preserve">   </w:t>
      </w:r>
    </w:p>
    <w:p w:rsidR="00F94FC9" w:rsidRPr="00F6766F" w:rsidRDefault="00F94FC9" w:rsidP="001A5B2B">
      <w:pPr>
        <w:pStyle w:val="Heading3"/>
        <w:numPr>
          <w:ilvl w:val="2"/>
          <w:numId w:val="21"/>
        </w:numPr>
      </w:pPr>
      <w:bookmarkStart w:id="32" w:name="_Toc360645425"/>
      <w:r>
        <w:t>X-Reference</w:t>
      </w:r>
      <w:r w:rsidRPr="00F6766F">
        <w:t xml:space="preserve"> </w:t>
      </w:r>
      <w:r>
        <w:t xml:space="preserve">Source </w:t>
      </w:r>
      <w:r w:rsidRPr="00F6766F">
        <w:t>Data</w:t>
      </w:r>
      <w:bookmarkEnd w:id="32"/>
    </w:p>
    <w:p w:rsidR="00F94FC9" w:rsidRDefault="009F3EF6" w:rsidP="00F94FC9">
      <w:pPr>
        <w:pStyle w:val="Bodycopy"/>
        <w:spacing w:line="276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N/A</w:t>
      </w:r>
    </w:p>
    <w:p w:rsidR="00CD0CCA" w:rsidRDefault="00CD0CCA" w:rsidP="00F94FC9">
      <w:pPr>
        <w:pStyle w:val="Bodycopy"/>
        <w:spacing w:line="276" w:lineRule="auto"/>
        <w:rPr>
          <w:rFonts w:asciiTheme="minorHAnsi" w:hAnsiTheme="minorHAnsi" w:cstheme="minorHAnsi"/>
          <w:color w:val="auto"/>
        </w:rPr>
      </w:pPr>
    </w:p>
    <w:p w:rsidR="00F94FC9" w:rsidRDefault="00F94FC9" w:rsidP="00F94FC9">
      <w:pPr>
        <w:pStyle w:val="Bodycopy"/>
        <w:spacing w:line="276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              </w:t>
      </w:r>
    </w:p>
    <w:p w:rsidR="00CD0CCA" w:rsidRDefault="00CD0CCA" w:rsidP="001A5B2B">
      <w:pPr>
        <w:pStyle w:val="Heading3"/>
        <w:numPr>
          <w:ilvl w:val="2"/>
          <w:numId w:val="21"/>
        </w:numPr>
      </w:pPr>
      <w:bookmarkStart w:id="33" w:name="_Toc360645426"/>
      <w:r w:rsidRPr="00CD0CCA">
        <w:t>Data Extracts used for Profiling</w:t>
      </w:r>
      <w:bookmarkEnd w:id="33"/>
    </w:p>
    <w:p w:rsidR="002E0F7C" w:rsidRDefault="002E0F7C" w:rsidP="00CD0CCA"/>
    <w:p w:rsidR="00CD0CCA" w:rsidRDefault="00CD0CCA" w:rsidP="00CD0CCA">
      <w:r>
        <w:t xml:space="preserve">The tables that are being accessed for this purpose </w:t>
      </w:r>
      <w:r w:rsidR="002C2D80">
        <w:t>are:</w:t>
      </w:r>
      <w:r>
        <w:t xml:space="preserve">- </w:t>
      </w:r>
    </w:p>
    <w:p w:rsidR="00CD0CCA" w:rsidRDefault="009F3EF6" w:rsidP="00CD0CCA">
      <w:pPr>
        <w:spacing w:line="276" w:lineRule="auto"/>
      </w:pPr>
      <w:r>
        <w:t>OPPORTUNITY, OPPORTUNITY_PRODUCT</w:t>
      </w:r>
    </w:p>
    <w:p w:rsidR="009F3EF6" w:rsidRDefault="009F3EF6" w:rsidP="00CD0CCA">
      <w:pPr>
        <w:spacing w:line="276" w:lineRule="auto"/>
        <w:rPr>
          <w:rFonts w:asciiTheme="minorHAnsi" w:hAnsiTheme="minorHAnsi" w:cstheme="minorHAnsi"/>
        </w:rPr>
      </w:pPr>
    </w:p>
    <w:p w:rsidR="00C96A8B" w:rsidRPr="00C96A8B" w:rsidRDefault="00C96A8B" w:rsidP="00C96A8B">
      <w:r>
        <w:t xml:space="preserve">The entire data of Materials is coming from </w:t>
      </w:r>
      <w:r w:rsidRPr="00C34EBB">
        <w:rPr>
          <w:b/>
        </w:rPr>
        <w:t>PeopleSoft</w:t>
      </w:r>
      <w:r w:rsidRPr="00C34EBB">
        <w:t>, belo</w:t>
      </w:r>
      <w:r>
        <w:t>w are the system details</w:t>
      </w:r>
      <w:r>
        <w:rPr>
          <w:b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4050"/>
      </w:tblGrid>
      <w:tr w:rsidR="00C96A8B" w:rsidRPr="00913FB7" w:rsidTr="003C373D">
        <w:tc>
          <w:tcPr>
            <w:tcW w:w="2808" w:type="dxa"/>
            <w:shd w:val="clear" w:color="auto" w:fill="C00000"/>
          </w:tcPr>
          <w:p w:rsidR="00C96A8B" w:rsidRPr="00441318" w:rsidRDefault="00C96A8B" w:rsidP="003C373D">
            <w:pPr>
              <w:rPr>
                <w:rFonts w:asciiTheme="minorHAnsi" w:hAnsiTheme="minorHAnsi" w:cstheme="minorHAnsi"/>
                <w:b/>
              </w:rPr>
            </w:pPr>
            <w:r w:rsidRPr="00441318">
              <w:rPr>
                <w:rFonts w:asciiTheme="minorHAnsi" w:hAnsiTheme="minorHAnsi" w:cstheme="minorHAnsi"/>
                <w:b/>
              </w:rPr>
              <w:t>Legacy Source Info</w:t>
            </w:r>
          </w:p>
        </w:tc>
        <w:tc>
          <w:tcPr>
            <w:tcW w:w="4050" w:type="dxa"/>
          </w:tcPr>
          <w:p w:rsidR="00C96A8B" w:rsidRPr="00441318" w:rsidRDefault="00C96A8B" w:rsidP="003C373D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Peoplesoft</w:t>
            </w:r>
            <w:proofErr w:type="spellEnd"/>
          </w:p>
        </w:tc>
      </w:tr>
      <w:tr w:rsidR="00C96A8B" w:rsidRPr="00913FB7" w:rsidTr="003C373D">
        <w:tc>
          <w:tcPr>
            <w:tcW w:w="2808" w:type="dxa"/>
            <w:shd w:val="clear" w:color="auto" w:fill="C00000"/>
          </w:tcPr>
          <w:p w:rsidR="00C96A8B" w:rsidRPr="00441318" w:rsidRDefault="00C96A8B" w:rsidP="003C373D">
            <w:pPr>
              <w:rPr>
                <w:rFonts w:asciiTheme="minorHAnsi" w:hAnsiTheme="minorHAnsi" w:cstheme="minorHAnsi"/>
                <w:b/>
              </w:rPr>
            </w:pPr>
            <w:r w:rsidRPr="00441318">
              <w:rPr>
                <w:rFonts w:asciiTheme="minorHAnsi" w:hAnsiTheme="minorHAnsi" w:cstheme="minorHAnsi"/>
                <w:b/>
              </w:rPr>
              <w:t>Source Data for Data Analysis</w:t>
            </w:r>
          </w:p>
        </w:tc>
        <w:tc>
          <w:tcPr>
            <w:tcW w:w="4050" w:type="dxa"/>
          </w:tcPr>
          <w:p w:rsidR="00C96A8B" w:rsidRPr="00441318" w:rsidRDefault="00C96A8B" w:rsidP="003C373D">
            <w:pPr>
              <w:keepNext/>
              <w:keepLines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Production Copy</w:t>
            </w:r>
          </w:p>
        </w:tc>
      </w:tr>
      <w:tr w:rsidR="00C96A8B" w:rsidRPr="00913FB7" w:rsidTr="003C373D">
        <w:tc>
          <w:tcPr>
            <w:tcW w:w="2808" w:type="dxa"/>
            <w:shd w:val="clear" w:color="auto" w:fill="C00000"/>
          </w:tcPr>
          <w:p w:rsidR="00C96A8B" w:rsidRPr="00441318" w:rsidRDefault="00C96A8B" w:rsidP="003C373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Data Extract Date</w:t>
            </w:r>
          </w:p>
        </w:tc>
        <w:tc>
          <w:tcPr>
            <w:tcW w:w="4050" w:type="dxa"/>
          </w:tcPr>
          <w:p w:rsidR="00C96A8B" w:rsidRPr="00441318" w:rsidRDefault="00C96A8B" w:rsidP="003C373D">
            <w:pPr>
              <w:rPr>
                <w:rFonts w:asciiTheme="minorHAnsi" w:hAnsiTheme="minorHAnsi" w:cstheme="minorHAnsi"/>
              </w:rPr>
            </w:pPr>
            <w:r w:rsidRPr="00441318">
              <w:rPr>
                <w:rFonts w:asciiTheme="minorHAnsi" w:hAnsiTheme="minorHAnsi" w:cstheme="minorHAnsi"/>
              </w:rPr>
              <w:t>Complete Data as o</w:t>
            </w:r>
            <w:r>
              <w:rPr>
                <w:rFonts w:asciiTheme="minorHAnsi" w:hAnsiTheme="minorHAnsi" w:cstheme="minorHAnsi"/>
              </w:rPr>
              <w:t>f</w:t>
            </w:r>
            <w:r w:rsidRPr="00441318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2</w:t>
            </w:r>
            <w:r w:rsidRPr="00441318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Jun</w:t>
            </w:r>
            <w:r w:rsidRPr="00441318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2013</w:t>
            </w:r>
          </w:p>
        </w:tc>
      </w:tr>
      <w:tr w:rsidR="00C96A8B" w:rsidRPr="00913FB7" w:rsidTr="003C373D">
        <w:tc>
          <w:tcPr>
            <w:tcW w:w="2808" w:type="dxa"/>
            <w:shd w:val="clear" w:color="auto" w:fill="C00000"/>
          </w:tcPr>
          <w:p w:rsidR="00C96A8B" w:rsidRPr="00441318" w:rsidRDefault="00C96A8B" w:rsidP="003C373D">
            <w:pPr>
              <w:rPr>
                <w:rFonts w:asciiTheme="minorHAnsi" w:hAnsiTheme="minorHAnsi" w:cstheme="minorHAnsi"/>
                <w:b/>
              </w:rPr>
            </w:pPr>
            <w:r w:rsidRPr="00441318">
              <w:rPr>
                <w:rFonts w:asciiTheme="minorHAnsi" w:hAnsiTheme="minorHAnsi" w:cstheme="minorHAnsi"/>
                <w:b/>
              </w:rPr>
              <w:t>Sensitive/Non-sensitive</w:t>
            </w:r>
          </w:p>
        </w:tc>
        <w:tc>
          <w:tcPr>
            <w:tcW w:w="4050" w:type="dxa"/>
          </w:tcPr>
          <w:p w:rsidR="00C96A8B" w:rsidRPr="00441318" w:rsidRDefault="00C96A8B" w:rsidP="003C373D">
            <w:pPr>
              <w:rPr>
                <w:rFonts w:asciiTheme="minorHAnsi" w:hAnsiTheme="minorHAnsi" w:cstheme="minorHAnsi"/>
              </w:rPr>
            </w:pPr>
            <w:r w:rsidRPr="00441318">
              <w:rPr>
                <w:rFonts w:asciiTheme="minorHAnsi" w:hAnsiTheme="minorHAnsi" w:cstheme="minorHAnsi"/>
              </w:rPr>
              <w:t>Non-Sensitive</w:t>
            </w:r>
          </w:p>
        </w:tc>
      </w:tr>
    </w:tbl>
    <w:p w:rsidR="00C96A8B" w:rsidRPr="00CD0CCA" w:rsidRDefault="00C96A8B" w:rsidP="00CD0CCA">
      <w:pPr>
        <w:spacing w:line="276" w:lineRule="auto"/>
        <w:rPr>
          <w:rFonts w:asciiTheme="minorHAnsi" w:hAnsiTheme="minorHAnsi" w:cstheme="minorHAnsi"/>
        </w:rPr>
      </w:pPr>
    </w:p>
    <w:p w:rsidR="00CD0CCA" w:rsidRPr="00CD0CCA" w:rsidRDefault="00CD0CCA" w:rsidP="00CD0CCA">
      <w:pPr>
        <w:spacing w:line="276" w:lineRule="auto"/>
        <w:rPr>
          <w:rFonts w:asciiTheme="minorHAnsi" w:hAnsiTheme="minorHAnsi" w:cstheme="minorHAnsi"/>
        </w:rPr>
      </w:pPr>
      <w:r w:rsidRPr="00CD0CCA">
        <w:rPr>
          <w:rFonts w:asciiTheme="minorHAnsi" w:hAnsiTheme="minorHAnsi" w:cstheme="minorHAnsi"/>
        </w:rPr>
        <w:t>However, the data for this activity was provided via data files. Here are the details of the files and the subsequent volumes:</w:t>
      </w:r>
    </w:p>
    <w:tbl>
      <w:tblPr>
        <w:tblpPr w:leftFromText="180" w:rightFromText="180" w:vertAnchor="text" w:horzAnchor="margin" w:tblpX="108" w:tblpY="72"/>
        <w:tblW w:w="23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6"/>
        <w:gridCol w:w="1921"/>
      </w:tblGrid>
      <w:tr w:rsidR="00CD0CCA" w:rsidRPr="003B01EF" w:rsidTr="00CD0CCA">
        <w:tc>
          <w:tcPr>
            <w:tcW w:w="2616" w:type="dxa"/>
            <w:shd w:val="clear" w:color="auto" w:fill="C00000"/>
            <w:vAlign w:val="center"/>
          </w:tcPr>
          <w:p w:rsidR="00CD0CCA" w:rsidRPr="003B01EF" w:rsidRDefault="00CD0CCA" w:rsidP="00CD0CCA">
            <w:pPr>
              <w:pStyle w:val="DocumentName"/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0"/>
              </w:rPr>
              <w:t>Source file</w:t>
            </w:r>
          </w:p>
        </w:tc>
        <w:tc>
          <w:tcPr>
            <w:tcW w:w="1921" w:type="dxa"/>
            <w:shd w:val="clear" w:color="auto" w:fill="C00000"/>
            <w:vAlign w:val="center"/>
          </w:tcPr>
          <w:p w:rsidR="00CD0CCA" w:rsidRPr="003B01EF" w:rsidRDefault="00CD0CCA" w:rsidP="00CD0CCA">
            <w:pPr>
              <w:pStyle w:val="DocumentName"/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20"/>
              </w:rPr>
            </w:pPr>
            <w:r w:rsidRPr="003B01EF">
              <w:rPr>
                <w:rFonts w:asciiTheme="minorHAnsi" w:hAnsiTheme="minorHAnsi" w:cstheme="minorHAnsi"/>
                <w:b/>
                <w:bCs/>
                <w:color w:val="auto"/>
                <w:sz w:val="20"/>
              </w:rPr>
              <w:t xml:space="preserve">Number of </w:t>
            </w:r>
            <w:r>
              <w:rPr>
                <w:rFonts w:asciiTheme="minorHAnsi" w:hAnsiTheme="minorHAnsi" w:cstheme="minorHAnsi"/>
                <w:b/>
                <w:bCs/>
                <w:color w:val="auto"/>
                <w:sz w:val="20"/>
              </w:rPr>
              <w:t>R</w:t>
            </w:r>
            <w:r w:rsidRPr="003B01EF">
              <w:rPr>
                <w:rFonts w:asciiTheme="minorHAnsi" w:hAnsiTheme="minorHAnsi" w:cstheme="minorHAnsi"/>
                <w:b/>
                <w:bCs/>
                <w:color w:val="auto"/>
                <w:sz w:val="20"/>
              </w:rPr>
              <w:t>ecords</w:t>
            </w:r>
          </w:p>
        </w:tc>
      </w:tr>
      <w:tr w:rsidR="00CD0CCA" w:rsidRPr="003B01EF" w:rsidTr="00CD0CCA">
        <w:trPr>
          <w:trHeight w:val="485"/>
        </w:trPr>
        <w:tc>
          <w:tcPr>
            <w:tcW w:w="2616" w:type="dxa"/>
            <w:shd w:val="clear" w:color="auto" w:fill="auto"/>
            <w:vAlign w:val="center"/>
          </w:tcPr>
          <w:p w:rsidR="00CD0CCA" w:rsidRPr="003B01EF" w:rsidRDefault="009F3EF6" w:rsidP="00CD0CCA">
            <w:pPr>
              <w:pStyle w:val="Bodycopy"/>
              <w:spacing w:line="276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Opportunity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CD0CCA" w:rsidRPr="003B01EF" w:rsidRDefault="009F3EF6" w:rsidP="00CD0CCA">
            <w:pPr>
              <w:pStyle w:val="Bodycopy"/>
              <w:spacing w:line="276" w:lineRule="auto"/>
              <w:rPr>
                <w:rFonts w:asciiTheme="minorHAnsi" w:hAnsiTheme="minorHAnsi" w:cstheme="minorHAnsi"/>
                <w:color w:val="auto"/>
              </w:rPr>
            </w:pPr>
            <w:r w:rsidRPr="009F3EF6">
              <w:rPr>
                <w:rFonts w:asciiTheme="minorHAnsi" w:hAnsiTheme="minorHAnsi" w:cstheme="minorHAnsi"/>
                <w:color w:val="auto"/>
              </w:rPr>
              <w:t>19395</w:t>
            </w:r>
          </w:p>
        </w:tc>
      </w:tr>
      <w:tr w:rsidR="00CD0CCA" w:rsidRPr="003B01EF" w:rsidTr="00CD0CCA">
        <w:trPr>
          <w:trHeight w:val="467"/>
        </w:trPr>
        <w:tc>
          <w:tcPr>
            <w:tcW w:w="2616" w:type="dxa"/>
            <w:shd w:val="clear" w:color="auto" w:fill="auto"/>
            <w:vAlign w:val="center"/>
          </w:tcPr>
          <w:p w:rsidR="00CD0CCA" w:rsidRPr="003B01EF" w:rsidRDefault="009F3EF6" w:rsidP="00CD0CCA">
            <w:pPr>
              <w:pStyle w:val="Bodycopy"/>
              <w:spacing w:line="276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Opportunity </w:t>
            </w:r>
            <w:proofErr w:type="spellStart"/>
            <w:r>
              <w:rPr>
                <w:rFonts w:asciiTheme="minorHAnsi" w:hAnsiTheme="minorHAnsi" w:cstheme="minorHAnsi"/>
                <w:color w:val="auto"/>
              </w:rPr>
              <w:t>Porduct</w:t>
            </w:r>
            <w:proofErr w:type="spellEnd"/>
          </w:p>
        </w:tc>
        <w:tc>
          <w:tcPr>
            <w:tcW w:w="1921" w:type="dxa"/>
            <w:shd w:val="clear" w:color="auto" w:fill="auto"/>
            <w:vAlign w:val="center"/>
          </w:tcPr>
          <w:p w:rsidR="00CD0CCA" w:rsidRPr="003B01EF" w:rsidRDefault="009F3EF6" w:rsidP="00CD0CCA">
            <w:pPr>
              <w:pStyle w:val="Bodycopy"/>
              <w:spacing w:line="276" w:lineRule="auto"/>
              <w:rPr>
                <w:rFonts w:asciiTheme="minorHAnsi" w:hAnsiTheme="minorHAnsi" w:cstheme="minorHAnsi"/>
                <w:color w:val="auto"/>
              </w:rPr>
            </w:pPr>
            <w:r w:rsidRPr="009F3EF6">
              <w:rPr>
                <w:rFonts w:asciiTheme="minorHAnsi" w:hAnsiTheme="minorHAnsi" w:cstheme="minorHAnsi"/>
                <w:color w:val="auto"/>
              </w:rPr>
              <w:t>30493</w:t>
            </w:r>
          </w:p>
        </w:tc>
      </w:tr>
    </w:tbl>
    <w:p w:rsidR="00CD0CCA" w:rsidRPr="00CD0CCA" w:rsidRDefault="00CD0CCA" w:rsidP="00CD0CCA">
      <w:pPr>
        <w:spacing w:line="276" w:lineRule="auto"/>
        <w:rPr>
          <w:rFonts w:asciiTheme="minorHAnsi" w:hAnsiTheme="minorHAnsi" w:cstheme="minorHAnsi"/>
        </w:rPr>
      </w:pPr>
    </w:p>
    <w:p w:rsidR="00CD0CCA" w:rsidRPr="00CD0CCA" w:rsidRDefault="00CD0CCA" w:rsidP="00CD0CCA">
      <w:pPr>
        <w:pStyle w:val="ListParagraph"/>
        <w:spacing w:line="276" w:lineRule="auto"/>
        <w:ind w:left="360"/>
        <w:rPr>
          <w:rFonts w:asciiTheme="minorHAnsi" w:hAnsiTheme="minorHAnsi" w:cstheme="minorHAnsi"/>
        </w:rPr>
      </w:pPr>
    </w:p>
    <w:p w:rsidR="00CD0CCA" w:rsidRPr="00CD0CCA" w:rsidRDefault="00CD0CCA" w:rsidP="00CD0CCA">
      <w:pPr>
        <w:pStyle w:val="ListParagraph"/>
        <w:spacing w:line="276" w:lineRule="auto"/>
        <w:ind w:left="360"/>
        <w:rPr>
          <w:rFonts w:asciiTheme="minorHAnsi" w:hAnsiTheme="minorHAnsi" w:cstheme="minorHAnsi"/>
        </w:rPr>
      </w:pPr>
    </w:p>
    <w:p w:rsidR="00CD0CCA" w:rsidRPr="00CD0CCA" w:rsidRDefault="00CD0CCA" w:rsidP="00CD0CCA">
      <w:pPr>
        <w:pStyle w:val="ListParagraph"/>
        <w:spacing w:line="276" w:lineRule="auto"/>
        <w:ind w:left="360"/>
        <w:rPr>
          <w:rFonts w:asciiTheme="minorHAnsi" w:hAnsiTheme="minorHAnsi" w:cstheme="minorHAnsi"/>
        </w:rPr>
      </w:pPr>
    </w:p>
    <w:p w:rsidR="00CD0CCA" w:rsidRPr="00CD0CCA" w:rsidRDefault="00CD0CCA" w:rsidP="00CD0CCA">
      <w:pPr>
        <w:pStyle w:val="ListParagraph"/>
        <w:spacing w:line="276" w:lineRule="auto"/>
        <w:ind w:left="360"/>
        <w:rPr>
          <w:rFonts w:asciiTheme="minorHAnsi" w:hAnsiTheme="minorHAnsi" w:cstheme="minorHAnsi"/>
        </w:rPr>
      </w:pPr>
    </w:p>
    <w:p w:rsidR="00CD0CCA" w:rsidRPr="00CD0CCA" w:rsidRDefault="00CD0CCA" w:rsidP="00CD0CCA">
      <w:pPr>
        <w:pStyle w:val="ListParagraph"/>
        <w:spacing w:line="276" w:lineRule="auto"/>
        <w:ind w:left="360"/>
        <w:rPr>
          <w:rFonts w:asciiTheme="minorHAnsi" w:hAnsiTheme="minorHAnsi" w:cstheme="minorHAnsi"/>
        </w:rPr>
      </w:pPr>
    </w:p>
    <w:p w:rsidR="00CD0CCA" w:rsidRPr="00CD0CCA" w:rsidRDefault="00CD0CCA" w:rsidP="00CD0CCA">
      <w:pPr>
        <w:pStyle w:val="ListParagraph"/>
        <w:spacing w:line="276" w:lineRule="auto"/>
        <w:ind w:left="360"/>
        <w:rPr>
          <w:rFonts w:asciiTheme="minorHAnsi" w:hAnsiTheme="minorHAnsi" w:cstheme="minorHAnsi"/>
        </w:rPr>
      </w:pPr>
    </w:p>
    <w:p w:rsidR="00CD0CCA" w:rsidRDefault="00CD0CCA" w:rsidP="00CD0CCA"/>
    <w:p w:rsidR="00CD0CCA" w:rsidRPr="00CD0CCA" w:rsidRDefault="00CD0CCA" w:rsidP="00CD0CCA"/>
    <w:p w:rsidR="00D015D6" w:rsidRDefault="00D015D6" w:rsidP="001A5B2B">
      <w:pPr>
        <w:pStyle w:val="Heading2"/>
        <w:numPr>
          <w:ilvl w:val="1"/>
          <w:numId w:val="21"/>
        </w:numPr>
      </w:pPr>
      <w:bookmarkStart w:id="34" w:name="_MON_1392806405"/>
      <w:bookmarkStart w:id="35" w:name="_MON_1395505806"/>
      <w:bookmarkStart w:id="36" w:name="_MON_1392804453"/>
      <w:bookmarkStart w:id="37" w:name="_MON_1392805489"/>
      <w:bookmarkStart w:id="38" w:name="_MON_1392630989"/>
      <w:bookmarkStart w:id="39" w:name="_MON_1392810793"/>
      <w:bookmarkStart w:id="40" w:name="_MON_1392631044"/>
      <w:bookmarkStart w:id="41" w:name="_MON_1395505835"/>
      <w:bookmarkStart w:id="42" w:name="_Toc318125610"/>
      <w:bookmarkStart w:id="43" w:name="_Toc360645427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Pr="003B01EF">
        <w:lastRenderedPageBreak/>
        <w:t xml:space="preserve">Key </w:t>
      </w:r>
      <w:r w:rsidR="009F3EF6">
        <w:t xml:space="preserve">Sales </w:t>
      </w:r>
      <w:proofErr w:type="spellStart"/>
      <w:r w:rsidR="009F3EF6">
        <w:t>Opportunites</w:t>
      </w:r>
      <w:proofErr w:type="spellEnd"/>
      <w:r w:rsidR="009F3EF6">
        <w:t xml:space="preserve"> </w:t>
      </w:r>
      <w:r w:rsidR="002C2D80" w:rsidRPr="003B01EF">
        <w:t>Fields</w:t>
      </w:r>
      <w:r w:rsidRPr="003B01EF">
        <w:t xml:space="preserve"> in SAP ECC</w:t>
      </w:r>
      <w:bookmarkEnd w:id="42"/>
      <w:bookmarkEnd w:id="43"/>
    </w:p>
    <w:p w:rsidR="007F51F9" w:rsidRDefault="007F51F9" w:rsidP="007F51F9">
      <w:r>
        <w:t>This information is captured in the Profiling Mapping sheet in section 6.1.</w:t>
      </w:r>
    </w:p>
    <w:p w:rsidR="007F51F9" w:rsidRPr="007F51F9" w:rsidRDefault="007F51F9" w:rsidP="007F51F9"/>
    <w:p w:rsidR="0030262C" w:rsidRPr="009A05CE" w:rsidRDefault="0030262C" w:rsidP="000C18E7"/>
    <w:p w:rsidR="00D02435" w:rsidRDefault="004F6A7B" w:rsidP="001A5B2B">
      <w:pPr>
        <w:pStyle w:val="Heading2"/>
        <w:numPr>
          <w:ilvl w:val="1"/>
          <w:numId w:val="21"/>
        </w:numPr>
      </w:pPr>
      <w:bookmarkStart w:id="44" w:name="_Toc360645428"/>
      <w:r w:rsidRPr="00690E9F">
        <w:t>Types of data cleansing</w:t>
      </w:r>
      <w:bookmarkEnd w:id="44"/>
      <w:r w:rsidR="00D02435">
        <w:t xml:space="preserve"> </w:t>
      </w:r>
    </w:p>
    <w:p w:rsidR="00D02435" w:rsidRDefault="00D02435" w:rsidP="00D02435">
      <w:pPr>
        <w:tabs>
          <w:tab w:val="num" w:pos="720"/>
        </w:tabs>
        <w:rPr>
          <w:rFonts w:asciiTheme="minorHAnsi" w:hAnsiTheme="minorHAnsi" w:cstheme="minorHAnsi"/>
        </w:rPr>
      </w:pPr>
    </w:p>
    <w:p w:rsidR="00D02435" w:rsidRDefault="00D02435" w:rsidP="00D02435">
      <w:pPr>
        <w:pStyle w:val="BodyStyle"/>
      </w:pPr>
      <w:r>
        <w:t>The following options will be used for the purposes of data cleanup in the B</w:t>
      </w:r>
      <w:r>
        <w:rPr>
          <w:vertAlign w:val="superscript"/>
        </w:rPr>
        <w:t>3</w:t>
      </w:r>
      <w:r>
        <w:t xml:space="preserve"> program:</w:t>
      </w:r>
    </w:p>
    <w:p w:rsidR="00D02435" w:rsidRDefault="00D02435" w:rsidP="001A5B2B">
      <w:pPr>
        <w:pStyle w:val="BodyStyle"/>
        <w:numPr>
          <w:ilvl w:val="0"/>
          <w:numId w:val="18"/>
        </w:numPr>
      </w:pPr>
      <w:r>
        <w:t xml:space="preserve">OPTION 1: Automated Cleanup in legacy production system </w:t>
      </w:r>
    </w:p>
    <w:p w:rsidR="00D02435" w:rsidRDefault="00D02435" w:rsidP="001A5B2B">
      <w:pPr>
        <w:pStyle w:val="BodyStyle"/>
        <w:numPr>
          <w:ilvl w:val="0"/>
          <w:numId w:val="18"/>
        </w:numPr>
      </w:pPr>
      <w:r>
        <w:t xml:space="preserve">OPTION 2: Manual Cleanup in legacy production system </w:t>
      </w:r>
    </w:p>
    <w:p w:rsidR="00D02435" w:rsidRDefault="00D02435" w:rsidP="001A5B2B">
      <w:pPr>
        <w:pStyle w:val="BodyStyle"/>
        <w:numPr>
          <w:ilvl w:val="0"/>
          <w:numId w:val="18"/>
        </w:numPr>
      </w:pPr>
      <w:r>
        <w:t>OPTION 3: Staged Cleanup (outside legacy production system)</w:t>
      </w:r>
    </w:p>
    <w:p w:rsidR="00D02435" w:rsidRDefault="00D02435" w:rsidP="00D02435">
      <w:pPr>
        <w:ind w:left="1620"/>
        <w:rPr>
          <w:rFonts w:asciiTheme="minorHAnsi" w:hAnsiTheme="minorHAnsi" w:cstheme="minorHAnsi"/>
          <w:b/>
          <w:iCs/>
          <w:u w:val="single"/>
          <w:lang w:val="en-CA"/>
        </w:rPr>
      </w:pPr>
    </w:p>
    <w:p w:rsidR="00D02435" w:rsidRDefault="00D02435" w:rsidP="00D02435">
      <w:pPr>
        <w:rPr>
          <w:rFonts w:asciiTheme="minorHAnsi" w:hAnsiTheme="minorHAnsi" w:cstheme="minorHAnsi"/>
          <w:b/>
          <w:iCs/>
          <w:u w:val="single"/>
          <w:lang w:val="en-CA"/>
        </w:rPr>
      </w:pPr>
      <w:r>
        <w:rPr>
          <w:rFonts w:asciiTheme="minorHAnsi" w:hAnsiTheme="minorHAnsi" w:cstheme="minorHAnsi"/>
          <w:iCs/>
          <w:lang w:val="en-CA"/>
        </w:rPr>
        <w:t xml:space="preserve">The figure below shows the selection criteria that will be followed for selecting the cleanup option. </w:t>
      </w:r>
    </w:p>
    <w:p w:rsidR="00D02435" w:rsidRDefault="00D02435" w:rsidP="00D02435">
      <w:pPr>
        <w:tabs>
          <w:tab w:val="num" w:pos="720"/>
        </w:tabs>
        <w:rPr>
          <w:rFonts w:asciiTheme="minorHAnsi" w:hAnsiTheme="minorHAnsi" w:cstheme="minorHAnsi"/>
        </w:rPr>
      </w:pPr>
    </w:p>
    <w:p w:rsidR="00D02435" w:rsidRDefault="00D02435" w:rsidP="00D02435">
      <w:pPr>
        <w:spacing w:before="100" w:beforeAutospacing="1" w:after="100" w:afterAutospacing="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inline distT="0" distB="0" distL="0" distR="0" wp14:anchorId="063B4619" wp14:editId="7B0EFA45">
            <wp:extent cx="6448425" cy="401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35" w:rsidRDefault="00D02435" w:rsidP="00D02435">
      <w:pPr>
        <w:spacing w:before="100" w:beforeAutospacing="1" w:after="100" w:afterAutospacing="1"/>
        <w:ind w:left="720"/>
        <w:rPr>
          <w:rFonts w:asciiTheme="minorHAnsi" w:hAnsiTheme="minorHAnsi" w:cstheme="minorHAnsi"/>
          <w:szCs w:val="24"/>
        </w:rPr>
      </w:pPr>
    </w:p>
    <w:p w:rsidR="00D02435" w:rsidRDefault="00D02435" w:rsidP="00D02435">
      <w:pPr>
        <w:pStyle w:val="ListParagraph"/>
        <w:spacing w:before="180"/>
        <w:ind w:left="360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Data Cleanup Options Selection Criteria</w:t>
      </w:r>
    </w:p>
    <w:p w:rsidR="00D02435" w:rsidRDefault="00D02435" w:rsidP="00D02435">
      <w:pPr>
        <w:pStyle w:val="BodyStyle"/>
      </w:pPr>
    </w:p>
    <w:p w:rsidR="00D02435" w:rsidRDefault="00D02435" w:rsidP="00D02435">
      <w:pPr>
        <w:pStyle w:val="BodyStyle"/>
      </w:pPr>
      <w:r>
        <w:t>Any deviation to the selection criteria (above figure) will require B</w:t>
      </w:r>
      <w:r>
        <w:rPr>
          <w:vertAlign w:val="superscript"/>
        </w:rPr>
        <w:t>3</w:t>
      </w:r>
      <w:r>
        <w:t xml:space="preserve"> IT Management approval.</w:t>
      </w:r>
    </w:p>
    <w:p w:rsidR="004F6A7B" w:rsidRPr="003B01EF" w:rsidRDefault="00D02435" w:rsidP="00D02435">
      <w:pPr>
        <w:pStyle w:val="Bodycopy"/>
        <w:spacing w:line="276" w:lineRule="auto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For further details please refer to </w:t>
      </w:r>
      <w:r w:rsidRPr="00D02435">
        <w:rPr>
          <w:rFonts w:asciiTheme="minorHAnsi" w:hAnsiTheme="minorHAnsi" w:cstheme="minorHAnsi"/>
          <w:i/>
          <w:color w:val="auto"/>
        </w:rPr>
        <w:t>Section</w:t>
      </w:r>
      <w:r>
        <w:rPr>
          <w:rFonts w:asciiTheme="minorHAnsi" w:hAnsiTheme="minorHAnsi" w:cstheme="minorHAnsi"/>
          <w:color w:val="auto"/>
        </w:rPr>
        <w:t xml:space="preserve"> </w:t>
      </w:r>
      <w:r w:rsidRPr="00D02435">
        <w:rPr>
          <w:rFonts w:asciiTheme="minorHAnsi" w:hAnsiTheme="minorHAnsi" w:cstheme="minorHAnsi"/>
          <w:i/>
          <w:color w:val="auto"/>
        </w:rPr>
        <w:t xml:space="preserve">8.3: </w:t>
      </w:r>
      <w:bookmarkStart w:id="45" w:name="_Toc356832942"/>
      <w:r w:rsidRPr="00D02435">
        <w:rPr>
          <w:rFonts w:asciiTheme="minorHAnsi" w:hAnsiTheme="minorHAnsi" w:cstheme="minorHAnsi"/>
          <w:i/>
          <w:color w:val="auto"/>
        </w:rPr>
        <w:t>Data Cleanup Options</w:t>
      </w:r>
      <w:bookmarkEnd w:id="45"/>
      <w:r>
        <w:rPr>
          <w:rFonts w:asciiTheme="minorHAnsi" w:hAnsiTheme="minorHAnsi" w:cstheme="minorHAnsi"/>
          <w:color w:val="auto"/>
        </w:rPr>
        <w:t xml:space="preserve"> in the Data </w:t>
      </w:r>
      <w:r w:rsidR="002C2D80">
        <w:rPr>
          <w:rFonts w:asciiTheme="minorHAnsi" w:hAnsiTheme="minorHAnsi" w:cstheme="minorHAnsi"/>
          <w:color w:val="auto"/>
        </w:rPr>
        <w:t>Cleansing</w:t>
      </w:r>
      <w:r>
        <w:rPr>
          <w:rFonts w:asciiTheme="minorHAnsi" w:hAnsiTheme="minorHAnsi" w:cstheme="minorHAnsi"/>
          <w:color w:val="auto"/>
        </w:rPr>
        <w:t xml:space="preserve"> Approach document.</w:t>
      </w:r>
    </w:p>
    <w:p w:rsidR="004F6A7B" w:rsidRPr="003B01EF" w:rsidRDefault="004F6A7B" w:rsidP="004F6A7B">
      <w:pPr>
        <w:spacing w:line="276" w:lineRule="auto"/>
        <w:rPr>
          <w:rFonts w:asciiTheme="minorHAnsi" w:hAnsiTheme="minorHAnsi" w:cstheme="minorHAnsi"/>
          <w:b/>
          <w:sz w:val="22"/>
          <w:szCs w:val="24"/>
        </w:rPr>
      </w:pPr>
      <w:r w:rsidRPr="003B01EF">
        <w:rPr>
          <w:rFonts w:asciiTheme="minorHAnsi" w:hAnsiTheme="minorHAnsi" w:cstheme="minorHAnsi"/>
        </w:rPr>
        <w:br w:type="page"/>
      </w:r>
    </w:p>
    <w:sectPr w:rsidR="004F6A7B" w:rsidRPr="003B01EF" w:rsidSect="00273DD7">
      <w:type w:val="continuous"/>
      <w:pgSz w:w="12240" w:h="15840"/>
      <w:pgMar w:top="1440" w:right="1440" w:bottom="1440" w:left="1440" w:header="720" w:footer="720" w:gutter="72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C65" w:rsidRDefault="00144C65" w:rsidP="000A6F8B">
      <w:r>
        <w:separator/>
      </w:r>
    </w:p>
  </w:endnote>
  <w:endnote w:type="continuationSeparator" w:id="0">
    <w:p w:rsidR="00144C65" w:rsidRDefault="00144C65" w:rsidP="000A6F8B">
      <w:r>
        <w:continuationSeparator/>
      </w:r>
    </w:p>
  </w:endnote>
  <w:endnote w:type="continuationNotice" w:id="1">
    <w:p w:rsidR="00144C65" w:rsidRDefault="00144C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monospaced for SAP">
    <w:altName w:val="Consolas"/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altName w:val="Franklin Gothic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C5" w:rsidRDefault="009E00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C5" w:rsidRPr="00F367D6" w:rsidRDefault="009E00C5" w:rsidP="00F367D6">
    <w:pPr>
      <w:pStyle w:val="Footer"/>
      <w:rPr>
        <w:sz w:val="28"/>
        <w:szCs w:val="28"/>
      </w:rPr>
    </w:pPr>
    <w:r w:rsidRPr="00F367D6">
      <w:rPr>
        <w:sz w:val="28"/>
        <w:szCs w:val="28"/>
      </w:rPr>
      <w:t>Data Profiling Report</w:t>
    </w:r>
  </w:p>
  <w:p w:rsidR="009E00C5" w:rsidRDefault="009E00C5" w:rsidP="006D06EB">
    <w:pPr>
      <w:jc w:val="right"/>
    </w:pPr>
    <w:r w:rsidRPr="006D06EB">
      <w:rPr>
        <w:sz w:val="14"/>
      </w:rPr>
      <w:fldChar w:fldCharType="begin"/>
    </w:r>
    <w:r w:rsidRPr="006D06EB">
      <w:rPr>
        <w:sz w:val="14"/>
      </w:rPr>
      <w:instrText xml:space="preserve"> PAGE   \* MERGEFORMAT </w:instrText>
    </w:r>
    <w:r w:rsidRPr="006D06EB">
      <w:rPr>
        <w:sz w:val="14"/>
      </w:rPr>
      <w:fldChar w:fldCharType="separate"/>
    </w:r>
    <w:r w:rsidR="0028415C" w:rsidRPr="0028415C">
      <w:rPr>
        <w:b/>
        <w:noProof/>
        <w:sz w:val="22"/>
        <w:szCs w:val="32"/>
      </w:rPr>
      <w:t>3</w:t>
    </w:r>
    <w:r w:rsidRPr="006D06EB">
      <w:rPr>
        <w:b/>
        <w:noProof/>
        <w:sz w:val="2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C5" w:rsidRPr="00F367D6" w:rsidRDefault="009E00C5">
    <w:pPr>
      <w:pStyle w:val="Footer"/>
      <w:rPr>
        <w:sz w:val="28"/>
        <w:szCs w:val="28"/>
      </w:rPr>
    </w:pPr>
    <w:r w:rsidRPr="00F367D6">
      <w:rPr>
        <w:sz w:val="28"/>
        <w:szCs w:val="28"/>
      </w:rPr>
      <w:t>Data Profiling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C65" w:rsidRDefault="00144C65" w:rsidP="000A6F8B">
      <w:r>
        <w:separator/>
      </w:r>
    </w:p>
  </w:footnote>
  <w:footnote w:type="continuationSeparator" w:id="0">
    <w:p w:rsidR="00144C65" w:rsidRDefault="00144C65" w:rsidP="000A6F8B">
      <w:r>
        <w:continuationSeparator/>
      </w:r>
    </w:p>
  </w:footnote>
  <w:footnote w:type="continuationNotice" w:id="1">
    <w:p w:rsidR="00144C65" w:rsidRDefault="00144C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C5" w:rsidRDefault="009E00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C5" w:rsidRDefault="009E00C5" w:rsidP="00A066A4">
    <w:pPr>
      <w:tabs>
        <w:tab w:val="right" w:pos="9360"/>
      </w:tabs>
      <w:ind w:right="-27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0205E6" wp14:editId="4DEA0E05">
          <wp:simplePos x="0" y="0"/>
          <wp:positionH relativeFrom="column">
            <wp:posOffset>4752975</wp:posOffset>
          </wp:positionH>
          <wp:positionV relativeFrom="paragraph">
            <wp:posOffset>-141605</wp:posOffset>
          </wp:positionV>
          <wp:extent cx="1009650" cy="494030"/>
          <wp:effectExtent l="0" t="0" r="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white">
                  <a:xfrm>
                    <a:off x="0" y="0"/>
                    <a:ext cx="100965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66"/>
        <w:sz w:val="18"/>
        <w:szCs w:val="18"/>
      </w:rPr>
      <w:drawing>
        <wp:inline distT="0" distB="0" distL="0" distR="0" wp14:anchorId="51A942FD" wp14:editId="44DE578C">
          <wp:extent cx="1295400" cy="238125"/>
          <wp:effectExtent l="0" t="0" r="0" b="9525"/>
          <wp:docPr id="10" name="Picture 10" descr="D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L_CO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0C5" w:rsidRDefault="009E00C5" w:rsidP="00A066A4">
    <w:pPr>
      <w:tabs>
        <w:tab w:val="right" w:pos="9360"/>
      </w:tabs>
      <w:ind w:right="-274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8CA5DBB" wp14:editId="2C027F16">
          <wp:simplePos x="0" y="0"/>
          <wp:positionH relativeFrom="column">
            <wp:posOffset>2009775</wp:posOffset>
          </wp:positionH>
          <wp:positionV relativeFrom="paragraph">
            <wp:posOffset>3732530</wp:posOffset>
          </wp:positionV>
          <wp:extent cx="1920875" cy="2122170"/>
          <wp:effectExtent l="0" t="0" r="317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875" cy="2122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267A82DC" wp14:editId="67161B0C">
          <wp:simplePos x="0" y="0"/>
          <wp:positionH relativeFrom="column">
            <wp:posOffset>4752975</wp:posOffset>
          </wp:positionH>
          <wp:positionV relativeFrom="paragraph">
            <wp:posOffset>-141605</wp:posOffset>
          </wp:positionV>
          <wp:extent cx="1009650" cy="494030"/>
          <wp:effectExtent l="0" t="0" r="0" b="127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white">
                  <a:xfrm>
                    <a:off x="0" y="0"/>
                    <a:ext cx="100965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  <w:color w:val="000066"/>
        <w:sz w:val="18"/>
        <w:szCs w:val="18"/>
      </w:rPr>
      <w:drawing>
        <wp:inline distT="0" distB="0" distL="0" distR="0" wp14:anchorId="44FB070A" wp14:editId="1EB1F50A">
          <wp:extent cx="1295400" cy="238125"/>
          <wp:effectExtent l="0" t="0" r="0" b="9525"/>
          <wp:docPr id="11" name="Picture 11" descr="D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L_CO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9E00C5" w:rsidRDefault="009E00C5">
    <w:pPr>
      <w:pStyle w:val="Header"/>
    </w:pPr>
    <w:r>
      <w:rPr>
        <w:rFonts w:ascii="Verdana" w:hAnsi="Verdana"/>
        <w:b w:val="0"/>
        <w:noProof/>
        <w:color w:val="000066"/>
        <w:szCs w:val="18"/>
      </w:rPr>
      <w:t xml:space="preserve">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0D68"/>
    <w:multiLevelType w:val="hybridMultilevel"/>
    <w:tmpl w:val="164A6AEE"/>
    <w:lvl w:ilvl="0" w:tplc="BBB824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827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3C5F2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B6993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E9D3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40F6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E2431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1201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D898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A225CA"/>
    <w:multiLevelType w:val="multilevel"/>
    <w:tmpl w:val="79F633B0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  <w:lvl w:ilvl="1">
      <w:start w:val="1"/>
      <w:numFmt w:val="bullet"/>
      <w:pStyle w:val="Bulletlevel2"/>
      <w:lvlText w:val=""/>
      <w:lvlJc w:val="left"/>
      <w:pPr>
        <w:tabs>
          <w:tab w:val="num" w:pos="346"/>
        </w:tabs>
        <w:ind w:left="346" w:hanging="17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691"/>
        </w:tabs>
        <w:ind w:left="691" w:hanging="34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8F43CAB"/>
    <w:multiLevelType w:val="hybridMultilevel"/>
    <w:tmpl w:val="745A0B66"/>
    <w:lvl w:ilvl="0" w:tplc="BE00BC9A">
      <w:start w:val="1"/>
      <w:numFmt w:val="bullet"/>
      <w:pStyle w:val="P1"/>
      <w:lvlText w:val=""/>
      <w:lvlJc w:val="left"/>
      <w:pPr>
        <w:tabs>
          <w:tab w:val="num" w:pos="655"/>
        </w:tabs>
        <w:ind w:left="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D55B3"/>
    <w:multiLevelType w:val="multilevel"/>
    <w:tmpl w:val="9E9C4BD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E445371"/>
    <w:multiLevelType w:val="multilevel"/>
    <w:tmpl w:val="9E9C4B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54327A2"/>
    <w:multiLevelType w:val="hybridMultilevel"/>
    <w:tmpl w:val="41F6F5F6"/>
    <w:lvl w:ilvl="0" w:tplc="78DCF60E">
      <w:start w:val="1"/>
      <w:numFmt w:val="bullet"/>
      <w:pStyle w:val="Bullet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E3423"/>
    <w:multiLevelType w:val="multilevel"/>
    <w:tmpl w:val="40EAC6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F7025AB"/>
    <w:multiLevelType w:val="multilevel"/>
    <w:tmpl w:val="3A567150"/>
    <w:numStyleLink w:val="Letterbullets"/>
  </w:abstractNum>
  <w:abstractNum w:abstractNumId="8">
    <w:nsid w:val="32022FA3"/>
    <w:multiLevelType w:val="multilevel"/>
    <w:tmpl w:val="3A567150"/>
    <w:styleLink w:val="Letterbullets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346"/>
        </w:tabs>
        <w:ind w:left="346" w:hanging="17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18"/>
        </w:tabs>
        <w:ind w:left="518" w:hanging="172"/>
      </w:pPr>
      <w:rPr>
        <w:rFonts w:ascii="Symbol" w:hAnsi="Symbol" w:hint="default"/>
        <w:color w:val="auto"/>
      </w:rPr>
    </w:lvl>
    <w:lvl w:ilvl="3">
      <w:start w:val="1"/>
      <w:numFmt w:val="bullet"/>
      <w:lvlText w:val="–"/>
      <w:lvlJc w:val="left"/>
      <w:pPr>
        <w:tabs>
          <w:tab w:val="num" w:pos="691"/>
        </w:tabs>
        <w:ind w:left="691" w:hanging="173"/>
      </w:pPr>
      <w:rPr>
        <w:rFonts w:ascii="Calibri" w:hAnsi="Calibri" w:hint="default"/>
      </w:rPr>
    </w:lvl>
    <w:lvl w:ilvl="4">
      <w:start w:val="1"/>
      <w:numFmt w:val="bullet"/>
      <w:lvlText w:val=""/>
      <w:lvlJc w:val="left"/>
      <w:pPr>
        <w:tabs>
          <w:tab w:val="num" w:pos="864"/>
        </w:tabs>
        <w:ind w:left="864" w:hanging="17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037"/>
        </w:tabs>
        <w:ind w:left="1037" w:hanging="17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210"/>
        </w:tabs>
        <w:ind w:left="1210" w:hanging="17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1382"/>
        </w:tabs>
        <w:ind w:left="1382" w:hanging="17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1555"/>
        </w:tabs>
        <w:ind w:left="1555" w:hanging="173"/>
      </w:pPr>
      <w:rPr>
        <w:rFonts w:ascii="Symbol" w:hAnsi="Symbol" w:hint="default"/>
      </w:rPr>
    </w:lvl>
  </w:abstractNum>
  <w:abstractNum w:abstractNumId="9">
    <w:nsid w:val="32800F49"/>
    <w:multiLevelType w:val="hybridMultilevel"/>
    <w:tmpl w:val="40380D3E"/>
    <w:lvl w:ilvl="0" w:tplc="5282A22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902AA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5675F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8682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028C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224D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01AE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DE6E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58D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B27756"/>
    <w:multiLevelType w:val="multilevel"/>
    <w:tmpl w:val="C880562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</w:lvl>
    <w:lvl w:ilvl="2">
      <w:start w:val="1"/>
      <w:numFmt w:val="decimal"/>
      <w:lvlText w:val="%1.%2.%3"/>
      <w:lvlJc w:val="left"/>
      <w:pPr>
        <w:tabs>
          <w:tab w:val="num" w:pos="1890"/>
        </w:tabs>
        <w:ind w:left="189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3EE0548A"/>
    <w:multiLevelType w:val="multilevel"/>
    <w:tmpl w:val="050278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8FF2502"/>
    <w:multiLevelType w:val="hybridMultilevel"/>
    <w:tmpl w:val="A1FCF3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755733"/>
    <w:multiLevelType w:val="hybridMultilevel"/>
    <w:tmpl w:val="F3AE1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34CE0"/>
    <w:multiLevelType w:val="multilevel"/>
    <w:tmpl w:val="0E5EA32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7.6.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>
    <w:nsid w:val="533967D5"/>
    <w:multiLevelType w:val="hybridMultilevel"/>
    <w:tmpl w:val="1F00AA9E"/>
    <w:lvl w:ilvl="0" w:tplc="47FE3E04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7D41B8"/>
    <w:multiLevelType w:val="multilevel"/>
    <w:tmpl w:val="9E9C4B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8">
    <w:nsid w:val="64C05AED"/>
    <w:multiLevelType w:val="multilevel"/>
    <w:tmpl w:val="DA522F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A852D1F"/>
    <w:multiLevelType w:val="multilevel"/>
    <w:tmpl w:val="3A567150"/>
    <w:numStyleLink w:val="Letterbullets"/>
  </w:abstractNum>
  <w:abstractNum w:abstractNumId="20">
    <w:nsid w:val="6DF92A33"/>
    <w:multiLevelType w:val="hybridMultilevel"/>
    <w:tmpl w:val="C6C61BDC"/>
    <w:lvl w:ilvl="0" w:tplc="04090001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402F27"/>
    <w:multiLevelType w:val="singleLevel"/>
    <w:tmpl w:val="52F600FA"/>
    <w:lvl w:ilvl="0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728060B7"/>
    <w:multiLevelType w:val="multilevel"/>
    <w:tmpl w:val="1F205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0"/>
  </w:num>
  <w:num w:numId="3">
    <w:abstractNumId w:val="17"/>
  </w:num>
  <w:num w:numId="4">
    <w:abstractNumId w:val="20"/>
  </w:num>
  <w:num w:numId="5">
    <w:abstractNumId w:val="2"/>
  </w:num>
  <w:num w:numId="6">
    <w:abstractNumId w:val="5"/>
  </w:num>
  <w:num w:numId="7">
    <w:abstractNumId w:val="15"/>
  </w:num>
  <w:num w:numId="8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173"/>
          </w:tabs>
          <w:ind w:left="173" w:hanging="173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pStyle w:val="Bulletlevel2"/>
        <w:lvlText w:val="–"/>
        <w:lvlJc w:val="left"/>
        <w:pPr>
          <w:tabs>
            <w:tab w:val="num" w:pos="346"/>
          </w:tabs>
          <w:ind w:left="346" w:hanging="173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691"/>
          </w:tabs>
          <w:ind w:left="691" w:hanging="345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80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252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324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7"/>
  </w:num>
  <w:num w:numId="11">
    <w:abstractNumId w:val="19"/>
  </w:num>
  <w:num w:numId="12">
    <w:abstractNumId w:val="6"/>
  </w:num>
  <w:num w:numId="13">
    <w:abstractNumId w:val="14"/>
  </w:num>
  <w:num w:numId="14">
    <w:abstractNumId w:val="9"/>
  </w:num>
  <w:num w:numId="15">
    <w:abstractNumId w:val="0"/>
  </w:num>
  <w:num w:numId="16">
    <w:abstractNumId w:val="22"/>
  </w:num>
  <w:num w:numId="17">
    <w:abstractNumId w:val="12"/>
  </w:num>
  <w:num w:numId="18">
    <w:abstractNumId w:val="13"/>
  </w:num>
  <w:num w:numId="19">
    <w:abstractNumId w:val="4"/>
  </w:num>
  <w:num w:numId="20">
    <w:abstractNumId w:val="16"/>
  </w:num>
  <w:num w:numId="21">
    <w:abstractNumId w:val="3"/>
  </w:num>
  <w:num w:numId="22">
    <w:abstractNumId w:val="11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hideSpellingErrors/>
  <w:hideGrammaticalErrors/>
  <w:proofState w:spelling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E6"/>
    <w:rsid w:val="00000A59"/>
    <w:rsid w:val="00000C6E"/>
    <w:rsid w:val="00001DE6"/>
    <w:rsid w:val="00002ADB"/>
    <w:rsid w:val="000039DC"/>
    <w:rsid w:val="00003C29"/>
    <w:rsid w:val="000040E8"/>
    <w:rsid w:val="00004682"/>
    <w:rsid w:val="00005780"/>
    <w:rsid w:val="00005BEF"/>
    <w:rsid w:val="00005CA5"/>
    <w:rsid w:val="00006AEF"/>
    <w:rsid w:val="00007FDD"/>
    <w:rsid w:val="000113C6"/>
    <w:rsid w:val="000122F0"/>
    <w:rsid w:val="000150D9"/>
    <w:rsid w:val="000155E6"/>
    <w:rsid w:val="00015752"/>
    <w:rsid w:val="00015E3A"/>
    <w:rsid w:val="00015F24"/>
    <w:rsid w:val="00016EC5"/>
    <w:rsid w:val="00020801"/>
    <w:rsid w:val="00020E45"/>
    <w:rsid w:val="00021227"/>
    <w:rsid w:val="00021272"/>
    <w:rsid w:val="0002133C"/>
    <w:rsid w:val="00022553"/>
    <w:rsid w:val="00024968"/>
    <w:rsid w:val="00024F55"/>
    <w:rsid w:val="0002631C"/>
    <w:rsid w:val="0002648D"/>
    <w:rsid w:val="000266FC"/>
    <w:rsid w:val="00026AB2"/>
    <w:rsid w:val="00027193"/>
    <w:rsid w:val="00027FAF"/>
    <w:rsid w:val="000301C1"/>
    <w:rsid w:val="00030CF8"/>
    <w:rsid w:val="000313F2"/>
    <w:rsid w:val="00031D9F"/>
    <w:rsid w:val="00032343"/>
    <w:rsid w:val="00033BEE"/>
    <w:rsid w:val="00033D6C"/>
    <w:rsid w:val="000352CF"/>
    <w:rsid w:val="000359ED"/>
    <w:rsid w:val="00035D09"/>
    <w:rsid w:val="00036518"/>
    <w:rsid w:val="0003654D"/>
    <w:rsid w:val="0003658C"/>
    <w:rsid w:val="00037A27"/>
    <w:rsid w:val="00037AA7"/>
    <w:rsid w:val="0004163A"/>
    <w:rsid w:val="00043797"/>
    <w:rsid w:val="00043A9E"/>
    <w:rsid w:val="00044341"/>
    <w:rsid w:val="0004688A"/>
    <w:rsid w:val="00046F49"/>
    <w:rsid w:val="000472BE"/>
    <w:rsid w:val="00050730"/>
    <w:rsid w:val="000508B8"/>
    <w:rsid w:val="0005132E"/>
    <w:rsid w:val="00051B9E"/>
    <w:rsid w:val="000547F4"/>
    <w:rsid w:val="00056543"/>
    <w:rsid w:val="00056A6B"/>
    <w:rsid w:val="0005775B"/>
    <w:rsid w:val="000578AA"/>
    <w:rsid w:val="0006194F"/>
    <w:rsid w:val="00062D0E"/>
    <w:rsid w:val="00063415"/>
    <w:rsid w:val="00065212"/>
    <w:rsid w:val="00065F20"/>
    <w:rsid w:val="00070DBE"/>
    <w:rsid w:val="0007130F"/>
    <w:rsid w:val="00071D0C"/>
    <w:rsid w:val="00072A4F"/>
    <w:rsid w:val="00072CD1"/>
    <w:rsid w:val="0007355F"/>
    <w:rsid w:val="00073CE6"/>
    <w:rsid w:val="000750D5"/>
    <w:rsid w:val="00075F21"/>
    <w:rsid w:val="000765BC"/>
    <w:rsid w:val="00077792"/>
    <w:rsid w:val="00080250"/>
    <w:rsid w:val="00080297"/>
    <w:rsid w:val="00080B30"/>
    <w:rsid w:val="00083D38"/>
    <w:rsid w:val="0008439E"/>
    <w:rsid w:val="00084F18"/>
    <w:rsid w:val="0008545C"/>
    <w:rsid w:val="000857D9"/>
    <w:rsid w:val="00085D92"/>
    <w:rsid w:val="0008650E"/>
    <w:rsid w:val="00086B55"/>
    <w:rsid w:val="00087179"/>
    <w:rsid w:val="00087E2D"/>
    <w:rsid w:val="000914F3"/>
    <w:rsid w:val="00091AA5"/>
    <w:rsid w:val="00092199"/>
    <w:rsid w:val="00093272"/>
    <w:rsid w:val="00093ED1"/>
    <w:rsid w:val="00095332"/>
    <w:rsid w:val="000955E7"/>
    <w:rsid w:val="0009680F"/>
    <w:rsid w:val="0009727C"/>
    <w:rsid w:val="00097FC5"/>
    <w:rsid w:val="000A189A"/>
    <w:rsid w:val="000A25BA"/>
    <w:rsid w:val="000A2789"/>
    <w:rsid w:val="000A2AC1"/>
    <w:rsid w:val="000A3591"/>
    <w:rsid w:val="000A3C98"/>
    <w:rsid w:val="000A3E2E"/>
    <w:rsid w:val="000A4CFE"/>
    <w:rsid w:val="000A526A"/>
    <w:rsid w:val="000A6C90"/>
    <w:rsid w:val="000A6F8B"/>
    <w:rsid w:val="000A769F"/>
    <w:rsid w:val="000A7D11"/>
    <w:rsid w:val="000B036C"/>
    <w:rsid w:val="000B1C87"/>
    <w:rsid w:val="000B2D30"/>
    <w:rsid w:val="000B2DBE"/>
    <w:rsid w:val="000B35A8"/>
    <w:rsid w:val="000B428F"/>
    <w:rsid w:val="000B4A56"/>
    <w:rsid w:val="000B5022"/>
    <w:rsid w:val="000B5C55"/>
    <w:rsid w:val="000B61C1"/>
    <w:rsid w:val="000B6628"/>
    <w:rsid w:val="000B78B4"/>
    <w:rsid w:val="000B7901"/>
    <w:rsid w:val="000C02F0"/>
    <w:rsid w:val="000C034E"/>
    <w:rsid w:val="000C0A25"/>
    <w:rsid w:val="000C18E7"/>
    <w:rsid w:val="000C1F25"/>
    <w:rsid w:val="000C3D40"/>
    <w:rsid w:val="000C47E9"/>
    <w:rsid w:val="000C55E2"/>
    <w:rsid w:val="000C6782"/>
    <w:rsid w:val="000C69E4"/>
    <w:rsid w:val="000C7252"/>
    <w:rsid w:val="000C7686"/>
    <w:rsid w:val="000D0F61"/>
    <w:rsid w:val="000D2D61"/>
    <w:rsid w:val="000D2E57"/>
    <w:rsid w:val="000D2FA8"/>
    <w:rsid w:val="000D33F0"/>
    <w:rsid w:val="000D3830"/>
    <w:rsid w:val="000D4E61"/>
    <w:rsid w:val="000D73ED"/>
    <w:rsid w:val="000D74C3"/>
    <w:rsid w:val="000E00C3"/>
    <w:rsid w:val="000E0255"/>
    <w:rsid w:val="000E0C89"/>
    <w:rsid w:val="000E0DE8"/>
    <w:rsid w:val="000E1035"/>
    <w:rsid w:val="000E116E"/>
    <w:rsid w:val="000E1A55"/>
    <w:rsid w:val="000E248F"/>
    <w:rsid w:val="000E32E5"/>
    <w:rsid w:val="000E418B"/>
    <w:rsid w:val="000E4B82"/>
    <w:rsid w:val="000E53B3"/>
    <w:rsid w:val="000E566A"/>
    <w:rsid w:val="000E59B6"/>
    <w:rsid w:val="000E5EF3"/>
    <w:rsid w:val="000E6627"/>
    <w:rsid w:val="000E6E1A"/>
    <w:rsid w:val="000E7148"/>
    <w:rsid w:val="000E74A4"/>
    <w:rsid w:val="000F0864"/>
    <w:rsid w:val="000F0C55"/>
    <w:rsid w:val="000F11F6"/>
    <w:rsid w:val="000F19F2"/>
    <w:rsid w:val="000F2FFB"/>
    <w:rsid w:val="000F6076"/>
    <w:rsid w:val="000F6621"/>
    <w:rsid w:val="000F682B"/>
    <w:rsid w:val="000F7541"/>
    <w:rsid w:val="000F7C47"/>
    <w:rsid w:val="00101BCB"/>
    <w:rsid w:val="0010235E"/>
    <w:rsid w:val="00102573"/>
    <w:rsid w:val="0010295F"/>
    <w:rsid w:val="0010366C"/>
    <w:rsid w:val="00103C47"/>
    <w:rsid w:val="00104852"/>
    <w:rsid w:val="00104860"/>
    <w:rsid w:val="00104D46"/>
    <w:rsid w:val="00104D4E"/>
    <w:rsid w:val="001050E5"/>
    <w:rsid w:val="001064B4"/>
    <w:rsid w:val="00106A2B"/>
    <w:rsid w:val="001101DD"/>
    <w:rsid w:val="00115211"/>
    <w:rsid w:val="00116531"/>
    <w:rsid w:val="00117189"/>
    <w:rsid w:val="00117D95"/>
    <w:rsid w:val="00117F03"/>
    <w:rsid w:val="0012003A"/>
    <w:rsid w:val="0012010B"/>
    <w:rsid w:val="00121AF9"/>
    <w:rsid w:val="001227CA"/>
    <w:rsid w:val="00122CE9"/>
    <w:rsid w:val="00124523"/>
    <w:rsid w:val="0012455A"/>
    <w:rsid w:val="0012633E"/>
    <w:rsid w:val="0012646D"/>
    <w:rsid w:val="001277A5"/>
    <w:rsid w:val="00127DC7"/>
    <w:rsid w:val="00127F00"/>
    <w:rsid w:val="00131900"/>
    <w:rsid w:val="0013213A"/>
    <w:rsid w:val="00133981"/>
    <w:rsid w:val="00133B76"/>
    <w:rsid w:val="00133E59"/>
    <w:rsid w:val="0013407D"/>
    <w:rsid w:val="0013476E"/>
    <w:rsid w:val="00134D16"/>
    <w:rsid w:val="00134F91"/>
    <w:rsid w:val="00136867"/>
    <w:rsid w:val="0013776E"/>
    <w:rsid w:val="00137AEA"/>
    <w:rsid w:val="00142B8A"/>
    <w:rsid w:val="001446A0"/>
    <w:rsid w:val="00144B77"/>
    <w:rsid w:val="00144C65"/>
    <w:rsid w:val="001476DE"/>
    <w:rsid w:val="0014785B"/>
    <w:rsid w:val="00151115"/>
    <w:rsid w:val="00151EB5"/>
    <w:rsid w:val="001540C9"/>
    <w:rsid w:val="001541FB"/>
    <w:rsid w:val="00154327"/>
    <w:rsid w:val="0015488B"/>
    <w:rsid w:val="00155957"/>
    <w:rsid w:val="00155EDF"/>
    <w:rsid w:val="001604C4"/>
    <w:rsid w:val="001618AD"/>
    <w:rsid w:val="00162493"/>
    <w:rsid w:val="00162AAD"/>
    <w:rsid w:val="001636DC"/>
    <w:rsid w:val="00163C20"/>
    <w:rsid w:val="001644E2"/>
    <w:rsid w:val="00164B3C"/>
    <w:rsid w:val="00164D6A"/>
    <w:rsid w:val="00165CFD"/>
    <w:rsid w:val="00166816"/>
    <w:rsid w:val="00166AB9"/>
    <w:rsid w:val="00166E98"/>
    <w:rsid w:val="0016759F"/>
    <w:rsid w:val="001710BB"/>
    <w:rsid w:val="0017362B"/>
    <w:rsid w:val="00173807"/>
    <w:rsid w:val="00174840"/>
    <w:rsid w:val="0017507E"/>
    <w:rsid w:val="00175301"/>
    <w:rsid w:val="00175E51"/>
    <w:rsid w:val="00175E75"/>
    <w:rsid w:val="0017613B"/>
    <w:rsid w:val="00176BB8"/>
    <w:rsid w:val="00176F35"/>
    <w:rsid w:val="001773CE"/>
    <w:rsid w:val="00180DD7"/>
    <w:rsid w:val="001818F8"/>
    <w:rsid w:val="0018197A"/>
    <w:rsid w:val="00182EEB"/>
    <w:rsid w:val="001830EF"/>
    <w:rsid w:val="00183660"/>
    <w:rsid w:val="00184631"/>
    <w:rsid w:val="001856F4"/>
    <w:rsid w:val="0018762B"/>
    <w:rsid w:val="00187790"/>
    <w:rsid w:val="00187FCD"/>
    <w:rsid w:val="001903EF"/>
    <w:rsid w:val="0019047E"/>
    <w:rsid w:val="00192334"/>
    <w:rsid w:val="00192F40"/>
    <w:rsid w:val="00193157"/>
    <w:rsid w:val="00194169"/>
    <w:rsid w:val="0019452F"/>
    <w:rsid w:val="001948D6"/>
    <w:rsid w:val="001952AD"/>
    <w:rsid w:val="0019645E"/>
    <w:rsid w:val="00196519"/>
    <w:rsid w:val="00197F70"/>
    <w:rsid w:val="001A0014"/>
    <w:rsid w:val="001A038A"/>
    <w:rsid w:val="001A0A97"/>
    <w:rsid w:val="001A2836"/>
    <w:rsid w:val="001A4837"/>
    <w:rsid w:val="001A4B52"/>
    <w:rsid w:val="001A5470"/>
    <w:rsid w:val="001A5B2B"/>
    <w:rsid w:val="001A5BB8"/>
    <w:rsid w:val="001A61DC"/>
    <w:rsid w:val="001A7FA1"/>
    <w:rsid w:val="001B18BD"/>
    <w:rsid w:val="001B23A4"/>
    <w:rsid w:val="001B2C79"/>
    <w:rsid w:val="001B57BC"/>
    <w:rsid w:val="001C0217"/>
    <w:rsid w:val="001C08FD"/>
    <w:rsid w:val="001C13B5"/>
    <w:rsid w:val="001C2B4E"/>
    <w:rsid w:val="001C2CE5"/>
    <w:rsid w:val="001C30C8"/>
    <w:rsid w:val="001C31FA"/>
    <w:rsid w:val="001C3E23"/>
    <w:rsid w:val="001C438B"/>
    <w:rsid w:val="001C53AF"/>
    <w:rsid w:val="001C554C"/>
    <w:rsid w:val="001C55E5"/>
    <w:rsid w:val="001C5FE5"/>
    <w:rsid w:val="001C6041"/>
    <w:rsid w:val="001C7C8D"/>
    <w:rsid w:val="001D0A8F"/>
    <w:rsid w:val="001D1423"/>
    <w:rsid w:val="001D173E"/>
    <w:rsid w:val="001D2D77"/>
    <w:rsid w:val="001D6CC1"/>
    <w:rsid w:val="001D7D04"/>
    <w:rsid w:val="001E05F8"/>
    <w:rsid w:val="001E0710"/>
    <w:rsid w:val="001E1606"/>
    <w:rsid w:val="001E1715"/>
    <w:rsid w:val="001E1C8A"/>
    <w:rsid w:val="001E222B"/>
    <w:rsid w:val="001E3C76"/>
    <w:rsid w:val="001E46EB"/>
    <w:rsid w:val="001E5F9C"/>
    <w:rsid w:val="001E6250"/>
    <w:rsid w:val="001E7D84"/>
    <w:rsid w:val="001F1FA2"/>
    <w:rsid w:val="001F3701"/>
    <w:rsid w:val="001F3F82"/>
    <w:rsid w:val="001F45F9"/>
    <w:rsid w:val="001F49FA"/>
    <w:rsid w:val="001F598E"/>
    <w:rsid w:val="001F599F"/>
    <w:rsid w:val="001F75F1"/>
    <w:rsid w:val="002006D8"/>
    <w:rsid w:val="00200B2F"/>
    <w:rsid w:val="002017DA"/>
    <w:rsid w:val="002021BB"/>
    <w:rsid w:val="002021C8"/>
    <w:rsid w:val="002027FA"/>
    <w:rsid w:val="00204F85"/>
    <w:rsid w:val="0020523B"/>
    <w:rsid w:val="00205583"/>
    <w:rsid w:val="00206D62"/>
    <w:rsid w:val="0020704A"/>
    <w:rsid w:val="00207693"/>
    <w:rsid w:val="002108A4"/>
    <w:rsid w:val="002109C1"/>
    <w:rsid w:val="002112B8"/>
    <w:rsid w:val="002119ED"/>
    <w:rsid w:val="00213D2D"/>
    <w:rsid w:val="00214435"/>
    <w:rsid w:val="00215336"/>
    <w:rsid w:val="00215C3E"/>
    <w:rsid w:val="00217407"/>
    <w:rsid w:val="002206E0"/>
    <w:rsid w:val="00222DDD"/>
    <w:rsid w:val="002235DC"/>
    <w:rsid w:val="002240F8"/>
    <w:rsid w:val="00224F1A"/>
    <w:rsid w:val="002252EE"/>
    <w:rsid w:val="0022553D"/>
    <w:rsid w:val="00225680"/>
    <w:rsid w:val="002302F1"/>
    <w:rsid w:val="00231050"/>
    <w:rsid w:val="0023236B"/>
    <w:rsid w:val="00232DFD"/>
    <w:rsid w:val="00234265"/>
    <w:rsid w:val="00235151"/>
    <w:rsid w:val="00235BDA"/>
    <w:rsid w:val="00235F9E"/>
    <w:rsid w:val="002364CD"/>
    <w:rsid w:val="002373EC"/>
    <w:rsid w:val="002376AD"/>
    <w:rsid w:val="00240655"/>
    <w:rsid w:val="00240E8F"/>
    <w:rsid w:val="00241FC7"/>
    <w:rsid w:val="002437D8"/>
    <w:rsid w:val="002451C8"/>
    <w:rsid w:val="0024529C"/>
    <w:rsid w:val="00247837"/>
    <w:rsid w:val="0025083A"/>
    <w:rsid w:val="00250BDB"/>
    <w:rsid w:val="0025293B"/>
    <w:rsid w:val="00252A8B"/>
    <w:rsid w:val="00252E76"/>
    <w:rsid w:val="002534DC"/>
    <w:rsid w:val="0025385C"/>
    <w:rsid w:val="00254500"/>
    <w:rsid w:val="00255B18"/>
    <w:rsid w:val="00260889"/>
    <w:rsid w:val="00261606"/>
    <w:rsid w:val="002617A1"/>
    <w:rsid w:val="002620D1"/>
    <w:rsid w:val="00262399"/>
    <w:rsid w:val="002646FB"/>
    <w:rsid w:val="00265146"/>
    <w:rsid w:val="00266016"/>
    <w:rsid w:val="002660F3"/>
    <w:rsid w:val="00270C43"/>
    <w:rsid w:val="00273DD7"/>
    <w:rsid w:val="002746B8"/>
    <w:rsid w:val="00274A58"/>
    <w:rsid w:val="00274DE0"/>
    <w:rsid w:val="00280D84"/>
    <w:rsid w:val="0028415C"/>
    <w:rsid w:val="002845F0"/>
    <w:rsid w:val="00284F64"/>
    <w:rsid w:val="002857FB"/>
    <w:rsid w:val="00285F7D"/>
    <w:rsid w:val="00286141"/>
    <w:rsid w:val="00286FA6"/>
    <w:rsid w:val="002873E5"/>
    <w:rsid w:val="00287CCC"/>
    <w:rsid w:val="00291B83"/>
    <w:rsid w:val="00292A5C"/>
    <w:rsid w:val="00293216"/>
    <w:rsid w:val="00294A33"/>
    <w:rsid w:val="00295BE8"/>
    <w:rsid w:val="002A02CD"/>
    <w:rsid w:val="002A058E"/>
    <w:rsid w:val="002A0BC2"/>
    <w:rsid w:val="002A224D"/>
    <w:rsid w:val="002A51A1"/>
    <w:rsid w:val="002A5A01"/>
    <w:rsid w:val="002A6626"/>
    <w:rsid w:val="002A6D79"/>
    <w:rsid w:val="002A7CE3"/>
    <w:rsid w:val="002B0998"/>
    <w:rsid w:val="002B0E5D"/>
    <w:rsid w:val="002B3A65"/>
    <w:rsid w:val="002B477F"/>
    <w:rsid w:val="002B5856"/>
    <w:rsid w:val="002B5C05"/>
    <w:rsid w:val="002B6418"/>
    <w:rsid w:val="002B66D0"/>
    <w:rsid w:val="002C0694"/>
    <w:rsid w:val="002C1530"/>
    <w:rsid w:val="002C1725"/>
    <w:rsid w:val="002C2D80"/>
    <w:rsid w:val="002C7A19"/>
    <w:rsid w:val="002D0552"/>
    <w:rsid w:val="002D0BCF"/>
    <w:rsid w:val="002D345A"/>
    <w:rsid w:val="002D3F88"/>
    <w:rsid w:val="002D462E"/>
    <w:rsid w:val="002D4B89"/>
    <w:rsid w:val="002D58AA"/>
    <w:rsid w:val="002D5A35"/>
    <w:rsid w:val="002D611A"/>
    <w:rsid w:val="002E052C"/>
    <w:rsid w:val="002E0F7C"/>
    <w:rsid w:val="002E1383"/>
    <w:rsid w:val="002E1703"/>
    <w:rsid w:val="002E208E"/>
    <w:rsid w:val="002E26D8"/>
    <w:rsid w:val="002E39A0"/>
    <w:rsid w:val="002E4670"/>
    <w:rsid w:val="002E6413"/>
    <w:rsid w:val="002E68BA"/>
    <w:rsid w:val="002E6F05"/>
    <w:rsid w:val="002E7405"/>
    <w:rsid w:val="002E76B7"/>
    <w:rsid w:val="002E770D"/>
    <w:rsid w:val="002E7FA0"/>
    <w:rsid w:val="002F02E1"/>
    <w:rsid w:val="002F1577"/>
    <w:rsid w:val="002F1A86"/>
    <w:rsid w:val="002F2CAE"/>
    <w:rsid w:val="002F2CF3"/>
    <w:rsid w:val="002F4611"/>
    <w:rsid w:val="002F5A70"/>
    <w:rsid w:val="002F755D"/>
    <w:rsid w:val="002F784D"/>
    <w:rsid w:val="002F7C88"/>
    <w:rsid w:val="00300329"/>
    <w:rsid w:val="003004A2"/>
    <w:rsid w:val="00301FD6"/>
    <w:rsid w:val="0030262C"/>
    <w:rsid w:val="00302F5E"/>
    <w:rsid w:val="003032B5"/>
    <w:rsid w:val="00303301"/>
    <w:rsid w:val="00303838"/>
    <w:rsid w:val="00306593"/>
    <w:rsid w:val="00306F04"/>
    <w:rsid w:val="00310625"/>
    <w:rsid w:val="00311819"/>
    <w:rsid w:val="00311D1F"/>
    <w:rsid w:val="0031308E"/>
    <w:rsid w:val="003140DF"/>
    <w:rsid w:val="00315EFD"/>
    <w:rsid w:val="003161FD"/>
    <w:rsid w:val="00316214"/>
    <w:rsid w:val="00316292"/>
    <w:rsid w:val="00316386"/>
    <w:rsid w:val="003165FF"/>
    <w:rsid w:val="0032197F"/>
    <w:rsid w:val="00321E5D"/>
    <w:rsid w:val="00322FF2"/>
    <w:rsid w:val="00325632"/>
    <w:rsid w:val="00325784"/>
    <w:rsid w:val="00325AE9"/>
    <w:rsid w:val="00325C3F"/>
    <w:rsid w:val="00326938"/>
    <w:rsid w:val="00327186"/>
    <w:rsid w:val="00327E09"/>
    <w:rsid w:val="003305F3"/>
    <w:rsid w:val="003310D5"/>
    <w:rsid w:val="00331930"/>
    <w:rsid w:val="00331ED9"/>
    <w:rsid w:val="0033285D"/>
    <w:rsid w:val="00332AD0"/>
    <w:rsid w:val="003361DB"/>
    <w:rsid w:val="0033720F"/>
    <w:rsid w:val="00340AD1"/>
    <w:rsid w:val="00340E20"/>
    <w:rsid w:val="00341128"/>
    <w:rsid w:val="00342531"/>
    <w:rsid w:val="00342953"/>
    <w:rsid w:val="0034337B"/>
    <w:rsid w:val="003440AE"/>
    <w:rsid w:val="003442FE"/>
    <w:rsid w:val="003452CD"/>
    <w:rsid w:val="003456D3"/>
    <w:rsid w:val="00345781"/>
    <w:rsid w:val="0034762A"/>
    <w:rsid w:val="00347651"/>
    <w:rsid w:val="00347AF3"/>
    <w:rsid w:val="00350A01"/>
    <w:rsid w:val="00350D1C"/>
    <w:rsid w:val="003511A8"/>
    <w:rsid w:val="00351575"/>
    <w:rsid w:val="00351B64"/>
    <w:rsid w:val="00351CDE"/>
    <w:rsid w:val="0035313F"/>
    <w:rsid w:val="00353A16"/>
    <w:rsid w:val="0035463D"/>
    <w:rsid w:val="00355D4F"/>
    <w:rsid w:val="00355D77"/>
    <w:rsid w:val="0035603D"/>
    <w:rsid w:val="00356309"/>
    <w:rsid w:val="003606A9"/>
    <w:rsid w:val="00360FA8"/>
    <w:rsid w:val="00361116"/>
    <w:rsid w:val="003615FB"/>
    <w:rsid w:val="003637DA"/>
    <w:rsid w:val="00363F3A"/>
    <w:rsid w:val="003641F3"/>
    <w:rsid w:val="003644EF"/>
    <w:rsid w:val="00364665"/>
    <w:rsid w:val="00365227"/>
    <w:rsid w:val="00367DA0"/>
    <w:rsid w:val="00367F80"/>
    <w:rsid w:val="00371841"/>
    <w:rsid w:val="00372D64"/>
    <w:rsid w:val="00372EFE"/>
    <w:rsid w:val="00373538"/>
    <w:rsid w:val="00373E6A"/>
    <w:rsid w:val="00375127"/>
    <w:rsid w:val="00375B1E"/>
    <w:rsid w:val="00375B39"/>
    <w:rsid w:val="003760DD"/>
    <w:rsid w:val="0037697D"/>
    <w:rsid w:val="00376F2E"/>
    <w:rsid w:val="00377253"/>
    <w:rsid w:val="0038020A"/>
    <w:rsid w:val="00380653"/>
    <w:rsid w:val="00380F73"/>
    <w:rsid w:val="00381661"/>
    <w:rsid w:val="00381EB6"/>
    <w:rsid w:val="00382154"/>
    <w:rsid w:val="00383CB9"/>
    <w:rsid w:val="003847C3"/>
    <w:rsid w:val="00384952"/>
    <w:rsid w:val="00384FE4"/>
    <w:rsid w:val="0038527C"/>
    <w:rsid w:val="00385DAC"/>
    <w:rsid w:val="00386766"/>
    <w:rsid w:val="00386CF3"/>
    <w:rsid w:val="00386DA1"/>
    <w:rsid w:val="0039005C"/>
    <w:rsid w:val="00390480"/>
    <w:rsid w:val="00393BB7"/>
    <w:rsid w:val="003949E9"/>
    <w:rsid w:val="00395388"/>
    <w:rsid w:val="003962BF"/>
    <w:rsid w:val="003964EC"/>
    <w:rsid w:val="003A0693"/>
    <w:rsid w:val="003A12E6"/>
    <w:rsid w:val="003A3EF8"/>
    <w:rsid w:val="003A459B"/>
    <w:rsid w:val="003A56B8"/>
    <w:rsid w:val="003A5915"/>
    <w:rsid w:val="003A6083"/>
    <w:rsid w:val="003A6F53"/>
    <w:rsid w:val="003B0002"/>
    <w:rsid w:val="003B1A69"/>
    <w:rsid w:val="003B21DE"/>
    <w:rsid w:val="003B24D6"/>
    <w:rsid w:val="003B2F4E"/>
    <w:rsid w:val="003B5019"/>
    <w:rsid w:val="003B536A"/>
    <w:rsid w:val="003B5755"/>
    <w:rsid w:val="003B6055"/>
    <w:rsid w:val="003B6549"/>
    <w:rsid w:val="003B6E90"/>
    <w:rsid w:val="003B7436"/>
    <w:rsid w:val="003B7676"/>
    <w:rsid w:val="003C070C"/>
    <w:rsid w:val="003C0BBB"/>
    <w:rsid w:val="003C1421"/>
    <w:rsid w:val="003C1F18"/>
    <w:rsid w:val="003C2826"/>
    <w:rsid w:val="003C3168"/>
    <w:rsid w:val="003C32C1"/>
    <w:rsid w:val="003C373D"/>
    <w:rsid w:val="003C4191"/>
    <w:rsid w:val="003C442D"/>
    <w:rsid w:val="003C4740"/>
    <w:rsid w:val="003C4CFE"/>
    <w:rsid w:val="003C4DFE"/>
    <w:rsid w:val="003C54A2"/>
    <w:rsid w:val="003C5696"/>
    <w:rsid w:val="003D0FB9"/>
    <w:rsid w:val="003D12AC"/>
    <w:rsid w:val="003D1507"/>
    <w:rsid w:val="003D1D54"/>
    <w:rsid w:val="003D34E3"/>
    <w:rsid w:val="003D3504"/>
    <w:rsid w:val="003D4ECD"/>
    <w:rsid w:val="003D4F39"/>
    <w:rsid w:val="003D67AC"/>
    <w:rsid w:val="003D73FE"/>
    <w:rsid w:val="003D7E60"/>
    <w:rsid w:val="003E07E9"/>
    <w:rsid w:val="003E2099"/>
    <w:rsid w:val="003E3A2C"/>
    <w:rsid w:val="003E48E3"/>
    <w:rsid w:val="003E54F7"/>
    <w:rsid w:val="003E7167"/>
    <w:rsid w:val="003E777E"/>
    <w:rsid w:val="003F11BA"/>
    <w:rsid w:val="003F24FD"/>
    <w:rsid w:val="003F368A"/>
    <w:rsid w:val="003F6160"/>
    <w:rsid w:val="003F66CC"/>
    <w:rsid w:val="003F6812"/>
    <w:rsid w:val="003F6A35"/>
    <w:rsid w:val="003F6A44"/>
    <w:rsid w:val="00401BD8"/>
    <w:rsid w:val="00402838"/>
    <w:rsid w:val="004033F7"/>
    <w:rsid w:val="00403466"/>
    <w:rsid w:val="00403BF1"/>
    <w:rsid w:val="0040474D"/>
    <w:rsid w:val="004057C5"/>
    <w:rsid w:val="004057CC"/>
    <w:rsid w:val="00405BD7"/>
    <w:rsid w:val="00405F31"/>
    <w:rsid w:val="004101F4"/>
    <w:rsid w:val="00411398"/>
    <w:rsid w:val="00411D9C"/>
    <w:rsid w:val="00411E37"/>
    <w:rsid w:val="0041249B"/>
    <w:rsid w:val="00412863"/>
    <w:rsid w:val="00413064"/>
    <w:rsid w:val="00413B6D"/>
    <w:rsid w:val="00413B96"/>
    <w:rsid w:val="00414048"/>
    <w:rsid w:val="004147DF"/>
    <w:rsid w:val="00417606"/>
    <w:rsid w:val="00417E63"/>
    <w:rsid w:val="00420463"/>
    <w:rsid w:val="00420D5A"/>
    <w:rsid w:val="00420F82"/>
    <w:rsid w:val="00421389"/>
    <w:rsid w:val="00422608"/>
    <w:rsid w:val="004245FE"/>
    <w:rsid w:val="0042468C"/>
    <w:rsid w:val="00424A1E"/>
    <w:rsid w:val="004250FE"/>
    <w:rsid w:val="00425597"/>
    <w:rsid w:val="0042742E"/>
    <w:rsid w:val="00427681"/>
    <w:rsid w:val="00430145"/>
    <w:rsid w:val="0043036C"/>
    <w:rsid w:val="0043101D"/>
    <w:rsid w:val="0043167A"/>
    <w:rsid w:val="00431A0A"/>
    <w:rsid w:val="00431A1D"/>
    <w:rsid w:val="004343C8"/>
    <w:rsid w:val="00435EC0"/>
    <w:rsid w:val="00437BB4"/>
    <w:rsid w:val="00441318"/>
    <w:rsid w:val="00441782"/>
    <w:rsid w:val="00442405"/>
    <w:rsid w:val="004433FB"/>
    <w:rsid w:val="00443BFC"/>
    <w:rsid w:val="00444576"/>
    <w:rsid w:val="00445253"/>
    <w:rsid w:val="0045095D"/>
    <w:rsid w:val="00450EB2"/>
    <w:rsid w:val="004514B7"/>
    <w:rsid w:val="00451A2D"/>
    <w:rsid w:val="0045451B"/>
    <w:rsid w:val="00455E64"/>
    <w:rsid w:val="004578D4"/>
    <w:rsid w:val="004609AE"/>
    <w:rsid w:val="00460AD2"/>
    <w:rsid w:val="00460AFB"/>
    <w:rsid w:val="0046327A"/>
    <w:rsid w:val="00463B71"/>
    <w:rsid w:val="00464425"/>
    <w:rsid w:val="00466980"/>
    <w:rsid w:val="00466E56"/>
    <w:rsid w:val="00467595"/>
    <w:rsid w:val="0046763C"/>
    <w:rsid w:val="0046796B"/>
    <w:rsid w:val="00467D21"/>
    <w:rsid w:val="00471106"/>
    <w:rsid w:val="00472287"/>
    <w:rsid w:val="00472CAF"/>
    <w:rsid w:val="004749F4"/>
    <w:rsid w:val="00475471"/>
    <w:rsid w:val="00476678"/>
    <w:rsid w:val="0048143F"/>
    <w:rsid w:val="00481718"/>
    <w:rsid w:val="0048190E"/>
    <w:rsid w:val="00482182"/>
    <w:rsid w:val="00482DB8"/>
    <w:rsid w:val="00483774"/>
    <w:rsid w:val="00484008"/>
    <w:rsid w:val="004846C9"/>
    <w:rsid w:val="00484D35"/>
    <w:rsid w:val="00486053"/>
    <w:rsid w:val="0049039D"/>
    <w:rsid w:val="00490894"/>
    <w:rsid w:val="004908D5"/>
    <w:rsid w:val="00492F90"/>
    <w:rsid w:val="004948DD"/>
    <w:rsid w:val="00494E41"/>
    <w:rsid w:val="004A304F"/>
    <w:rsid w:val="004A41D9"/>
    <w:rsid w:val="004A44A8"/>
    <w:rsid w:val="004A48EE"/>
    <w:rsid w:val="004A4C53"/>
    <w:rsid w:val="004A70C4"/>
    <w:rsid w:val="004B188A"/>
    <w:rsid w:val="004B1BB4"/>
    <w:rsid w:val="004B1F6B"/>
    <w:rsid w:val="004B20D2"/>
    <w:rsid w:val="004B36D5"/>
    <w:rsid w:val="004B395A"/>
    <w:rsid w:val="004B46CA"/>
    <w:rsid w:val="004B474E"/>
    <w:rsid w:val="004B5EDF"/>
    <w:rsid w:val="004B78F0"/>
    <w:rsid w:val="004B7B81"/>
    <w:rsid w:val="004C0829"/>
    <w:rsid w:val="004C1901"/>
    <w:rsid w:val="004C29E4"/>
    <w:rsid w:val="004C2B3C"/>
    <w:rsid w:val="004C2BE6"/>
    <w:rsid w:val="004C3E1E"/>
    <w:rsid w:val="004C5575"/>
    <w:rsid w:val="004C64AF"/>
    <w:rsid w:val="004C75F6"/>
    <w:rsid w:val="004C7B8A"/>
    <w:rsid w:val="004C7E5B"/>
    <w:rsid w:val="004C7FF7"/>
    <w:rsid w:val="004D0818"/>
    <w:rsid w:val="004D0A65"/>
    <w:rsid w:val="004D1D70"/>
    <w:rsid w:val="004D3E8A"/>
    <w:rsid w:val="004D50D5"/>
    <w:rsid w:val="004D590C"/>
    <w:rsid w:val="004D5DAE"/>
    <w:rsid w:val="004D6616"/>
    <w:rsid w:val="004D7909"/>
    <w:rsid w:val="004E0196"/>
    <w:rsid w:val="004E0A47"/>
    <w:rsid w:val="004E1634"/>
    <w:rsid w:val="004E19CF"/>
    <w:rsid w:val="004E3851"/>
    <w:rsid w:val="004E461D"/>
    <w:rsid w:val="004E6AE1"/>
    <w:rsid w:val="004E6B48"/>
    <w:rsid w:val="004E760B"/>
    <w:rsid w:val="004E787A"/>
    <w:rsid w:val="004F0841"/>
    <w:rsid w:val="004F0A15"/>
    <w:rsid w:val="004F1678"/>
    <w:rsid w:val="004F266B"/>
    <w:rsid w:val="004F2D45"/>
    <w:rsid w:val="004F3F84"/>
    <w:rsid w:val="004F45A7"/>
    <w:rsid w:val="004F6A7B"/>
    <w:rsid w:val="004F6EDC"/>
    <w:rsid w:val="004F70F5"/>
    <w:rsid w:val="004F711C"/>
    <w:rsid w:val="004F7C82"/>
    <w:rsid w:val="005005FA"/>
    <w:rsid w:val="0050078B"/>
    <w:rsid w:val="00500DD9"/>
    <w:rsid w:val="00500FBE"/>
    <w:rsid w:val="00502DC7"/>
    <w:rsid w:val="00502F1F"/>
    <w:rsid w:val="00503198"/>
    <w:rsid w:val="00503D50"/>
    <w:rsid w:val="005044FB"/>
    <w:rsid w:val="005047AA"/>
    <w:rsid w:val="00504AB7"/>
    <w:rsid w:val="00504E81"/>
    <w:rsid w:val="00506757"/>
    <w:rsid w:val="00506999"/>
    <w:rsid w:val="00507E0F"/>
    <w:rsid w:val="005100E3"/>
    <w:rsid w:val="005100F2"/>
    <w:rsid w:val="0051097B"/>
    <w:rsid w:val="00512F55"/>
    <w:rsid w:val="00514529"/>
    <w:rsid w:val="00514563"/>
    <w:rsid w:val="005146DA"/>
    <w:rsid w:val="005154A6"/>
    <w:rsid w:val="00515641"/>
    <w:rsid w:val="00515C17"/>
    <w:rsid w:val="0051623D"/>
    <w:rsid w:val="00516388"/>
    <w:rsid w:val="00517283"/>
    <w:rsid w:val="00520E5B"/>
    <w:rsid w:val="005213E7"/>
    <w:rsid w:val="0052243B"/>
    <w:rsid w:val="00522A93"/>
    <w:rsid w:val="005230EA"/>
    <w:rsid w:val="0052475A"/>
    <w:rsid w:val="005267C8"/>
    <w:rsid w:val="00526A57"/>
    <w:rsid w:val="005309B6"/>
    <w:rsid w:val="00530A69"/>
    <w:rsid w:val="00530F7C"/>
    <w:rsid w:val="00534F92"/>
    <w:rsid w:val="0053577D"/>
    <w:rsid w:val="00536374"/>
    <w:rsid w:val="00536662"/>
    <w:rsid w:val="005370F6"/>
    <w:rsid w:val="00537453"/>
    <w:rsid w:val="00537BED"/>
    <w:rsid w:val="005414D2"/>
    <w:rsid w:val="00541F6A"/>
    <w:rsid w:val="0054231D"/>
    <w:rsid w:val="00542379"/>
    <w:rsid w:val="005439CC"/>
    <w:rsid w:val="00544C9C"/>
    <w:rsid w:val="00545286"/>
    <w:rsid w:val="00545BE1"/>
    <w:rsid w:val="0054694D"/>
    <w:rsid w:val="00547B50"/>
    <w:rsid w:val="005521C2"/>
    <w:rsid w:val="005533EB"/>
    <w:rsid w:val="005534B6"/>
    <w:rsid w:val="005535A8"/>
    <w:rsid w:val="00554E19"/>
    <w:rsid w:val="005558EA"/>
    <w:rsid w:val="00556609"/>
    <w:rsid w:val="00560E0E"/>
    <w:rsid w:val="00561EDC"/>
    <w:rsid w:val="00562744"/>
    <w:rsid w:val="00564183"/>
    <w:rsid w:val="0056438D"/>
    <w:rsid w:val="00565190"/>
    <w:rsid w:val="00565C6F"/>
    <w:rsid w:val="00565E5F"/>
    <w:rsid w:val="00566158"/>
    <w:rsid w:val="00567668"/>
    <w:rsid w:val="00571051"/>
    <w:rsid w:val="0057145A"/>
    <w:rsid w:val="00571713"/>
    <w:rsid w:val="00571D97"/>
    <w:rsid w:val="005739BD"/>
    <w:rsid w:val="00575747"/>
    <w:rsid w:val="00575C8D"/>
    <w:rsid w:val="005768DD"/>
    <w:rsid w:val="0057762E"/>
    <w:rsid w:val="00577827"/>
    <w:rsid w:val="00577CE3"/>
    <w:rsid w:val="00580C32"/>
    <w:rsid w:val="005821F2"/>
    <w:rsid w:val="005834F5"/>
    <w:rsid w:val="00583EF7"/>
    <w:rsid w:val="00584284"/>
    <w:rsid w:val="0058563E"/>
    <w:rsid w:val="005875DE"/>
    <w:rsid w:val="005913E0"/>
    <w:rsid w:val="005914CA"/>
    <w:rsid w:val="00592C6F"/>
    <w:rsid w:val="00593204"/>
    <w:rsid w:val="00593678"/>
    <w:rsid w:val="00593EAB"/>
    <w:rsid w:val="005944A0"/>
    <w:rsid w:val="005953FE"/>
    <w:rsid w:val="005954E1"/>
    <w:rsid w:val="005A0F2C"/>
    <w:rsid w:val="005A25CA"/>
    <w:rsid w:val="005A30BE"/>
    <w:rsid w:val="005A3357"/>
    <w:rsid w:val="005A3493"/>
    <w:rsid w:val="005A51CA"/>
    <w:rsid w:val="005A522C"/>
    <w:rsid w:val="005A54F7"/>
    <w:rsid w:val="005A59A9"/>
    <w:rsid w:val="005A5D2A"/>
    <w:rsid w:val="005A7DC2"/>
    <w:rsid w:val="005B0099"/>
    <w:rsid w:val="005B1E12"/>
    <w:rsid w:val="005B2510"/>
    <w:rsid w:val="005B2FAC"/>
    <w:rsid w:val="005B3115"/>
    <w:rsid w:val="005B32A4"/>
    <w:rsid w:val="005B3390"/>
    <w:rsid w:val="005B3467"/>
    <w:rsid w:val="005B3B97"/>
    <w:rsid w:val="005B480E"/>
    <w:rsid w:val="005B4CE8"/>
    <w:rsid w:val="005B5576"/>
    <w:rsid w:val="005B6F81"/>
    <w:rsid w:val="005C0D97"/>
    <w:rsid w:val="005C36E7"/>
    <w:rsid w:val="005C3A85"/>
    <w:rsid w:val="005C5561"/>
    <w:rsid w:val="005C6DB6"/>
    <w:rsid w:val="005D0355"/>
    <w:rsid w:val="005D07DB"/>
    <w:rsid w:val="005D0FA8"/>
    <w:rsid w:val="005D1D7B"/>
    <w:rsid w:val="005D40A0"/>
    <w:rsid w:val="005D4665"/>
    <w:rsid w:val="005D539B"/>
    <w:rsid w:val="005D5475"/>
    <w:rsid w:val="005D78DA"/>
    <w:rsid w:val="005D7DDF"/>
    <w:rsid w:val="005E163B"/>
    <w:rsid w:val="005E21D3"/>
    <w:rsid w:val="005E29C2"/>
    <w:rsid w:val="005E2C97"/>
    <w:rsid w:val="005E2DE4"/>
    <w:rsid w:val="005E4267"/>
    <w:rsid w:val="005E4B58"/>
    <w:rsid w:val="005E4D13"/>
    <w:rsid w:val="005E5357"/>
    <w:rsid w:val="005E5467"/>
    <w:rsid w:val="005E5ACA"/>
    <w:rsid w:val="005E7EB4"/>
    <w:rsid w:val="005F0F16"/>
    <w:rsid w:val="005F1D6D"/>
    <w:rsid w:val="005F2F4B"/>
    <w:rsid w:val="005F3235"/>
    <w:rsid w:val="005F4A69"/>
    <w:rsid w:val="005F5EC4"/>
    <w:rsid w:val="005F6F14"/>
    <w:rsid w:val="006008DE"/>
    <w:rsid w:val="00600EEF"/>
    <w:rsid w:val="0060363A"/>
    <w:rsid w:val="00604D8B"/>
    <w:rsid w:val="006059A7"/>
    <w:rsid w:val="00611885"/>
    <w:rsid w:val="00612CFF"/>
    <w:rsid w:val="006136DC"/>
    <w:rsid w:val="00613E8B"/>
    <w:rsid w:val="00614458"/>
    <w:rsid w:val="0061579F"/>
    <w:rsid w:val="0061764E"/>
    <w:rsid w:val="006203D3"/>
    <w:rsid w:val="006205AA"/>
    <w:rsid w:val="006206FB"/>
    <w:rsid w:val="0062300F"/>
    <w:rsid w:val="0062378C"/>
    <w:rsid w:val="00623A92"/>
    <w:rsid w:val="00625BCA"/>
    <w:rsid w:val="00625E2D"/>
    <w:rsid w:val="00626143"/>
    <w:rsid w:val="00626520"/>
    <w:rsid w:val="00626B89"/>
    <w:rsid w:val="00627F21"/>
    <w:rsid w:val="00630546"/>
    <w:rsid w:val="006322A9"/>
    <w:rsid w:val="006323DA"/>
    <w:rsid w:val="00632DB3"/>
    <w:rsid w:val="00633F1B"/>
    <w:rsid w:val="00634263"/>
    <w:rsid w:val="00634D68"/>
    <w:rsid w:val="006351DB"/>
    <w:rsid w:val="00635E7B"/>
    <w:rsid w:val="00636FA5"/>
    <w:rsid w:val="00637A37"/>
    <w:rsid w:val="006416C6"/>
    <w:rsid w:val="006419FD"/>
    <w:rsid w:val="00641CA5"/>
    <w:rsid w:val="0064325A"/>
    <w:rsid w:val="00643263"/>
    <w:rsid w:val="0064429E"/>
    <w:rsid w:val="00644A5F"/>
    <w:rsid w:val="00644B6A"/>
    <w:rsid w:val="00645FD2"/>
    <w:rsid w:val="00646539"/>
    <w:rsid w:val="0064770E"/>
    <w:rsid w:val="00647C7D"/>
    <w:rsid w:val="00650708"/>
    <w:rsid w:val="00650F2E"/>
    <w:rsid w:val="006518D0"/>
    <w:rsid w:val="00651D1E"/>
    <w:rsid w:val="006529A4"/>
    <w:rsid w:val="006537DA"/>
    <w:rsid w:val="006550FD"/>
    <w:rsid w:val="00655BEF"/>
    <w:rsid w:val="006561D0"/>
    <w:rsid w:val="00657FAC"/>
    <w:rsid w:val="006605EB"/>
    <w:rsid w:val="00662C3C"/>
    <w:rsid w:val="00663452"/>
    <w:rsid w:val="006636DD"/>
    <w:rsid w:val="00663FC0"/>
    <w:rsid w:val="0066566D"/>
    <w:rsid w:val="00665740"/>
    <w:rsid w:val="00666438"/>
    <w:rsid w:val="006664D6"/>
    <w:rsid w:val="006675D0"/>
    <w:rsid w:val="00667E8D"/>
    <w:rsid w:val="0067148A"/>
    <w:rsid w:val="00674EA3"/>
    <w:rsid w:val="00674F11"/>
    <w:rsid w:val="0067551B"/>
    <w:rsid w:val="00675BFB"/>
    <w:rsid w:val="0067608A"/>
    <w:rsid w:val="0067657A"/>
    <w:rsid w:val="0067694F"/>
    <w:rsid w:val="00676AF7"/>
    <w:rsid w:val="0067758A"/>
    <w:rsid w:val="00677870"/>
    <w:rsid w:val="00680CFB"/>
    <w:rsid w:val="006810A3"/>
    <w:rsid w:val="00681203"/>
    <w:rsid w:val="006814CB"/>
    <w:rsid w:val="00681787"/>
    <w:rsid w:val="0068283C"/>
    <w:rsid w:val="00682AEF"/>
    <w:rsid w:val="0068391C"/>
    <w:rsid w:val="006841EB"/>
    <w:rsid w:val="00684CA3"/>
    <w:rsid w:val="00684D9A"/>
    <w:rsid w:val="006871EB"/>
    <w:rsid w:val="0068765A"/>
    <w:rsid w:val="00687BE0"/>
    <w:rsid w:val="00690294"/>
    <w:rsid w:val="00690E9F"/>
    <w:rsid w:val="006915CE"/>
    <w:rsid w:val="00692557"/>
    <w:rsid w:val="00692661"/>
    <w:rsid w:val="00694339"/>
    <w:rsid w:val="0069443B"/>
    <w:rsid w:val="00695274"/>
    <w:rsid w:val="0069564F"/>
    <w:rsid w:val="00696144"/>
    <w:rsid w:val="00696607"/>
    <w:rsid w:val="00696910"/>
    <w:rsid w:val="00696E23"/>
    <w:rsid w:val="006A03CE"/>
    <w:rsid w:val="006A0D2B"/>
    <w:rsid w:val="006A0D72"/>
    <w:rsid w:val="006A0F40"/>
    <w:rsid w:val="006A14C6"/>
    <w:rsid w:val="006A1743"/>
    <w:rsid w:val="006A1865"/>
    <w:rsid w:val="006A2083"/>
    <w:rsid w:val="006A21D9"/>
    <w:rsid w:val="006A2810"/>
    <w:rsid w:val="006A4E2A"/>
    <w:rsid w:val="006A5021"/>
    <w:rsid w:val="006A5470"/>
    <w:rsid w:val="006A56E9"/>
    <w:rsid w:val="006A6139"/>
    <w:rsid w:val="006A6515"/>
    <w:rsid w:val="006A72F9"/>
    <w:rsid w:val="006A74C9"/>
    <w:rsid w:val="006A752B"/>
    <w:rsid w:val="006B0425"/>
    <w:rsid w:val="006B042A"/>
    <w:rsid w:val="006B36F7"/>
    <w:rsid w:val="006B3FED"/>
    <w:rsid w:val="006B535C"/>
    <w:rsid w:val="006B54D0"/>
    <w:rsid w:val="006B5641"/>
    <w:rsid w:val="006B5B55"/>
    <w:rsid w:val="006B6169"/>
    <w:rsid w:val="006B6B73"/>
    <w:rsid w:val="006B7660"/>
    <w:rsid w:val="006C1ABC"/>
    <w:rsid w:val="006C1F0D"/>
    <w:rsid w:val="006C2A4D"/>
    <w:rsid w:val="006C35B3"/>
    <w:rsid w:val="006C3764"/>
    <w:rsid w:val="006C3830"/>
    <w:rsid w:val="006C3EFB"/>
    <w:rsid w:val="006C47E0"/>
    <w:rsid w:val="006C4E5B"/>
    <w:rsid w:val="006C5946"/>
    <w:rsid w:val="006C7089"/>
    <w:rsid w:val="006C7698"/>
    <w:rsid w:val="006D06EB"/>
    <w:rsid w:val="006D0705"/>
    <w:rsid w:val="006D3284"/>
    <w:rsid w:val="006D332E"/>
    <w:rsid w:val="006D3865"/>
    <w:rsid w:val="006D5342"/>
    <w:rsid w:val="006D6748"/>
    <w:rsid w:val="006D67CE"/>
    <w:rsid w:val="006D6AB7"/>
    <w:rsid w:val="006D6E91"/>
    <w:rsid w:val="006D7B38"/>
    <w:rsid w:val="006E0619"/>
    <w:rsid w:val="006E0777"/>
    <w:rsid w:val="006E1040"/>
    <w:rsid w:val="006E13AD"/>
    <w:rsid w:val="006E1CF9"/>
    <w:rsid w:val="006E2ADF"/>
    <w:rsid w:val="006E2E6B"/>
    <w:rsid w:val="006E325D"/>
    <w:rsid w:val="006E3B67"/>
    <w:rsid w:val="006E3C21"/>
    <w:rsid w:val="006E3C84"/>
    <w:rsid w:val="006E4CD6"/>
    <w:rsid w:val="006E4D45"/>
    <w:rsid w:val="006E64A6"/>
    <w:rsid w:val="006E6935"/>
    <w:rsid w:val="006E69D4"/>
    <w:rsid w:val="006E7275"/>
    <w:rsid w:val="006F001A"/>
    <w:rsid w:val="006F0551"/>
    <w:rsid w:val="006F0710"/>
    <w:rsid w:val="006F0806"/>
    <w:rsid w:val="006F3775"/>
    <w:rsid w:val="006F412F"/>
    <w:rsid w:val="006F52B9"/>
    <w:rsid w:val="006F60EE"/>
    <w:rsid w:val="006F6ACE"/>
    <w:rsid w:val="006F6F7B"/>
    <w:rsid w:val="006F71DE"/>
    <w:rsid w:val="00700463"/>
    <w:rsid w:val="0070126A"/>
    <w:rsid w:val="0070173F"/>
    <w:rsid w:val="00702152"/>
    <w:rsid w:val="007032B7"/>
    <w:rsid w:val="00703666"/>
    <w:rsid w:val="007038B7"/>
    <w:rsid w:val="007040F0"/>
    <w:rsid w:val="00704B00"/>
    <w:rsid w:val="00704ECC"/>
    <w:rsid w:val="0070740E"/>
    <w:rsid w:val="00707934"/>
    <w:rsid w:val="007101CC"/>
    <w:rsid w:val="007111EA"/>
    <w:rsid w:val="00712D69"/>
    <w:rsid w:val="007142A4"/>
    <w:rsid w:val="007157ED"/>
    <w:rsid w:val="00715809"/>
    <w:rsid w:val="00715A20"/>
    <w:rsid w:val="00716BB7"/>
    <w:rsid w:val="00717A0F"/>
    <w:rsid w:val="007217AF"/>
    <w:rsid w:val="00722254"/>
    <w:rsid w:val="00723252"/>
    <w:rsid w:val="00724A9F"/>
    <w:rsid w:val="007257BC"/>
    <w:rsid w:val="00726009"/>
    <w:rsid w:val="00726209"/>
    <w:rsid w:val="00727187"/>
    <w:rsid w:val="00727D37"/>
    <w:rsid w:val="00727FC6"/>
    <w:rsid w:val="007306BA"/>
    <w:rsid w:val="00731CA8"/>
    <w:rsid w:val="007328E3"/>
    <w:rsid w:val="00732BFD"/>
    <w:rsid w:val="00733559"/>
    <w:rsid w:val="00733C5B"/>
    <w:rsid w:val="00735A69"/>
    <w:rsid w:val="00735FE4"/>
    <w:rsid w:val="0074039B"/>
    <w:rsid w:val="00740B6B"/>
    <w:rsid w:val="00741365"/>
    <w:rsid w:val="007423B3"/>
    <w:rsid w:val="00742931"/>
    <w:rsid w:val="00742BCA"/>
    <w:rsid w:val="0074329F"/>
    <w:rsid w:val="00744232"/>
    <w:rsid w:val="0074466D"/>
    <w:rsid w:val="00746364"/>
    <w:rsid w:val="00746FA6"/>
    <w:rsid w:val="007506C9"/>
    <w:rsid w:val="007520B9"/>
    <w:rsid w:val="00752B83"/>
    <w:rsid w:val="00753EA9"/>
    <w:rsid w:val="00754070"/>
    <w:rsid w:val="0075416B"/>
    <w:rsid w:val="007546B8"/>
    <w:rsid w:val="00754B32"/>
    <w:rsid w:val="00755A7F"/>
    <w:rsid w:val="00755EF8"/>
    <w:rsid w:val="00756F6C"/>
    <w:rsid w:val="007578A3"/>
    <w:rsid w:val="007600FB"/>
    <w:rsid w:val="00761AE1"/>
    <w:rsid w:val="00761CF6"/>
    <w:rsid w:val="00764140"/>
    <w:rsid w:val="007645A2"/>
    <w:rsid w:val="00764BB9"/>
    <w:rsid w:val="00764F3D"/>
    <w:rsid w:val="007663E3"/>
    <w:rsid w:val="007665B2"/>
    <w:rsid w:val="0076690B"/>
    <w:rsid w:val="00766C20"/>
    <w:rsid w:val="00766F70"/>
    <w:rsid w:val="007671F7"/>
    <w:rsid w:val="007702D9"/>
    <w:rsid w:val="0077199B"/>
    <w:rsid w:val="0077237C"/>
    <w:rsid w:val="00773AAA"/>
    <w:rsid w:val="00773AE4"/>
    <w:rsid w:val="00774932"/>
    <w:rsid w:val="00774F2E"/>
    <w:rsid w:val="007757FB"/>
    <w:rsid w:val="0077592F"/>
    <w:rsid w:val="00775C0D"/>
    <w:rsid w:val="00776626"/>
    <w:rsid w:val="00776CFD"/>
    <w:rsid w:val="0077741D"/>
    <w:rsid w:val="00777D4D"/>
    <w:rsid w:val="00780049"/>
    <w:rsid w:val="007827B8"/>
    <w:rsid w:val="0078302F"/>
    <w:rsid w:val="00783A3B"/>
    <w:rsid w:val="00784789"/>
    <w:rsid w:val="007848D0"/>
    <w:rsid w:val="00784C48"/>
    <w:rsid w:val="007859BA"/>
    <w:rsid w:val="00786544"/>
    <w:rsid w:val="0079005B"/>
    <w:rsid w:val="007920A2"/>
    <w:rsid w:val="00792FC7"/>
    <w:rsid w:val="007933DB"/>
    <w:rsid w:val="007958F1"/>
    <w:rsid w:val="0079594F"/>
    <w:rsid w:val="00795F9E"/>
    <w:rsid w:val="00796393"/>
    <w:rsid w:val="0079676E"/>
    <w:rsid w:val="00797154"/>
    <w:rsid w:val="007A0DC9"/>
    <w:rsid w:val="007A1741"/>
    <w:rsid w:val="007A29C7"/>
    <w:rsid w:val="007A3689"/>
    <w:rsid w:val="007A3E54"/>
    <w:rsid w:val="007A49D5"/>
    <w:rsid w:val="007A59EF"/>
    <w:rsid w:val="007A5BB0"/>
    <w:rsid w:val="007A6EDC"/>
    <w:rsid w:val="007A71F7"/>
    <w:rsid w:val="007B0CD8"/>
    <w:rsid w:val="007B22E3"/>
    <w:rsid w:val="007B3486"/>
    <w:rsid w:val="007B3835"/>
    <w:rsid w:val="007B3B65"/>
    <w:rsid w:val="007B4B42"/>
    <w:rsid w:val="007B4CD1"/>
    <w:rsid w:val="007B6B3D"/>
    <w:rsid w:val="007B78DD"/>
    <w:rsid w:val="007C03F1"/>
    <w:rsid w:val="007C1784"/>
    <w:rsid w:val="007C2AEA"/>
    <w:rsid w:val="007C36F1"/>
    <w:rsid w:val="007C5C14"/>
    <w:rsid w:val="007C691E"/>
    <w:rsid w:val="007C6DB7"/>
    <w:rsid w:val="007C6F46"/>
    <w:rsid w:val="007C717F"/>
    <w:rsid w:val="007C7635"/>
    <w:rsid w:val="007D0116"/>
    <w:rsid w:val="007D0EB7"/>
    <w:rsid w:val="007D149A"/>
    <w:rsid w:val="007D166A"/>
    <w:rsid w:val="007D17B0"/>
    <w:rsid w:val="007D191B"/>
    <w:rsid w:val="007D2FB7"/>
    <w:rsid w:val="007D3AE6"/>
    <w:rsid w:val="007D4F39"/>
    <w:rsid w:val="007D5153"/>
    <w:rsid w:val="007D52A6"/>
    <w:rsid w:val="007D5BC2"/>
    <w:rsid w:val="007D5BD5"/>
    <w:rsid w:val="007D5ED9"/>
    <w:rsid w:val="007D655B"/>
    <w:rsid w:val="007D7D2D"/>
    <w:rsid w:val="007E26AE"/>
    <w:rsid w:val="007E2C62"/>
    <w:rsid w:val="007E645A"/>
    <w:rsid w:val="007E6FEF"/>
    <w:rsid w:val="007E7BA6"/>
    <w:rsid w:val="007F038D"/>
    <w:rsid w:val="007F07ED"/>
    <w:rsid w:val="007F327C"/>
    <w:rsid w:val="007F3E27"/>
    <w:rsid w:val="007F4150"/>
    <w:rsid w:val="007F41CD"/>
    <w:rsid w:val="007F42F1"/>
    <w:rsid w:val="007F4731"/>
    <w:rsid w:val="007F4EC1"/>
    <w:rsid w:val="007F51F9"/>
    <w:rsid w:val="007F5A39"/>
    <w:rsid w:val="007F7A2A"/>
    <w:rsid w:val="007F7AC6"/>
    <w:rsid w:val="007F7ACE"/>
    <w:rsid w:val="0080086C"/>
    <w:rsid w:val="00801610"/>
    <w:rsid w:val="00801A15"/>
    <w:rsid w:val="00804F44"/>
    <w:rsid w:val="00807155"/>
    <w:rsid w:val="008109BF"/>
    <w:rsid w:val="00810E16"/>
    <w:rsid w:val="00812473"/>
    <w:rsid w:val="00813565"/>
    <w:rsid w:val="00813F4A"/>
    <w:rsid w:val="00814012"/>
    <w:rsid w:val="00815416"/>
    <w:rsid w:val="00815C18"/>
    <w:rsid w:val="0081624F"/>
    <w:rsid w:val="00820148"/>
    <w:rsid w:val="0082195D"/>
    <w:rsid w:val="00822360"/>
    <w:rsid w:val="00823E60"/>
    <w:rsid w:val="00825061"/>
    <w:rsid w:val="00826FB5"/>
    <w:rsid w:val="00827466"/>
    <w:rsid w:val="00827614"/>
    <w:rsid w:val="0082769A"/>
    <w:rsid w:val="008277E5"/>
    <w:rsid w:val="00827970"/>
    <w:rsid w:val="0083033D"/>
    <w:rsid w:val="0083067E"/>
    <w:rsid w:val="008306F4"/>
    <w:rsid w:val="00831A0A"/>
    <w:rsid w:val="00831E50"/>
    <w:rsid w:val="00831FA1"/>
    <w:rsid w:val="008320C4"/>
    <w:rsid w:val="00832C90"/>
    <w:rsid w:val="00834B24"/>
    <w:rsid w:val="0084114E"/>
    <w:rsid w:val="00842034"/>
    <w:rsid w:val="008435D4"/>
    <w:rsid w:val="00844009"/>
    <w:rsid w:val="00844C95"/>
    <w:rsid w:val="00845503"/>
    <w:rsid w:val="00845D38"/>
    <w:rsid w:val="00846965"/>
    <w:rsid w:val="00847AF1"/>
    <w:rsid w:val="00847CD4"/>
    <w:rsid w:val="0085072B"/>
    <w:rsid w:val="0085183E"/>
    <w:rsid w:val="00852441"/>
    <w:rsid w:val="00852A78"/>
    <w:rsid w:val="00855BB8"/>
    <w:rsid w:val="00856529"/>
    <w:rsid w:val="00857C57"/>
    <w:rsid w:val="00857C7E"/>
    <w:rsid w:val="00860610"/>
    <w:rsid w:val="00861347"/>
    <w:rsid w:val="00862B4D"/>
    <w:rsid w:val="00862CE5"/>
    <w:rsid w:val="008647B4"/>
    <w:rsid w:val="00864EA3"/>
    <w:rsid w:val="00865077"/>
    <w:rsid w:val="00865335"/>
    <w:rsid w:val="0086604F"/>
    <w:rsid w:val="00866797"/>
    <w:rsid w:val="00866864"/>
    <w:rsid w:val="00866DC2"/>
    <w:rsid w:val="00866FD0"/>
    <w:rsid w:val="008671EB"/>
    <w:rsid w:val="008713C8"/>
    <w:rsid w:val="0087206C"/>
    <w:rsid w:val="00872898"/>
    <w:rsid w:val="0087362E"/>
    <w:rsid w:val="00873A0D"/>
    <w:rsid w:val="00873B41"/>
    <w:rsid w:val="00874F71"/>
    <w:rsid w:val="00876416"/>
    <w:rsid w:val="0087666E"/>
    <w:rsid w:val="00876BDF"/>
    <w:rsid w:val="00876EEB"/>
    <w:rsid w:val="00877828"/>
    <w:rsid w:val="00880442"/>
    <w:rsid w:val="008813D6"/>
    <w:rsid w:val="00884A47"/>
    <w:rsid w:val="00885B4F"/>
    <w:rsid w:val="00886882"/>
    <w:rsid w:val="00886DD9"/>
    <w:rsid w:val="00887583"/>
    <w:rsid w:val="00887884"/>
    <w:rsid w:val="00887A4E"/>
    <w:rsid w:val="00891B63"/>
    <w:rsid w:val="0089250B"/>
    <w:rsid w:val="00892786"/>
    <w:rsid w:val="00894453"/>
    <w:rsid w:val="00895B50"/>
    <w:rsid w:val="008960CE"/>
    <w:rsid w:val="00897128"/>
    <w:rsid w:val="00897253"/>
    <w:rsid w:val="008A195C"/>
    <w:rsid w:val="008A2883"/>
    <w:rsid w:val="008A299F"/>
    <w:rsid w:val="008A3377"/>
    <w:rsid w:val="008A6201"/>
    <w:rsid w:val="008A6852"/>
    <w:rsid w:val="008A7C48"/>
    <w:rsid w:val="008A7C68"/>
    <w:rsid w:val="008B1027"/>
    <w:rsid w:val="008B14EF"/>
    <w:rsid w:val="008B1578"/>
    <w:rsid w:val="008B170B"/>
    <w:rsid w:val="008B1865"/>
    <w:rsid w:val="008B19B8"/>
    <w:rsid w:val="008B3901"/>
    <w:rsid w:val="008B4506"/>
    <w:rsid w:val="008B505C"/>
    <w:rsid w:val="008B5392"/>
    <w:rsid w:val="008B6071"/>
    <w:rsid w:val="008B6AC5"/>
    <w:rsid w:val="008C0701"/>
    <w:rsid w:val="008C2933"/>
    <w:rsid w:val="008C4B00"/>
    <w:rsid w:val="008C5FFE"/>
    <w:rsid w:val="008C72DD"/>
    <w:rsid w:val="008D11A3"/>
    <w:rsid w:val="008D16E6"/>
    <w:rsid w:val="008D1733"/>
    <w:rsid w:val="008D4264"/>
    <w:rsid w:val="008D4AF5"/>
    <w:rsid w:val="008D5674"/>
    <w:rsid w:val="008D5EC9"/>
    <w:rsid w:val="008D744B"/>
    <w:rsid w:val="008D7CAB"/>
    <w:rsid w:val="008E0204"/>
    <w:rsid w:val="008E1F1A"/>
    <w:rsid w:val="008E292D"/>
    <w:rsid w:val="008E298A"/>
    <w:rsid w:val="008E3062"/>
    <w:rsid w:val="008E32B1"/>
    <w:rsid w:val="008E3D0F"/>
    <w:rsid w:val="008E3E45"/>
    <w:rsid w:val="008F1D2C"/>
    <w:rsid w:val="008F24E2"/>
    <w:rsid w:val="008F3674"/>
    <w:rsid w:val="008F3BAA"/>
    <w:rsid w:val="008F755B"/>
    <w:rsid w:val="00900716"/>
    <w:rsid w:val="00900797"/>
    <w:rsid w:val="009016A4"/>
    <w:rsid w:val="00901AF1"/>
    <w:rsid w:val="009023DB"/>
    <w:rsid w:val="009026CD"/>
    <w:rsid w:val="00902C78"/>
    <w:rsid w:val="009038F4"/>
    <w:rsid w:val="00903DF5"/>
    <w:rsid w:val="00903EE7"/>
    <w:rsid w:val="00905D73"/>
    <w:rsid w:val="00905E7B"/>
    <w:rsid w:val="00906258"/>
    <w:rsid w:val="0090648B"/>
    <w:rsid w:val="00906B3C"/>
    <w:rsid w:val="00907473"/>
    <w:rsid w:val="00907DA2"/>
    <w:rsid w:val="00911EF5"/>
    <w:rsid w:val="009126B1"/>
    <w:rsid w:val="00912ED7"/>
    <w:rsid w:val="00913128"/>
    <w:rsid w:val="00913B15"/>
    <w:rsid w:val="00914ADA"/>
    <w:rsid w:val="00914B9E"/>
    <w:rsid w:val="00915A71"/>
    <w:rsid w:val="00916B41"/>
    <w:rsid w:val="00916D90"/>
    <w:rsid w:val="00916E27"/>
    <w:rsid w:val="0091771D"/>
    <w:rsid w:val="00920655"/>
    <w:rsid w:val="00921052"/>
    <w:rsid w:val="00921180"/>
    <w:rsid w:val="009214E3"/>
    <w:rsid w:val="00921531"/>
    <w:rsid w:val="00921F47"/>
    <w:rsid w:val="00922273"/>
    <w:rsid w:val="0092371B"/>
    <w:rsid w:val="00924172"/>
    <w:rsid w:val="009243A0"/>
    <w:rsid w:val="00924561"/>
    <w:rsid w:val="00924E12"/>
    <w:rsid w:val="009254D3"/>
    <w:rsid w:val="00926576"/>
    <w:rsid w:val="00926672"/>
    <w:rsid w:val="00927F96"/>
    <w:rsid w:val="00930111"/>
    <w:rsid w:val="00930D8B"/>
    <w:rsid w:val="009319C6"/>
    <w:rsid w:val="00931EA4"/>
    <w:rsid w:val="0093258E"/>
    <w:rsid w:val="00932DF3"/>
    <w:rsid w:val="0093396E"/>
    <w:rsid w:val="00934103"/>
    <w:rsid w:val="009343DE"/>
    <w:rsid w:val="00934BC1"/>
    <w:rsid w:val="00935A07"/>
    <w:rsid w:val="0093604C"/>
    <w:rsid w:val="009365E1"/>
    <w:rsid w:val="009402F6"/>
    <w:rsid w:val="00940A64"/>
    <w:rsid w:val="009422F3"/>
    <w:rsid w:val="00942A4D"/>
    <w:rsid w:val="0094506C"/>
    <w:rsid w:val="00947867"/>
    <w:rsid w:val="009500A9"/>
    <w:rsid w:val="009501FC"/>
    <w:rsid w:val="00950DF0"/>
    <w:rsid w:val="00952BC2"/>
    <w:rsid w:val="00953020"/>
    <w:rsid w:val="00955504"/>
    <w:rsid w:val="00955B19"/>
    <w:rsid w:val="00955F48"/>
    <w:rsid w:val="00956DC7"/>
    <w:rsid w:val="009601D9"/>
    <w:rsid w:val="00960782"/>
    <w:rsid w:val="00961021"/>
    <w:rsid w:val="0096157F"/>
    <w:rsid w:val="009623CC"/>
    <w:rsid w:val="0096308B"/>
    <w:rsid w:val="00963673"/>
    <w:rsid w:val="00965040"/>
    <w:rsid w:val="00967CC1"/>
    <w:rsid w:val="00970B3A"/>
    <w:rsid w:val="0097222A"/>
    <w:rsid w:val="0097272D"/>
    <w:rsid w:val="00972B06"/>
    <w:rsid w:val="00972BD9"/>
    <w:rsid w:val="009735A8"/>
    <w:rsid w:val="00973E1E"/>
    <w:rsid w:val="0097407F"/>
    <w:rsid w:val="00974983"/>
    <w:rsid w:val="00974DC6"/>
    <w:rsid w:val="00976B30"/>
    <w:rsid w:val="00977230"/>
    <w:rsid w:val="00977283"/>
    <w:rsid w:val="00980B85"/>
    <w:rsid w:val="00980C61"/>
    <w:rsid w:val="00981E2E"/>
    <w:rsid w:val="0098380C"/>
    <w:rsid w:val="00983980"/>
    <w:rsid w:val="00984278"/>
    <w:rsid w:val="009843D6"/>
    <w:rsid w:val="00984651"/>
    <w:rsid w:val="00984761"/>
    <w:rsid w:val="00984852"/>
    <w:rsid w:val="009853B4"/>
    <w:rsid w:val="00985507"/>
    <w:rsid w:val="00987432"/>
    <w:rsid w:val="009877AD"/>
    <w:rsid w:val="009906FA"/>
    <w:rsid w:val="00990D1F"/>
    <w:rsid w:val="0099188E"/>
    <w:rsid w:val="0099282F"/>
    <w:rsid w:val="009940A0"/>
    <w:rsid w:val="00994A79"/>
    <w:rsid w:val="00994BFA"/>
    <w:rsid w:val="00996F58"/>
    <w:rsid w:val="00997986"/>
    <w:rsid w:val="009A05CE"/>
    <w:rsid w:val="009A05DC"/>
    <w:rsid w:val="009A0AA4"/>
    <w:rsid w:val="009A282F"/>
    <w:rsid w:val="009A2E8F"/>
    <w:rsid w:val="009A3DF6"/>
    <w:rsid w:val="009A4FD1"/>
    <w:rsid w:val="009A5ABA"/>
    <w:rsid w:val="009A6A1D"/>
    <w:rsid w:val="009A7733"/>
    <w:rsid w:val="009B078B"/>
    <w:rsid w:val="009B0A05"/>
    <w:rsid w:val="009B45D0"/>
    <w:rsid w:val="009B51C6"/>
    <w:rsid w:val="009B5341"/>
    <w:rsid w:val="009C0C4D"/>
    <w:rsid w:val="009C1017"/>
    <w:rsid w:val="009C1742"/>
    <w:rsid w:val="009C1C3E"/>
    <w:rsid w:val="009C1FD8"/>
    <w:rsid w:val="009C29BA"/>
    <w:rsid w:val="009C2CC5"/>
    <w:rsid w:val="009C2E2D"/>
    <w:rsid w:val="009C3466"/>
    <w:rsid w:val="009C3892"/>
    <w:rsid w:val="009C4487"/>
    <w:rsid w:val="009C4582"/>
    <w:rsid w:val="009C5BB6"/>
    <w:rsid w:val="009C6104"/>
    <w:rsid w:val="009C6415"/>
    <w:rsid w:val="009D0089"/>
    <w:rsid w:val="009D1644"/>
    <w:rsid w:val="009D1773"/>
    <w:rsid w:val="009D1869"/>
    <w:rsid w:val="009D22FF"/>
    <w:rsid w:val="009D23D4"/>
    <w:rsid w:val="009D53B8"/>
    <w:rsid w:val="009D54CC"/>
    <w:rsid w:val="009D6B8A"/>
    <w:rsid w:val="009D73A1"/>
    <w:rsid w:val="009D7BEE"/>
    <w:rsid w:val="009E006C"/>
    <w:rsid w:val="009E00C5"/>
    <w:rsid w:val="009E025D"/>
    <w:rsid w:val="009E468D"/>
    <w:rsid w:val="009E5D72"/>
    <w:rsid w:val="009E5F25"/>
    <w:rsid w:val="009E615C"/>
    <w:rsid w:val="009E62BA"/>
    <w:rsid w:val="009E76D6"/>
    <w:rsid w:val="009E7A21"/>
    <w:rsid w:val="009F006A"/>
    <w:rsid w:val="009F1F14"/>
    <w:rsid w:val="009F349F"/>
    <w:rsid w:val="009F3EF6"/>
    <w:rsid w:val="009F40C6"/>
    <w:rsid w:val="009F4215"/>
    <w:rsid w:val="009F479A"/>
    <w:rsid w:val="009F5F45"/>
    <w:rsid w:val="009F6203"/>
    <w:rsid w:val="009F7862"/>
    <w:rsid w:val="009F7FBE"/>
    <w:rsid w:val="00A00DD3"/>
    <w:rsid w:val="00A0102C"/>
    <w:rsid w:val="00A01287"/>
    <w:rsid w:val="00A017D1"/>
    <w:rsid w:val="00A0404F"/>
    <w:rsid w:val="00A066A4"/>
    <w:rsid w:val="00A1071C"/>
    <w:rsid w:val="00A10A58"/>
    <w:rsid w:val="00A11DBF"/>
    <w:rsid w:val="00A12539"/>
    <w:rsid w:val="00A128C3"/>
    <w:rsid w:val="00A13C68"/>
    <w:rsid w:val="00A16148"/>
    <w:rsid w:val="00A20923"/>
    <w:rsid w:val="00A20991"/>
    <w:rsid w:val="00A20A79"/>
    <w:rsid w:val="00A2297F"/>
    <w:rsid w:val="00A23F42"/>
    <w:rsid w:val="00A24C75"/>
    <w:rsid w:val="00A25008"/>
    <w:rsid w:val="00A253F5"/>
    <w:rsid w:val="00A27117"/>
    <w:rsid w:val="00A27C13"/>
    <w:rsid w:val="00A27DB3"/>
    <w:rsid w:val="00A317F7"/>
    <w:rsid w:val="00A31E93"/>
    <w:rsid w:val="00A34188"/>
    <w:rsid w:val="00A3424E"/>
    <w:rsid w:val="00A3777E"/>
    <w:rsid w:val="00A379FF"/>
    <w:rsid w:val="00A41EC7"/>
    <w:rsid w:val="00A42D98"/>
    <w:rsid w:val="00A4356C"/>
    <w:rsid w:val="00A441B2"/>
    <w:rsid w:val="00A44361"/>
    <w:rsid w:val="00A454D9"/>
    <w:rsid w:val="00A4553D"/>
    <w:rsid w:val="00A4570A"/>
    <w:rsid w:val="00A45DE5"/>
    <w:rsid w:val="00A4756E"/>
    <w:rsid w:val="00A502CA"/>
    <w:rsid w:val="00A5247F"/>
    <w:rsid w:val="00A52BA1"/>
    <w:rsid w:val="00A53546"/>
    <w:rsid w:val="00A55A59"/>
    <w:rsid w:val="00A60925"/>
    <w:rsid w:val="00A60ADF"/>
    <w:rsid w:val="00A613E0"/>
    <w:rsid w:val="00A61625"/>
    <w:rsid w:val="00A61DAA"/>
    <w:rsid w:val="00A625C1"/>
    <w:rsid w:val="00A62A1F"/>
    <w:rsid w:val="00A636F3"/>
    <w:rsid w:val="00A64929"/>
    <w:rsid w:val="00A64FDB"/>
    <w:rsid w:val="00A65A7B"/>
    <w:rsid w:val="00A65C6E"/>
    <w:rsid w:val="00A6600E"/>
    <w:rsid w:val="00A669F5"/>
    <w:rsid w:val="00A66DF3"/>
    <w:rsid w:val="00A6741D"/>
    <w:rsid w:val="00A701FC"/>
    <w:rsid w:val="00A7031D"/>
    <w:rsid w:val="00A716A8"/>
    <w:rsid w:val="00A7187C"/>
    <w:rsid w:val="00A719AE"/>
    <w:rsid w:val="00A72524"/>
    <w:rsid w:val="00A725AE"/>
    <w:rsid w:val="00A7391E"/>
    <w:rsid w:val="00A741B9"/>
    <w:rsid w:val="00A745F7"/>
    <w:rsid w:val="00A74957"/>
    <w:rsid w:val="00A74CCB"/>
    <w:rsid w:val="00A74D87"/>
    <w:rsid w:val="00A7516F"/>
    <w:rsid w:val="00A764F8"/>
    <w:rsid w:val="00A766D9"/>
    <w:rsid w:val="00A80CF0"/>
    <w:rsid w:val="00A831BC"/>
    <w:rsid w:val="00A834E7"/>
    <w:rsid w:val="00A845D9"/>
    <w:rsid w:val="00A8561A"/>
    <w:rsid w:val="00A85631"/>
    <w:rsid w:val="00A872C5"/>
    <w:rsid w:val="00A916BD"/>
    <w:rsid w:val="00A947B9"/>
    <w:rsid w:val="00A95A1E"/>
    <w:rsid w:val="00AA055B"/>
    <w:rsid w:val="00AA07CD"/>
    <w:rsid w:val="00AA090F"/>
    <w:rsid w:val="00AA1D61"/>
    <w:rsid w:val="00AA1EF1"/>
    <w:rsid w:val="00AA2A37"/>
    <w:rsid w:val="00AA2EB8"/>
    <w:rsid w:val="00AA350C"/>
    <w:rsid w:val="00AA3B32"/>
    <w:rsid w:val="00AA47D1"/>
    <w:rsid w:val="00AA4A80"/>
    <w:rsid w:val="00AA7199"/>
    <w:rsid w:val="00AA7E90"/>
    <w:rsid w:val="00AB02DD"/>
    <w:rsid w:val="00AB0A53"/>
    <w:rsid w:val="00AB1198"/>
    <w:rsid w:val="00AB1A7B"/>
    <w:rsid w:val="00AB1EBF"/>
    <w:rsid w:val="00AB3D41"/>
    <w:rsid w:val="00AB5511"/>
    <w:rsid w:val="00AB5A46"/>
    <w:rsid w:val="00AB671F"/>
    <w:rsid w:val="00AB6D3C"/>
    <w:rsid w:val="00AB6DD4"/>
    <w:rsid w:val="00AB7412"/>
    <w:rsid w:val="00AB7DB6"/>
    <w:rsid w:val="00AC0CCE"/>
    <w:rsid w:val="00AC11E3"/>
    <w:rsid w:val="00AC12C4"/>
    <w:rsid w:val="00AC24FB"/>
    <w:rsid w:val="00AC2D19"/>
    <w:rsid w:val="00AC2D3D"/>
    <w:rsid w:val="00AC2EB3"/>
    <w:rsid w:val="00AC3481"/>
    <w:rsid w:val="00AC38A9"/>
    <w:rsid w:val="00AC3911"/>
    <w:rsid w:val="00AC3B66"/>
    <w:rsid w:val="00AC4991"/>
    <w:rsid w:val="00AC4A00"/>
    <w:rsid w:val="00AC4EBB"/>
    <w:rsid w:val="00AD14C3"/>
    <w:rsid w:val="00AD217A"/>
    <w:rsid w:val="00AD2598"/>
    <w:rsid w:val="00AD2663"/>
    <w:rsid w:val="00AD42BA"/>
    <w:rsid w:val="00AD5982"/>
    <w:rsid w:val="00AD68AE"/>
    <w:rsid w:val="00AE04CE"/>
    <w:rsid w:val="00AE1374"/>
    <w:rsid w:val="00AE1A8C"/>
    <w:rsid w:val="00AE2D1C"/>
    <w:rsid w:val="00AE4F44"/>
    <w:rsid w:val="00AE4F85"/>
    <w:rsid w:val="00AE5447"/>
    <w:rsid w:val="00AE58F5"/>
    <w:rsid w:val="00AE6222"/>
    <w:rsid w:val="00AE6478"/>
    <w:rsid w:val="00AE7FAD"/>
    <w:rsid w:val="00AF0673"/>
    <w:rsid w:val="00AF0753"/>
    <w:rsid w:val="00AF0D02"/>
    <w:rsid w:val="00AF1FF8"/>
    <w:rsid w:val="00AF23CA"/>
    <w:rsid w:val="00AF28C8"/>
    <w:rsid w:val="00AF2E45"/>
    <w:rsid w:val="00AF2EB3"/>
    <w:rsid w:val="00AF3131"/>
    <w:rsid w:val="00AF3A2D"/>
    <w:rsid w:val="00AF5017"/>
    <w:rsid w:val="00AF54B8"/>
    <w:rsid w:val="00AF5C73"/>
    <w:rsid w:val="00AF6525"/>
    <w:rsid w:val="00AF6F8D"/>
    <w:rsid w:val="00AF7153"/>
    <w:rsid w:val="00AF7C4E"/>
    <w:rsid w:val="00B00A13"/>
    <w:rsid w:val="00B00FDF"/>
    <w:rsid w:val="00B01AEE"/>
    <w:rsid w:val="00B0248D"/>
    <w:rsid w:val="00B03C29"/>
    <w:rsid w:val="00B04035"/>
    <w:rsid w:val="00B0466F"/>
    <w:rsid w:val="00B04891"/>
    <w:rsid w:val="00B04AD3"/>
    <w:rsid w:val="00B055B3"/>
    <w:rsid w:val="00B07698"/>
    <w:rsid w:val="00B07CC3"/>
    <w:rsid w:val="00B10187"/>
    <w:rsid w:val="00B105CB"/>
    <w:rsid w:val="00B1140F"/>
    <w:rsid w:val="00B11705"/>
    <w:rsid w:val="00B12751"/>
    <w:rsid w:val="00B12BC2"/>
    <w:rsid w:val="00B138DD"/>
    <w:rsid w:val="00B1538B"/>
    <w:rsid w:val="00B16E87"/>
    <w:rsid w:val="00B201F6"/>
    <w:rsid w:val="00B20C1E"/>
    <w:rsid w:val="00B21AA6"/>
    <w:rsid w:val="00B21BAC"/>
    <w:rsid w:val="00B226FA"/>
    <w:rsid w:val="00B252AC"/>
    <w:rsid w:val="00B2590F"/>
    <w:rsid w:val="00B26172"/>
    <w:rsid w:val="00B34304"/>
    <w:rsid w:val="00B34DB9"/>
    <w:rsid w:val="00B35ECA"/>
    <w:rsid w:val="00B36339"/>
    <w:rsid w:val="00B36881"/>
    <w:rsid w:val="00B36B7E"/>
    <w:rsid w:val="00B370EA"/>
    <w:rsid w:val="00B37352"/>
    <w:rsid w:val="00B37949"/>
    <w:rsid w:val="00B40670"/>
    <w:rsid w:val="00B41DCB"/>
    <w:rsid w:val="00B44AF5"/>
    <w:rsid w:val="00B44C48"/>
    <w:rsid w:val="00B45245"/>
    <w:rsid w:val="00B4561A"/>
    <w:rsid w:val="00B45BD1"/>
    <w:rsid w:val="00B4697C"/>
    <w:rsid w:val="00B502B8"/>
    <w:rsid w:val="00B5129C"/>
    <w:rsid w:val="00B51722"/>
    <w:rsid w:val="00B52E82"/>
    <w:rsid w:val="00B53C18"/>
    <w:rsid w:val="00B5461B"/>
    <w:rsid w:val="00B55591"/>
    <w:rsid w:val="00B55E0C"/>
    <w:rsid w:val="00B56873"/>
    <w:rsid w:val="00B60513"/>
    <w:rsid w:val="00B6077D"/>
    <w:rsid w:val="00B61BFC"/>
    <w:rsid w:val="00B62AED"/>
    <w:rsid w:val="00B633BE"/>
    <w:rsid w:val="00B63549"/>
    <w:rsid w:val="00B63E1D"/>
    <w:rsid w:val="00B63F11"/>
    <w:rsid w:val="00B65A35"/>
    <w:rsid w:val="00B6605C"/>
    <w:rsid w:val="00B66D1F"/>
    <w:rsid w:val="00B6784F"/>
    <w:rsid w:val="00B67B04"/>
    <w:rsid w:val="00B67B31"/>
    <w:rsid w:val="00B703FE"/>
    <w:rsid w:val="00B717E7"/>
    <w:rsid w:val="00B728B8"/>
    <w:rsid w:val="00B732AF"/>
    <w:rsid w:val="00B73F9D"/>
    <w:rsid w:val="00B752AE"/>
    <w:rsid w:val="00B75343"/>
    <w:rsid w:val="00B7548D"/>
    <w:rsid w:val="00B77959"/>
    <w:rsid w:val="00B805C2"/>
    <w:rsid w:val="00B80AB3"/>
    <w:rsid w:val="00B80FB5"/>
    <w:rsid w:val="00B81A50"/>
    <w:rsid w:val="00B821AA"/>
    <w:rsid w:val="00B82A58"/>
    <w:rsid w:val="00B82ECD"/>
    <w:rsid w:val="00B847A3"/>
    <w:rsid w:val="00B8597E"/>
    <w:rsid w:val="00B86290"/>
    <w:rsid w:val="00B874F0"/>
    <w:rsid w:val="00B90309"/>
    <w:rsid w:val="00B909A4"/>
    <w:rsid w:val="00B91D08"/>
    <w:rsid w:val="00B92583"/>
    <w:rsid w:val="00B93FB2"/>
    <w:rsid w:val="00B94366"/>
    <w:rsid w:val="00B94544"/>
    <w:rsid w:val="00B95341"/>
    <w:rsid w:val="00B95B49"/>
    <w:rsid w:val="00B95FE4"/>
    <w:rsid w:val="00B96BFA"/>
    <w:rsid w:val="00B9728A"/>
    <w:rsid w:val="00B97854"/>
    <w:rsid w:val="00BA007D"/>
    <w:rsid w:val="00BA0BB3"/>
    <w:rsid w:val="00BA2FD7"/>
    <w:rsid w:val="00BA385B"/>
    <w:rsid w:val="00BA4086"/>
    <w:rsid w:val="00BA44F2"/>
    <w:rsid w:val="00BA4DB9"/>
    <w:rsid w:val="00BA5234"/>
    <w:rsid w:val="00BA6701"/>
    <w:rsid w:val="00BB0696"/>
    <w:rsid w:val="00BB078B"/>
    <w:rsid w:val="00BB2366"/>
    <w:rsid w:val="00BB3C07"/>
    <w:rsid w:val="00BB3CB1"/>
    <w:rsid w:val="00BB3D57"/>
    <w:rsid w:val="00BB6777"/>
    <w:rsid w:val="00BB720E"/>
    <w:rsid w:val="00BB7374"/>
    <w:rsid w:val="00BB7F2F"/>
    <w:rsid w:val="00BC0D5A"/>
    <w:rsid w:val="00BC0DC4"/>
    <w:rsid w:val="00BC1092"/>
    <w:rsid w:val="00BC2E65"/>
    <w:rsid w:val="00BC399A"/>
    <w:rsid w:val="00BC3CEC"/>
    <w:rsid w:val="00BC4545"/>
    <w:rsid w:val="00BC4C74"/>
    <w:rsid w:val="00BC51C8"/>
    <w:rsid w:val="00BC5895"/>
    <w:rsid w:val="00BC63F9"/>
    <w:rsid w:val="00BC6CCE"/>
    <w:rsid w:val="00BC6E28"/>
    <w:rsid w:val="00BC75F7"/>
    <w:rsid w:val="00BC7D0D"/>
    <w:rsid w:val="00BC7D48"/>
    <w:rsid w:val="00BD0142"/>
    <w:rsid w:val="00BD0535"/>
    <w:rsid w:val="00BD057E"/>
    <w:rsid w:val="00BD06DE"/>
    <w:rsid w:val="00BD1E8B"/>
    <w:rsid w:val="00BD228F"/>
    <w:rsid w:val="00BD26E8"/>
    <w:rsid w:val="00BD2831"/>
    <w:rsid w:val="00BD65C5"/>
    <w:rsid w:val="00BD6C37"/>
    <w:rsid w:val="00BD789D"/>
    <w:rsid w:val="00BE2748"/>
    <w:rsid w:val="00BE5261"/>
    <w:rsid w:val="00BE58CF"/>
    <w:rsid w:val="00BE5ADC"/>
    <w:rsid w:val="00BE63D0"/>
    <w:rsid w:val="00BE7AE3"/>
    <w:rsid w:val="00BF0BDB"/>
    <w:rsid w:val="00BF5D3E"/>
    <w:rsid w:val="00BF7F94"/>
    <w:rsid w:val="00C009B8"/>
    <w:rsid w:val="00C01F3C"/>
    <w:rsid w:val="00C02251"/>
    <w:rsid w:val="00C02A64"/>
    <w:rsid w:val="00C02BFF"/>
    <w:rsid w:val="00C02E6D"/>
    <w:rsid w:val="00C02FAB"/>
    <w:rsid w:val="00C0333D"/>
    <w:rsid w:val="00C05419"/>
    <w:rsid w:val="00C05745"/>
    <w:rsid w:val="00C05A8B"/>
    <w:rsid w:val="00C05D36"/>
    <w:rsid w:val="00C07A1F"/>
    <w:rsid w:val="00C10707"/>
    <w:rsid w:val="00C11732"/>
    <w:rsid w:val="00C137E0"/>
    <w:rsid w:val="00C13E5B"/>
    <w:rsid w:val="00C154C8"/>
    <w:rsid w:val="00C159A0"/>
    <w:rsid w:val="00C16768"/>
    <w:rsid w:val="00C20639"/>
    <w:rsid w:val="00C2115B"/>
    <w:rsid w:val="00C224B2"/>
    <w:rsid w:val="00C22860"/>
    <w:rsid w:val="00C2325D"/>
    <w:rsid w:val="00C23CD1"/>
    <w:rsid w:val="00C241EE"/>
    <w:rsid w:val="00C255AB"/>
    <w:rsid w:val="00C257E6"/>
    <w:rsid w:val="00C25C7A"/>
    <w:rsid w:val="00C25E9B"/>
    <w:rsid w:val="00C274C2"/>
    <w:rsid w:val="00C27945"/>
    <w:rsid w:val="00C30CB6"/>
    <w:rsid w:val="00C32537"/>
    <w:rsid w:val="00C32880"/>
    <w:rsid w:val="00C32ECD"/>
    <w:rsid w:val="00C334C1"/>
    <w:rsid w:val="00C34EBB"/>
    <w:rsid w:val="00C3541F"/>
    <w:rsid w:val="00C35BD6"/>
    <w:rsid w:val="00C35F5A"/>
    <w:rsid w:val="00C370C7"/>
    <w:rsid w:val="00C401A2"/>
    <w:rsid w:val="00C41F3D"/>
    <w:rsid w:val="00C4224B"/>
    <w:rsid w:val="00C42983"/>
    <w:rsid w:val="00C43C0E"/>
    <w:rsid w:val="00C458CB"/>
    <w:rsid w:val="00C47D63"/>
    <w:rsid w:val="00C50650"/>
    <w:rsid w:val="00C50C91"/>
    <w:rsid w:val="00C510A6"/>
    <w:rsid w:val="00C51854"/>
    <w:rsid w:val="00C5215F"/>
    <w:rsid w:val="00C5248A"/>
    <w:rsid w:val="00C541DA"/>
    <w:rsid w:val="00C543DC"/>
    <w:rsid w:val="00C552B2"/>
    <w:rsid w:val="00C5666E"/>
    <w:rsid w:val="00C578C1"/>
    <w:rsid w:val="00C60C30"/>
    <w:rsid w:val="00C60D1C"/>
    <w:rsid w:val="00C61487"/>
    <w:rsid w:val="00C72585"/>
    <w:rsid w:val="00C72D2A"/>
    <w:rsid w:val="00C732E2"/>
    <w:rsid w:val="00C73600"/>
    <w:rsid w:val="00C73797"/>
    <w:rsid w:val="00C73CD9"/>
    <w:rsid w:val="00C77E56"/>
    <w:rsid w:val="00C80330"/>
    <w:rsid w:val="00C805F7"/>
    <w:rsid w:val="00C813CA"/>
    <w:rsid w:val="00C82256"/>
    <w:rsid w:val="00C82EF0"/>
    <w:rsid w:val="00C832F6"/>
    <w:rsid w:val="00C83A71"/>
    <w:rsid w:val="00C84E4F"/>
    <w:rsid w:val="00C85517"/>
    <w:rsid w:val="00C85BAF"/>
    <w:rsid w:val="00C8623D"/>
    <w:rsid w:val="00C864BA"/>
    <w:rsid w:val="00C86BAB"/>
    <w:rsid w:val="00C91F18"/>
    <w:rsid w:val="00C921A0"/>
    <w:rsid w:val="00C92843"/>
    <w:rsid w:val="00C92C7A"/>
    <w:rsid w:val="00C932FB"/>
    <w:rsid w:val="00C93680"/>
    <w:rsid w:val="00C947A5"/>
    <w:rsid w:val="00C953C1"/>
    <w:rsid w:val="00C96A8B"/>
    <w:rsid w:val="00C96D65"/>
    <w:rsid w:val="00C97610"/>
    <w:rsid w:val="00C976EE"/>
    <w:rsid w:val="00C97B54"/>
    <w:rsid w:val="00CA000A"/>
    <w:rsid w:val="00CA0F91"/>
    <w:rsid w:val="00CA111D"/>
    <w:rsid w:val="00CA13CF"/>
    <w:rsid w:val="00CA162E"/>
    <w:rsid w:val="00CA3B35"/>
    <w:rsid w:val="00CA3CD6"/>
    <w:rsid w:val="00CA3D8D"/>
    <w:rsid w:val="00CA40AF"/>
    <w:rsid w:val="00CA54A7"/>
    <w:rsid w:val="00CA64C9"/>
    <w:rsid w:val="00CA6859"/>
    <w:rsid w:val="00CA783C"/>
    <w:rsid w:val="00CA7A5A"/>
    <w:rsid w:val="00CB0689"/>
    <w:rsid w:val="00CB0704"/>
    <w:rsid w:val="00CB12B4"/>
    <w:rsid w:val="00CB1C5F"/>
    <w:rsid w:val="00CB1D46"/>
    <w:rsid w:val="00CB2B1B"/>
    <w:rsid w:val="00CB30F3"/>
    <w:rsid w:val="00CB3A96"/>
    <w:rsid w:val="00CB3C2B"/>
    <w:rsid w:val="00CB47F4"/>
    <w:rsid w:val="00CB56E5"/>
    <w:rsid w:val="00CB678F"/>
    <w:rsid w:val="00CB67E5"/>
    <w:rsid w:val="00CB6C6D"/>
    <w:rsid w:val="00CB7C17"/>
    <w:rsid w:val="00CC0DC0"/>
    <w:rsid w:val="00CC22C1"/>
    <w:rsid w:val="00CC34B9"/>
    <w:rsid w:val="00CC4C08"/>
    <w:rsid w:val="00CC6208"/>
    <w:rsid w:val="00CC65A4"/>
    <w:rsid w:val="00CC6990"/>
    <w:rsid w:val="00CC73E9"/>
    <w:rsid w:val="00CD0CCA"/>
    <w:rsid w:val="00CD1DC1"/>
    <w:rsid w:val="00CD2AA7"/>
    <w:rsid w:val="00CD4236"/>
    <w:rsid w:val="00CD4387"/>
    <w:rsid w:val="00CD5C41"/>
    <w:rsid w:val="00CE1E74"/>
    <w:rsid w:val="00CE29C9"/>
    <w:rsid w:val="00CE2B81"/>
    <w:rsid w:val="00CE2DFD"/>
    <w:rsid w:val="00CE38D4"/>
    <w:rsid w:val="00CF0F71"/>
    <w:rsid w:val="00CF1009"/>
    <w:rsid w:val="00CF12DC"/>
    <w:rsid w:val="00CF244E"/>
    <w:rsid w:val="00CF28DA"/>
    <w:rsid w:val="00CF2BB7"/>
    <w:rsid w:val="00CF30FE"/>
    <w:rsid w:val="00CF3163"/>
    <w:rsid w:val="00CF3E03"/>
    <w:rsid w:val="00CF5A76"/>
    <w:rsid w:val="00CF6753"/>
    <w:rsid w:val="00CF7B65"/>
    <w:rsid w:val="00CF7ED7"/>
    <w:rsid w:val="00CF7F18"/>
    <w:rsid w:val="00D015AD"/>
    <w:rsid w:val="00D015D6"/>
    <w:rsid w:val="00D01A8B"/>
    <w:rsid w:val="00D02435"/>
    <w:rsid w:val="00D029A6"/>
    <w:rsid w:val="00D03CB9"/>
    <w:rsid w:val="00D041C4"/>
    <w:rsid w:val="00D04203"/>
    <w:rsid w:val="00D04D51"/>
    <w:rsid w:val="00D05393"/>
    <w:rsid w:val="00D053EE"/>
    <w:rsid w:val="00D061A8"/>
    <w:rsid w:val="00D074A1"/>
    <w:rsid w:val="00D07BDE"/>
    <w:rsid w:val="00D10B6A"/>
    <w:rsid w:val="00D1135C"/>
    <w:rsid w:val="00D1160C"/>
    <w:rsid w:val="00D13463"/>
    <w:rsid w:val="00D14905"/>
    <w:rsid w:val="00D15277"/>
    <w:rsid w:val="00D200D0"/>
    <w:rsid w:val="00D201EF"/>
    <w:rsid w:val="00D20668"/>
    <w:rsid w:val="00D21940"/>
    <w:rsid w:val="00D21FF3"/>
    <w:rsid w:val="00D23B89"/>
    <w:rsid w:val="00D24288"/>
    <w:rsid w:val="00D246C0"/>
    <w:rsid w:val="00D2515D"/>
    <w:rsid w:val="00D265FD"/>
    <w:rsid w:val="00D26783"/>
    <w:rsid w:val="00D27250"/>
    <w:rsid w:val="00D277F0"/>
    <w:rsid w:val="00D27A80"/>
    <w:rsid w:val="00D27C08"/>
    <w:rsid w:val="00D304E6"/>
    <w:rsid w:val="00D30DA4"/>
    <w:rsid w:val="00D3100D"/>
    <w:rsid w:val="00D31840"/>
    <w:rsid w:val="00D318F3"/>
    <w:rsid w:val="00D32C0C"/>
    <w:rsid w:val="00D33CE1"/>
    <w:rsid w:val="00D33ECE"/>
    <w:rsid w:val="00D3449B"/>
    <w:rsid w:val="00D3478E"/>
    <w:rsid w:val="00D34836"/>
    <w:rsid w:val="00D34994"/>
    <w:rsid w:val="00D34AE2"/>
    <w:rsid w:val="00D34D2D"/>
    <w:rsid w:val="00D35434"/>
    <w:rsid w:val="00D35475"/>
    <w:rsid w:val="00D36477"/>
    <w:rsid w:val="00D36DA5"/>
    <w:rsid w:val="00D36E84"/>
    <w:rsid w:val="00D406F3"/>
    <w:rsid w:val="00D42123"/>
    <w:rsid w:val="00D42634"/>
    <w:rsid w:val="00D43F60"/>
    <w:rsid w:val="00D454B0"/>
    <w:rsid w:val="00D465D3"/>
    <w:rsid w:val="00D4721F"/>
    <w:rsid w:val="00D4778E"/>
    <w:rsid w:val="00D478E8"/>
    <w:rsid w:val="00D479FF"/>
    <w:rsid w:val="00D50550"/>
    <w:rsid w:val="00D526AF"/>
    <w:rsid w:val="00D52ADC"/>
    <w:rsid w:val="00D52C96"/>
    <w:rsid w:val="00D52FC5"/>
    <w:rsid w:val="00D53971"/>
    <w:rsid w:val="00D56D72"/>
    <w:rsid w:val="00D572E3"/>
    <w:rsid w:val="00D574B2"/>
    <w:rsid w:val="00D57814"/>
    <w:rsid w:val="00D613E7"/>
    <w:rsid w:val="00D62529"/>
    <w:rsid w:val="00D631EB"/>
    <w:rsid w:val="00D63484"/>
    <w:rsid w:val="00D63C53"/>
    <w:rsid w:val="00D65232"/>
    <w:rsid w:val="00D65417"/>
    <w:rsid w:val="00D65B65"/>
    <w:rsid w:val="00D6614B"/>
    <w:rsid w:val="00D66780"/>
    <w:rsid w:val="00D66A66"/>
    <w:rsid w:val="00D66FE5"/>
    <w:rsid w:val="00D67943"/>
    <w:rsid w:val="00D708FE"/>
    <w:rsid w:val="00D72319"/>
    <w:rsid w:val="00D7250B"/>
    <w:rsid w:val="00D72E09"/>
    <w:rsid w:val="00D72EBE"/>
    <w:rsid w:val="00D73819"/>
    <w:rsid w:val="00D75C3A"/>
    <w:rsid w:val="00D763A4"/>
    <w:rsid w:val="00D76A46"/>
    <w:rsid w:val="00D76C3D"/>
    <w:rsid w:val="00D77739"/>
    <w:rsid w:val="00D77FE0"/>
    <w:rsid w:val="00D81344"/>
    <w:rsid w:val="00D81DD5"/>
    <w:rsid w:val="00D838FA"/>
    <w:rsid w:val="00D84361"/>
    <w:rsid w:val="00D8540E"/>
    <w:rsid w:val="00D85943"/>
    <w:rsid w:val="00D859D5"/>
    <w:rsid w:val="00D8677D"/>
    <w:rsid w:val="00D871EA"/>
    <w:rsid w:val="00D87759"/>
    <w:rsid w:val="00D91850"/>
    <w:rsid w:val="00D9255C"/>
    <w:rsid w:val="00D92C1D"/>
    <w:rsid w:val="00D93653"/>
    <w:rsid w:val="00D937B2"/>
    <w:rsid w:val="00D93851"/>
    <w:rsid w:val="00D951BF"/>
    <w:rsid w:val="00D971B5"/>
    <w:rsid w:val="00D97C2C"/>
    <w:rsid w:val="00D97D2D"/>
    <w:rsid w:val="00D97FA3"/>
    <w:rsid w:val="00DA006C"/>
    <w:rsid w:val="00DA255E"/>
    <w:rsid w:val="00DA2BC2"/>
    <w:rsid w:val="00DA31C4"/>
    <w:rsid w:val="00DA3317"/>
    <w:rsid w:val="00DA37E5"/>
    <w:rsid w:val="00DA469E"/>
    <w:rsid w:val="00DA53C6"/>
    <w:rsid w:val="00DA5907"/>
    <w:rsid w:val="00DA59B3"/>
    <w:rsid w:val="00DA6E2D"/>
    <w:rsid w:val="00DA74D7"/>
    <w:rsid w:val="00DB2676"/>
    <w:rsid w:val="00DB2828"/>
    <w:rsid w:val="00DB3741"/>
    <w:rsid w:val="00DB3748"/>
    <w:rsid w:val="00DB3C6C"/>
    <w:rsid w:val="00DB3E5E"/>
    <w:rsid w:val="00DB4BE3"/>
    <w:rsid w:val="00DB5011"/>
    <w:rsid w:val="00DB7226"/>
    <w:rsid w:val="00DB78A7"/>
    <w:rsid w:val="00DC0114"/>
    <w:rsid w:val="00DC0AFB"/>
    <w:rsid w:val="00DC16B9"/>
    <w:rsid w:val="00DC18B1"/>
    <w:rsid w:val="00DC226B"/>
    <w:rsid w:val="00DC233B"/>
    <w:rsid w:val="00DC2C6F"/>
    <w:rsid w:val="00DC2DC6"/>
    <w:rsid w:val="00DC4209"/>
    <w:rsid w:val="00DC5327"/>
    <w:rsid w:val="00DC58CA"/>
    <w:rsid w:val="00DC606A"/>
    <w:rsid w:val="00DC7641"/>
    <w:rsid w:val="00DD04BD"/>
    <w:rsid w:val="00DD0917"/>
    <w:rsid w:val="00DD0B92"/>
    <w:rsid w:val="00DD12E7"/>
    <w:rsid w:val="00DD1E16"/>
    <w:rsid w:val="00DD1F07"/>
    <w:rsid w:val="00DD2184"/>
    <w:rsid w:val="00DD411B"/>
    <w:rsid w:val="00DD48E1"/>
    <w:rsid w:val="00DD4DB2"/>
    <w:rsid w:val="00DD50A2"/>
    <w:rsid w:val="00DD631B"/>
    <w:rsid w:val="00DD6D31"/>
    <w:rsid w:val="00DD7FB7"/>
    <w:rsid w:val="00DE0178"/>
    <w:rsid w:val="00DE1309"/>
    <w:rsid w:val="00DE2D5D"/>
    <w:rsid w:val="00DE3710"/>
    <w:rsid w:val="00DE4FDF"/>
    <w:rsid w:val="00DE6A6E"/>
    <w:rsid w:val="00DE6DB5"/>
    <w:rsid w:val="00DE74A4"/>
    <w:rsid w:val="00DE79E5"/>
    <w:rsid w:val="00DE7E90"/>
    <w:rsid w:val="00DF0A80"/>
    <w:rsid w:val="00DF0C4B"/>
    <w:rsid w:val="00DF2CA9"/>
    <w:rsid w:val="00DF5B4B"/>
    <w:rsid w:val="00DF6D08"/>
    <w:rsid w:val="00DF7D1D"/>
    <w:rsid w:val="00E000CE"/>
    <w:rsid w:val="00E0195A"/>
    <w:rsid w:val="00E01D1C"/>
    <w:rsid w:val="00E01EEF"/>
    <w:rsid w:val="00E026EE"/>
    <w:rsid w:val="00E02ED2"/>
    <w:rsid w:val="00E02FE5"/>
    <w:rsid w:val="00E03E07"/>
    <w:rsid w:val="00E04B7B"/>
    <w:rsid w:val="00E05967"/>
    <w:rsid w:val="00E06553"/>
    <w:rsid w:val="00E06B7A"/>
    <w:rsid w:val="00E077BE"/>
    <w:rsid w:val="00E07846"/>
    <w:rsid w:val="00E07E64"/>
    <w:rsid w:val="00E10F4C"/>
    <w:rsid w:val="00E10FD6"/>
    <w:rsid w:val="00E1216C"/>
    <w:rsid w:val="00E121B4"/>
    <w:rsid w:val="00E12B96"/>
    <w:rsid w:val="00E12F09"/>
    <w:rsid w:val="00E1510F"/>
    <w:rsid w:val="00E16BA1"/>
    <w:rsid w:val="00E16BE0"/>
    <w:rsid w:val="00E177AF"/>
    <w:rsid w:val="00E177C9"/>
    <w:rsid w:val="00E17A10"/>
    <w:rsid w:val="00E17B53"/>
    <w:rsid w:val="00E17D67"/>
    <w:rsid w:val="00E207C1"/>
    <w:rsid w:val="00E21B40"/>
    <w:rsid w:val="00E257F5"/>
    <w:rsid w:val="00E265EC"/>
    <w:rsid w:val="00E27AE9"/>
    <w:rsid w:val="00E30974"/>
    <w:rsid w:val="00E30CB6"/>
    <w:rsid w:val="00E31046"/>
    <w:rsid w:val="00E313B8"/>
    <w:rsid w:val="00E3149E"/>
    <w:rsid w:val="00E32DCA"/>
    <w:rsid w:val="00E342A6"/>
    <w:rsid w:val="00E3447C"/>
    <w:rsid w:val="00E34DD3"/>
    <w:rsid w:val="00E3542D"/>
    <w:rsid w:val="00E35AA1"/>
    <w:rsid w:val="00E367DD"/>
    <w:rsid w:val="00E36A63"/>
    <w:rsid w:val="00E3709F"/>
    <w:rsid w:val="00E376DE"/>
    <w:rsid w:val="00E37AFC"/>
    <w:rsid w:val="00E40B5C"/>
    <w:rsid w:val="00E4231B"/>
    <w:rsid w:val="00E429D6"/>
    <w:rsid w:val="00E42A8A"/>
    <w:rsid w:val="00E42C0C"/>
    <w:rsid w:val="00E44518"/>
    <w:rsid w:val="00E4463D"/>
    <w:rsid w:val="00E47429"/>
    <w:rsid w:val="00E474CF"/>
    <w:rsid w:val="00E51D0A"/>
    <w:rsid w:val="00E52379"/>
    <w:rsid w:val="00E550B1"/>
    <w:rsid w:val="00E56CF1"/>
    <w:rsid w:val="00E56E0B"/>
    <w:rsid w:val="00E60C42"/>
    <w:rsid w:val="00E60CAC"/>
    <w:rsid w:val="00E62560"/>
    <w:rsid w:val="00E639B8"/>
    <w:rsid w:val="00E641CC"/>
    <w:rsid w:val="00E642AB"/>
    <w:rsid w:val="00E6536D"/>
    <w:rsid w:val="00E66198"/>
    <w:rsid w:val="00E66A6C"/>
    <w:rsid w:val="00E6739E"/>
    <w:rsid w:val="00E700BF"/>
    <w:rsid w:val="00E700C2"/>
    <w:rsid w:val="00E72852"/>
    <w:rsid w:val="00E73D6D"/>
    <w:rsid w:val="00E760EB"/>
    <w:rsid w:val="00E767B9"/>
    <w:rsid w:val="00E76F8F"/>
    <w:rsid w:val="00E7765A"/>
    <w:rsid w:val="00E77848"/>
    <w:rsid w:val="00E7784B"/>
    <w:rsid w:val="00E77BC6"/>
    <w:rsid w:val="00E803E2"/>
    <w:rsid w:val="00E805C3"/>
    <w:rsid w:val="00E80A44"/>
    <w:rsid w:val="00E81208"/>
    <w:rsid w:val="00E820D3"/>
    <w:rsid w:val="00E827CE"/>
    <w:rsid w:val="00E842FA"/>
    <w:rsid w:val="00E852FE"/>
    <w:rsid w:val="00E85557"/>
    <w:rsid w:val="00E90509"/>
    <w:rsid w:val="00E946B1"/>
    <w:rsid w:val="00E954C9"/>
    <w:rsid w:val="00E95C6D"/>
    <w:rsid w:val="00E96FFD"/>
    <w:rsid w:val="00E9769F"/>
    <w:rsid w:val="00EA1F8B"/>
    <w:rsid w:val="00EA2347"/>
    <w:rsid w:val="00EA26C0"/>
    <w:rsid w:val="00EA2B08"/>
    <w:rsid w:val="00EA2EA6"/>
    <w:rsid w:val="00EA52EB"/>
    <w:rsid w:val="00EA5E36"/>
    <w:rsid w:val="00EA6684"/>
    <w:rsid w:val="00EA7DC6"/>
    <w:rsid w:val="00EB03E2"/>
    <w:rsid w:val="00EB0FF5"/>
    <w:rsid w:val="00EB335B"/>
    <w:rsid w:val="00EB46FC"/>
    <w:rsid w:val="00EB4A13"/>
    <w:rsid w:val="00EB6006"/>
    <w:rsid w:val="00EB675F"/>
    <w:rsid w:val="00EB7CC5"/>
    <w:rsid w:val="00EC022C"/>
    <w:rsid w:val="00EC053C"/>
    <w:rsid w:val="00EC057E"/>
    <w:rsid w:val="00EC0C43"/>
    <w:rsid w:val="00EC1798"/>
    <w:rsid w:val="00EC1FEB"/>
    <w:rsid w:val="00EC21CE"/>
    <w:rsid w:val="00EC25DE"/>
    <w:rsid w:val="00EC3409"/>
    <w:rsid w:val="00EC3875"/>
    <w:rsid w:val="00EC3DF2"/>
    <w:rsid w:val="00EC49B4"/>
    <w:rsid w:val="00ED00A7"/>
    <w:rsid w:val="00ED0CB3"/>
    <w:rsid w:val="00ED0CD9"/>
    <w:rsid w:val="00ED1766"/>
    <w:rsid w:val="00ED17A6"/>
    <w:rsid w:val="00ED224D"/>
    <w:rsid w:val="00ED2359"/>
    <w:rsid w:val="00ED3674"/>
    <w:rsid w:val="00ED3F1F"/>
    <w:rsid w:val="00ED43B0"/>
    <w:rsid w:val="00ED5B2C"/>
    <w:rsid w:val="00ED653B"/>
    <w:rsid w:val="00ED7A8D"/>
    <w:rsid w:val="00ED7C22"/>
    <w:rsid w:val="00EE0AAC"/>
    <w:rsid w:val="00EE182D"/>
    <w:rsid w:val="00EE1BF7"/>
    <w:rsid w:val="00EE1EC3"/>
    <w:rsid w:val="00EE4F32"/>
    <w:rsid w:val="00EE5C15"/>
    <w:rsid w:val="00EE61D7"/>
    <w:rsid w:val="00EE787A"/>
    <w:rsid w:val="00EF0439"/>
    <w:rsid w:val="00EF3069"/>
    <w:rsid w:val="00EF423B"/>
    <w:rsid w:val="00EF4FF2"/>
    <w:rsid w:val="00EF57CF"/>
    <w:rsid w:val="00EF6D57"/>
    <w:rsid w:val="00F00A54"/>
    <w:rsid w:val="00F00E8D"/>
    <w:rsid w:val="00F01A3B"/>
    <w:rsid w:val="00F01F50"/>
    <w:rsid w:val="00F02314"/>
    <w:rsid w:val="00F033E5"/>
    <w:rsid w:val="00F047DE"/>
    <w:rsid w:val="00F05650"/>
    <w:rsid w:val="00F059AA"/>
    <w:rsid w:val="00F07542"/>
    <w:rsid w:val="00F07680"/>
    <w:rsid w:val="00F1056C"/>
    <w:rsid w:val="00F11D39"/>
    <w:rsid w:val="00F12B40"/>
    <w:rsid w:val="00F132D8"/>
    <w:rsid w:val="00F157A6"/>
    <w:rsid w:val="00F15C3F"/>
    <w:rsid w:val="00F15D8A"/>
    <w:rsid w:val="00F16359"/>
    <w:rsid w:val="00F16841"/>
    <w:rsid w:val="00F2158D"/>
    <w:rsid w:val="00F217F2"/>
    <w:rsid w:val="00F232C2"/>
    <w:rsid w:val="00F2373F"/>
    <w:rsid w:val="00F248F9"/>
    <w:rsid w:val="00F25218"/>
    <w:rsid w:val="00F2729D"/>
    <w:rsid w:val="00F309AC"/>
    <w:rsid w:val="00F30FB6"/>
    <w:rsid w:val="00F31405"/>
    <w:rsid w:val="00F314C1"/>
    <w:rsid w:val="00F31A09"/>
    <w:rsid w:val="00F32A22"/>
    <w:rsid w:val="00F32CDF"/>
    <w:rsid w:val="00F34438"/>
    <w:rsid w:val="00F35717"/>
    <w:rsid w:val="00F35FEB"/>
    <w:rsid w:val="00F367D6"/>
    <w:rsid w:val="00F36DD1"/>
    <w:rsid w:val="00F37CBB"/>
    <w:rsid w:val="00F4259D"/>
    <w:rsid w:val="00F42735"/>
    <w:rsid w:val="00F42D5A"/>
    <w:rsid w:val="00F43CBC"/>
    <w:rsid w:val="00F44F63"/>
    <w:rsid w:val="00F45415"/>
    <w:rsid w:val="00F477F4"/>
    <w:rsid w:val="00F506EA"/>
    <w:rsid w:val="00F50B56"/>
    <w:rsid w:val="00F50EDC"/>
    <w:rsid w:val="00F516A3"/>
    <w:rsid w:val="00F52C21"/>
    <w:rsid w:val="00F54A5A"/>
    <w:rsid w:val="00F558BF"/>
    <w:rsid w:val="00F57436"/>
    <w:rsid w:val="00F57F5B"/>
    <w:rsid w:val="00F60369"/>
    <w:rsid w:val="00F6051B"/>
    <w:rsid w:val="00F60CFC"/>
    <w:rsid w:val="00F615DA"/>
    <w:rsid w:val="00F618A3"/>
    <w:rsid w:val="00F61A11"/>
    <w:rsid w:val="00F639D8"/>
    <w:rsid w:val="00F63F2F"/>
    <w:rsid w:val="00F6456D"/>
    <w:rsid w:val="00F64AC0"/>
    <w:rsid w:val="00F64AFA"/>
    <w:rsid w:val="00F6766F"/>
    <w:rsid w:val="00F70265"/>
    <w:rsid w:val="00F70CE1"/>
    <w:rsid w:val="00F712BC"/>
    <w:rsid w:val="00F72F50"/>
    <w:rsid w:val="00F73457"/>
    <w:rsid w:val="00F73F4B"/>
    <w:rsid w:val="00F7520A"/>
    <w:rsid w:val="00F778C4"/>
    <w:rsid w:val="00F77E97"/>
    <w:rsid w:val="00F810DA"/>
    <w:rsid w:val="00F8139E"/>
    <w:rsid w:val="00F813BC"/>
    <w:rsid w:val="00F826B0"/>
    <w:rsid w:val="00F8492D"/>
    <w:rsid w:val="00F8599E"/>
    <w:rsid w:val="00F86DCB"/>
    <w:rsid w:val="00F87261"/>
    <w:rsid w:val="00F87A48"/>
    <w:rsid w:val="00F87B25"/>
    <w:rsid w:val="00F87C89"/>
    <w:rsid w:val="00F90B5D"/>
    <w:rsid w:val="00F9111E"/>
    <w:rsid w:val="00F912BE"/>
    <w:rsid w:val="00F91691"/>
    <w:rsid w:val="00F91D33"/>
    <w:rsid w:val="00F92ACB"/>
    <w:rsid w:val="00F94240"/>
    <w:rsid w:val="00F94FC9"/>
    <w:rsid w:val="00F95060"/>
    <w:rsid w:val="00F95BA1"/>
    <w:rsid w:val="00F9654C"/>
    <w:rsid w:val="00F97496"/>
    <w:rsid w:val="00FA08C3"/>
    <w:rsid w:val="00FA0ACC"/>
    <w:rsid w:val="00FA10EF"/>
    <w:rsid w:val="00FA181A"/>
    <w:rsid w:val="00FA1C02"/>
    <w:rsid w:val="00FA1FCD"/>
    <w:rsid w:val="00FA22A1"/>
    <w:rsid w:val="00FA3756"/>
    <w:rsid w:val="00FA3E30"/>
    <w:rsid w:val="00FA4173"/>
    <w:rsid w:val="00FA4FD0"/>
    <w:rsid w:val="00FA5084"/>
    <w:rsid w:val="00FA5E3B"/>
    <w:rsid w:val="00FA63AA"/>
    <w:rsid w:val="00FA6A62"/>
    <w:rsid w:val="00FA7330"/>
    <w:rsid w:val="00FB0503"/>
    <w:rsid w:val="00FB0674"/>
    <w:rsid w:val="00FB090B"/>
    <w:rsid w:val="00FB13D3"/>
    <w:rsid w:val="00FB1D8B"/>
    <w:rsid w:val="00FB20EC"/>
    <w:rsid w:val="00FB24D3"/>
    <w:rsid w:val="00FB2BD8"/>
    <w:rsid w:val="00FB42E0"/>
    <w:rsid w:val="00FB48B6"/>
    <w:rsid w:val="00FB60BD"/>
    <w:rsid w:val="00FB67B0"/>
    <w:rsid w:val="00FB6A68"/>
    <w:rsid w:val="00FB77D0"/>
    <w:rsid w:val="00FC01C8"/>
    <w:rsid w:val="00FC0221"/>
    <w:rsid w:val="00FC0CC8"/>
    <w:rsid w:val="00FC1A1C"/>
    <w:rsid w:val="00FC2DF0"/>
    <w:rsid w:val="00FC3044"/>
    <w:rsid w:val="00FC3C69"/>
    <w:rsid w:val="00FC514E"/>
    <w:rsid w:val="00FC5B69"/>
    <w:rsid w:val="00FC6D21"/>
    <w:rsid w:val="00FC7128"/>
    <w:rsid w:val="00FC7E64"/>
    <w:rsid w:val="00FD01AC"/>
    <w:rsid w:val="00FD07F4"/>
    <w:rsid w:val="00FD0C89"/>
    <w:rsid w:val="00FD14BC"/>
    <w:rsid w:val="00FD1C8E"/>
    <w:rsid w:val="00FD3CA1"/>
    <w:rsid w:val="00FD3DB6"/>
    <w:rsid w:val="00FD5318"/>
    <w:rsid w:val="00FD5742"/>
    <w:rsid w:val="00FD5B5D"/>
    <w:rsid w:val="00FD5D64"/>
    <w:rsid w:val="00FD608C"/>
    <w:rsid w:val="00FD646F"/>
    <w:rsid w:val="00FD6593"/>
    <w:rsid w:val="00FD66AF"/>
    <w:rsid w:val="00FD6BB6"/>
    <w:rsid w:val="00FD6D71"/>
    <w:rsid w:val="00FD7445"/>
    <w:rsid w:val="00FD7C81"/>
    <w:rsid w:val="00FD7E59"/>
    <w:rsid w:val="00FE02D4"/>
    <w:rsid w:val="00FE07DC"/>
    <w:rsid w:val="00FE1400"/>
    <w:rsid w:val="00FE2727"/>
    <w:rsid w:val="00FE2CB5"/>
    <w:rsid w:val="00FE34BC"/>
    <w:rsid w:val="00FE3966"/>
    <w:rsid w:val="00FE5106"/>
    <w:rsid w:val="00FE58C4"/>
    <w:rsid w:val="00FE6948"/>
    <w:rsid w:val="00FE6B83"/>
    <w:rsid w:val="00FE6E16"/>
    <w:rsid w:val="00FE77B1"/>
    <w:rsid w:val="00FF050C"/>
    <w:rsid w:val="00FF0521"/>
    <w:rsid w:val="00FF1425"/>
    <w:rsid w:val="00FF1FE9"/>
    <w:rsid w:val="00FF2F7D"/>
    <w:rsid w:val="00FF4444"/>
    <w:rsid w:val="00FF4A06"/>
    <w:rsid w:val="00FF4DF5"/>
    <w:rsid w:val="00FF68E5"/>
    <w:rsid w:val="00FF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page number" w:uiPriority="0"/>
    <w:lsdException w:name="table of authorities" w:uiPriority="0"/>
    <w:lsdException w:name="List" w:uiPriority="0"/>
    <w:lsdException w:name="List Bullet" w:uiPriority="0"/>
    <w:lsdException w:name="List 2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nhideWhenUsed="0" w:qFormat="1"/>
    <w:lsdException w:name="Emphasis" w:semiHidden="0" w:uiPriority="0" w:unhideWhenUsed="0" w:qFormat="1"/>
    <w:lsdException w:name="Plain Text" w:uiPriority="0"/>
    <w:lsdException w:name="annotation subject" w:uiPriority="0"/>
    <w:lsdException w:name="Outline List 2" w:uiPriority="0"/>
    <w:lsdException w:name="Table List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20"/>
    <w:rPr>
      <w:rFonts w:eastAsia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0547F4"/>
    <w:pPr>
      <w:keepNext/>
      <w:numPr>
        <w:numId w:val="13"/>
      </w:numPr>
      <w:tabs>
        <w:tab w:val="left" w:pos="993"/>
      </w:tabs>
      <w:spacing w:before="240" w:after="240" w:line="276" w:lineRule="auto"/>
      <w:outlineLvl w:val="0"/>
    </w:pPr>
    <w:rPr>
      <w:rFonts w:asciiTheme="minorHAnsi" w:eastAsia="SimSun" w:hAnsiTheme="minorHAnsi" w:cstheme="minorHAnsi"/>
      <w:b/>
      <w:bCs/>
      <w:kern w:val="28"/>
      <w:sz w:val="36"/>
      <w:szCs w:val="36"/>
      <w:lang w:eastAsia="zh-CN"/>
    </w:rPr>
  </w:style>
  <w:style w:type="paragraph" w:styleId="Heading2">
    <w:name w:val="heading 2"/>
    <w:basedOn w:val="Normal"/>
    <w:next w:val="Normal"/>
    <w:link w:val="Heading2Char"/>
    <w:autoRedefine/>
    <w:qFormat/>
    <w:rsid w:val="00BB720E"/>
    <w:pPr>
      <w:keepNext/>
      <w:pBdr>
        <w:top w:val="single" w:sz="8" w:space="0" w:color="auto"/>
      </w:pBdr>
      <w:tabs>
        <w:tab w:val="left" w:pos="450"/>
      </w:tabs>
      <w:overflowPunct w:val="0"/>
      <w:autoSpaceDE w:val="0"/>
      <w:autoSpaceDN w:val="0"/>
      <w:adjustRightInd w:val="0"/>
      <w:spacing w:before="240" w:after="60" w:line="276" w:lineRule="auto"/>
      <w:jc w:val="both"/>
      <w:textAlignment w:val="baseline"/>
      <w:outlineLvl w:val="1"/>
    </w:pPr>
    <w:rPr>
      <w:rFonts w:asciiTheme="minorHAnsi" w:hAnsiTheme="minorHAnsi" w:cstheme="minorHAns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BB720E"/>
    <w:pPr>
      <w:keepNext/>
      <w:numPr>
        <w:ilvl w:val="2"/>
        <w:numId w:val="16"/>
      </w:numPr>
      <w:tabs>
        <w:tab w:val="left" w:pos="450"/>
      </w:tabs>
      <w:spacing w:line="200" w:lineRule="atLeast"/>
      <w:ind w:left="540" w:hanging="540"/>
      <w:outlineLvl w:val="2"/>
    </w:pPr>
    <w:rPr>
      <w:rFonts w:asciiTheme="minorHAnsi" w:hAnsiTheme="minorHAnsi" w:cstheme="minorHAnsi"/>
      <w:b/>
      <w:bCs/>
      <w:color w:val="000000"/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3A12E6"/>
    <w:pPr>
      <w:keepNext/>
      <w:numPr>
        <w:ilvl w:val="3"/>
        <w:numId w:val="2"/>
      </w:numPr>
      <w:spacing w:before="240" w:after="60"/>
      <w:outlineLvl w:val="3"/>
    </w:pPr>
    <w:rPr>
      <w:rFonts w:ascii="Arial" w:hAnsi="Arial" w:cs="Arial"/>
      <w:i/>
      <w:iCs/>
    </w:rPr>
  </w:style>
  <w:style w:type="paragraph" w:styleId="Heading5">
    <w:name w:val="heading 5"/>
    <w:basedOn w:val="Normal"/>
    <w:next w:val="Normal"/>
    <w:link w:val="Heading5Char"/>
    <w:qFormat/>
    <w:rsid w:val="003A12E6"/>
    <w:pPr>
      <w:numPr>
        <w:ilvl w:val="4"/>
        <w:numId w:val="2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3A12E6"/>
    <w:pPr>
      <w:numPr>
        <w:ilvl w:val="5"/>
        <w:numId w:val="2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A12E6"/>
    <w:pPr>
      <w:numPr>
        <w:ilvl w:val="6"/>
        <w:numId w:val="2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3A12E6"/>
    <w:pPr>
      <w:numPr>
        <w:ilvl w:val="7"/>
        <w:numId w:val="2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3A12E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47F4"/>
    <w:rPr>
      <w:rFonts w:asciiTheme="minorHAnsi" w:eastAsia="SimSun" w:hAnsiTheme="minorHAnsi" w:cstheme="minorHAnsi"/>
      <w:b/>
      <w:bCs/>
      <w:kern w:val="28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rsid w:val="00BB720E"/>
    <w:rPr>
      <w:rFonts w:asciiTheme="minorHAnsi" w:eastAsia="Times New Roman" w:hAnsiTheme="minorHAnsi" w:cstheme="minorHAns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B720E"/>
    <w:rPr>
      <w:rFonts w:asciiTheme="minorHAnsi" w:eastAsia="Times New Roman" w:hAnsiTheme="minorHAnsi" w:cstheme="minorHAnsi"/>
      <w:b/>
      <w:bCs/>
      <w:color w:val="000000"/>
      <w:sz w:val="24"/>
      <w:szCs w:val="22"/>
    </w:rPr>
  </w:style>
  <w:style w:type="character" w:customStyle="1" w:styleId="Heading4Char">
    <w:name w:val="Heading 4 Char"/>
    <w:basedOn w:val="DefaultParagraphFont"/>
    <w:link w:val="Heading4"/>
    <w:rsid w:val="003A12E6"/>
    <w:rPr>
      <w:rFonts w:ascii="Arial" w:eastAsia="Times New Roman" w:hAnsi="Arial" w:cs="Arial"/>
      <w:i/>
      <w:iCs/>
    </w:rPr>
  </w:style>
  <w:style w:type="character" w:customStyle="1" w:styleId="Heading5Char">
    <w:name w:val="Heading 5 Char"/>
    <w:basedOn w:val="DefaultParagraphFont"/>
    <w:link w:val="Heading5"/>
    <w:rsid w:val="003A12E6"/>
    <w:rPr>
      <w:rFonts w:ascii="Arial" w:eastAsia="Times New Roman" w:hAnsi="Arial" w:cs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3A12E6"/>
    <w:rPr>
      <w:rFonts w:ascii="Arial" w:eastAsia="Times New Roman" w:hAnsi="Arial" w:cs="Arial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3A12E6"/>
    <w:rPr>
      <w:rFonts w:ascii="Arial" w:eastAsia="Times New Roman" w:hAnsi="Arial" w:cs="Arial"/>
    </w:rPr>
  </w:style>
  <w:style w:type="character" w:customStyle="1" w:styleId="Heading8Char">
    <w:name w:val="Heading 8 Char"/>
    <w:basedOn w:val="DefaultParagraphFont"/>
    <w:link w:val="Heading8"/>
    <w:rsid w:val="003A12E6"/>
    <w:rPr>
      <w:rFonts w:ascii="Arial" w:eastAsia="Times New Roman" w:hAnsi="Arial" w:cs="Arial"/>
      <w:i/>
      <w:iCs/>
    </w:rPr>
  </w:style>
  <w:style w:type="character" w:customStyle="1" w:styleId="Heading9Char">
    <w:name w:val="Heading 9 Char"/>
    <w:basedOn w:val="DefaultParagraphFont"/>
    <w:link w:val="Heading9"/>
    <w:rsid w:val="003A12E6"/>
    <w:rPr>
      <w:rFonts w:ascii="Arial" w:eastAsia="Times New Roman" w:hAnsi="Arial" w:cs="Arial"/>
      <w:i/>
      <w:iCs/>
      <w:sz w:val="18"/>
      <w:szCs w:val="18"/>
    </w:rPr>
  </w:style>
  <w:style w:type="paragraph" w:styleId="Header">
    <w:name w:val="header"/>
    <w:aliases w:val="Draft,McHeader,Header1"/>
    <w:basedOn w:val="Normal"/>
    <w:link w:val="HeaderChar"/>
    <w:uiPriority w:val="99"/>
    <w:rsid w:val="003A12E6"/>
    <w:pPr>
      <w:tabs>
        <w:tab w:val="center" w:pos="4320"/>
        <w:tab w:val="right" w:pos="8640"/>
      </w:tabs>
      <w:spacing w:after="60"/>
    </w:pPr>
    <w:rPr>
      <w:rFonts w:ascii="Arial" w:hAnsi="Arial" w:cs="Arial"/>
      <w:b/>
      <w:bCs/>
      <w:kern w:val="72"/>
      <w:sz w:val="22"/>
      <w:szCs w:val="22"/>
    </w:rPr>
  </w:style>
  <w:style w:type="character" w:customStyle="1" w:styleId="HeaderChar">
    <w:name w:val="Header Char"/>
    <w:aliases w:val="Draft Char,McHeader Char,Header1 Char"/>
    <w:basedOn w:val="DefaultParagraphFont"/>
    <w:link w:val="Header"/>
    <w:uiPriority w:val="99"/>
    <w:rsid w:val="003A12E6"/>
    <w:rPr>
      <w:rFonts w:ascii="Arial" w:eastAsia="Times New Roman" w:hAnsi="Arial" w:cs="Arial"/>
      <w:b/>
      <w:bCs/>
      <w:kern w:val="72"/>
    </w:rPr>
  </w:style>
  <w:style w:type="paragraph" w:styleId="Footer">
    <w:name w:val="footer"/>
    <w:basedOn w:val="Normal"/>
    <w:link w:val="FooterChar"/>
    <w:uiPriority w:val="99"/>
    <w:rsid w:val="003A12E6"/>
    <w:pPr>
      <w:pBdr>
        <w:top w:val="single" w:sz="18" w:space="1" w:color="C0C0C0"/>
      </w:pBd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2E6"/>
    <w:rPr>
      <w:rFonts w:ascii="Times New Roman" w:eastAsia="Times New Roman" w:hAnsi="Times New Roman" w:cs="Times New Roman"/>
      <w:sz w:val="20"/>
      <w:szCs w:val="20"/>
    </w:rPr>
  </w:style>
  <w:style w:type="paragraph" w:customStyle="1" w:styleId="Bulletlist">
    <w:name w:val="Bullet list"/>
    <w:uiPriority w:val="99"/>
    <w:rsid w:val="003A12E6"/>
    <w:pPr>
      <w:numPr>
        <w:numId w:val="1"/>
      </w:numPr>
      <w:spacing w:before="60" w:line="200" w:lineRule="atLeast"/>
    </w:pPr>
    <w:rPr>
      <w:rFonts w:ascii="Times New Roman" w:eastAsia="Times New Roman" w:hAnsi="Times New Roman"/>
      <w:color w:val="000000"/>
    </w:rPr>
  </w:style>
  <w:style w:type="paragraph" w:styleId="Title">
    <w:name w:val="Title"/>
    <w:basedOn w:val="Normal"/>
    <w:link w:val="TitleChar"/>
    <w:qFormat/>
    <w:rsid w:val="003A12E6"/>
    <w:pPr>
      <w:spacing w:before="1440" w:after="60"/>
      <w:jc w:val="right"/>
    </w:pPr>
    <w:rPr>
      <w:rFonts w:ascii="Arial" w:hAnsi="Arial" w:cs="Arial"/>
      <w:b/>
      <w:bCs/>
      <w:spacing w:val="2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12E6"/>
    <w:rPr>
      <w:rFonts w:ascii="Arial" w:eastAsia="Times New Roman" w:hAnsi="Arial" w:cs="Arial"/>
      <w:b/>
      <w:bCs/>
      <w:spacing w:val="20"/>
      <w:kern w:val="28"/>
      <w:sz w:val="32"/>
      <w:szCs w:val="32"/>
    </w:rPr>
  </w:style>
  <w:style w:type="paragraph" w:customStyle="1" w:styleId="Tabletext">
    <w:name w:val="Table text"/>
    <w:basedOn w:val="Normal"/>
    <w:uiPriority w:val="99"/>
    <w:rsid w:val="003A12E6"/>
    <w:rPr>
      <w:rFonts w:ascii="Arial" w:hAnsi="Arial" w:cs="Arial"/>
      <w:sz w:val="16"/>
      <w:szCs w:val="16"/>
    </w:rPr>
  </w:style>
  <w:style w:type="paragraph" w:customStyle="1" w:styleId="Formatexample">
    <w:name w:val="Format example"/>
    <w:basedOn w:val="Tabletext"/>
    <w:uiPriority w:val="99"/>
    <w:rsid w:val="003A12E6"/>
    <w:pPr>
      <w:jc w:val="center"/>
    </w:pPr>
  </w:style>
  <w:style w:type="paragraph" w:customStyle="1" w:styleId="a">
    <w:name w:val="_"/>
    <w:basedOn w:val="Normal"/>
    <w:uiPriority w:val="99"/>
    <w:rsid w:val="003A12E6"/>
    <w:pPr>
      <w:widowControl w:val="0"/>
      <w:ind w:left="720" w:hanging="360"/>
    </w:pPr>
    <w:rPr>
      <w:rFonts w:ascii="Univers" w:hAnsi="Univers" w:cs="Univers"/>
      <w:sz w:val="24"/>
      <w:szCs w:val="24"/>
    </w:rPr>
  </w:style>
  <w:style w:type="character" w:customStyle="1" w:styleId="Specialterm">
    <w:name w:val="Special term"/>
    <w:basedOn w:val="DefaultParagraphFont"/>
    <w:uiPriority w:val="99"/>
    <w:rsid w:val="003A12E6"/>
    <w:rPr>
      <w:rFonts w:ascii="Arial" w:hAnsi="Arial" w:cs="Arial"/>
      <w:sz w:val="16"/>
      <w:szCs w:val="16"/>
    </w:rPr>
  </w:style>
  <w:style w:type="paragraph" w:customStyle="1" w:styleId="Quick">
    <w:name w:val="Quick ­"/>
    <w:basedOn w:val="Normal"/>
    <w:uiPriority w:val="99"/>
    <w:rsid w:val="003A12E6"/>
    <w:pPr>
      <w:widowControl w:val="0"/>
      <w:ind w:left="1440" w:hanging="1440"/>
    </w:pPr>
    <w:rPr>
      <w:rFonts w:ascii="Univers" w:hAnsi="Univers" w:cs="Univers"/>
      <w:sz w:val="24"/>
      <w:szCs w:val="24"/>
    </w:rPr>
  </w:style>
  <w:style w:type="paragraph" w:customStyle="1" w:styleId="Quick1">
    <w:name w:val="Quick 1."/>
    <w:basedOn w:val="Normal"/>
    <w:uiPriority w:val="99"/>
    <w:rsid w:val="003A12E6"/>
    <w:pPr>
      <w:widowControl w:val="0"/>
      <w:ind w:left="720" w:hanging="720"/>
    </w:pPr>
    <w:rPr>
      <w:rFonts w:ascii="Univers" w:hAnsi="Univers" w:cs="Univers"/>
      <w:sz w:val="24"/>
      <w:szCs w:val="24"/>
    </w:rPr>
  </w:style>
  <w:style w:type="paragraph" w:styleId="BodyTextIndent">
    <w:name w:val="Body Text Indent"/>
    <w:basedOn w:val="Normal"/>
    <w:link w:val="BodyTextIndentChar"/>
    <w:rsid w:val="003A12E6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3A12E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3A12E6"/>
    <w:pPr>
      <w:widowControl w:val="0"/>
    </w:pPr>
    <w:rPr>
      <w:rFonts w:ascii="Univers" w:hAnsi="Univers" w:cs="Univers"/>
    </w:rPr>
  </w:style>
  <w:style w:type="character" w:customStyle="1" w:styleId="FootnoteTextChar">
    <w:name w:val="Footnote Text Char"/>
    <w:basedOn w:val="DefaultParagraphFont"/>
    <w:link w:val="FootnoteText"/>
    <w:rsid w:val="003A12E6"/>
    <w:rPr>
      <w:rFonts w:ascii="Univers" w:eastAsia="Times New Roman" w:hAnsi="Univers" w:cs="Univers"/>
      <w:sz w:val="20"/>
      <w:szCs w:val="20"/>
    </w:rPr>
  </w:style>
  <w:style w:type="paragraph" w:customStyle="1" w:styleId="Monospaced">
    <w:name w:val="Monospaced"/>
    <w:basedOn w:val="Normal"/>
    <w:uiPriority w:val="99"/>
    <w:rsid w:val="003A12E6"/>
    <w:pPr>
      <w:ind w:firstLine="720"/>
    </w:pPr>
    <w:rPr>
      <w:rFonts w:ascii="Courier New" w:hAnsi="Courier New" w:cs="Courier New"/>
      <w:sz w:val="16"/>
      <w:szCs w:val="16"/>
    </w:rPr>
  </w:style>
  <w:style w:type="paragraph" w:customStyle="1" w:styleId="Codingexample">
    <w:name w:val="Coding example"/>
    <w:basedOn w:val="Formatexample"/>
    <w:uiPriority w:val="99"/>
    <w:rsid w:val="003A12E6"/>
    <w:pPr>
      <w:keepLines/>
      <w:ind w:left="720"/>
      <w:jc w:val="left"/>
    </w:pPr>
    <w:rPr>
      <w:rFonts w:ascii="Courier New" w:hAnsi="Courier New" w:cs="Courier New"/>
    </w:rPr>
  </w:style>
  <w:style w:type="paragraph" w:customStyle="1" w:styleId="DefinitionTerm">
    <w:name w:val="Definition Term"/>
    <w:basedOn w:val="Normal"/>
    <w:next w:val="DefinitionList"/>
    <w:uiPriority w:val="99"/>
    <w:rsid w:val="003A12E6"/>
    <w:rPr>
      <w:sz w:val="24"/>
      <w:szCs w:val="24"/>
    </w:rPr>
  </w:style>
  <w:style w:type="paragraph" w:customStyle="1" w:styleId="DefinitionList">
    <w:name w:val="Definition List"/>
    <w:basedOn w:val="Normal"/>
    <w:next w:val="DefinitionTerm"/>
    <w:uiPriority w:val="99"/>
    <w:rsid w:val="003A12E6"/>
    <w:pPr>
      <w:ind w:left="360"/>
    </w:pPr>
    <w:rPr>
      <w:sz w:val="24"/>
      <w:szCs w:val="24"/>
    </w:rPr>
  </w:style>
  <w:style w:type="character" w:customStyle="1" w:styleId="Definition">
    <w:name w:val="Definition"/>
    <w:uiPriority w:val="99"/>
    <w:rsid w:val="003A12E6"/>
    <w:rPr>
      <w:i/>
      <w:iCs/>
    </w:rPr>
  </w:style>
  <w:style w:type="paragraph" w:customStyle="1" w:styleId="H1">
    <w:name w:val="H1"/>
    <w:basedOn w:val="Normal"/>
    <w:next w:val="Normal"/>
    <w:uiPriority w:val="99"/>
    <w:rsid w:val="003A12E6"/>
    <w:pPr>
      <w:keepNext/>
      <w:spacing w:before="100" w:after="100"/>
    </w:pPr>
    <w:rPr>
      <w:b/>
      <w:bCs/>
      <w:kern w:val="36"/>
      <w:sz w:val="48"/>
      <w:szCs w:val="48"/>
    </w:rPr>
  </w:style>
  <w:style w:type="paragraph" w:customStyle="1" w:styleId="H2">
    <w:name w:val="H2"/>
    <w:basedOn w:val="Normal"/>
    <w:next w:val="Normal"/>
    <w:uiPriority w:val="99"/>
    <w:rsid w:val="003A12E6"/>
    <w:pPr>
      <w:keepNext/>
      <w:spacing w:before="100" w:after="100"/>
    </w:pPr>
    <w:rPr>
      <w:b/>
      <w:bCs/>
      <w:sz w:val="36"/>
      <w:szCs w:val="36"/>
    </w:rPr>
  </w:style>
  <w:style w:type="paragraph" w:customStyle="1" w:styleId="H3">
    <w:name w:val="H3"/>
    <w:basedOn w:val="Normal"/>
    <w:next w:val="Normal"/>
    <w:uiPriority w:val="99"/>
    <w:rsid w:val="003A12E6"/>
    <w:pPr>
      <w:keepNext/>
      <w:spacing w:before="100" w:after="100"/>
    </w:pPr>
    <w:rPr>
      <w:b/>
      <w:bCs/>
      <w:sz w:val="28"/>
      <w:szCs w:val="28"/>
    </w:rPr>
  </w:style>
  <w:style w:type="paragraph" w:customStyle="1" w:styleId="H4">
    <w:name w:val="H4"/>
    <w:basedOn w:val="Normal"/>
    <w:next w:val="Normal"/>
    <w:uiPriority w:val="99"/>
    <w:rsid w:val="003A12E6"/>
    <w:pPr>
      <w:keepNext/>
      <w:spacing w:before="100" w:after="100"/>
    </w:pPr>
    <w:rPr>
      <w:b/>
      <w:bCs/>
      <w:sz w:val="24"/>
      <w:szCs w:val="24"/>
    </w:rPr>
  </w:style>
  <w:style w:type="paragraph" w:customStyle="1" w:styleId="H5">
    <w:name w:val="H5"/>
    <w:basedOn w:val="Normal"/>
    <w:next w:val="Normal"/>
    <w:uiPriority w:val="99"/>
    <w:rsid w:val="003A12E6"/>
    <w:pPr>
      <w:keepNext/>
    </w:pPr>
    <w:rPr>
      <w:rFonts w:ascii="Arial" w:hAnsi="Arial" w:cs="Arial"/>
      <w:b/>
      <w:bCs/>
      <w:sz w:val="24"/>
    </w:rPr>
  </w:style>
  <w:style w:type="paragraph" w:customStyle="1" w:styleId="H6">
    <w:name w:val="H6"/>
    <w:basedOn w:val="Normal"/>
    <w:next w:val="Normal"/>
    <w:uiPriority w:val="99"/>
    <w:rsid w:val="003A12E6"/>
    <w:pPr>
      <w:keepNext/>
      <w:spacing w:before="100" w:after="100"/>
    </w:pPr>
    <w:rPr>
      <w:b/>
      <w:bCs/>
      <w:sz w:val="16"/>
      <w:szCs w:val="16"/>
    </w:rPr>
  </w:style>
  <w:style w:type="paragraph" w:customStyle="1" w:styleId="Address">
    <w:name w:val="Address"/>
    <w:basedOn w:val="Normal"/>
    <w:next w:val="Normal"/>
    <w:rsid w:val="003A12E6"/>
    <w:rPr>
      <w:i/>
      <w:iCs/>
      <w:sz w:val="24"/>
      <w:szCs w:val="24"/>
    </w:rPr>
  </w:style>
  <w:style w:type="paragraph" w:customStyle="1" w:styleId="Blockquote">
    <w:name w:val="Blockquote"/>
    <w:basedOn w:val="Normal"/>
    <w:uiPriority w:val="99"/>
    <w:rsid w:val="003A12E6"/>
    <w:pPr>
      <w:spacing w:before="100" w:after="100"/>
      <w:ind w:left="360" w:right="360"/>
    </w:pPr>
    <w:rPr>
      <w:sz w:val="24"/>
      <w:szCs w:val="24"/>
    </w:rPr>
  </w:style>
  <w:style w:type="character" w:customStyle="1" w:styleId="CITE">
    <w:name w:val="CITE"/>
    <w:uiPriority w:val="99"/>
    <w:rsid w:val="003A12E6"/>
    <w:rPr>
      <w:i/>
      <w:iCs/>
    </w:rPr>
  </w:style>
  <w:style w:type="character" w:customStyle="1" w:styleId="CODE">
    <w:name w:val="CODE"/>
    <w:uiPriority w:val="99"/>
    <w:rsid w:val="003A12E6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3A12E6"/>
    <w:rPr>
      <w:i/>
      <w:iCs/>
    </w:rPr>
  </w:style>
  <w:style w:type="character" w:styleId="Hyperlink">
    <w:name w:val="Hyperlink"/>
    <w:basedOn w:val="DefaultParagraphFont"/>
    <w:uiPriority w:val="99"/>
    <w:rsid w:val="003A12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A12E6"/>
    <w:rPr>
      <w:color w:val="800080"/>
      <w:u w:val="single"/>
    </w:rPr>
  </w:style>
  <w:style w:type="character" w:customStyle="1" w:styleId="Keyboard">
    <w:name w:val="Keyboard"/>
    <w:uiPriority w:val="99"/>
    <w:rsid w:val="003A12E6"/>
    <w:rPr>
      <w:rFonts w:ascii="Courier New" w:hAnsi="Courier New" w:cs="Courier New"/>
      <w:b/>
      <w:bCs/>
      <w:sz w:val="20"/>
      <w:szCs w:val="20"/>
    </w:rPr>
  </w:style>
  <w:style w:type="paragraph" w:customStyle="1" w:styleId="Preformatted">
    <w:name w:val="Preformatted"/>
    <w:basedOn w:val="Normal"/>
    <w:uiPriority w:val="99"/>
    <w:rsid w:val="003A12E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3A12E6"/>
    <w:pPr>
      <w:pBdr>
        <w:top w:val="double" w:sz="6" w:space="0" w:color="000000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A12E6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3A12E6"/>
    <w:pPr>
      <w:pBdr>
        <w:bottom w:val="double" w:sz="6" w:space="0" w:color="000000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A12E6"/>
    <w:rPr>
      <w:rFonts w:ascii="Arial" w:eastAsia="Times New Roman" w:hAnsi="Arial" w:cs="Arial"/>
      <w:vanish/>
      <w:sz w:val="16"/>
      <w:szCs w:val="16"/>
    </w:rPr>
  </w:style>
  <w:style w:type="character" w:customStyle="1" w:styleId="Sample">
    <w:name w:val="Sample"/>
    <w:uiPriority w:val="99"/>
    <w:rsid w:val="003A12E6"/>
    <w:rPr>
      <w:rFonts w:ascii="Courier New" w:hAnsi="Courier New" w:cs="Courier New"/>
    </w:rPr>
  </w:style>
  <w:style w:type="character" w:styleId="Strong">
    <w:name w:val="Strong"/>
    <w:basedOn w:val="DefaultParagraphFont"/>
    <w:uiPriority w:val="99"/>
    <w:qFormat/>
    <w:rsid w:val="003A12E6"/>
    <w:rPr>
      <w:b/>
      <w:bCs/>
    </w:rPr>
  </w:style>
  <w:style w:type="character" w:customStyle="1" w:styleId="Typewriter">
    <w:name w:val="Typewriter"/>
    <w:uiPriority w:val="99"/>
    <w:rsid w:val="003A12E6"/>
    <w:rPr>
      <w:rFonts w:ascii="Courier New" w:hAnsi="Courier New" w:cs="Courier New"/>
      <w:sz w:val="20"/>
      <w:szCs w:val="20"/>
    </w:rPr>
  </w:style>
  <w:style w:type="character" w:customStyle="1" w:styleId="Variable">
    <w:name w:val="Variable"/>
    <w:uiPriority w:val="99"/>
    <w:rsid w:val="003A12E6"/>
    <w:rPr>
      <w:i/>
      <w:iCs/>
    </w:rPr>
  </w:style>
  <w:style w:type="character" w:customStyle="1" w:styleId="HTMLMarkup">
    <w:name w:val="HTML Markup"/>
    <w:uiPriority w:val="99"/>
    <w:rsid w:val="003A12E6"/>
    <w:rPr>
      <w:vanish/>
      <w:color w:val="FF0000"/>
    </w:rPr>
  </w:style>
  <w:style w:type="character" w:customStyle="1" w:styleId="Comment">
    <w:name w:val="Comment"/>
    <w:uiPriority w:val="99"/>
    <w:rsid w:val="003A12E6"/>
    <w:rPr>
      <w:vanish/>
    </w:rPr>
  </w:style>
  <w:style w:type="character" w:styleId="PageNumber">
    <w:name w:val="page number"/>
    <w:basedOn w:val="DefaultParagraphFont"/>
    <w:rsid w:val="003A12E6"/>
  </w:style>
  <w:style w:type="paragraph" w:styleId="TOC1">
    <w:name w:val="toc 1"/>
    <w:basedOn w:val="Normal"/>
    <w:next w:val="Normal"/>
    <w:autoRedefine/>
    <w:uiPriority w:val="39"/>
    <w:qFormat/>
    <w:rsid w:val="00AB5A46"/>
    <w:pPr>
      <w:tabs>
        <w:tab w:val="left" w:pos="600"/>
        <w:tab w:val="right" w:leader="dot" w:pos="9350"/>
      </w:tabs>
      <w:spacing w:before="120"/>
    </w:pPr>
    <w:rPr>
      <w:rFonts w:asciiTheme="minorHAnsi" w:hAnsiTheme="minorHAnsi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AB5A46"/>
    <w:pPr>
      <w:tabs>
        <w:tab w:val="left" w:pos="800"/>
        <w:tab w:val="right" w:leader="dot" w:pos="9350"/>
      </w:tabs>
      <w:spacing w:before="120"/>
      <w:ind w:left="200"/>
    </w:pPr>
    <w:rPr>
      <w:rFonts w:asciiTheme="minorHAnsi" w:hAnsiTheme="minorHAnsi"/>
      <w:b/>
      <w:bCs/>
      <w:noProof/>
      <w:sz w:val="22"/>
    </w:rPr>
  </w:style>
  <w:style w:type="paragraph" w:styleId="TOC3">
    <w:name w:val="toc 3"/>
    <w:basedOn w:val="Normal"/>
    <w:next w:val="Normal"/>
    <w:autoRedefine/>
    <w:uiPriority w:val="39"/>
    <w:qFormat/>
    <w:rsid w:val="00AB5A46"/>
    <w:pPr>
      <w:tabs>
        <w:tab w:val="left" w:pos="1200"/>
        <w:tab w:val="right" w:leader="dot" w:pos="9350"/>
      </w:tabs>
      <w:ind w:left="400"/>
    </w:pPr>
    <w:rPr>
      <w:rFonts w:asciiTheme="minorHAnsi" w:hAnsiTheme="minorHAnsi"/>
      <w:b/>
      <w:noProof/>
      <w:sz w:val="22"/>
    </w:rPr>
  </w:style>
  <w:style w:type="paragraph" w:customStyle="1" w:styleId="Tableheader">
    <w:name w:val="Table header"/>
    <w:basedOn w:val="Tabletext"/>
    <w:uiPriority w:val="99"/>
    <w:rsid w:val="003A12E6"/>
    <w:pPr>
      <w:keepNext/>
    </w:pPr>
    <w:rPr>
      <w:b/>
      <w:bCs/>
    </w:rPr>
  </w:style>
  <w:style w:type="paragraph" w:customStyle="1" w:styleId="Subheading">
    <w:name w:val="Subheading"/>
    <w:basedOn w:val="Normal"/>
    <w:uiPriority w:val="99"/>
    <w:rsid w:val="003A12E6"/>
    <w:pPr>
      <w:keepNext/>
    </w:pPr>
    <w:rPr>
      <w:b/>
      <w:bCs/>
      <w:i/>
      <w:iCs/>
    </w:rPr>
  </w:style>
  <w:style w:type="paragraph" w:customStyle="1" w:styleId="Tableweetext">
    <w:name w:val="Table wee text"/>
    <w:basedOn w:val="Tabletext"/>
    <w:uiPriority w:val="99"/>
    <w:rsid w:val="003A12E6"/>
  </w:style>
  <w:style w:type="character" w:styleId="CommentReference">
    <w:name w:val="annotation reference"/>
    <w:basedOn w:val="DefaultParagraphFont"/>
    <w:uiPriority w:val="99"/>
    <w:rsid w:val="003A12E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2E6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3A12E6"/>
  </w:style>
  <w:style w:type="paragraph" w:customStyle="1" w:styleId="Boxedtext">
    <w:name w:val="Boxed text"/>
    <w:basedOn w:val="Tabletext"/>
    <w:uiPriority w:val="99"/>
    <w:rsid w:val="003A12E6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0"/>
        <w:tab w:val="left" w:pos="4320"/>
        <w:tab w:val="left" w:pos="4770"/>
      </w:tabs>
      <w:spacing w:after="60"/>
      <w:ind w:left="720" w:right="720"/>
    </w:pPr>
  </w:style>
  <w:style w:type="paragraph" w:customStyle="1" w:styleId="Bullet">
    <w:name w:val="Bullet"/>
    <w:basedOn w:val="Normal"/>
    <w:uiPriority w:val="99"/>
    <w:rsid w:val="003A12E6"/>
    <w:pPr>
      <w:ind w:left="360" w:hanging="360"/>
    </w:pPr>
  </w:style>
  <w:style w:type="paragraph" w:customStyle="1" w:styleId="Dictionary">
    <w:name w:val="Dictionary"/>
    <w:basedOn w:val="Normal"/>
    <w:uiPriority w:val="99"/>
    <w:rsid w:val="003A12E6"/>
    <w:pPr>
      <w:keepLines/>
    </w:pPr>
    <w:rPr>
      <w:rFonts w:ascii="Courier New" w:hAnsi="Courier New" w:cs="Courier New"/>
      <w:sz w:val="16"/>
      <w:szCs w:val="16"/>
    </w:rPr>
  </w:style>
  <w:style w:type="paragraph" w:styleId="BodyText">
    <w:name w:val="Body Text"/>
    <w:basedOn w:val="Normal"/>
    <w:link w:val="BodyTextChar"/>
    <w:rsid w:val="003A12E6"/>
    <w:rPr>
      <w:i/>
      <w:iCs/>
    </w:rPr>
  </w:style>
  <w:style w:type="character" w:customStyle="1" w:styleId="BodyTextChar">
    <w:name w:val="Body Text Char"/>
    <w:basedOn w:val="DefaultParagraphFont"/>
    <w:link w:val="BodyText"/>
    <w:rsid w:val="003A12E6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SMUD-Table">
    <w:name w:val="SMUD-Table"/>
    <w:basedOn w:val="Normal"/>
    <w:uiPriority w:val="99"/>
    <w:rsid w:val="003A12E6"/>
    <w:rPr>
      <w:rFonts w:ascii="Arial" w:hAnsi="Arial" w:cs="Arial"/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3A12E6"/>
    <w:pPr>
      <w:jc w:val="both"/>
    </w:pPr>
    <w:rPr>
      <w:rFonts w:ascii="Palatino (PCL6)" w:hAnsi="Palatino (PCL6)" w:cs="Palatino (PCL6)"/>
    </w:rPr>
  </w:style>
  <w:style w:type="character" w:customStyle="1" w:styleId="BodyText3Char">
    <w:name w:val="Body Text 3 Char"/>
    <w:basedOn w:val="DefaultParagraphFont"/>
    <w:link w:val="BodyText3"/>
    <w:rsid w:val="003A12E6"/>
    <w:rPr>
      <w:rFonts w:ascii="Palatino (PCL6)" w:eastAsia="Times New Roman" w:hAnsi="Palatino (PCL6)" w:cs="Palatino (PCL6)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3A12E6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3A12E6"/>
    <w:rPr>
      <w:rFonts w:ascii="Arial" w:eastAsia="Times New Roman" w:hAnsi="Arial" w:cs="Arial"/>
      <w:b/>
      <w:bCs/>
      <w:sz w:val="28"/>
      <w:szCs w:val="28"/>
    </w:rPr>
  </w:style>
  <w:style w:type="paragraph" w:styleId="BodyTextIndent2">
    <w:name w:val="Body Text Indent 2"/>
    <w:basedOn w:val="Normal"/>
    <w:link w:val="BodyTextIndent2Char"/>
    <w:rsid w:val="003A12E6"/>
    <w:pPr>
      <w:ind w:left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3A12E6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3A12E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A12E6"/>
    <w:rPr>
      <w:rFonts w:ascii="Courier New" w:eastAsia="Times New Roman" w:hAnsi="Courier New" w:cs="Courier New"/>
      <w:sz w:val="20"/>
      <w:szCs w:val="20"/>
    </w:rPr>
  </w:style>
  <w:style w:type="paragraph" w:styleId="EnvelopeAddress">
    <w:name w:val="envelope address"/>
    <w:basedOn w:val="Normal"/>
    <w:uiPriority w:val="99"/>
    <w:rsid w:val="003A12E6"/>
    <w:pPr>
      <w:framePr w:w="7920" w:h="1980" w:hRule="exact" w:hSpace="180" w:wrap="auto" w:hAnchor="page" w:xAlign="center" w:yAlign="bottom"/>
      <w:ind w:left="2880"/>
    </w:pPr>
    <w:rPr>
      <w:rFonts w:ascii="Century Gothic" w:eastAsia="SimSun" w:hAnsi="Century Gothic" w:cs="Century Gothic"/>
      <w:sz w:val="22"/>
      <w:szCs w:val="22"/>
      <w:lang w:eastAsia="zh-CN"/>
    </w:rPr>
  </w:style>
  <w:style w:type="paragraph" w:styleId="EnvelopeReturn">
    <w:name w:val="envelope return"/>
    <w:basedOn w:val="Normal"/>
    <w:uiPriority w:val="99"/>
    <w:rsid w:val="003A12E6"/>
    <w:rPr>
      <w:rFonts w:ascii="Century Gothic" w:eastAsia="SimSun" w:hAnsi="Century Gothic" w:cs="Century Gothic"/>
      <w:lang w:eastAsia="zh-CN"/>
    </w:rPr>
  </w:style>
  <w:style w:type="paragraph" w:customStyle="1" w:styleId="Instruction">
    <w:name w:val="Instruction"/>
    <w:basedOn w:val="BodyText"/>
    <w:uiPriority w:val="99"/>
    <w:rsid w:val="003A12E6"/>
    <w:pPr>
      <w:ind w:left="1080" w:right="1080"/>
    </w:pPr>
    <w:rPr>
      <w:rFonts w:ascii="Courier New" w:eastAsia="SimSun" w:hAnsi="Courier New" w:cs="Courier New"/>
      <w:i w:val="0"/>
      <w:iCs w:val="0"/>
      <w:lang w:eastAsia="zh-CN"/>
    </w:rPr>
  </w:style>
  <w:style w:type="paragraph" w:customStyle="1" w:styleId="InstructionExamples">
    <w:name w:val="Instruction Examples"/>
    <w:basedOn w:val="Instruction"/>
    <w:uiPriority w:val="99"/>
    <w:rsid w:val="003A12E6"/>
    <w:rPr>
      <w:rFonts w:ascii="Times New Roman" w:hAnsi="Times New Roman" w:cs="Times New Roman"/>
      <w:i/>
      <w:iCs/>
      <w:sz w:val="18"/>
      <w:szCs w:val="18"/>
    </w:rPr>
  </w:style>
  <w:style w:type="paragraph" w:styleId="BodyTextIndent3">
    <w:name w:val="Body Text Indent 3"/>
    <w:basedOn w:val="Normal"/>
    <w:link w:val="BodyTextIndent3Char"/>
    <w:rsid w:val="003A12E6"/>
    <w:pPr>
      <w:widowControl w:val="0"/>
      <w:tabs>
        <w:tab w:val="left" w:pos="1080"/>
      </w:tabs>
      <w:autoSpaceDE w:val="0"/>
      <w:autoSpaceDN w:val="0"/>
      <w:adjustRightInd w:val="0"/>
      <w:spacing w:before="92"/>
      <w:ind w:left="1080"/>
    </w:pPr>
    <w:rPr>
      <w:rFonts w:ascii="Arial" w:hAnsi="Arial" w:cs="Arial"/>
      <w:color w:val="000000"/>
    </w:rPr>
  </w:style>
  <w:style w:type="character" w:customStyle="1" w:styleId="BodyTextIndent3Char">
    <w:name w:val="Body Text Indent 3 Char"/>
    <w:basedOn w:val="DefaultParagraphFont"/>
    <w:link w:val="BodyTextIndent3"/>
    <w:rsid w:val="003A12E6"/>
    <w:rPr>
      <w:rFonts w:ascii="Arial" w:eastAsia="Times New Roman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3A1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A12E6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3A12E6"/>
    <w:pPr>
      <w:tabs>
        <w:tab w:val="left" w:pos="792"/>
      </w:tabs>
    </w:pPr>
    <w:rPr>
      <w:color w:val="000000"/>
      <w:sz w:val="24"/>
    </w:rPr>
  </w:style>
  <w:style w:type="character" w:customStyle="1" w:styleId="BodyText2Char">
    <w:name w:val="Body Text 2 Char"/>
    <w:basedOn w:val="DefaultParagraphFont"/>
    <w:link w:val="BodyText2"/>
    <w:rsid w:val="003A12E6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Bullet">
    <w:name w:val="List Bullet"/>
    <w:basedOn w:val="Normal"/>
    <w:rsid w:val="003A12E6"/>
    <w:pPr>
      <w:tabs>
        <w:tab w:val="left" w:pos="0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Book Antiqua" w:hAnsi="Book Antiqua"/>
      <w:sz w:val="22"/>
    </w:rPr>
  </w:style>
  <w:style w:type="paragraph" w:customStyle="1" w:styleId="general">
    <w:name w:val="general"/>
    <w:basedOn w:val="Normal"/>
    <w:uiPriority w:val="99"/>
    <w:rsid w:val="003A12E6"/>
  </w:style>
  <w:style w:type="paragraph" w:styleId="NormalWeb">
    <w:name w:val="Normal (Web)"/>
    <w:basedOn w:val="Normal"/>
    <w:uiPriority w:val="99"/>
    <w:rsid w:val="003A12E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uiPriority w:val="99"/>
    <w:rsid w:val="003A12E6"/>
    <w:pPr>
      <w:jc w:val="center"/>
    </w:pPr>
    <w:rPr>
      <w:rFonts w:ascii="Arial" w:eastAsia="MS Mincho" w:hAnsi="Arial"/>
      <w:b/>
      <w:color w:val="000000"/>
      <w:sz w:val="22"/>
    </w:rPr>
  </w:style>
  <w:style w:type="paragraph" w:customStyle="1" w:styleId="TableHeaders">
    <w:name w:val="Table Headers"/>
    <w:basedOn w:val="Normal"/>
    <w:link w:val="TableHeadersChar"/>
    <w:rsid w:val="003A12E6"/>
    <w:pPr>
      <w:spacing w:before="120" w:after="60"/>
    </w:pPr>
    <w:rPr>
      <w:rFonts w:ascii="Arial" w:eastAsia="MS Mincho" w:hAnsi="Arial" w:cs="Arial"/>
      <w:b/>
      <w:bCs/>
      <w:szCs w:val="24"/>
    </w:rPr>
  </w:style>
  <w:style w:type="character" w:customStyle="1" w:styleId="TableHeadersChar">
    <w:name w:val="Table Headers Char"/>
    <w:basedOn w:val="DefaultParagraphFont"/>
    <w:link w:val="TableHeaders"/>
    <w:rsid w:val="003A12E6"/>
    <w:rPr>
      <w:rFonts w:ascii="Arial" w:eastAsia="MS Mincho" w:hAnsi="Arial" w:cs="Arial"/>
      <w:b/>
      <w:bCs/>
      <w:sz w:val="20"/>
      <w:szCs w:val="24"/>
    </w:rPr>
  </w:style>
  <w:style w:type="paragraph" w:customStyle="1" w:styleId="TableText0">
    <w:name w:val="Table Text"/>
    <w:basedOn w:val="Normal"/>
    <w:link w:val="TableTextChar"/>
    <w:rsid w:val="003A12E6"/>
    <w:pPr>
      <w:spacing w:before="60" w:after="60"/>
    </w:pPr>
    <w:rPr>
      <w:rFonts w:ascii="Arial" w:eastAsia="MS Mincho" w:hAnsi="Arial"/>
      <w:bCs/>
      <w:szCs w:val="24"/>
    </w:rPr>
  </w:style>
  <w:style w:type="character" w:customStyle="1" w:styleId="TableTextChar">
    <w:name w:val="Table Text Char"/>
    <w:basedOn w:val="DefaultParagraphFont"/>
    <w:link w:val="TableText0"/>
    <w:rsid w:val="003A12E6"/>
    <w:rPr>
      <w:rFonts w:ascii="Arial" w:eastAsia="MS Mincho" w:hAnsi="Arial" w:cs="Times New Roman"/>
      <w:bCs/>
      <w:sz w:val="20"/>
      <w:szCs w:val="24"/>
    </w:rPr>
  </w:style>
  <w:style w:type="paragraph" w:customStyle="1" w:styleId="Review">
    <w:name w:val="Review"/>
    <w:basedOn w:val="Normal"/>
    <w:uiPriority w:val="99"/>
    <w:rsid w:val="003A12E6"/>
    <w:pPr>
      <w:keepNext/>
      <w:ind w:left="360" w:hanging="360"/>
      <w:jc w:val="both"/>
    </w:pPr>
    <w:rPr>
      <w:rFonts w:ascii="Arial" w:eastAsia="MS Mincho" w:hAnsi="Arial" w:cs="Arial"/>
      <w:b/>
      <w:bCs/>
      <w:i/>
      <w:iCs/>
      <w:sz w:val="22"/>
      <w:szCs w:val="28"/>
      <w:u w:val="single"/>
    </w:rPr>
  </w:style>
  <w:style w:type="paragraph" w:customStyle="1" w:styleId="TableColumnHeading">
    <w:name w:val="Table Column Heading"/>
    <w:next w:val="TableofAuthorities"/>
    <w:rsid w:val="003A12E6"/>
    <w:pPr>
      <w:shd w:val="clear" w:color="808080" w:fill="auto"/>
      <w:spacing w:before="60" w:after="60"/>
      <w:jc w:val="center"/>
    </w:pPr>
    <w:rPr>
      <w:rFonts w:ascii="Arial" w:eastAsia="Times New Roman" w:hAnsi="Arial"/>
      <w:b/>
      <w:color w:val="000000"/>
      <w:sz w:val="18"/>
    </w:rPr>
  </w:style>
  <w:style w:type="paragraph" w:styleId="TableofAuthorities">
    <w:name w:val="table of authorities"/>
    <w:basedOn w:val="Normal"/>
    <w:next w:val="Normal"/>
    <w:semiHidden/>
    <w:rsid w:val="003A12E6"/>
    <w:pPr>
      <w:ind w:left="200" w:hanging="200"/>
    </w:pPr>
  </w:style>
  <w:style w:type="character" w:customStyle="1" w:styleId="CommentSubjectChar">
    <w:name w:val="Comment Subject Char"/>
    <w:basedOn w:val="CommentTextChar"/>
    <w:link w:val="CommentSubject"/>
    <w:rsid w:val="003A12E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A12E6"/>
    <w:rPr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2E6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uiPriority w:val="99"/>
    <w:semiHidden/>
    <w:rsid w:val="003A12E6"/>
    <w:pPr>
      <w:shd w:val="clear" w:color="auto" w:fill="000080"/>
    </w:pPr>
    <w:rPr>
      <w:rFonts w:ascii="Tahoma" w:hAnsi="Tahoma" w:cs="Tahoma"/>
    </w:rPr>
  </w:style>
  <w:style w:type="paragraph" w:customStyle="1" w:styleId="TableSubHead">
    <w:name w:val="TableSubHead"/>
    <w:basedOn w:val="Normal"/>
    <w:rsid w:val="003A12E6"/>
    <w:pPr>
      <w:spacing w:before="60" w:after="40"/>
    </w:pPr>
    <w:rPr>
      <w:rFonts w:ascii="Arial" w:hAnsi="Arial" w:cs="Arial"/>
      <w:b/>
      <w:bCs/>
    </w:rPr>
  </w:style>
  <w:style w:type="paragraph" w:customStyle="1" w:styleId="n">
    <w:name w:val="n"/>
    <w:basedOn w:val="TableSubHead"/>
    <w:rsid w:val="003A12E6"/>
    <w:rPr>
      <w:b w:val="0"/>
    </w:rPr>
  </w:style>
  <w:style w:type="paragraph" w:customStyle="1" w:styleId="TableBody">
    <w:name w:val="TableBody"/>
    <w:basedOn w:val="TableSubHead"/>
    <w:rsid w:val="003A12E6"/>
    <w:rPr>
      <w:b w:val="0"/>
      <w:bCs w:val="0"/>
      <w:sz w:val="16"/>
      <w:szCs w:val="16"/>
    </w:rPr>
  </w:style>
  <w:style w:type="paragraph" w:customStyle="1" w:styleId="T3">
    <w:name w:val="T3"/>
    <w:basedOn w:val="Normal"/>
    <w:rsid w:val="003A12E6"/>
    <w:pPr>
      <w:jc w:val="center"/>
    </w:pPr>
    <w:rPr>
      <w:rFonts w:ascii="Arial" w:hAnsi="Arial"/>
      <w:bCs/>
      <w:i/>
      <w:iCs/>
      <w:sz w:val="36"/>
    </w:rPr>
  </w:style>
  <w:style w:type="paragraph" w:customStyle="1" w:styleId="Response">
    <w:name w:val="Response"/>
    <w:basedOn w:val="Normal"/>
    <w:link w:val="ResponseChar"/>
    <w:rsid w:val="003A12E6"/>
    <w:pPr>
      <w:ind w:left="576"/>
    </w:pPr>
    <w:rPr>
      <w:rFonts w:ascii="Arial" w:hAnsi="Arial"/>
    </w:rPr>
  </w:style>
  <w:style w:type="character" w:customStyle="1" w:styleId="ResponseChar">
    <w:name w:val="Response Char"/>
    <w:basedOn w:val="DefaultParagraphFont"/>
    <w:link w:val="Response"/>
    <w:rsid w:val="003A12E6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A12E6"/>
    <w:pPr>
      <w:ind w:left="720"/>
    </w:pPr>
  </w:style>
  <w:style w:type="paragraph" w:styleId="Caption">
    <w:name w:val="caption"/>
    <w:basedOn w:val="Normal"/>
    <w:next w:val="Normal"/>
    <w:qFormat/>
    <w:rsid w:val="003A12E6"/>
    <w:rPr>
      <w:b/>
      <w:bCs/>
    </w:rPr>
  </w:style>
  <w:style w:type="paragraph" w:customStyle="1" w:styleId="SCETableSampleText">
    <w:name w:val="SCE Table Sample Text"/>
    <w:basedOn w:val="Normal"/>
    <w:autoRedefine/>
    <w:rsid w:val="003A12E6"/>
    <w:pPr>
      <w:spacing w:before="120" w:after="120"/>
      <w:ind w:left="537"/>
      <w:jc w:val="both"/>
    </w:pPr>
    <w:rPr>
      <w:rFonts w:ascii="Arial" w:eastAsia="PMingLiU" w:hAnsi="Arial" w:cs="Arial"/>
      <w:sz w:val="22"/>
      <w:szCs w:val="22"/>
      <w:lang w:eastAsia="zh-TW"/>
    </w:rPr>
  </w:style>
  <w:style w:type="paragraph" w:customStyle="1" w:styleId="SCETableTextHeader">
    <w:name w:val="SCE Table Text Header"/>
    <w:basedOn w:val="Normal"/>
    <w:autoRedefine/>
    <w:rsid w:val="003A12E6"/>
    <w:pPr>
      <w:spacing w:before="240" w:after="120"/>
      <w:ind w:left="720"/>
    </w:pPr>
    <w:rPr>
      <w:rFonts w:ascii="Arial" w:eastAsia="PMingLiU" w:hAnsi="Arial" w:cs="Arial"/>
      <w:sz w:val="22"/>
      <w:lang w:eastAsia="zh-TW"/>
    </w:rPr>
  </w:style>
  <w:style w:type="paragraph" w:styleId="TOC4">
    <w:name w:val="toc 4"/>
    <w:basedOn w:val="Normal"/>
    <w:next w:val="Normal"/>
    <w:autoRedefine/>
    <w:uiPriority w:val="39"/>
    <w:rsid w:val="00AB5A46"/>
    <w:pPr>
      <w:tabs>
        <w:tab w:val="left" w:pos="1400"/>
        <w:tab w:val="right" w:leader="dot" w:pos="9350"/>
      </w:tabs>
      <w:ind w:left="600"/>
    </w:pPr>
    <w:rPr>
      <w:rFonts w:asciiTheme="minorHAnsi" w:hAnsiTheme="minorHAnsi" w:cstheme="minorHAnsi"/>
      <w:b/>
      <w:noProof/>
      <w:sz w:val="22"/>
    </w:rPr>
  </w:style>
  <w:style w:type="paragraph" w:styleId="TOC5">
    <w:name w:val="toc 5"/>
    <w:basedOn w:val="Normal"/>
    <w:next w:val="Normal"/>
    <w:autoRedefine/>
    <w:uiPriority w:val="39"/>
    <w:rsid w:val="00536662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rsid w:val="00536662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rsid w:val="00536662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rsid w:val="00536662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rsid w:val="00536662"/>
    <w:pPr>
      <w:ind w:left="1600"/>
    </w:pPr>
    <w:rPr>
      <w:rFonts w:asciiTheme="minorHAnsi" w:hAnsiTheme="minorHAnsi"/>
    </w:rPr>
  </w:style>
  <w:style w:type="numbering" w:styleId="111111">
    <w:name w:val="Outline List 2"/>
    <w:basedOn w:val="NoList"/>
    <w:semiHidden/>
    <w:rsid w:val="002F755D"/>
    <w:pPr>
      <w:numPr>
        <w:numId w:val="3"/>
      </w:numPr>
    </w:pPr>
  </w:style>
  <w:style w:type="table" w:styleId="TableList1">
    <w:name w:val="Table List 1"/>
    <w:basedOn w:val="TableNormal"/>
    <w:semiHidden/>
    <w:rsid w:val="00547B50"/>
    <w:rPr>
      <w:rFonts w:ascii="Times New Roman" w:eastAsia="Times New Roman" w:hAnsi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cumentName">
    <w:name w:val="Document Name"/>
    <w:basedOn w:val="Normal"/>
    <w:link w:val="DocumentNameChar"/>
    <w:qFormat/>
    <w:rsid w:val="00BC6CCE"/>
    <w:rPr>
      <w:rFonts w:ascii="Arial" w:hAnsi="Arial" w:cs="Arial"/>
      <w:color w:val="333333"/>
      <w:sz w:val="18"/>
      <w:szCs w:val="18"/>
    </w:rPr>
  </w:style>
  <w:style w:type="paragraph" w:customStyle="1" w:styleId="VersionNumber">
    <w:name w:val="Version Number"/>
    <w:basedOn w:val="Normal"/>
    <w:link w:val="VersionNumberChar"/>
    <w:qFormat/>
    <w:rsid w:val="00BC6CCE"/>
    <w:rPr>
      <w:rFonts w:ascii="Arial" w:hAnsi="Arial" w:cs="Arial"/>
      <w:color w:val="333333"/>
      <w:sz w:val="18"/>
      <w:szCs w:val="18"/>
    </w:rPr>
  </w:style>
  <w:style w:type="character" w:customStyle="1" w:styleId="DocumentNameChar">
    <w:name w:val="Document Name Char"/>
    <w:basedOn w:val="DefaultParagraphFont"/>
    <w:link w:val="DocumentName"/>
    <w:rsid w:val="00BC6CCE"/>
    <w:rPr>
      <w:rFonts w:ascii="Arial" w:eastAsia="Times New Roman" w:hAnsi="Arial" w:cs="Arial"/>
      <w:color w:val="333333"/>
      <w:sz w:val="18"/>
      <w:szCs w:val="18"/>
    </w:rPr>
  </w:style>
  <w:style w:type="paragraph" w:customStyle="1" w:styleId="ProjectName">
    <w:name w:val="Project Name"/>
    <w:basedOn w:val="Normal"/>
    <w:link w:val="ProjectNameChar"/>
    <w:autoRedefine/>
    <w:qFormat/>
    <w:rsid w:val="00BC6CCE"/>
    <w:rPr>
      <w:rFonts w:ascii="Arial" w:hAnsi="Arial" w:cs="Arial"/>
      <w:color w:val="333333"/>
      <w:sz w:val="18"/>
      <w:szCs w:val="18"/>
    </w:rPr>
  </w:style>
  <w:style w:type="character" w:customStyle="1" w:styleId="VersionNumberChar">
    <w:name w:val="Version Number Char"/>
    <w:basedOn w:val="DefaultParagraphFont"/>
    <w:link w:val="VersionNumber"/>
    <w:rsid w:val="00BC6CCE"/>
    <w:rPr>
      <w:rFonts w:ascii="Arial" w:eastAsia="Times New Roman" w:hAnsi="Arial" w:cs="Arial"/>
      <w:color w:val="333333"/>
      <w:sz w:val="18"/>
      <w:szCs w:val="18"/>
    </w:rPr>
  </w:style>
  <w:style w:type="character" w:customStyle="1" w:styleId="ProjectNameChar">
    <w:name w:val="Project Name Char"/>
    <w:basedOn w:val="DefaultParagraphFont"/>
    <w:link w:val="ProjectName"/>
    <w:rsid w:val="00BC6CCE"/>
    <w:rPr>
      <w:rFonts w:ascii="Arial" w:eastAsia="Times New Roman" w:hAnsi="Arial" w:cs="Arial"/>
      <w:color w:val="333333"/>
      <w:sz w:val="18"/>
      <w:szCs w:val="18"/>
    </w:rPr>
  </w:style>
  <w:style w:type="character" w:customStyle="1" w:styleId="ms-sitemapdirectional">
    <w:name w:val="ms-sitemapdirectional"/>
    <w:basedOn w:val="DefaultParagraphFont"/>
    <w:rsid w:val="00C77E56"/>
  </w:style>
  <w:style w:type="paragraph" w:styleId="TOCHeading">
    <w:name w:val="TOC Heading"/>
    <w:basedOn w:val="Heading1"/>
    <w:next w:val="Normal"/>
    <w:uiPriority w:val="39"/>
    <w:unhideWhenUsed/>
    <w:qFormat/>
    <w:rsid w:val="006A74C9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table" w:styleId="TableGrid">
    <w:name w:val="Table Grid"/>
    <w:basedOn w:val="TableNormal"/>
    <w:rsid w:val="00B732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C32ECD"/>
    <w:pPr>
      <w:spacing w:after="240"/>
      <w:ind w:left="360" w:hanging="360"/>
    </w:pPr>
    <w:rPr>
      <w:rFonts w:ascii="Arial" w:hAnsi="Arial"/>
      <w:kern w:val="28"/>
      <w:sz w:val="24"/>
    </w:rPr>
  </w:style>
  <w:style w:type="paragraph" w:customStyle="1" w:styleId="SaraLeeNormal">
    <w:name w:val="Sara Lee Normal"/>
    <w:rsid w:val="00C32ECD"/>
    <w:pPr>
      <w:tabs>
        <w:tab w:val="right" w:pos="9360"/>
      </w:tabs>
      <w:ind w:right="-720"/>
    </w:pPr>
    <w:rPr>
      <w:rFonts w:ascii="Verdana" w:eastAsia="Times New Roman" w:hAnsi="Verdana"/>
    </w:rPr>
  </w:style>
  <w:style w:type="paragraph" w:customStyle="1" w:styleId="SaraLeeHeader3">
    <w:name w:val="Sara Lee Header 3"/>
    <w:rsid w:val="00C32ECD"/>
    <w:pPr>
      <w:tabs>
        <w:tab w:val="right" w:pos="9360"/>
      </w:tabs>
      <w:ind w:right="-720"/>
    </w:pPr>
    <w:rPr>
      <w:rFonts w:ascii="Verdana" w:eastAsia="Times New Roman" w:hAnsi="Verdana"/>
      <w:b/>
      <w:szCs w:val="24"/>
    </w:rPr>
  </w:style>
  <w:style w:type="paragraph" w:customStyle="1" w:styleId="TableHeadingDCC">
    <w:name w:val="Table Heading (DCC)"/>
    <w:basedOn w:val="Normal"/>
    <w:rsid w:val="00C32ECD"/>
    <w:pPr>
      <w:spacing w:before="60" w:after="60" w:line="240" w:lineRule="exact"/>
      <w:jc w:val="center"/>
    </w:pPr>
    <w:rPr>
      <w:rFonts w:ascii="Arial Narrow" w:hAnsi="Arial Narrow"/>
      <w:b/>
      <w:i/>
      <w:kern w:val="28"/>
    </w:rPr>
  </w:style>
  <w:style w:type="paragraph" w:customStyle="1" w:styleId="TableTextDCC">
    <w:name w:val="Table Text (DCC)"/>
    <w:basedOn w:val="Normal"/>
    <w:rsid w:val="00C32ECD"/>
    <w:pPr>
      <w:spacing w:before="60" w:after="80" w:line="220" w:lineRule="exact"/>
    </w:pPr>
    <w:rPr>
      <w:rFonts w:ascii="Arial" w:hAnsi="Arial"/>
      <w:kern w:val="28"/>
    </w:rPr>
  </w:style>
  <w:style w:type="paragraph" w:customStyle="1" w:styleId="SaraLeeHeader1">
    <w:name w:val="Sara Lee Header 1"/>
    <w:link w:val="SaraLeeHeader1CharChar"/>
    <w:rsid w:val="00C32ECD"/>
    <w:pPr>
      <w:ind w:right="-720"/>
    </w:pPr>
    <w:rPr>
      <w:rFonts w:ascii="Verdana" w:eastAsia="Times New Roman" w:hAnsi="Verdana"/>
      <w:b/>
      <w:bCs/>
      <w:sz w:val="28"/>
      <w:szCs w:val="32"/>
      <w:u w:val="single"/>
    </w:rPr>
  </w:style>
  <w:style w:type="character" w:customStyle="1" w:styleId="SaraLeeHeader1CharChar">
    <w:name w:val="Sara Lee Header 1 Char Char"/>
    <w:basedOn w:val="DefaultParagraphFont"/>
    <w:link w:val="SaraLeeHeader1"/>
    <w:rsid w:val="00C32ECD"/>
    <w:rPr>
      <w:rFonts w:ascii="Verdana" w:eastAsia="Times New Roman" w:hAnsi="Verdana"/>
      <w:b/>
      <w:bCs/>
      <w:sz w:val="28"/>
      <w:szCs w:val="32"/>
      <w:u w:val="single"/>
    </w:rPr>
  </w:style>
  <w:style w:type="paragraph" w:customStyle="1" w:styleId="SaraLeeHeader2">
    <w:name w:val="Sara Lee Header 2"/>
    <w:link w:val="SaraLeeHeader2CharChar"/>
    <w:rsid w:val="00C32ECD"/>
    <w:pPr>
      <w:ind w:right="-720"/>
    </w:pPr>
    <w:rPr>
      <w:rFonts w:ascii="Verdana" w:eastAsia="Times New Roman" w:hAnsi="Verdana"/>
      <w:b/>
      <w:bCs/>
      <w:sz w:val="24"/>
      <w:szCs w:val="28"/>
    </w:rPr>
  </w:style>
  <w:style w:type="character" w:customStyle="1" w:styleId="SaraLeeHeader2CharChar">
    <w:name w:val="Sara Lee Header 2 Char Char"/>
    <w:basedOn w:val="DefaultParagraphFont"/>
    <w:link w:val="SaraLeeHeader2"/>
    <w:rsid w:val="00C32ECD"/>
    <w:rPr>
      <w:rFonts w:ascii="Verdana" w:eastAsia="Times New Roman" w:hAnsi="Verdana"/>
      <w:b/>
      <w:bCs/>
      <w:sz w:val="24"/>
      <w:szCs w:val="28"/>
    </w:rPr>
  </w:style>
  <w:style w:type="paragraph" w:customStyle="1" w:styleId="Control">
    <w:name w:val="Control"/>
    <w:basedOn w:val="Normal"/>
    <w:rsid w:val="00C32ECD"/>
    <w:pPr>
      <w:keepNext/>
      <w:keepLines/>
      <w:spacing w:before="316" w:after="273"/>
    </w:pPr>
    <w:rPr>
      <w:rFonts w:ascii="Helvetica" w:hAnsi="Helvetica"/>
      <w:b/>
      <w:noProof/>
      <w:sz w:val="24"/>
    </w:rPr>
  </w:style>
  <w:style w:type="paragraph" w:customStyle="1" w:styleId="DefaultText">
    <w:name w:val="Default Text"/>
    <w:basedOn w:val="Normal"/>
    <w:rsid w:val="00C32ECD"/>
    <w:rPr>
      <w:rFonts w:ascii="Arial" w:hAnsi="Arial"/>
      <w:noProof/>
      <w:sz w:val="24"/>
    </w:rPr>
  </w:style>
  <w:style w:type="paragraph" w:styleId="List2">
    <w:name w:val="List 2"/>
    <w:basedOn w:val="Normal"/>
    <w:unhideWhenUsed/>
    <w:rsid w:val="00C32ECD"/>
    <w:pPr>
      <w:ind w:left="720" w:hanging="360"/>
    </w:pPr>
    <w:rPr>
      <w:rFonts w:ascii="Arial" w:hAnsi="Arial"/>
    </w:rPr>
  </w:style>
  <w:style w:type="paragraph" w:styleId="ListBullet2">
    <w:name w:val="List Bullet 2"/>
    <w:basedOn w:val="Normal"/>
    <w:unhideWhenUsed/>
    <w:rsid w:val="00C32ECD"/>
    <w:pPr>
      <w:ind w:left="720" w:hanging="360"/>
    </w:pPr>
    <w:rPr>
      <w:rFonts w:ascii="Arial" w:hAnsi="Arial"/>
    </w:rPr>
  </w:style>
  <w:style w:type="character" w:customStyle="1" w:styleId="BodyTextChar1">
    <w:name w:val="Body Text Char1"/>
    <w:basedOn w:val="DefaultParagraphFont"/>
    <w:uiPriority w:val="99"/>
    <w:semiHidden/>
    <w:rsid w:val="00C32ECD"/>
    <w:rPr>
      <w:rFonts w:ascii="Arial" w:eastAsia="Times New Roman" w:hAnsi="Arial" w:cs="Times New Roman"/>
      <w:sz w:val="24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C32ECD"/>
    <w:rPr>
      <w:rFonts w:ascii="Arial" w:hAnsi="Arial"/>
      <w:sz w:val="24"/>
    </w:rPr>
  </w:style>
  <w:style w:type="paragraph" w:styleId="MessageHeader">
    <w:name w:val="Message Header"/>
    <w:basedOn w:val="Normal"/>
    <w:link w:val="MessageHeaderChar"/>
    <w:unhideWhenUsed/>
    <w:rsid w:val="00C32ECD"/>
    <w:pPr>
      <w:ind w:left="1080" w:hanging="1080"/>
    </w:pPr>
    <w:rPr>
      <w:rFonts w:ascii="Arial" w:eastAsia="Calibri" w:hAnsi="Arial"/>
      <w:sz w:val="24"/>
    </w:rPr>
  </w:style>
  <w:style w:type="character" w:customStyle="1" w:styleId="MessageHeaderChar1">
    <w:name w:val="Message Header Char1"/>
    <w:basedOn w:val="DefaultParagraphFont"/>
    <w:uiPriority w:val="99"/>
    <w:semiHidden/>
    <w:rsid w:val="00C32EC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BodyTextIndent3Char1">
    <w:name w:val="Body Text Indent 3 Char1"/>
    <w:basedOn w:val="DefaultParagraphFont"/>
    <w:uiPriority w:val="99"/>
    <w:semiHidden/>
    <w:rsid w:val="00C32ECD"/>
    <w:rPr>
      <w:rFonts w:ascii="Arial" w:eastAsia="Times New Roman" w:hAnsi="Arial" w:cs="Times New Roman"/>
      <w:sz w:val="16"/>
      <w:szCs w:val="16"/>
    </w:rPr>
  </w:style>
  <w:style w:type="paragraph" w:styleId="BlockText">
    <w:name w:val="Block Text"/>
    <w:basedOn w:val="Normal"/>
    <w:unhideWhenUsed/>
    <w:rsid w:val="00C32ECD"/>
    <w:pPr>
      <w:spacing w:line="240" w:lineRule="exact"/>
      <w:ind w:left="360" w:right="-450"/>
      <w:jc w:val="both"/>
    </w:pPr>
    <w:rPr>
      <w:rFonts w:ascii="Arial" w:hAnsi="Arial"/>
    </w:rPr>
  </w:style>
  <w:style w:type="paragraph" w:customStyle="1" w:styleId="NormalK">
    <w:name w:val="NormalK"/>
    <w:basedOn w:val="Normal"/>
    <w:rsid w:val="00C32ECD"/>
    <w:pPr>
      <w:keepNext/>
      <w:keepLines/>
      <w:jc w:val="both"/>
    </w:pPr>
    <w:rPr>
      <w:rFonts w:ascii="Arial" w:hAnsi="Arial"/>
    </w:rPr>
  </w:style>
  <w:style w:type="paragraph" w:customStyle="1" w:styleId="lucent">
    <w:name w:val="lucent"/>
    <w:basedOn w:val="Normal"/>
    <w:rsid w:val="00C32ECD"/>
    <w:rPr>
      <w:rFonts w:ascii="Arial" w:hAnsi="Arial"/>
    </w:rPr>
  </w:style>
  <w:style w:type="paragraph" w:customStyle="1" w:styleId="Tabletext1">
    <w:name w:val="Tabletext"/>
    <w:basedOn w:val="Normal"/>
    <w:rsid w:val="00C32ECD"/>
    <w:pPr>
      <w:keepLines/>
      <w:widowControl w:val="0"/>
      <w:spacing w:line="240" w:lineRule="atLeast"/>
    </w:pPr>
    <w:rPr>
      <w:rFonts w:ascii="Arial" w:hAnsi="Arial"/>
    </w:rPr>
  </w:style>
  <w:style w:type="paragraph" w:customStyle="1" w:styleId="InfoBlue">
    <w:name w:val="InfoBlue"/>
    <w:basedOn w:val="Normal"/>
    <w:next w:val="BodyText"/>
    <w:autoRedefine/>
    <w:rsid w:val="00C32ECD"/>
    <w:pPr>
      <w:widowControl w:val="0"/>
      <w:spacing w:after="120" w:line="240" w:lineRule="atLeast"/>
      <w:ind w:left="1800"/>
    </w:pPr>
    <w:rPr>
      <w:rFonts w:ascii="Arial" w:hAnsi="Arial"/>
      <w:color w:val="0000FF"/>
      <w:sz w:val="22"/>
    </w:rPr>
  </w:style>
  <w:style w:type="character" w:customStyle="1" w:styleId="sapcode">
    <w:name w:val="sapcode"/>
    <w:basedOn w:val="DefaultParagraphFont"/>
    <w:rsid w:val="00C32ECD"/>
    <w:rPr>
      <w:rFonts w:ascii="Arial monospaced for SAP" w:hAnsi="Arial monospaced for SAP" w:hint="default"/>
      <w:color w:val="auto"/>
      <w:sz w:val="18"/>
    </w:rPr>
  </w:style>
  <w:style w:type="character" w:customStyle="1" w:styleId="sapcomment">
    <w:name w:val="sapcomment"/>
    <w:basedOn w:val="DefaultParagraphFont"/>
    <w:rsid w:val="00C32ECD"/>
    <w:rPr>
      <w:rFonts w:ascii="Arial monospaced for SAP" w:hAnsi="Arial monospaced for SAP" w:hint="default"/>
      <w:color w:val="0000FF"/>
      <w:sz w:val="18"/>
    </w:rPr>
  </w:style>
  <w:style w:type="paragraph" w:customStyle="1" w:styleId="berschrift">
    <w:name w:val="Überschrift"/>
    <w:basedOn w:val="Normal"/>
    <w:rsid w:val="00C32ECD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i/>
      <w:lang w:val="en-GB" w:eastAsia="de-DE"/>
    </w:rPr>
  </w:style>
  <w:style w:type="paragraph" w:customStyle="1" w:styleId="TabStand">
    <w:name w:val="Tab_Stand"/>
    <w:basedOn w:val="Normal"/>
    <w:rsid w:val="00C32ECD"/>
    <w:pPr>
      <w:overflowPunct w:val="0"/>
      <w:autoSpaceDE w:val="0"/>
      <w:autoSpaceDN w:val="0"/>
      <w:adjustRightInd w:val="0"/>
      <w:spacing w:before="120" w:after="120" w:line="240" w:lineRule="atLeast"/>
      <w:textAlignment w:val="baseline"/>
    </w:pPr>
    <w:rPr>
      <w:rFonts w:ascii="Arial" w:hAnsi="Arial"/>
      <w:lang w:val="en-GB" w:eastAsia="de-DE"/>
    </w:rPr>
  </w:style>
  <w:style w:type="paragraph" w:customStyle="1" w:styleId="Coding">
    <w:name w:val="Coding"/>
    <w:rsid w:val="00C32ECD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</w:tabs>
    </w:pPr>
    <w:rPr>
      <w:rFonts w:ascii="Courier" w:eastAsia="Times New Roman" w:hAnsi="Courier"/>
      <w:smallCaps/>
      <w:lang w:val="en-GB" w:eastAsia="de-DE"/>
    </w:rPr>
  </w:style>
  <w:style w:type="paragraph" w:customStyle="1" w:styleId="font17">
    <w:name w:val="font17"/>
    <w:basedOn w:val="Normal"/>
    <w:rsid w:val="00C32ECD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00"/>
      <w:lang w:val="en-GB"/>
    </w:rPr>
  </w:style>
  <w:style w:type="character" w:customStyle="1" w:styleId="ListBulletChar">
    <w:name w:val="List Bullet Char"/>
    <w:basedOn w:val="DefaultParagraphFont"/>
    <w:rsid w:val="00C32ECD"/>
    <w:rPr>
      <w:rFonts w:ascii="Arial" w:hAnsi="Arial"/>
      <w:lang w:val="en-US" w:eastAsia="en-US" w:bidi="ar-SA"/>
    </w:rPr>
  </w:style>
  <w:style w:type="paragraph" w:customStyle="1" w:styleId="Grafik">
    <w:name w:val="Grafik"/>
    <w:basedOn w:val="BodyText"/>
    <w:next w:val="Caption"/>
    <w:rsid w:val="00C32ECD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Times New Roman" w:eastAsiaTheme="minorHAnsi" w:hAnsi="Times New Roman" w:cstheme="minorBidi"/>
      <w:i w:val="0"/>
      <w:iCs w:val="0"/>
      <w:color w:val="000000"/>
      <w:sz w:val="22"/>
      <w:szCs w:val="22"/>
    </w:rPr>
  </w:style>
  <w:style w:type="paragraph" w:customStyle="1" w:styleId="Aufzhlung">
    <w:name w:val="Aufzählung"/>
    <w:basedOn w:val="Normal"/>
    <w:rsid w:val="00C32ECD"/>
    <w:pPr>
      <w:keepNext/>
      <w:spacing w:after="120"/>
      <w:jc w:val="both"/>
    </w:pPr>
    <w:rPr>
      <w:rFonts w:ascii="Arial" w:hAnsi="Arial"/>
      <w:lang w:eastAsia="de-DE"/>
    </w:rPr>
  </w:style>
  <w:style w:type="paragraph" w:customStyle="1" w:styleId="Aufzhlung2">
    <w:name w:val="Aufzählung 2"/>
    <w:basedOn w:val="Aufzhlung"/>
    <w:rsid w:val="00C32ECD"/>
  </w:style>
  <w:style w:type="paragraph" w:customStyle="1" w:styleId="HeaderSectionTitle">
    <w:name w:val="Header Section Title"/>
    <w:basedOn w:val="Heading1"/>
    <w:next w:val="BodyText"/>
    <w:rsid w:val="00C32ECD"/>
    <w:pPr>
      <w:widowControl w:val="0"/>
      <w:tabs>
        <w:tab w:val="num" w:pos="360"/>
        <w:tab w:val="left" w:pos="720"/>
      </w:tabs>
    </w:pPr>
    <w:rPr>
      <w:rFonts w:ascii="Arial" w:eastAsia="Times New Roman" w:hAnsi="Arial" w:cs="Times New Roman"/>
      <w:bCs w:val="0"/>
      <w:kern w:val="0"/>
      <w:sz w:val="32"/>
      <w:szCs w:val="32"/>
      <w:lang w:eastAsia="en-US"/>
    </w:rPr>
  </w:style>
  <w:style w:type="paragraph" w:customStyle="1" w:styleId="Indentlist-specific1">
    <w:name w:val="Indent list - specific 1"/>
    <w:basedOn w:val="Normal"/>
    <w:rsid w:val="00C32ECD"/>
    <w:pPr>
      <w:ind w:left="2835"/>
    </w:pPr>
    <w:rPr>
      <w:rFonts w:ascii="Times New Roman" w:hAnsi="Times New Roman"/>
    </w:rPr>
  </w:style>
  <w:style w:type="paragraph" w:customStyle="1" w:styleId="Heading30">
    <w:name w:val="Headin g3"/>
    <w:basedOn w:val="Heading2"/>
    <w:rsid w:val="00C32ECD"/>
    <w:pPr>
      <w:pBdr>
        <w:top w:val="none" w:sz="0" w:space="0" w:color="auto"/>
      </w:pBdr>
      <w:tabs>
        <w:tab w:val="left" w:pos="624"/>
        <w:tab w:val="left" w:pos="720"/>
      </w:tabs>
      <w:jc w:val="left"/>
    </w:pPr>
    <w:rPr>
      <w:rFonts w:ascii="Arial" w:hAnsi="Arial"/>
      <w:i/>
      <w:iCs/>
    </w:rPr>
  </w:style>
  <w:style w:type="paragraph" w:customStyle="1" w:styleId="TableText2">
    <w:name w:val="TableText"/>
    <w:basedOn w:val="Normal"/>
    <w:rsid w:val="00C32ECD"/>
    <w:rPr>
      <w:rFonts w:ascii="Times New Roman" w:hAnsi="Times New Roman"/>
    </w:rPr>
  </w:style>
  <w:style w:type="paragraph" w:customStyle="1" w:styleId="ABLOCKPARA">
    <w:name w:val="A BLOCK PARA"/>
    <w:basedOn w:val="Normal"/>
    <w:rsid w:val="00C32ECD"/>
    <w:rPr>
      <w:rFonts w:ascii="Book Antiqua" w:hAnsi="Book Antiqua"/>
      <w:sz w:val="22"/>
    </w:rPr>
  </w:style>
  <w:style w:type="paragraph" w:customStyle="1" w:styleId="bulletlist0">
    <w:name w:val="bullet list"/>
    <w:basedOn w:val="Normal"/>
    <w:rsid w:val="00C32ECD"/>
    <w:pPr>
      <w:spacing w:before="120" w:after="120"/>
      <w:ind w:left="2520" w:hanging="360"/>
    </w:pPr>
    <w:rPr>
      <w:rFonts w:ascii="Times New Roman" w:hAnsi="Times New Roman"/>
    </w:rPr>
  </w:style>
  <w:style w:type="paragraph" w:customStyle="1" w:styleId="text">
    <w:name w:val="text"/>
    <w:basedOn w:val="Normal"/>
    <w:rsid w:val="00C32ECD"/>
    <w:pPr>
      <w:spacing w:before="120" w:after="120"/>
      <w:ind w:left="2160"/>
    </w:pPr>
    <w:rPr>
      <w:rFonts w:ascii="Times New Roman" w:hAnsi="Times New Roman"/>
    </w:rPr>
  </w:style>
  <w:style w:type="paragraph" w:customStyle="1" w:styleId="tableheader0">
    <w:name w:val="table header"/>
    <w:basedOn w:val="Normal"/>
    <w:rsid w:val="00C32E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120"/>
      <w:jc w:val="center"/>
    </w:pPr>
    <w:rPr>
      <w:rFonts w:ascii="Times New Roman" w:hAnsi="Times New Roman"/>
      <w:b/>
      <w:sz w:val="22"/>
    </w:rPr>
  </w:style>
  <w:style w:type="character" w:customStyle="1" w:styleId="screenoutput">
    <w:name w:val="screenoutput"/>
    <w:basedOn w:val="DefaultParagraphFont"/>
    <w:rsid w:val="00C32ECD"/>
    <w:rPr>
      <w:rFonts w:ascii="Courier New" w:hAnsi="Courier New" w:cs="Courier New" w:hint="default"/>
    </w:rPr>
  </w:style>
  <w:style w:type="character" w:customStyle="1" w:styleId="l1s521">
    <w:name w:val="l1s521"/>
    <w:basedOn w:val="DefaultParagraphFont"/>
    <w:rsid w:val="00C32EC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paragraph" w:styleId="NoSpacing">
    <w:name w:val="No Spacing"/>
    <w:link w:val="NoSpacingChar"/>
    <w:uiPriority w:val="1"/>
    <w:qFormat/>
    <w:rsid w:val="00C32ECD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32ECD"/>
    <w:rPr>
      <w:rFonts w:eastAsia="Times New Roman"/>
      <w:sz w:val="22"/>
      <w:szCs w:val="22"/>
    </w:rPr>
  </w:style>
  <w:style w:type="character" w:customStyle="1" w:styleId="l0s521">
    <w:name w:val="l0s521"/>
    <w:basedOn w:val="DefaultParagraphFont"/>
    <w:rsid w:val="00C32EC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paragraph" w:customStyle="1" w:styleId="TableBullet">
    <w:name w:val="Table Bullet"/>
    <w:basedOn w:val="Normal"/>
    <w:rsid w:val="00B04035"/>
    <w:pPr>
      <w:numPr>
        <w:numId w:val="4"/>
      </w:numPr>
      <w:jc w:val="both"/>
    </w:pPr>
    <w:rPr>
      <w:rFonts w:ascii="Arial" w:eastAsia="MS Mincho" w:hAnsi="Arial"/>
      <w:color w:val="000000"/>
      <w:szCs w:val="24"/>
    </w:rPr>
  </w:style>
  <w:style w:type="paragraph" w:customStyle="1" w:styleId="P1">
    <w:name w:val="P1"/>
    <w:basedOn w:val="Normal"/>
    <w:link w:val="P1Char"/>
    <w:autoRedefine/>
    <w:rsid w:val="00B04035"/>
    <w:pPr>
      <w:numPr>
        <w:numId w:val="5"/>
      </w:numPr>
    </w:pPr>
    <w:rPr>
      <w:rFonts w:ascii="Arial" w:eastAsia="MS Mincho" w:hAnsi="Arial"/>
      <w:color w:val="000000"/>
      <w:szCs w:val="24"/>
    </w:rPr>
  </w:style>
  <w:style w:type="character" w:customStyle="1" w:styleId="P1Char">
    <w:name w:val="P1 Char"/>
    <w:basedOn w:val="DefaultParagraphFont"/>
    <w:link w:val="P1"/>
    <w:rsid w:val="00B04035"/>
    <w:rPr>
      <w:rFonts w:ascii="Arial" w:eastAsia="MS Mincho" w:hAnsi="Arial"/>
      <w:color w:val="000000"/>
      <w:szCs w:val="24"/>
    </w:rPr>
  </w:style>
  <w:style w:type="paragraph" w:customStyle="1" w:styleId="EANormal">
    <w:name w:val="EANormal"/>
    <w:basedOn w:val="Normal"/>
    <w:rsid w:val="00E700C2"/>
    <w:pPr>
      <w:widowControl w:val="0"/>
    </w:pPr>
    <w:rPr>
      <w:rFonts w:ascii="Times New Roman" w:hAnsi="Times New Roman"/>
      <w:sz w:val="24"/>
    </w:rPr>
  </w:style>
  <w:style w:type="paragraph" w:customStyle="1" w:styleId="EABullet">
    <w:name w:val="EABullet"/>
    <w:basedOn w:val="Normal"/>
    <w:rsid w:val="00ED7A8D"/>
    <w:pPr>
      <w:widowControl w:val="0"/>
      <w:tabs>
        <w:tab w:val="left" w:pos="567"/>
      </w:tabs>
      <w:ind w:left="567" w:hanging="567"/>
    </w:pPr>
    <w:rPr>
      <w:rFonts w:ascii="Times New Roman" w:hAnsi="Times New Roman"/>
      <w:sz w:val="24"/>
    </w:rPr>
  </w:style>
  <w:style w:type="paragraph" w:customStyle="1" w:styleId="Deloittebody">
    <w:name w:val="Deloitte body"/>
    <w:rsid w:val="00E367DD"/>
    <w:pPr>
      <w:suppressAutoHyphens/>
      <w:spacing w:line="240" w:lineRule="exact"/>
    </w:pPr>
    <w:rPr>
      <w:rFonts w:ascii="Arial" w:eastAsia="Times" w:hAnsi="Arial"/>
    </w:rPr>
  </w:style>
  <w:style w:type="character" w:customStyle="1" w:styleId="itxtrst">
    <w:name w:val="itxtrst"/>
    <w:basedOn w:val="DefaultParagraphFont"/>
    <w:rsid w:val="00DD50A2"/>
  </w:style>
  <w:style w:type="paragraph" w:customStyle="1" w:styleId="Bulletlevel1">
    <w:name w:val="Bullet level 1"/>
    <w:basedOn w:val="ListBullet"/>
    <w:link w:val="Bulletlevel1Char"/>
    <w:uiPriority w:val="99"/>
    <w:qFormat/>
    <w:rsid w:val="00463B71"/>
    <w:pPr>
      <w:numPr>
        <w:numId w:val="6"/>
      </w:numPr>
      <w:tabs>
        <w:tab w:val="clear" w:pos="0"/>
        <w:tab w:val="left" w:pos="270"/>
      </w:tabs>
      <w:overflowPunct/>
      <w:autoSpaceDE/>
      <w:autoSpaceDN/>
      <w:adjustRightInd/>
      <w:spacing w:before="0" w:after="120" w:line="280" w:lineRule="exact"/>
      <w:textAlignment w:val="auto"/>
    </w:pPr>
    <w:rPr>
      <w:rFonts w:ascii="Arial" w:eastAsia="Times" w:hAnsi="Arial"/>
      <w:color w:val="000000"/>
      <w:sz w:val="20"/>
    </w:rPr>
  </w:style>
  <w:style w:type="character" w:customStyle="1" w:styleId="Bulletlevel1Char">
    <w:name w:val="Bullet level 1 Char"/>
    <w:basedOn w:val="ListBulletChar"/>
    <w:link w:val="Bulletlevel1"/>
    <w:uiPriority w:val="99"/>
    <w:rsid w:val="00463B71"/>
    <w:rPr>
      <w:rFonts w:ascii="Arial" w:eastAsia="Times" w:hAnsi="Arial"/>
      <w:color w:val="000000"/>
      <w:lang w:val="en-US" w:eastAsia="en-US" w:bidi="ar-SA"/>
    </w:rPr>
  </w:style>
  <w:style w:type="paragraph" w:customStyle="1" w:styleId="Bodycopy">
    <w:name w:val="Body copy"/>
    <w:basedOn w:val="Normal"/>
    <w:link w:val="BodycopyChar"/>
    <w:qFormat/>
    <w:rsid w:val="00463B71"/>
    <w:pPr>
      <w:spacing w:after="240" w:line="280" w:lineRule="exact"/>
    </w:pPr>
    <w:rPr>
      <w:rFonts w:ascii="Arial" w:eastAsia="Times" w:hAnsi="Arial"/>
      <w:color w:val="000000" w:themeColor="text1"/>
    </w:rPr>
  </w:style>
  <w:style w:type="character" w:customStyle="1" w:styleId="BodycopyChar">
    <w:name w:val="Body copy Char"/>
    <w:basedOn w:val="DefaultParagraphFont"/>
    <w:link w:val="Bodycopy"/>
    <w:rsid w:val="00463B71"/>
    <w:rPr>
      <w:rFonts w:ascii="Arial" w:eastAsia="Times" w:hAnsi="Arial"/>
      <w:color w:val="000000" w:themeColor="text1"/>
    </w:rPr>
  </w:style>
  <w:style w:type="paragraph" w:customStyle="1" w:styleId="00CSubheading">
    <w:name w:val="00C Subheading"/>
    <w:basedOn w:val="Heading3"/>
    <w:rsid w:val="00463B71"/>
    <w:pPr>
      <w:numPr>
        <w:ilvl w:val="0"/>
        <w:numId w:val="0"/>
      </w:numPr>
      <w:spacing w:before="320" w:after="120" w:line="240" w:lineRule="auto"/>
    </w:pPr>
    <w:rPr>
      <w:rFonts w:ascii="Arial" w:eastAsia="Times" w:hAnsi="Arial" w:cs="Times New Roman"/>
      <w:bCs w:val="0"/>
      <w:noProof/>
      <w:color w:val="000000" w:themeColor="text1"/>
    </w:rPr>
  </w:style>
  <w:style w:type="paragraph" w:customStyle="1" w:styleId="00ESubheading">
    <w:name w:val="00E Subheading"/>
    <w:basedOn w:val="Normal"/>
    <w:rsid w:val="00463B71"/>
    <w:pPr>
      <w:spacing w:before="320" w:after="120"/>
      <w:outlineLvl w:val="2"/>
    </w:pPr>
    <w:rPr>
      <w:rFonts w:ascii="Arial" w:eastAsia="Times" w:hAnsi="Arial"/>
      <w:b/>
      <w:noProof/>
      <w:color w:val="000000" w:themeColor="text1"/>
      <w:szCs w:val="24"/>
      <w:lang w:val="en-GB"/>
    </w:rPr>
  </w:style>
  <w:style w:type="paragraph" w:customStyle="1" w:styleId="Bulletlevel1last">
    <w:name w:val="Bullet level 1 last"/>
    <w:basedOn w:val="Bulletlevel1"/>
    <w:qFormat/>
    <w:rsid w:val="00463B71"/>
    <w:pPr>
      <w:spacing w:after="240"/>
    </w:pPr>
    <w:rPr>
      <w:rFonts w:cs="Arial"/>
    </w:rPr>
  </w:style>
  <w:style w:type="paragraph" w:customStyle="1" w:styleId="Bodycopy2009">
    <w:name w:val="(Body copy) 2009"/>
    <w:basedOn w:val="Normal"/>
    <w:link w:val="Bodycopy2009Char"/>
    <w:uiPriority w:val="2"/>
    <w:qFormat/>
    <w:rsid w:val="00463B71"/>
    <w:pPr>
      <w:spacing w:after="240" w:line="280" w:lineRule="exact"/>
    </w:pPr>
    <w:rPr>
      <w:rFonts w:ascii="Arial" w:eastAsia="Calibri" w:hAnsi="Arial"/>
      <w:szCs w:val="22"/>
    </w:rPr>
  </w:style>
  <w:style w:type="character" w:customStyle="1" w:styleId="Bodycopy2009Char">
    <w:name w:val="(Body copy) 2009 Char"/>
    <w:basedOn w:val="DefaultParagraphFont"/>
    <w:link w:val="Bodycopy2009"/>
    <w:uiPriority w:val="2"/>
    <w:locked/>
    <w:rsid w:val="00463B71"/>
    <w:rPr>
      <w:rFonts w:ascii="Arial" w:hAnsi="Arial"/>
      <w:szCs w:val="22"/>
    </w:rPr>
  </w:style>
  <w:style w:type="paragraph" w:customStyle="1" w:styleId="font5">
    <w:name w:val="font5"/>
    <w:basedOn w:val="Normal"/>
    <w:rsid w:val="00B11705"/>
    <w:pPr>
      <w:spacing w:before="100" w:beforeAutospacing="1" w:after="100" w:afterAutospacing="1"/>
    </w:pPr>
    <w:rPr>
      <w:rFonts w:cs="Calibri"/>
      <w:sz w:val="22"/>
      <w:szCs w:val="22"/>
    </w:rPr>
  </w:style>
  <w:style w:type="paragraph" w:customStyle="1" w:styleId="font6">
    <w:name w:val="font6"/>
    <w:basedOn w:val="Normal"/>
    <w:rsid w:val="00B11705"/>
    <w:pPr>
      <w:spacing w:before="100" w:beforeAutospacing="1" w:after="100" w:afterAutospacing="1"/>
    </w:pPr>
    <w:rPr>
      <w:rFonts w:cs="Calibri"/>
    </w:rPr>
  </w:style>
  <w:style w:type="paragraph" w:customStyle="1" w:styleId="xl65">
    <w:name w:val="xl65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4F81BD" w:fill="92D050"/>
      <w:spacing w:before="100" w:beforeAutospacing="1" w:after="100" w:afterAutospacing="1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6">
    <w:name w:val="xl66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4F81BD" w:fill="92D05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7">
    <w:name w:val="xl67"/>
    <w:basedOn w:val="Normal"/>
    <w:rsid w:val="00B11705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73">
    <w:name w:val="xl73"/>
    <w:basedOn w:val="Normal"/>
    <w:rsid w:val="00B11705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TOCTitle">
    <w:name w:val="TOC Title"/>
    <w:basedOn w:val="Heading1"/>
    <w:next w:val="TOC1"/>
    <w:uiPriority w:val="99"/>
    <w:rsid w:val="00413064"/>
    <w:pPr>
      <w:pBdr>
        <w:bottom w:val="single" w:sz="4" w:space="0" w:color="auto"/>
      </w:pBdr>
    </w:pPr>
    <w:rPr>
      <w:rFonts w:ascii="Times New Roman" w:eastAsia="Times New Roman" w:hAnsi="Times New Roman" w:cs="Times New Roman"/>
      <w:bCs w:val="0"/>
      <w:kern w:val="0"/>
      <w:sz w:val="44"/>
      <w:lang w:eastAsia="en-US"/>
    </w:rPr>
  </w:style>
  <w:style w:type="paragraph" w:customStyle="1" w:styleId="Default">
    <w:name w:val="Default"/>
    <w:rsid w:val="00E16BE0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table" w:styleId="LightShading-Accent2">
    <w:name w:val="Light Shading Accent 2"/>
    <w:basedOn w:val="TableNormal"/>
    <w:uiPriority w:val="60"/>
    <w:rsid w:val="00D75C3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D75C3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D75C3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2099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2">
    <w:name w:val="Medium Shading 2 Accent 2"/>
    <w:basedOn w:val="TableNormal"/>
    <w:uiPriority w:val="64"/>
    <w:rsid w:val="00A2099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209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F01F50"/>
    <w:rPr>
      <w:rFonts w:eastAsia="Times New Roman"/>
    </w:rPr>
  </w:style>
  <w:style w:type="paragraph" w:customStyle="1" w:styleId="TableEntry">
    <w:name w:val="Table Entry"/>
    <w:basedOn w:val="Normal"/>
    <w:uiPriority w:val="99"/>
    <w:rsid w:val="0002648D"/>
    <w:pPr>
      <w:spacing w:before="60" w:after="60"/>
      <w:outlineLvl w:val="2"/>
    </w:pPr>
    <w:rPr>
      <w:rFonts w:ascii="Arial" w:eastAsia="Times" w:hAnsi="Arial"/>
      <w:noProof/>
      <w:color w:val="000000"/>
      <w:sz w:val="16"/>
      <w:szCs w:val="24"/>
    </w:rPr>
  </w:style>
  <w:style w:type="paragraph" w:customStyle="1" w:styleId="Tablebullet1">
    <w:name w:val="Table bullet 1"/>
    <w:basedOn w:val="Normal"/>
    <w:qFormat/>
    <w:rsid w:val="0002648D"/>
    <w:pPr>
      <w:numPr>
        <w:numId w:val="7"/>
      </w:numPr>
      <w:tabs>
        <w:tab w:val="left" w:pos="270"/>
      </w:tabs>
      <w:spacing w:before="20" w:after="20"/>
    </w:pPr>
    <w:rPr>
      <w:rFonts w:ascii="Arial" w:eastAsia="Times" w:hAnsi="Arial"/>
      <w:color w:val="000000"/>
      <w:sz w:val="16"/>
      <w:lang w:val="fr-FR"/>
    </w:rPr>
  </w:style>
  <w:style w:type="character" w:customStyle="1" w:styleId="ChBold">
    <w:name w:val="Ch Bold"/>
    <w:uiPriority w:val="1"/>
    <w:qFormat/>
    <w:rsid w:val="0002648D"/>
    <w:rPr>
      <w:b/>
    </w:rPr>
  </w:style>
  <w:style w:type="paragraph" w:customStyle="1" w:styleId="Tablecolumnheader">
    <w:name w:val="Table column header"/>
    <w:basedOn w:val="TableEntry"/>
    <w:next w:val="TableEntry"/>
    <w:uiPriority w:val="99"/>
    <w:qFormat/>
    <w:rsid w:val="0002648D"/>
    <w:pPr>
      <w:keepNext/>
      <w:keepLines/>
      <w:suppressAutoHyphens/>
      <w:outlineLvl w:val="9"/>
    </w:pPr>
    <w:rPr>
      <w:b/>
      <w:noProof w:val="0"/>
      <w:color w:val="FFFFFF"/>
      <w:sz w:val="18"/>
    </w:rPr>
  </w:style>
  <w:style w:type="paragraph" w:customStyle="1" w:styleId="Covertitle">
    <w:name w:val="Cover title"/>
    <w:next w:val="Normal"/>
    <w:link w:val="CovertitleChar"/>
    <w:uiPriority w:val="2"/>
    <w:qFormat/>
    <w:rsid w:val="00CF6753"/>
    <w:rPr>
      <w:rFonts w:ascii="Times New Roman" w:eastAsia="Times" w:hAnsi="Times New Roman"/>
      <w:color w:val="1F497D" w:themeColor="text2"/>
      <w:kern w:val="28"/>
      <w:sz w:val="70"/>
      <w:szCs w:val="70"/>
    </w:rPr>
  </w:style>
  <w:style w:type="character" w:customStyle="1" w:styleId="CovertitleChar">
    <w:name w:val="Cover title Char"/>
    <w:basedOn w:val="DefaultParagraphFont"/>
    <w:link w:val="Covertitle"/>
    <w:uiPriority w:val="2"/>
    <w:rsid w:val="00CF6753"/>
    <w:rPr>
      <w:rFonts w:ascii="Times New Roman" w:eastAsia="Times" w:hAnsi="Times New Roman"/>
      <w:color w:val="1F497D" w:themeColor="text2"/>
      <w:kern w:val="28"/>
      <w:sz w:val="70"/>
      <w:szCs w:val="70"/>
    </w:rPr>
  </w:style>
  <w:style w:type="paragraph" w:customStyle="1" w:styleId="Bulletlevel2">
    <w:name w:val="Bullet level 2"/>
    <w:basedOn w:val="Bodycopy"/>
    <w:qFormat/>
    <w:rsid w:val="00CF6753"/>
    <w:pPr>
      <w:numPr>
        <w:ilvl w:val="1"/>
        <w:numId w:val="8"/>
      </w:numPr>
      <w:tabs>
        <w:tab w:val="clear" w:pos="346"/>
        <w:tab w:val="left" w:pos="720"/>
      </w:tabs>
      <w:suppressAutoHyphens/>
      <w:spacing w:after="120" w:line="260" w:lineRule="atLeast"/>
      <w:ind w:left="720" w:hanging="360"/>
    </w:pPr>
    <w:rPr>
      <w:color w:val="000000"/>
      <w:sz w:val="19"/>
      <w:lang w:eastAsia="zh-TW"/>
    </w:rPr>
  </w:style>
  <w:style w:type="paragraph" w:customStyle="1" w:styleId="Tablebullet2">
    <w:name w:val="Table bullet 2"/>
    <w:basedOn w:val="Bulletlevel2"/>
    <w:qFormat/>
    <w:rsid w:val="0030262C"/>
    <w:pPr>
      <w:numPr>
        <w:numId w:val="11"/>
      </w:numPr>
      <w:spacing w:after="60" w:line="240" w:lineRule="auto"/>
    </w:pPr>
    <w:rPr>
      <w:sz w:val="16"/>
    </w:rPr>
  </w:style>
  <w:style w:type="numbering" w:customStyle="1" w:styleId="Letterbullets">
    <w:name w:val="Letter bullets"/>
    <w:basedOn w:val="NoList"/>
    <w:uiPriority w:val="99"/>
    <w:rsid w:val="0030262C"/>
    <w:pPr>
      <w:numPr>
        <w:numId w:val="9"/>
      </w:numPr>
    </w:pPr>
  </w:style>
  <w:style w:type="paragraph" w:customStyle="1" w:styleId="Bulletlevel3">
    <w:name w:val="Bullet level 3"/>
    <w:basedOn w:val="Bodycopy"/>
    <w:qFormat/>
    <w:rsid w:val="0030262C"/>
    <w:pPr>
      <w:numPr>
        <w:ilvl w:val="2"/>
        <w:numId w:val="10"/>
      </w:numPr>
      <w:tabs>
        <w:tab w:val="clear" w:pos="518"/>
      </w:tabs>
      <w:suppressAutoHyphens/>
      <w:spacing w:after="120" w:line="260" w:lineRule="atLeast"/>
      <w:ind w:left="990" w:hanging="262"/>
    </w:pPr>
    <w:rPr>
      <w:color w:val="000000"/>
      <w:sz w:val="19"/>
    </w:rPr>
  </w:style>
  <w:style w:type="paragraph" w:customStyle="1" w:styleId="Bulletlevel4">
    <w:name w:val="Bullet level 4"/>
    <w:basedOn w:val="Bodycopy"/>
    <w:qFormat/>
    <w:rsid w:val="0030262C"/>
    <w:pPr>
      <w:numPr>
        <w:ilvl w:val="3"/>
        <w:numId w:val="10"/>
      </w:numPr>
      <w:suppressAutoHyphens/>
      <w:spacing w:after="120" w:line="260" w:lineRule="atLeast"/>
    </w:pPr>
    <w:rPr>
      <w:color w:val="000000"/>
      <w:sz w:val="19"/>
    </w:rPr>
  </w:style>
  <w:style w:type="paragraph" w:customStyle="1" w:styleId="Bulletlevel5">
    <w:name w:val="Bullet level 5"/>
    <w:basedOn w:val="Bodycopy"/>
    <w:rsid w:val="0030262C"/>
    <w:pPr>
      <w:numPr>
        <w:ilvl w:val="4"/>
        <w:numId w:val="10"/>
      </w:numPr>
      <w:suppressAutoHyphens/>
      <w:spacing w:after="120" w:line="260" w:lineRule="atLeast"/>
    </w:pPr>
    <w:rPr>
      <w:color w:val="000000"/>
      <w:sz w:val="19"/>
    </w:rPr>
  </w:style>
  <w:style w:type="paragraph" w:customStyle="1" w:styleId="Bulletlevel6">
    <w:name w:val="Bullet level 6"/>
    <w:basedOn w:val="Bodycopy"/>
    <w:rsid w:val="0030262C"/>
    <w:pPr>
      <w:numPr>
        <w:ilvl w:val="5"/>
        <w:numId w:val="10"/>
      </w:numPr>
      <w:suppressAutoHyphens/>
      <w:spacing w:after="120" w:line="260" w:lineRule="atLeast"/>
    </w:pPr>
    <w:rPr>
      <w:color w:val="000000"/>
      <w:sz w:val="19"/>
    </w:rPr>
  </w:style>
  <w:style w:type="paragraph" w:customStyle="1" w:styleId="Bulletlevel7">
    <w:name w:val="Bullet level 7"/>
    <w:basedOn w:val="Bodycopy"/>
    <w:rsid w:val="0030262C"/>
    <w:pPr>
      <w:numPr>
        <w:ilvl w:val="6"/>
        <w:numId w:val="10"/>
      </w:numPr>
      <w:suppressAutoHyphens/>
      <w:spacing w:after="120" w:line="260" w:lineRule="atLeast"/>
    </w:pPr>
    <w:rPr>
      <w:color w:val="000000"/>
      <w:sz w:val="19"/>
    </w:rPr>
  </w:style>
  <w:style w:type="paragraph" w:customStyle="1" w:styleId="Bulletlevel8">
    <w:name w:val="Bullet level 8"/>
    <w:basedOn w:val="Bodycopy"/>
    <w:rsid w:val="0030262C"/>
    <w:pPr>
      <w:numPr>
        <w:ilvl w:val="7"/>
        <w:numId w:val="10"/>
      </w:numPr>
      <w:suppressAutoHyphens/>
      <w:spacing w:after="120" w:line="260" w:lineRule="atLeast"/>
      <w:ind w:left="1383" w:hanging="173"/>
    </w:pPr>
    <w:rPr>
      <w:color w:val="000000"/>
      <w:sz w:val="19"/>
    </w:rPr>
  </w:style>
  <w:style w:type="paragraph" w:customStyle="1" w:styleId="Bulletlevel9">
    <w:name w:val="Bullet level 9"/>
    <w:basedOn w:val="Bodycopy"/>
    <w:rsid w:val="0030262C"/>
    <w:pPr>
      <w:numPr>
        <w:ilvl w:val="8"/>
        <w:numId w:val="10"/>
      </w:numPr>
      <w:suppressAutoHyphens/>
      <w:spacing w:after="120" w:line="260" w:lineRule="atLeast"/>
    </w:pPr>
    <w:rPr>
      <w:color w:val="000000"/>
      <w:sz w:val="19"/>
    </w:rPr>
  </w:style>
  <w:style w:type="table" w:styleId="LightList-Accent1">
    <w:name w:val="Light List Accent 1"/>
    <w:basedOn w:val="TableNormal"/>
    <w:uiPriority w:val="61"/>
    <w:rsid w:val="007C5C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StyleChar">
    <w:name w:val="Body Style Char"/>
    <w:basedOn w:val="DefaultParagraphFont"/>
    <w:link w:val="BodyStyle"/>
    <w:locked/>
    <w:rsid w:val="00D02435"/>
    <w:rPr>
      <w:rFonts w:asciiTheme="minorHAnsi" w:eastAsia="Times New Roman" w:hAnsiTheme="minorHAnsi" w:cstheme="minorHAnsi"/>
      <w:b/>
      <w:color w:val="C00000"/>
      <w:szCs w:val="24"/>
    </w:rPr>
  </w:style>
  <w:style w:type="paragraph" w:customStyle="1" w:styleId="BodyStyle">
    <w:name w:val="Body Style"/>
    <w:basedOn w:val="Normal"/>
    <w:link w:val="BodyStyleChar"/>
    <w:autoRedefine/>
    <w:rsid w:val="00D02435"/>
    <w:pPr>
      <w:spacing w:after="180"/>
    </w:pPr>
    <w:rPr>
      <w:rFonts w:asciiTheme="minorHAnsi" w:hAnsiTheme="minorHAnsi" w:cstheme="minorHAnsi"/>
      <w:b/>
      <w:color w:val="C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page number" w:uiPriority="0"/>
    <w:lsdException w:name="table of authorities" w:uiPriority="0"/>
    <w:lsdException w:name="List" w:uiPriority="0"/>
    <w:lsdException w:name="List Bullet" w:uiPriority="0"/>
    <w:lsdException w:name="List 2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nhideWhenUsed="0" w:qFormat="1"/>
    <w:lsdException w:name="Emphasis" w:semiHidden="0" w:uiPriority="0" w:unhideWhenUsed="0" w:qFormat="1"/>
    <w:lsdException w:name="Plain Text" w:uiPriority="0"/>
    <w:lsdException w:name="annotation subject" w:uiPriority="0"/>
    <w:lsdException w:name="Outline List 2" w:uiPriority="0"/>
    <w:lsdException w:name="Table List 1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C20"/>
    <w:rPr>
      <w:rFonts w:eastAsia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0547F4"/>
    <w:pPr>
      <w:keepNext/>
      <w:numPr>
        <w:numId w:val="13"/>
      </w:numPr>
      <w:tabs>
        <w:tab w:val="left" w:pos="993"/>
      </w:tabs>
      <w:spacing w:before="240" w:after="240" w:line="276" w:lineRule="auto"/>
      <w:outlineLvl w:val="0"/>
    </w:pPr>
    <w:rPr>
      <w:rFonts w:asciiTheme="minorHAnsi" w:eastAsia="SimSun" w:hAnsiTheme="minorHAnsi" w:cstheme="minorHAnsi"/>
      <w:b/>
      <w:bCs/>
      <w:kern w:val="28"/>
      <w:sz w:val="36"/>
      <w:szCs w:val="36"/>
      <w:lang w:eastAsia="zh-CN"/>
    </w:rPr>
  </w:style>
  <w:style w:type="paragraph" w:styleId="Heading2">
    <w:name w:val="heading 2"/>
    <w:basedOn w:val="Normal"/>
    <w:next w:val="Normal"/>
    <w:link w:val="Heading2Char"/>
    <w:autoRedefine/>
    <w:qFormat/>
    <w:rsid w:val="00BB720E"/>
    <w:pPr>
      <w:keepNext/>
      <w:pBdr>
        <w:top w:val="single" w:sz="8" w:space="0" w:color="auto"/>
      </w:pBdr>
      <w:tabs>
        <w:tab w:val="left" w:pos="450"/>
      </w:tabs>
      <w:overflowPunct w:val="0"/>
      <w:autoSpaceDE w:val="0"/>
      <w:autoSpaceDN w:val="0"/>
      <w:adjustRightInd w:val="0"/>
      <w:spacing w:before="240" w:after="60" w:line="276" w:lineRule="auto"/>
      <w:jc w:val="both"/>
      <w:textAlignment w:val="baseline"/>
      <w:outlineLvl w:val="1"/>
    </w:pPr>
    <w:rPr>
      <w:rFonts w:asciiTheme="minorHAnsi" w:hAnsiTheme="minorHAnsi" w:cstheme="minorHAnsi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BB720E"/>
    <w:pPr>
      <w:keepNext/>
      <w:numPr>
        <w:ilvl w:val="2"/>
        <w:numId w:val="16"/>
      </w:numPr>
      <w:tabs>
        <w:tab w:val="left" w:pos="450"/>
      </w:tabs>
      <w:spacing w:line="200" w:lineRule="atLeast"/>
      <w:ind w:left="540" w:hanging="540"/>
      <w:outlineLvl w:val="2"/>
    </w:pPr>
    <w:rPr>
      <w:rFonts w:asciiTheme="minorHAnsi" w:hAnsiTheme="minorHAnsi" w:cstheme="minorHAnsi"/>
      <w:b/>
      <w:bCs/>
      <w:color w:val="000000"/>
      <w:sz w:val="24"/>
      <w:szCs w:val="22"/>
    </w:rPr>
  </w:style>
  <w:style w:type="paragraph" w:styleId="Heading4">
    <w:name w:val="heading 4"/>
    <w:basedOn w:val="Normal"/>
    <w:next w:val="Normal"/>
    <w:link w:val="Heading4Char"/>
    <w:qFormat/>
    <w:rsid w:val="003A12E6"/>
    <w:pPr>
      <w:keepNext/>
      <w:numPr>
        <w:ilvl w:val="3"/>
        <w:numId w:val="2"/>
      </w:numPr>
      <w:spacing w:before="240" w:after="60"/>
      <w:outlineLvl w:val="3"/>
    </w:pPr>
    <w:rPr>
      <w:rFonts w:ascii="Arial" w:hAnsi="Arial" w:cs="Arial"/>
      <w:i/>
      <w:iCs/>
    </w:rPr>
  </w:style>
  <w:style w:type="paragraph" w:styleId="Heading5">
    <w:name w:val="heading 5"/>
    <w:basedOn w:val="Normal"/>
    <w:next w:val="Normal"/>
    <w:link w:val="Heading5Char"/>
    <w:qFormat/>
    <w:rsid w:val="003A12E6"/>
    <w:pPr>
      <w:numPr>
        <w:ilvl w:val="4"/>
        <w:numId w:val="2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3A12E6"/>
    <w:pPr>
      <w:numPr>
        <w:ilvl w:val="5"/>
        <w:numId w:val="2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A12E6"/>
    <w:pPr>
      <w:numPr>
        <w:ilvl w:val="6"/>
        <w:numId w:val="2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link w:val="Heading8Char"/>
    <w:qFormat/>
    <w:rsid w:val="003A12E6"/>
    <w:pPr>
      <w:numPr>
        <w:ilvl w:val="7"/>
        <w:numId w:val="2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3A12E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547F4"/>
    <w:rPr>
      <w:rFonts w:asciiTheme="minorHAnsi" w:eastAsia="SimSun" w:hAnsiTheme="minorHAnsi" w:cstheme="minorHAnsi"/>
      <w:b/>
      <w:bCs/>
      <w:kern w:val="28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rsid w:val="00BB720E"/>
    <w:rPr>
      <w:rFonts w:asciiTheme="minorHAnsi" w:eastAsia="Times New Roman" w:hAnsiTheme="minorHAnsi" w:cstheme="minorHAns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B720E"/>
    <w:rPr>
      <w:rFonts w:asciiTheme="minorHAnsi" w:eastAsia="Times New Roman" w:hAnsiTheme="minorHAnsi" w:cstheme="minorHAnsi"/>
      <w:b/>
      <w:bCs/>
      <w:color w:val="000000"/>
      <w:sz w:val="24"/>
      <w:szCs w:val="22"/>
    </w:rPr>
  </w:style>
  <w:style w:type="character" w:customStyle="1" w:styleId="Heading4Char">
    <w:name w:val="Heading 4 Char"/>
    <w:basedOn w:val="DefaultParagraphFont"/>
    <w:link w:val="Heading4"/>
    <w:rsid w:val="003A12E6"/>
    <w:rPr>
      <w:rFonts w:ascii="Arial" w:eastAsia="Times New Roman" w:hAnsi="Arial" w:cs="Arial"/>
      <w:i/>
      <w:iCs/>
    </w:rPr>
  </w:style>
  <w:style w:type="character" w:customStyle="1" w:styleId="Heading5Char">
    <w:name w:val="Heading 5 Char"/>
    <w:basedOn w:val="DefaultParagraphFont"/>
    <w:link w:val="Heading5"/>
    <w:rsid w:val="003A12E6"/>
    <w:rPr>
      <w:rFonts w:ascii="Arial" w:eastAsia="Times New Roman" w:hAnsi="Arial" w:cs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3A12E6"/>
    <w:rPr>
      <w:rFonts w:ascii="Arial" w:eastAsia="Times New Roman" w:hAnsi="Arial" w:cs="Arial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3A12E6"/>
    <w:rPr>
      <w:rFonts w:ascii="Arial" w:eastAsia="Times New Roman" w:hAnsi="Arial" w:cs="Arial"/>
    </w:rPr>
  </w:style>
  <w:style w:type="character" w:customStyle="1" w:styleId="Heading8Char">
    <w:name w:val="Heading 8 Char"/>
    <w:basedOn w:val="DefaultParagraphFont"/>
    <w:link w:val="Heading8"/>
    <w:rsid w:val="003A12E6"/>
    <w:rPr>
      <w:rFonts w:ascii="Arial" w:eastAsia="Times New Roman" w:hAnsi="Arial" w:cs="Arial"/>
      <w:i/>
      <w:iCs/>
    </w:rPr>
  </w:style>
  <w:style w:type="character" w:customStyle="1" w:styleId="Heading9Char">
    <w:name w:val="Heading 9 Char"/>
    <w:basedOn w:val="DefaultParagraphFont"/>
    <w:link w:val="Heading9"/>
    <w:rsid w:val="003A12E6"/>
    <w:rPr>
      <w:rFonts w:ascii="Arial" w:eastAsia="Times New Roman" w:hAnsi="Arial" w:cs="Arial"/>
      <w:i/>
      <w:iCs/>
      <w:sz w:val="18"/>
      <w:szCs w:val="18"/>
    </w:rPr>
  </w:style>
  <w:style w:type="paragraph" w:styleId="Header">
    <w:name w:val="header"/>
    <w:aliases w:val="Draft,McHeader,Header1"/>
    <w:basedOn w:val="Normal"/>
    <w:link w:val="HeaderChar"/>
    <w:uiPriority w:val="99"/>
    <w:rsid w:val="003A12E6"/>
    <w:pPr>
      <w:tabs>
        <w:tab w:val="center" w:pos="4320"/>
        <w:tab w:val="right" w:pos="8640"/>
      </w:tabs>
      <w:spacing w:after="60"/>
    </w:pPr>
    <w:rPr>
      <w:rFonts w:ascii="Arial" w:hAnsi="Arial" w:cs="Arial"/>
      <w:b/>
      <w:bCs/>
      <w:kern w:val="72"/>
      <w:sz w:val="22"/>
      <w:szCs w:val="22"/>
    </w:rPr>
  </w:style>
  <w:style w:type="character" w:customStyle="1" w:styleId="HeaderChar">
    <w:name w:val="Header Char"/>
    <w:aliases w:val="Draft Char,McHeader Char,Header1 Char"/>
    <w:basedOn w:val="DefaultParagraphFont"/>
    <w:link w:val="Header"/>
    <w:uiPriority w:val="99"/>
    <w:rsid w:val="003A12E6"/>
    <w:rPr>
      <w:rFonts w:ascii="Arial" w:eastAsia="Times New Roman" w:hAnsi="Arial" w:cs="Arial"/>
      <w:b/>
      <w:bCs/>
      <w:kern w:val="72"/>
    </w:rPr>
  </w:style>
  <w:style w:type="paragraph" w:styleId="Footer">
    <w:name w:val="footer"/>
    <w:basedOn w:val="Normal"/>
    <w:link w:val="FooterChar"/>
    <w:uiPriority w:val="99"/>
    <w:rsid w:val="003A12E6"/>
    <w:pPr>
      <w:pBdr>
        <w:top w:val="single" w:sz="18" w:space="1" w:color="C0C0C0"/>
      </w:pBd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2E6"/>
    <w:rPr>
      <w:rFonts w:ascii="Times New Roman" w:eastAsia="Times New Roman" w:hAnsi="Times New Roman" w:cs="Times New Roman"/>
      <w:sz w:val="20"/>
      <w:szCs w:val="20"/>
    </w:rPr>
  </w:style>
  <w:style w:type="paragraph" w:customStyle="1" w:styleId="Bulletlist">
    <w:name w:val="Bullet list"/>
    <w:uiPriority w:val="99"/>
    <w:rsid w:val="003A12E6"/>
    <w:pPr>
      <w:numPr>
        <w:numId w:val="1"/>
      </w:numPr>
      <w:spacing w:before="60" w:line="200" w:lineRule="atLeast"/>
    </w:pPr>
    <w:rPr>
      <w:rFonts w:ascii="Times New Roman" w:eastAsia="Times New Roman" w:hAnsi="Times New Roman"/>
      <w:color w:val="000000"/>
    </w:rPr>
  </w:style>
  <w:style w:type="paragraph" w:styleId="Title">
    <w:name w:val="Title"/>
    <w:basedOn w:val="Normal"/>
    <w:link w:val="TitleChar"/>
    <w:qFormat/>
    <w:rsid w:val="003A12E6"/>
    <w:pPr>
      <w:spacing w:before="1440" w:after="60"/>
      <w:jc w:val="right"/>
    </w:pPr>
    <w:rPr>
      <w:rFonts w:ascii="Arial" w:hAnsi="Arial" w:cs="Arial"/>
      <w:b/>
      <w:bCs/>
      <w:spacing w:val="2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12E6"/>
    <w:rPr>
      <w:rFonts w:ascii="Arial" w:eastAsia="Times New Roman" w:hAnsi="Arial" w:cs="Arial"/>
      <w:b/>
      <w:bCs/>
      <w:spacing w:val="20"/>
      <w:kern w:val="28"/>
      <w:sz w:val="32"/>
      <w:szCs w:val="32"/>
    </w:rPr>
  </w:style>
  <w:style w:type="paragraph" w:customStyle="1" w:styleId="Tabletext">
    <w:name w:val="Table text"/>
    <w:basedOn w:val="Normal"/>
    <w:uiPriority w:val="99"/>
    <w:rsid w:val="003A12E6"/>
    <w:rPr>
      <w:rFonts w:ascii="Arial" w:hAnsi="Arial" w:cs="Arial"/>
      <w:sz w:val="16"/>
      <w:szCs w:val="16"/>
    </w:rPr>
  </w:style>
  <w:style w:type="paragraph" w:customStyle="1" w:styleId="Formatexample">
    <w:name w:val="Format example"/>
    <w:basedOn w:val="Tabletext"/>
    <w:uiPriority w:val="99"/>
    <w:rsid w:val="003A12E6"/>
    <w:pPr>
      <w:jc w:val="center"/>
    </w:pPr>
  </w:style>
  <w:style w:type="paragraph" w:customStyle="1" w:styleId="a">
    <w:name w:val="_"/>
    <w:basedOn w:val="Normal"/>
    <w:uiPriority w:val="99"/>
    <w:rsid w:val="003A12E6"/>
    <w:pPr>
      <w:widowControl w:val="0"/>
      <w:ind w:left="720" w:hanging="360"/>
    </w:pPr>
    <w:rPr>
      <w:rFonts w:ascii="Univers" w:hAnsi="Univers" w:cs="Univers"/>
      <w:sz w:val="24"/>
      <w:szCs w:val="24"/>
    </w:rPr>
  </w:style>
  <w:style w:type="character" w:customStyle="1" w:styleId="Specialterm">
    <w:name w:val="Special term"/>
    <w:basedOn w:val="DefaultParagraphFont"/>
    <w:uiPriority w:val="99"/>
    <w:rsid w:val="003A12E6"/>
    <w:rPr>
      <w:rFonts w:ascii="Arial" w:hAnsi="Arial" w:cs="Arial"/>
      <w:sz w:val="16"/>
      <w:szCs w:val="16"/>
    </w:rPr>
  </w:style>
  <w:style w:type="paragraph" w:customStyle="1" w:styleId="Quick">
    <w:name w:val="Quick ­"/>
    <w:basedOn w:val="Normal"/>
    <w:uiPriority w:val="99"/>
    <w:rsid w:val="003A12E6"/>
    <w:pPr>
      <w:widowControl w:val="0"/>
      <w:ind w:left="1440" w:hanging="1440"/>
    </w:pPr>
    <w:rPr>
      <w:rFonts w:ascii="Univers" w:hAnsi="Univers" w:cs="Univers"/>
      <w:sz w:val="24"/>
      <w:szCs w:val="24"/>
    </w:rPr>
  </w:style>
  <w:style w:type="paragraph" w:customStyle="1" w:styleId="Quick1">
    <w:name w:val="Quick 1."/>
    <w:basedOn w:val="Normal"/>
    <w:uiPriority w:val="99"/>
    <w:rsid w:val="003A12E6"/>
    <w:pPr>
      <w:widowControl w:val="0"/>
      <w:ind w:left="720" w:hanging="720"/>
    </w:pPr>
    <w:rPr>
      <w:rFonts w:ascii="Univers" w:hAnsi="Univers" w:cs="Univers"/>
      <w:sz w:val="24"/>
      <w:szCs w:val="24"/>
    </w:rPr>
  </w:style>
  <w:style w:type="paragraph" w:styleId="BodyTextIndent">
    <w:name w:val="Body Text Indent"/>
    <w:basedOn w:val="Normal"/>
    <w:link w:val="BodyTextIndentChar"/>
    <w:rsid w:val="003A12E6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3A12E6"/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rsid w:val="003A12E6"/>
    <w:pPr>
      <w:widowControl w:val="0"/>
    </w:pPr>
    <w:rPr>
      <w:rFonts w:ascii="Univers" w:hAnsi="Univers" w:cs="Univers"/>
    </w:rPr>
  </w:style>
  <w:style w:type="character" w:customStyle="1" w:styleId="FootnoteTextChar">
    <w:name w:val="Footnote Text Char"/>
    <w:basedOn w:val="DefaultParagraphFont"/>
    <w:link w:val="FootnoteText"/>
    <w:rsid w:val="003A12E6"/>
    <w:rPr>
      <w:rFonts w:ascii="Univers" w:eastAsia="Times New Roman" w:hAnsi="Univers" w:cs="Univers"/>
      <w:sz w:val="20"/>
      <w:szCs w:val="20"/>
    </w:rPr>
  </w:style>
  <w:style w:type="paragraph" w:customStyle="1" w:styleId="Monospaced">
    <w:name w:val="Monospaced"/>
    <w:basedOn w:val="Normal"/>
    <w:uiPriority w:val="99"/>
    <w:rsid w:val="003A12E6"/>
    <w:pPr>
      <w:ind w:firstLine="720"/>
    </w:pPr>
    <w:rPr>
      <w:rFonts w:ascii="Courier New" w:hAnsi="Courier New" w:cs="Courier New"/>
      <w:sz w:val="16"/>
      <w:szCs w:val="16"/>
    </w:rPr>
  </w:style>
  <w:style w:type="paragraph" w:customStyle="1" w:styleId="Codingexample">
    <w:name w:val="Coding example"/>
    <w:basedOn w:val="Formatexample"/>
    <w:uiPriority w:val="99"/>
    <w:rsid w:val="003A12E6"/>
    <w:pPr>
      <w:keepLines/>
      <w:ind w:left="720"/>
      <w:jc w:val="left"/>
    </w:pPr>
    <w:rPr>
      <w:rFonts w:ascii="Courier New" w:hAnsi="Courier New" w:cs="Courier New"/>
    </w:rPr>
  </w:style>
  <w:style w:type="paragraph" w:customStyle="1" w:styleId="DefinitionTerm">
    <w:name w:val="Definition Term"/>
    <w:basedOn w:val="Normal"/>
    <w:next w:val="DefinitionList"/>
    <w:uiPriority w:val="99"/>
    <w:rsid w:val="003A12E6"/>
    <w:rPr>
      <w:sz w:val="24"/>
      <w:szCs w:val="24"/>
    </w:rPr>
  </w:style>
  <w:style w:type="paragraph" w:customStyle="1" w:styleId="DefinitionList">
    <w:name w:val="Definition List"/>
    <w:basedOn w:val="Normal"/>
    <w:next w:val="DefinitionTerm"/>
    <w:uiPriority w:val="99"/>
    <w:rsid w:val="003A12E6"/>
    <w:pPr>
      <w:ind w:left="360"/>
    </w:pPr>
    <w:rPr>
      <w:sz w:val="24"/>
      <w:szCs w:val="24"/>
    </w:rPr>
  </w:style>
  <w:style w:type="character" w:customStyle="1" w:styleId="Definition">
    <w:name w:val="Definition"/>
    <w:uiPriority w:val="99"/>
    <w:rsid w:val="003A12E6"/>
    <w:rPr>
      <w:i/>
      <w:iCs/>
    </w:rPr>
  </w:style>
  <w:style w:type="paragraph" w:customStyle="1" w:styleId="H1">
    <w:name w:val="H1"/>
    <w:basedOn w:val="Normal"/>
    <w:next w:val="Normal"/>
    <w:uiPriority w:val="99"/>
    <w:rsid w:val="003A12E6"/>
    <w:pPr>
      <w:keepNext/>
      <w:spacing w:before="100" w:after="100"/>
    </w:pPr>
    <w:rPr>
      <w:b/>
      <w:bCs/>
      <w:kern w:val="36"/>
      <w:sz w:val="48"/>
      <w:szCs w:val="48"/>
    </w:rPr>
  </w:style>
  <w:style w:type="paragraph" w:customStyle="1" w:styleId="H2">
    <w:name w:val="H2"/>
    <w:basedOn w:val="Normal"/>
    <w:next w:val="Normal"/>
    <w:uiPriority w:val="99"/>
    <w:rsid w:val="003A12E6"/>
    <w:pPr>
      <w:keepNext/>
      <w:spacing w:before="100" w:after="100"/>
    </w:pPr>
    <w:rPr>
      <w:b/>
      <w:bCs/>
      <w:sz w:val="36"/>
      <w:szCs w:val="36"/>
    </w:rPr>
  </w:style>
  <w:style w:type="paragraph" w:customStyle="1" w:styleId="H3">
    <w:name w:val="H3"/>
    <w:basedOn w:val="Normal"/>
    <w:next w:val="Normal"/>
    <w:uiPriority w:val="99"/>
    <w:rsid w:val="003A12E6"/>
    <w:pPr>
      <w:keepNext/>
      <w:spacing w:before="100" w:after="100"/>
    </w:pPr>
    <w:rPr>
      <w:b/>
      <w:bCs/>
      <w:sz w:val="28"/>
      <w:szCs w:val="28"/>
    </w:rPr>
  </w:style>
  <w:style w:type="paragraph" w:customStyle="1" w:styleId="H4">
    <w:name w:val="H4"/>
    <w:basedOn w:val="Normal"/>
    <w:next w:val="Normal"/>
    <w:uiPriority w:val="99"/>
    <w:rsid w:val="003A12E6"/>
    <w:pPr>
      <w:keepNext/>
      <w:spacing w:before="100" w:after="100"/>
    </w:pPr>
    <w:rPr>
      <w:b/>
      <w:bCs/>
      <w:sz w:val="24"/>
      <w:szCs w:val="24"/>
    </w:rPr>
  </w:style>
  <w:style w:type="paragraph" w:customStyle="1" w:styleId="H5">
    <w:name w:val="H5"/>
    <w:basedOn w:val="Normal"/>
    <w:next w:val="Normal"/>
    <w:uiPriority w:val="99"/>
    <w:rsid w:val="003A12E6"/>
    <w:pPr>
      <w:keepNext/>
    </w:pPr>
    <w:rPr>
      <w:rFonts w:ascii="Arial" w:hAnsi="Arial" w:cs="Arial"/>
      <w:b/>
      <w:bCs/>
      <w:sz w:val="24"/>
    </w:rPr>
  </w:style>
  <w:style w:type="paragraph" w:customStyle="1" w:styleId="H6">
    <w:name w:val="H6"/>
    <w:basedOn w:val="Normal"/>
    <w:next w:val="Normal"/>
    <w:uiPriority w:val="99"/>
    <w:rsid w:val="003A12E6"/>
    <w:pPr>
      <w:keepNext/>
      <w:spacing w:before="100" w:after="100"/>
    </w:pPr>
    <w:rPr>
      <w:b/>
      <w:bCs/>
      <w:sz w:val="16"/>
      <w:szCs w:val="16"/>
    </w:rPr>
  </w:style>
  <w:style w:type="paragraph" w:customStyle="1" w:styleId="Address">
    <w:name w:val="Address"/>
    <w:basedOn w:val="Normal"/>
    <w:next w:val="Normal"/>
    <w:rsid w:val="003A12E6"/>
    <w:rPr>
      <w:i/>
      <w:iCs/>
      <w:sz w:val="24"/>
      <w:szCs w:val="24"/>
    </w:rPr>
  </w:style>
  <w:style w:type="paragraph" w:customStyle="1" w:styleId="Blockquote">
    <w:name w:val="Blockquote"/>
    <w:basedOn w:val="Normal"/>
    <w:uiPriority w:val="99"/>
    <w:rsid w:val="003A12E6"/>
    <w:pPr>
      <w:spacing w:before="100" w:after="100"/>
      <w:ind w:left="360" w:right="360"/>
    </w:pPr>
    <w:rPr>
      <w:sz w:val="24"/>
      <w:szCs w:val="24"/>
    </w:rPr>
  </w:style>
  <w:style w:type="character" w:customStyle="1" w:styleId="CITE">
    <w:name w:val="CITE"/>
    <w:uiPriority w:val="99"/>
    <w:rsid w:val="003A12E6"/>
    <w:rPr>
      <w:i/>
      <w:iCs/>
    </w:rPr>
  </w:style>
  <w:style w:type="character" w:customStyle="1" w:styleId="CODE">
    <w:name w:val="CODE"/>
    <w:uiPriority w:val="99"/>
    <w:rsid w:val="003A12E6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3A12E6"/>
    <w:rPr>
      <w:i/>
      <w:iCs/>
    </w:rPr>
  </w:style>
  <w:style w:type="character" w:styleId="Hyperlink">
    <w:name w:val="Hyperlink"/>
    <w:basedOn w:val="DefaultParagraphFont"/>
    <w:uiPriority w:val="99"/>
    <w:rsid w:val="003A12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A12E6"/>
    <w:rPr>
      <w:color w:val="800080"/>
      <w:u w:val="single"/>
    </w:rPr>
  </w:style>
  <w:style w:type="character" w:customStyle="1" w:styleId="Keyboard">
    <w:name w:val="Keyboard"/>
    <w:uiPriority w:val="99"/>
    <w:rsid w:val="003A12E6"/>
    <w:rPr>
      <w:rFonts w:ascii="Courier New" w:hAnsi="Courier New" w:cs="Courier New"/>
      <w:b/>
      <w:bCs/>
      <w:sz w:val="20"/>
      <w:szCs w:val="20"/>
    </w:rPr>
  </w:style>
  <w:style w:type="paragraph" w:customStyle="1" w:styleId="Preformatted">
    <w:name w:val="Preformatted"/>
    <w:basedOn w:val="Normal"/>
    <w:uiPriority w:val="99"/>
    <w:rsid w:val="003A12E6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3A12E6"/>
    <w:pPr>
      <w:pBdr>
        <w:top w:val="double" w:sz="6" w:space="0" w:color="000000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3A12E6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3A12E6"/>
    <w:pPr>
      <w:pBdr>
        <w:bottom w:val="double" w:sz="6" w:space="0" w:color="000000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A12E6"/>
    <w:rPr>
      <w:rFonts w:ascii="Arial" w:eastAsia="Times New Roman" w:hAnsi="Arial" w:cs="Arial"/>
      <w:vanish/>
      <w:sz w:val="16"/>
      <w:szCs w:val="16"/>
    </w:rPr>
  </w:style>
  <w:style w:type="character" w:customStyle="1" w:styleId="Sample">
    <w:name w:val="Sample"/>
    <w:uiPriority w:val="99"/>
    <w:rsid w:val="003A12E6"/>
    <w:rPr>
      <w:rFonts w:ascii="Courier New" w:hAnsi="Courier New" w:cs="Courier New"/>
    </w:rPr>
  </w:style>
  <w:style w:type="character" w:styleId="Strong">
    <w:name w:val="Strong"/>
    <w:basedOn w:val="DefaultParagraphFont"/>
    <w:uiPriority w:val="99"/>
    <w:qFormat/>
    <w:rsid w:val="003A12E6"/>
    <w:rPr>
      <w:b/>
      <w:bCs/>
    </w:rPr>
  </w:style>
  <w:style w:type="character" w:customStyle="1" w:styleId="Typewriter">
    <w:name w:val="Typewriter"/>
    <w:uiPriority w:val="99"/>
    <w:rsid w:val="003A12E6"/>
    <w:rPr>
      <w:rFonts w:ascii="Courier New" w:hAnsi="Courier New" w:cs="Courier New"/>
      <w:sz w:val="20"/>
      <w:szCs w:val="20"/>
    </w:rPr>
  </w:style>
  <w:style w:type="character" w:customStyle="1" w:styleId="Variable">
    <w:name w:val="Variable"/>
    <w:uiPriority w:val="99"/>
    <w:rsid w:val="003A12E6"/>
    <w:rPr>
      <w:i/>
      <w:iCs/>
    </w:rPr>
  </w:style>
  <w:style w:type="character" w:customStyle="1" w:styleId="HTMLMarkup">
    <w:name w:val="HTML Markup"/>
    <w:uiPriority w:val="99"/>
    <w:rsid w:val="003A12E6"/>
    <w:rPr>
      <w:vanish/>
      <w:color w:val="FF0000"/>
    </w:rPr>
  </w:style>
  <w:style w:type="character" w:customStyle="1" w:styleId="Comment">
    <w:name w:val="Comment"/>
    <w:uiPriority w:val="99"/>
    <w:rsid w:val="003A12E6"/>
    <w:rPr>
      <w:vanish/>
    </w:rPr>
  </w:style>
  <w:style w:type="character" w:styleId="PageNumber">
    <w:name w:val="page number"/>
    <w:basedOn w:val="DefaultParagraphFont"/>
    <w:rsid w:val="003A12E6"/>
  </w:style>
  <w:style w:type="paragraph" w:styleId="TOC1">
    <w:name w:val="toc 1"/>
    <w:basedOn w:val="Normal"/>
    <w:next w:val="Normal"/>
    <w:autoRedefine/>
    <w:uiPriority w:val="39"/>
    <w:qFormat/>
    <w:rsid w:val="00AB5A46"/>
    <w:pPr>
      <w:tabs>
        <w:tab w:val="left" w:pos="600"/>
        <w:tab w:val="right" w:leader="dot" w:pos="9350"/>
      </w:tabs>
      <w:spacing w:before="120"/>
    </w:pPr>
    <w:rPr>
      <w:rFonts w:asciiTheme="minorHAnsi" w:hAnsiTheme="minorHAnsi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AB5A46"/>
    <w:pPr>
      <w:tabs>
        <w:tab w:val="left" w:pos="800"/>
        <w:tab w:val="right" w:leader="dot" w:pos="9350"/>
      </w:tabs>
      <w:spacing w:before="120"/>
      <w:ind w:left="200"/>
    </w:pPr>
    <w:rPr>
      <w:rFonts w:asciiTheme="minorHAnsi" w:hAnsiTheme="minorHAnsi"/>
      <w:b/>
      <w:bCs/>
      <w:noProof/>
      <w:sz w:val="22"/>
    </w:rPr>
  </w:style>
  <w:style w:type="paragraph" w:styleId="TOC3">
    <w:name w:val="toc 3"/>
    <w:basedOn w:val="Normal"/>
    <w:next w:val="Normal"/>
    <w:autoRedefine/>
    <w:uiPriority w:val="39"/>
    <w:qFormat/>
    <w:rsid w:val="00AB5A46"/>
    <w:pPr>
      <w:tabs>
        <w:tab w:val="left" w:pos="1200"/>
        <w:tab w:val="right" w:leader="dot" w:pos="9350"/>
      </w:tabs>
      <w:ind w:left="400"/>
    </w:pPr>
    <w:rPr>
      <w:rFonts w:asciiTheme="minorHAnsi" w:hAnsiTheme="minorHAnsi"/>
      <w:b/>
      <w:noProof/>
      <w:sz w:val="22"/>
    </w:rPr>
  </w:style>
  <w:style w:type="paragraph" w:customStyle="1" w:styleId="Tableheader">
    <w:name w:val="Table header"/>
    <w:basedOn w:val="Tabletext"/>
    <w:uiPriority w:val="99"/>
    <w:rsid w:val="003A12E6"/>
    <w:pPr>
      <w:keepNext/>
    </w:pPr>
    <w:rPr>
      <w:b/>
      <w:bCs/>
    </w:rPr>
  </w:style>
  <w:style w:type="paragraph" w:customStyle="1" w:styleId="Subheading">
    <w:name w:val="Subheading"/>
    <w:basedOn w:val="Normal"/>
    <w:uiPriority w:val="99"/>
    <w:rsid w:val="003A12E6"/>
    <w:pPr>
      <w:keepNext/>
    </w:pPr>
    <w:rPr>
      <w:b/>
      <w:bCs/>
      <w:i/>
      <w:iCs/>
    </w:rPr>
  </w:style>
  <w:style w:type="paragraph" w:customStyle="1" w:styleId="Tableweetext">
    <w:name w:val="Table wee text"/>
    <w:basedOn w:val="Tabletext"/>
    <w:uiPriority w:val="99"/>
    <w:rsid w:val="003A12E6"/>
  </w:style>
  <w:style w:type="character" w:styleId="CommentReference">
    <w:name w:val="annotation reference"/>
    <w:basedOn w:val="DefaultParagraphFont"/>
    <w:uiPriority w:val="99"/>
    <w:rsid w:val="003A12E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2E6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rsid w:val="003A12E6"/>
  </w:style>
  <w:style w:type="paragraph" w:customStyle="1" w:styleId="Boxedtext">
    <w:name w:val="Boxed text"/>
    <w:basedOn w:val="Tabletext"/>
    <w:uiPriority w:val="99"/>
    <w:rsid w:val="003A12E6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2880"/>
        <w:tab w:val="left" w:pos="4320"/>
        <w:tab w:val="left" w:pos="4770"/>
      </w:tabs>
      <w:spacing w:after="60"/>
      <w:ind w:left="720" w:right="720"/>
    </w:pPr>
  </w:style>
  <w:style w:type="paragraph" w:customStyle="1" w:styleId="Bullet">
    <w:name w:val="Bullet"/>
    <w:basedOn w:val="Normal"/>
    <w:uiPriority w:val="99"/>
    <w:rsid w:val="003A12E6"/>
    <w:pPr>
      <w:ind w:left="360" w:hanging="360"/>
    </w:pPr>
  </w:style>
  <w:style w:type="paragraph" w:customStyle="1" w:styleId="Dictionary">
    <w:name w:val="Dictionary"/>
    <w:basedOn w:val="Normal"/>
    <w:uiPriority w:val="99"/>
    <w:rsid w:val="003A12E6"/>
    <w:pPr>
      <w:keepLines/>
    </w:pPr>
    <w:rPr>
      <w:rFonts w:ascii="Courier New" w:hAnsi="Courier New" w:cs="Courier New"/>
      <w:sz w:val="16"/>
      <w:szCs w:val="16"/>
    </w:rPr>
  </w:style>
  <w:style w:type="paragraph" w:styleId="BodyText">
    <w:name w:val="Body Text"/>
    <w:basedOn w:val="Normal"/>
    <w:link w:val="BodyTextChar"/>
    <w:rsid w:val="003A12E6"/>
    <w:rPr>
      <w:i/>
      <w:iCs/>
    </w:rPr>
  </w:style>
  <w:style w:type="character" w:customStyle="1" w:styleId="BodyTextChar">
    <w:name w:val="Body Text Char"/>
    <w:basedOn w:val="DefaultParagraphFont"/>
    <w:link w:val="BodyText"/>
    <w:rsid w:val="003A12E6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SMUD-Table">
    <w:name w:val="SMUD-Table"/>
    <w:basedOn w:val="Normal"/>
    <w:uiPriority w:val="99"/>
    <w:rsid w:val="003A12E6"/>
    <w:rPr>
      <w:rFonts w:ascii="Arial" w:hAnsi="Arial" w:cs="Arial"/>
      <w:b/>
      <w:bCs/>
      <w:sz w:val="24"/>
      <w:szCs w:val="24"/>
    </w:rPr>
  </w:style>
  <w:style w:type="paragraph" w:styleId="BodyText3">
    <w:name w:val="Body Text 3"/>
    <w:basedOn w:val="Normal"/>
    <w:link w:val="BodyText3Char"/>
    <w:rsid w:val="003A12E6"/>
    <w:pPr>
      <w:jc w:val="both"/>
    </w:pPr>
    <w:rPr>
      <w:rFonts w:ascii="Palatino (PCL6)" w:hAnsi="Palatino (PCL6)" w:cs="Palatino (PCL6)"/>
    </w:rPr>
  </w:style>
  <w:style w:type="character" w:customStyle="1" w:styleId="BodyText3Char">
    <w:name w:val="Body Text 3 Char"/>
    <w:basedOn w:val="DefaultParagraphFont"/>
    <w:link w:val="BodyText3"/>
    <w:rsid w:val="003A12E6"/>
    <w:rPr>
      <w:rFonts w:ascii="Palatino (PCL6)" w:eastAsia="Times New Roman" w:hAnsi="Palatino (PCL6)" w:cs="Palatino (PCL6)"/>
      <w:sz w:val="20"/>
      <w:szCs w:val="20"/>
    </w:rPr>
  </w:style>
  <w:style w:type="paragraph" w:styleId="Subtitle">
    <w:name w:val="Subtitle"/>
    <w:basedOn w:val="Normal"/>
    <w:link w:val="SubtitleChar"/>
    <w:uiPriority w:val="99"/>
    <w:qFormat/>
    <w:rsid w:val="003A12E6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3A12E6"/>
    <w:rPr>
      <w:rFonts w:ascii="Arial" w:eastAsia="Times New Roman" w:hAnsi="Arial" w:cs="Arial"/>
      <w:b/>
      <w:bCs/>
      <w:sz w:val="28"/>
      <w:szCs w:val="28"/>
    </w:rPr>
  </w:style>
  <w:style w:type="paragraph" w:styleId="BodyTextIndent2">
    <w:name w:val="Body Text Indent 2"/>
    <w:basedOn w:val="Normal"/>
    <w:link w:val="BodyTextIndent2Char"/>
    <w:rsid w:val="003A12E6"/>
    <w:pPr>
      <w:ind w:left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3A12E6"/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3A12E6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3A12E6"/>
    <w:rPr>
      <w:rFonts w:ascii="Courier New" w:eastAsia="Times New Roman" w:hAnsi="Courier New" w:cs="Courier New"/>
      <w:sz w:val="20"/>
      <w:szCs w:val="20"/>
    </w:rPr>
  </w:style>
  <w:style w:type="paragraph" w:styleId="EnvelopeAddress">
    <w:name w:val="envelope address"/>
    <w:basedOn w:val="Normal"/>
    <w:uiPriority w:val="99"/>
    <w:rsid w:val="003A12E6"/>
    <w:pPr>
      <w:framePr w:w="7920" w:h="1980" w:hRule="exact" w:hSpace="180" w:wrap="auto" w:hAnchor="page" w:xAlign="center" w:yAlign="bottom"/>
      <w:ind w:left="2880"/>
    </w:pPr>
    <w:rPr>
      <w:rFonts w:ascii="Century Gothic" w:eastAsia="SimSun" w:hAnsi="Century Gothic" w:cs="Century Gothic"/>
      <w:sz w:val="22"/>
      <w:szCs w:val="22"/>
      <w:lang w:eastAsia="zh-CN"/>
    </w:rPr>
  </w:style>
  <w:style w:type="paragraph" w:styleId="EnvelopeReturn">
    <w:name w:val="envelope return"/>
    <w:basedOn w:val="Normal"/>
    <w:uiPriority w:val="99"/>
    <w:rsid w:val="003A12E6"/>
    <w:rPr>
      <w:rFonts w:ascii="Century Gothic" w:eastAsia="SimSun" w:hAnsi="Century Gothic" w:cs="Century Gothic"/>
      <w:lang w:eastAsia="zh-CN"/>
    </w:rPr>
  </w:style>
  <w:style w:type="paragraph" w:customStyle="1" w:styleId="Instruction">
    <w:name w:val="Instruction"/>
    <w:basedOn w:val="BodyText"/>
    <w:uiPriority w:val="99"/>
    <w:rsid w:val="003A12E6"/>
    <w:pPr>
      <w:ind w:left="1080" w:right="1080"/>
    </w:pPr>
    <w:rPr>
      <w:rFonts w:ascii="Courier New" w:eastAsia="SimSun" w:hAnsi="Courier New" w:cs="Courier New"/>
      <w:i w:val="0"/>
      <w:iCs w:val="0"/>
      <w:lang w:eastAsia="zh-CN"/>
    </w:rPr>
  </w:style>
  <w:style w:type="paragraph" w:customStyle="1" w:styleId="InstructionExamples">
    <w:name w:val="Instruction Examples"/>
    <w:basedOn w:val="Instruction"/>
    <w:uiPriority w:val="99"/>
    <w:rsid w:val="003A12E6"/>
    <w:rPr>
      <w:rFonts w:ascii="Times New Roman" w:hAnsi="Times New Roman" w:cs="Times New Roman"/>
      <w:i/>
      <w:iCs/>
      <w:sz w:val="18"/>
      <w:szCs w:val="18"/>
    </w:rPr>
  </w:style>
  <w:style w:type="paragraph" w:styleId="BodyTextIndent3">
    <w:name w:val="Body Text Indent 3"/>
    <w:basedOn w:val="Normal"/>
    <w:link w:val="BodyTextIndent3Char"/>
    <w:rsid w:val="003A12E6"/>
    <w:pPr>
      <w:widowControl w:val="0"/>
      <w:tabs>
        <w:tab w:val="left" w:pos="1080"/>
      </w:tabs>
      <w:autoSpaceDE w:val="0"/>
      <w:autoSpaceDN w:val="0"/>
      <w:adjustRightInd w:val="0"/>
      <w:spacing w:before="92"/>
      <w:ind w:left="1080"/>
    </w:pPr>
    <w:rPr>
      <w:rFonts w:ascii="Arial" w:hAnsi="Arial" w:cs="Arial"/>
      <w:color w:val="000000"/>
    </w:rPr>
  </w:style>
  <w:style w:type="character" w:customStyle="1" w:styleId="BodyTextIndent3Char">
    <w:name w:val="Body Text Indent 3 Char"/>
    <w:basedOn w:val="DefaultParagraphFont"/>
    <w:link w:val="BodyTextIndent3"/>
    <w:rsid w:val="003A12E6"/>
    <w:rPr>
      <w:rFonts w:ascii="Arial" w:eastAsia="Times New Roman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3A1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A12E6"/>
    <w:rPr>
      <w:rFonts w:ascii="Tahoma" w:eastAsia="Times New Roman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3A12E6"/>
    <w:pPr>
      <w:tabs>
        <w:tab w:val="left" w:pos="792"/>
      </w:tabs>
    </w:pPr>
    <w:rPr>
      <w:color w:val="000000"/>
      <w:sz w:val="24"/>
    </w:rPr>
  </w:style>
  <w:style w:type="character" w:customStyle="1" w:styleId="BodyText2Char">
    <w:name w:val="Body Text 2 Char"/>
    <w:basedOn w:val="DefaultParagraphFont"/>
    <w:link w:val="BodyText2"/>
    <w:rsid w:val="003A12E6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Bullet">
    <w:name w:val="List Bullet"/>
    <w:basedOn w:val="Normal"/>
    <w:rsid w:val="003A12E6"/>
    <w:pPr>
      <w:tabs>
        <w:tab w:val="left" w:pos="0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Book Antiqua" w:hAnsi="Book Antiqua"/>
      <w:sz w:val="22"/>
    </w:rPr>
  </w:style>
  <w:style w:type="paragraph" w:customStyle="1" w:styleId="general">
    <w:name w:val="general"/>
    <w:basedOn w:val="Normal"/>
    <w:uiPriority w:val="99"/>
    <w:rsid w:val="003A12E6"/>
  </w:style>
  <w:style w:type="paragraph" w:styleId="NormalWeb">
    <w:name w:val="Normal (Web)"/>
    <w:basedOn w:val="Normal"/>
    <w:uiPriority w:val="99"/>
    <w:rsid w:val="003A12E6"/>
    <w:pPr>
      <w:spacing w:before="100" w:beforeAutospacing="1" w:after="100" w:afterAutospacing="1"/>
    </w:pPr>
    <w:rPr>
      <w:sz w:val="24"/>
      <w:szCs w:val="24"/>
    </w:rPr>
  </w:style>
  <w:style w:type="paragraph" w:customStyle="1" w:styleId="TableHeading">
    <w:name w:val="Table Heading"/>
    <w:basedOn w:val="Normal"/>
    <w:uiPriority w:val="99"/>
    <w:rsid w:val="003A12E6"/>
    <w:pPr>
      <w:jc w:val="center"/>
    </w:pPr>
    <w:rPr>
      <w:rFonts w:ascii="Arial" w:eastAsia="MS Mincho" w:hAnsi="Arial"/>
      <w:b/>
      <w:color w:val="000000"/>
      <w:sz w:val="22"/>
    </w:rPr>
  </w:style>
  <w:style w:type="paragraph" w:customStyle="1" w:styleId="TableHeaders">
    <w:name w:val="Table Headers"/>
    <w:basedOn w:val="Normal"/>
    <w:link w:val="TableHeadersChar"/>
    <w:rsid w:val="003A12E6"/>
    <w:pPr>
      <w:spacing w:before="120" w:after="60"/>
    </w:pPr>
    <w:rPr>
      <w:rFonts w:ascii="Arial" w:eastAsia="MS Mincho" w:hAnsi="Arial" w:cs="Arial"/>
      <w:b/>
      <w:bCs/>
      <w:szCs w:val="24"/>
    </w:rPr>
  </w:style>
  <w:style w:type="character" w:customStyle="1" w:styleId="TableHeadersChar">
    <w:name w:val="Table Headers Char"/>
    <w:basedOn w:val="DefaultParagraphFont"/>
    <w:link w:val="TableHeaders"/>
    <w:rsid w:val="003A12E6"/>
    <w:rPr>
      <w:rFonts w:ascii="Arial" w:eastAsia="MS Mincho" w:hAnsi="Arial" w:cs="Arial"/>
      <w:b/>
      <w:bCs/>
      <w:sz w:val="20"/>
      <w:szCs w:val="24"/>
    </w:rPr>
  </w:style>
  <w:style w:type="paragraph" w:customStyle="1" w:styleId="TableText0">
    <w:name w:val="Table Text"/>
    <w:basedOn w:val="Normal"/>
    <w:link w:val="TableTextChar"/>
    <w:rsid w:val="003A12E6"/>
    <w:pPr>
      <w:spacing w:before="60" w:after="60"/>
    </w:pPr>
    <w:rPr>
      <w:rFonts w:ascii="Arial" w:eastAsia="MS Mincho" w:hAnsi="Arial"/>
      <w:bCs/>
      <w:szCs w:val="24"/>
    </w:rPr>
  </w:style>
  <w:style w:type="character" w:customStyle="1" w:styleId="TableTextChar">
    <w:name w:val="Table Text Char"/>
    <w:basedOn w:val="DefaultParagraphFont"/>
    <w:link w:val="TableText0"/>
    <w:rsid w:val="003A12E6"/>
    <w:rPr>
      <w:rFonts w:ascii="Arial" w:eastAsia="MS Mincho" w:hAnsi="Arial" w:cs="Times New Roman"/>
      <w:bCs/>
      <w:sz w:val="20"/>
      <w:szCs w:val="24"/>
    </w:rPr>
  </w:style>
  <w:style w:type="paragraph" w:customStyle="1" w:styleId="Review">
    <w:name w:val="Review"/>
    <w:basedOn w:val="Normal"/>
    <w:uiPriority w:val="99"/>
    <w:rsid w:val="003A12E6"/>
    <w:pPr>
      <w:keepNext/>
      <w:ind w:left="360" w:hanging="360"/>
      <w:jc w:val="both"/>
    </w:pPr>
    <w:rPr>
      <w:rFonts w:ascii="Arial" w:eastAsia="MS Mincho" w:hAnsi="Arial" w:cs="Arial"/>
      <w:b/>
      <w:bCs/>
      <w:i/>
      <w:iCs/>
      <w:sz w:val="22"/>
      <w:szCs w:val="28"/>
      <w:u w:val="single"/>
    </w:rPr>
  </w:style>
  <w:style w:type="paragraph" w:customStyle="1" w:styleId="TableColumnHeading">
    <w:name w:val="Table Column Heading"/>
    <w:next w:val="TableofAuthorities"/>
    <w:rsid w:val="003A12E6"/>
    <w:pPr>
      <w:shd w:val="clear" w:color="808080" w:fill="auto"/>
      <w:spacing w:before="60" w:after="60"/>
      <w:jc w:val="center"/>
    </w:pPr>
    <w:rPr>
      <w:rFonts w:ascii="Arial" w:eastAsia="Times New Roman" w:hAnsi="Arial"/>
      <w:b/>
      <w:color w:val="000000"/>
      <w:sz w:val="18"/>
    </w:rPr>
  </w:style>
  <w:style w:type="paragraph" w:styleId="TableofAuthorities">
    <w:name w:val="table of authorities"/>
    <w:basedOn w:val="Normal"/>
    <w:next w:val="Normal"/>
    <w:semiHidden/>
    <w:rsid w:val="003A12E6"/>
    <w:pPr>
      <w:ind w:left="200" w:hanging="200"/>
    </w:pPr>
  </w:style>
  <w:style w:type="character" w:customStyle="1" w:styleId="CommentSubjectChar">
    <w:name w:val="Comment Subject Char"/>
    <w:basedOn w:val="CommentTextChar"/>
    <w:link w:val="CommentSubject"/>
    <w:rsid w:val="003A12E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A12E6"/>
    <w:rPr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12E6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uiPriority w:val="99"/>
    <w:semiHidden/>
    <w:rsid w:val="003A12E6"/>
    <w:pPr>
      <w:shd w:val="clear" w:color="auto" w:fill="000080"/>
    </w:pPr>
    <w:rPr>
      <w:rFonts w:ascii="Tahoma" w:hAnsi="Tahoma" w:cs="Tahoma"/>
    </w:rPr>
  </w:style>
  <w:style w:type="paragraph" w:customStyle="1" w:styleId="TableSubHead">
    <w:name w:val="TableSubHead"/>
    <w:basedOn w:val="Normal"/>
    <w:rsid w:val="003A12E6"/>
    <w:pPr>
      <w:spacing w:before="60" w:after="40"/>
    </w:pPr>
    <w:rPr>
      <w:rFonts w:ascii="Arial" w:hAnsi="Arial" w:cs="Arial"/>
      <w:b/>
      <w:bCs/>
    </w:rPr>
  </w:style>
  <w:style w:type="paragraph" w:customStyle="1" w:styleId="n">
    <w:name w:val="n"/>
    <w:basedOn w:val="TableSubHead"/>
    <w:rsid w:val="003A12E6"/>
    <w:rPr>
      <w:b w:val="0"/>
    </w:rPr>
  </w:style>
  <w:style w:type="paragraph" w:customStyle="1" w:styleId="TableBody">
    <w:name w:val="TableBody"/>
    <w:basedOn w:val="TableSubHead"/>
    <w:rsid w:val="003A12E6"/>
    <w:rPr>
      <w:b w:val="0"/>
      <w:bCs w:val="0"/>
      <w:sz w:val="16"/>
      <w:szCs w:val="16"/>
    </w:rPr>
  </w:style>
  <w:style w:type="paragraph" w:customStyle="1" w:styleId="T3">
    <w:name w:val="T3"/>
    <w:basedOn w:val="Normal"/>
    <w:rsid w:val="003A12E6"/>
    <w:pPr>
      <w:jc w:val="center"/>
    </w:pPr>
    <w:rPr>
      <w:rFonts w:ascii="Arial" w:hAnsi="Arial"/>
      <w:bCs/>
      <w:i/>
      <w:iCs/>
      <w:sz w:val="36"/>
    </w:rPr>
  </w:style>
  <w:style w:type="paragraph" w:customStyle="1" w:styleId="Response">
    <w:name w:val="Response"/>
    <w:basedOn w:val="Normal"/>
    <w:link w:val="ResponseChar"/>
    <w:rsid w:val="003A12E6"/>
    <w:pPr>
      <w:ind w:left="576"/>
    </w:pPr>
    <w:rPr>
      <w:rFonts w:ascii="Arial" w:hAnsi="Arial"/>
    </w:rPr>
  </w:style>
  <w:style w:type="character" w:customStyle="1" w:styleId="ResponseChar">
    <w:name w:val="Response Char"/>
    <w:basedOn w:val="DefaultParagraphFont"/>
    <w:link w:val="Response"/>
    <w:rsid w:val="003A12E6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A12E6"/>
    <w:pPr>
      <w:ind w:left="720"/>
    </w:pPr>
  </w:style>
  <w:style w:type="paragraph" w:styleId="Caption">
    <w:name w:val="caption"/>
    <w:basedOn w:val="Normal"/>
    <w:next w:val="Normal"/>
    <w:qFormat/>
    <w:rsid w:val="003A12E6"/>
    <w:rPr>
      <w:b/>
      <w:bCs/>
    </w:rPr>
  </w:style>
  <w:style w:type="paragraph" w:customStyle="1" w:styleId="SCETableSampleText">
    <w:name w:val="SCE Table Sample Text"/>
    <w:basedOn w:val="Normal"/>
    <w:autoRedefine/>
    <w:rsid w:val="003A12E6"/>
    <w:pPr>
      <w:spacing w:before="120" w:after="120"/>
      <w:ind w:left="537"/>
      <w:jc w:val="both"/>
    </w:pPr>
    <w:rPr>
      <w:rFonts w:ascii="Arial" w:eastAsia="PMingLiU" w:hAnsi="Arial" w:cs="Arial"/>
      <w:sz w:val="22"/>
      <w:szCs w:val="22"/>
      <w:lang w:eastAsia="zh-TW"/>
    </w:rPr>
  </w:style>
  <w:style w:type="paragraph" w:customStyle="1" w:styleId="SCETableTextHeader">
    <w:name w:val="SCE Table Text Header"/>
    <w:basedOn w:val="Normal"/>
    <w:autoRedefine/>
    <w:rsid w:val="003A12E6"/>
    <w:pPr>
      <w:spacing w:before="240" w:after="120"/>
      <w:ind w:left="720"/>
    </w:pPr>
    <w:rPr>
      <w:rFonts w:ascii="Arial" w:eastAsia="PMingLiU" w:hAnsi="Arial" w:cs="Arial"/>
      <w:sz w:val="22"/>
      <w:lang w:eastAsia="zh-TW"/>
    </w:rPr>
  </w:style>
  <w:style w:type="paragraph" w:styleId="TOC4">
    <w:name w:val="toc 4"/>
    <w:basedOn w:val="Normal"/>
    <w:next w:val="Normal"/>
    <w:autoRedefine/>
    <w:uiPriority w:val="39"/>
    <w:rsid w:val="00AB5A46"/>
    <w:pPr>
      <w:tabs>
        <w:tab w:val="left" w:pos="1400"/>
        <w:tab w:val="right" w:leader="dot" w:pos="9350"/>
      </w:tabs>
      <w:ind w:left="600"/>
    </w:pPr>
    <w:rPr>
      <w:rFonts w:asciiTheme="minorHAnsi" w:hAnsiTheme="minorHAnsi" w:cstheme="minorHAnsi"/>
      <w:b/>
      <w:noProof/>
      <w:sz w:val="22"/>
    </w:rPr>
  </w:style>
  <w:style w:type="paragraph" w:styleId="TOC5">
    <w:name w:val="toc 5"/>
    <w:basedOn w:val="Normal"/>
    <w:next w:val="Normal"/>
    <w:autoRedefine/>
    <w:uiPriority w:val="39"/>
    <w:rsid w:val="00536662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rsid w:val="00536662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rsid w:val="00536662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rsid w:val="00536662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rsid w:val="00536662"/>
    <w:pPr>
      <w:ind w:left="1600"/>
    </w:pPr>
    <w:rPr>
      <w:rFonts w:asciiTheme="minorHAnsi" w:hAnsiTheme="minorHAnsi"/>
    </w:rPr>
  </w:style>
  <w:style w:type="numbering" w:styleId="111111">
    <w:name w:val="Outline List 2"/>
    <w:basedOn w:val="NoList"/>
    <w:semiHidden/>
    <w:rsid w:val="002F755D"/>
    <w:pPr>
      <w:numPr>
        <w:numId w:val="3"/>
      </w:numPr>
    </w:pPr>
  </w:style>
  <w:style w:type="table" w:styleId="TableList1">
    <w:name w:val="Table List 1"/>
    <w:basedOn w:val="TableNormal"/>
    <w:semiHidden/>
    <w:rsid w:val="00547B50"/>
    <w:rPr>
      <w:rFonts w:ascii="Times New Roman" w:eastAsia="Times New Roman" w:hAnsi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ocumentName">
    <w:name w:val="Document Name"/>
    <w:basedOn w:val="Normal"/>
    <w:link w:val="DocumentNameChar"/>
    <w:qFormat/>
    <w:rsid w:val="00BC6CCE"/>
    <w:rPr>
      <w:rFonts w:ascii="Arial" w:hAnsi="Arial" w:cs="Arial"/>
      <w:color w:val="333333"/>
      <w:sz w:val="18"/>
      <w:szCs w:val="18"/>
    </w:rPr>
  </w:style>
  <w:style w:type="paragraph" w:customStyle="1" w:styleId="VersionNumber">
    <w:name w:val="Version Number"/>
    <w:basedOn w:val="Normal"/>
    <w:link w:val="VersionNumberChar"/>
    <w:qFormat/>
    <w:rsid w:val="00BC6CCE"/>
    <w:rPr>
      <w:rFonts w:ascii="Arial" w:hAnsi="Arial" w:cs="Arial"/>
      <w:color w:val="333333"/>
      <w:sz w:val="18"/>
      <w:szCs w:val="18"/>
    </w:rPr>
  </w:style>
  <w:style w:type="character" w:customStyle="1" w:styleId="DocumentNameChar">
    <w:name w:val="Document Name Char"/>
    <w:basedOn w:val="DefaultParagraphFont"/>
    <w:link w:val="DocumentName"/>
    <w:rsid w:val="00BC6CCE"/>
    <w:rPr>
      <w:rFonts w:ascii="Arial" w:eastAsia="Times New Roman" w:hAnsi="Arial" w:cs="Arial"/>
      <w:color w:val="333333"/>
      <w:sz w:val="18"/>
      <w:szCs w:val="18"/>
    </w:rPr>
  </w:style>
  <w:style w:type="paragraph" w:customStyle="1" w:styleId="ProjectName">
    <w:name w:val="Project Name"/>
    <w:basedOn w:val="Normal"/>
    <w:link w:val="ProjectNameChar"/>
    <w:autoRedefine/>
    <w:qFormat/>
    <w:rsid w:val="00BC6CCE"/>
    <w:rPr>
      <w:rFonts w:ascii="Arial" w:hAnsi="Arial" w:cs="Arial"/>
      <w:color w:val="333333"/>
      <w:sz w:val="18"/>
      <w:szCs w:val="18"/>
    </w:rPr>
  </w:style>
  <w:style w:type="character" w:customStyle="1" w:styleId="VersionNumberChar">
    <w:name w:val="Version Number Char"/>
    <w:basedOn w:val="DefaultParagraphFont"/>
    <w:link w:val="VersionNumber"/>
    <w:rsid w:val="00BC6CCE"/>
    <w:rPr>
      <w:rFonts w:ascii="Arial" w:eastAsia="Times New Roman" w:hAnsi="Arial" w:cs="Arial"/>
      <w:color w:val="333333"/>
      <w:sz w:val="18"/>
      <w:szCs w:val="18"/>
    </w:rPr>
  </w:style>
  <w:style w:type="character" w:customStyle="1" w:styleId="ProjectNameChar">
    <w:name w:val="Project Name Char"/>
    <w:basedOn w:val="DefaultParagraphFont"/>
    <w:link w:val="ProjectName"/>
    <w:rsid w:val="00BC6CCE"/>
    <w:rPr>
      <w:rFonts w:ascii="Arial" w:eastAsia="Times New Roman" w:hAnsi="Arial" w:cs="Arial"/>
      <w:color w:val="333333"/>
      <w:sz w:val="18"/>
      <w:szCs w:val="18"/>
    </w:rPr>
  </w:style>
  <w:style w:type="character" w:customStyle="1" w:styleId="ms-sitemapdirectional">
    <w:name w:val="ms-sitemapdirectional"/>
    <w:basedOn w:val="DefaultParagraphFont"/>
    <w:rsid w:val="00C77E56"/>
  </w:style>
  <w:style w:type="paragraph" w:styleId="TOCHeading">
    <w:name w:val="TOC Heading"/>
    <w:basedOn w:val="Heading1"/>
    <w:next w:val="Normal"/>
    <w:uiPriority w:val="39"/>
    <w:unhideWhenUsed/>
    <w:qFormat/>
    <w:rsid w:val="006A74C9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table" w:styleId="TableGrid">
    <w:name w:val="Table Grid"/>
    <w:basedOn w:val="TableNormal"/>
    <w:rsid w:val="00B732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C32ECD"/>
    <w:pPr>
      <w:spacing w:after="240"/>
      <w:ind w:left="360" w:hanging="360"/>
    </w:pPr>
    <w:rPr>
      <w:rFonts w:ascii="Arial" w:hAnsi="Arial"/>
      <w:kern w:val="28"/>
      <w:sz w:val="24"/>
    </w:rPr>
  </w:style>
  <w:style w:type="paragraph" w:customStyle="1" w:styleId="SaraLeeNormal">
    <w:name w:val="Sara Lee Normal"/>
    <w:rsid w:val="00C32ECD"/>
    <w:pPr>
      <w:tabs>
        <w:tab w:val="right" w:pos="9360"/>
      </w:tabs>
      <w:ind w:right="-720"/>
    </w:pPr>
    <w:rPr>
      <w:rFonts w:ascii="Verdana" w:eastAsia="Times New Roman" w:hAnsi="Verdana"/>
    </w:rPr>
  </w:style>
  <w:style w:type="paragraph" w:customStyle="1" w:styleId="SaraLeeHeader3">
    <w:name w:val="Sara Lee Header 3"/>
    <w:rsid w:val="00C32ECD"/>
    <w:pPr>
      <w:tabs>
        <w:tab w:val="right" w:pos="9360"/>
      </w:tabs>
      <w:ind w:right="-720"/>
    </w:pPr>
    <w:rPr>
      <w:rFonts w:ascii="Verdana" w:eastAsia="Times New Roman" w:hAnsi="Verdana"/>
      <w:b/>
      <w:szCs w:val="24"/>
    </w:rPr>
  </w:style>
  <w:style w:type="paragraph" w:customStyle="1" w:styleId="TableHeadingDCC">
    <w:name w:val="Table Heading (DCC)"/>
    <w:basedOn w:val="Normal"/>
    <w:rsid w:val="00C32ECD"/>
    <w:pPr>
      <w:spacing w:before="60" w:after="60" w:line="240" w:lineRule="exact"/>
      <w:jc w:val="center"/>
    </w:pPr>
    <w:rPr>
      <w:rFonts w:ascii="Arial Narrow" w:hAnsi="Arial Narrow"/>
      <w:b/>
      <w:i/>
      <w:kern w:val="28"/>
    </w:rPr>
  </w:style>
  <w:style w:type="paragraph" w:customStyle="1" w:styleId="TableTextDCC">
    <w:name w:val="Table Text (DCC)"/>
    <w:basedOn w:val="Normal"/>
    <w:rsid w:val="00C32ECD"/>
    <w:pPr>
      <w:spacing w:before="60" w:after="80" w:line="220" w:lineRule="exact"/>
    </w:pPr>
    <w:rPr>
      <w:rFonts w:ascii="Arial" w:hAnsi="Arial"/>
      <w:kern w:val="28"/>
    </w:rPr>
  </w:style>
  <w:style w:type="paragraph" w:customStyle="1" w:styleId="SaraLeeHeader1">
    <w:name w:val="Sara Lee Header 1"/>
    <w:link w:val="SaraLeeHeader1CharChar"/>
    <w:rsid w:val="00C32ECD"/>
    <w:pPr>
      <w:ind w:right="-720"/>
    </w:pPr>
    <w:rPr>
      <w:rFonts w:ascii="Verdana" w:eastAsia="Times New Roman" w:hAnsi="Verdana"/>
      <w:b/>
      <w:bCs/>
      <w:sz w:val="28"/>
      <w:szCs w:val="32"/>
      <w:u w:val="single"/>
    </w:rPr>
  </w:style>
  <w:style w:type="character" w:customStyle="1" w:styleId="SaraLeeHeader1CharChar">
    <w:name w:val="Sara Lee Header 1 Char Char"/>
    <w:basedOn w:val="DefaultParagraphFont"/>
    <w:link w:val="SaraLeeHeader1"/>
    <w:rsid w:val="00C32ECD"/>
    <w:rPr>
      <w:rFonts w:ascii="Verdana" w:eastAsia="Times New Roman" w:hAnsi="Verdana"/>
      <w:b/>
      <w:bCs/>
      <w:sz w:val="28"/>
      <w:szCs w:val="32"/>
      <w:u w:val="single"/>
    </w:rPr>
  </w:style>
  <w:style w:type="paragraph" w:customStyle="1" w:styleId="SaraLeeHeader2">
    <w:name w:val="Sara Lee Header 2"/>
    <w:link w:val="SaraLeeHeader2CharChar"/>
    <w:rsid w:val="00C32ECD"/>
    <w:pPr>
      <w:ind w:right="-720"/>
    </w:pPr>
    <w:rPr>
      <w:rFonts w:ascii="Verdana" w:eastAsia="Times New Roman" w:hAnsi="Verdana"/>
      <w:b/>
      <w:bCs/>
      <w:sz w:val="24"/>
      <w:szCs w:val="28"/>
    </w:rPr>
  </w:style>
  <w:style w:type="character" w:customStyle="1" w:styleId="SaraLeeHeader2CharChar">
    <w:name w:val="Sara Lee Header 2 Char Char"/>
    <w:basedOn w:val="DefaultParagraphFont"/>
    <w:link w:val="SaraLeeHeader2"/>
    <w:rsid w:val="00C32ECD"/>
    <w:rPr>
      <w:rFonts w:ascii="Verdana" w:eastAsia="Times New Roman" w:hAnsi="Verdana"/>
      <w:b/>
      <w:bCs/>
      <w:sz w:val="24"/>
      <w:szCs w:val="28"/>
    </w:rPr>
  </w:style>
  <w:style w:type="paragraph" w:customStyle="1" w:styleId="Control">
    <w:name w:val="Control"/>
    <w:basedOn w:val="Normal"/>
    <w:rsid w:val="00C32ECD"/>
    <w:pPr>
      <w:keepNext/>
      <w:keepLines/>
      <w:spacing w:before="316" w:after="273"/>
    </w:pPr>
    <w:rPr>
      <w:rFonts w:ascii="Helvetica" w:hAnsi="Helvetica"/>
      <w:b/>
      <w:noProof/>
      <w:sz w:val="24"/>
    </w:rPr>
  </w:style>
  <w:style w:type="paragraph" w:customStyle="1" w:styleId="DefaultText">
    <w:name w:val="Default Text"/>
    <w:basedOn w:val="Normal"/>
    <w:rsid w:val="00C32ECD"/>
    <w:rPr>
      <w:rFonts w:ascii="Arial" w:hAnsi="Arial"/>
      <w:noProof/>
      <w:sz w:val="24"/>
    </w:rPr>
  </w:style>
  <w:style w:type="paragraph" w:styleId="List2">
    <w:name w:val="List 2"/>
    <w:basedOn w:val="Normal"/>
    <w:unhideWhenUsed/>
    <w:rsid w:val="00C32ECD"/>
    <w:pPr>
      <w:ind w:left="720" w:hanging="360"/>
    </w:pPr>
    <w:rPr>
      <w:rFonts w:ascii="Arial" w:hAnsi="Arial"/>
    </w:rPr>
  </w:style>
  <w:style w:type="paragraph" w:styleId="ListBullet2">
    <w:name w:val="List Bullet 2"/>
    <w:basedOn w:val="Normal"/>
    <w:unhideWhenUsed/>
    <w:rsid w:val="00C32ECD"/>
    <w:pPr>
      <w:ind w:left="720" w:hanging="360"/>
    </w:pPr>
    <w:rPr>
      <w:rFonts w:ascii="Arial" w:hAnsi="Arial"/>
    </w:rPr>
  </w:style>
  <w:style w:type="character" w:customStyle="1" w:styleId="BodyTextChar1">
    <w:name w:val="Body Text Char1"/>
    <w:basedOn w:val="DefaultParagraphFont"/>
    <w:uiPriority w:val="99"/>
    <w:semiHidden/>
    <w:rsid w:val="00C32ECD"/>
    <w:rPr>
      <w:rFonts w:ascii="Arial" w:eastAsia="Times New Roman" w:hAnsi="Arial" w:cs="Times New Roman"/>
      <w:sz w:val="24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C32ECD"/>
    <w:rPr>
      <w:rFonts w:ascii="Arial" w:hAnsi="Arial"/>
      <w:sz w:val="24"/>
    </w:rPr>
  </w:style>
  <w:style w:type="paragraph" w:styleId="MessageHeader">
    <w:name w:val="Message Header"/>
    <w:basedOn w:val="Normal"/>
    <w:link w:val="MessageHeaderChar"/>
    <w:unhideWhenUsed/>
    <w:rsid w:val="00C32ECD"/>
    <w:pPr>
      <w:ind w:left="1080" w:hanging="1080"/>
    </w:pPr>
    <w:rPr>
      <w:rFonts w:ascii="Arial" w:eastAsia="Calibri" w:hAnsi="Arial"/>
      <w:sz w:val="24"/>
    </w:rPr>
  </w:style>
  <w:style w:type="character" w:customStyle="1" w:styleId="MessageHeaderChar1">
    <w:name w:val="Message Header Char1"/>
    <w:basedOn w:val="DefaultParagraphFont"/>
    <w:uiPriority w:val="99"/>
    <w:semiHidden/>
    <w:rsid w:val="00C32EC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BodyTextIndent3Char1">
    <w:name w:val="Body Text Indent 3 Char1"/>
    <w:basedOn w:val="DefaultParagraphFont"/>
    <w:uiPriority w:val="99"/>
    <w:semiHidden/>
    <w:rsid w:val="00C32ECD"/>
    <w:rPr>
      <w:rFonts w:ascii="Arial" w:eastAsia="Times New Roman" w:hAnsi="Arial" w:cs="Times New Roman"/>
      <w:sz w:val="16"/>
      <w:szCs w:val="16"/>
    </w:rPr>
  </w:style>
  <w:style w:type="paragraph" w:styleId="BlockText">
    <w:name w:val="Block Text"/>
    <w:basedOn w:val="Normal"/>
    <w:unhideWhenUsed/>
    <w:rsid w:val="00C32ECD"/>
    <w:pPr>
      <w:spacing w:line="240" w:lineRule="exact"/>
      <w:ind w:left="360" w:right="-450"/>
      <w:jc w:val="both"/>
    </w:pPr>
    <w:rPr>
      <w:rFonts w:ascii="Arial" w:hAnsi="Arial"/>
    </w:rPr>
  </w:style>
  <w:style w:type="paragraph" w:customStyle="1" w:styleId="NormalK">
    <w:name w:val="NormalK"/>
    <w:basedOn w:val="Normal"/>
    <w:rsid w:val="00C32ECD"/>
    <w:pPr>
      <w:keepNext/>
      <w:keepLines/>
      <w:jc w:val="both"/>
    </w:pPr>
    <w:rPr>
      <w:rFonts w:ascii="Arial" w:hAnsi="Arial"/>
    </w:rPr>
  </w:style>
  <w:style w:type="paragraph" w:customStyle="1" w:styleId="lucent">
    <w:name w:val="lucent"/>
    <w:basedOn w:val="Normal"/>
    <w:rsid w:val="00C32ECD"/>
    <w:rPr>
      <w:rFonts w:ascii="Arial" w:hAnsi="Arial"/>
    </w:rPr>
  </w:style>
  <w:style w:type="paragraph" w:customStyle="1" w:styleId="Tabletext1">
    <w:name w:val="Tabletext"/>
    <w:basedOn w:val="Normal"/>
    <w:rsid w:val="00C32ECD"/>
    <w:pPr>
      <w:keepLines/>
      <w:widowControl w:val="0"/>
      <w:spacing w:line="240" w:lineRule="atLeast"/>
    </w:pPr>
    <w:rPr>
      <w:rFonts w:ascii="Arial" w:hAnsi="Arial"/>
    </w:rPr>
  </w:style>
  <w:style w:type="paragraph" w:customStyle="1" w:styleId="InfoBlue">
    <w:name w:val="InfoBlue"/>
    <w:basedOn w:val="Normal"/>
    <w:next w:val="BodyText"/>
    <w:autoRedefine/>
    <w:rsid w:val="00C32ECD"/>
    <w:pPr>
      <w:widowControl w:val="0"/>
      <w:spacing w:after="120" w:line="240" w:lineRule="atLeast"/>
      <w:ind w:left="1800"/>
    </w:pPr>
    <w:rPr>
      <w:rFonts w:ascii="Arial" w:hAnsi="Arial"/>
      <w:color w:val="0000FF"/>
      <w:sz w:val="22"/>
    </w:rPr>
  </w:style>
  <w:style w:type="character" w:customStyle="1" w:styleId="sapcode">
    <w:name w:val="sapcode"/>
    <w:basedOn w:val="DefaultParagraphFont"/>
    <w:rsid w:val="00C32ECD"/>
    <w:rPr>
      <w:rFonts w:ascii="Arial monospaced for SAP" w:hAnsi="Arial monospaced for SAP" w:hint="default"/>
      <w:color w:val="auto"/>
      <w:sz w:val="18"/>
    </w:rPr>
  </w:style>
  <w:style w:type="character" w:customStyle="1" w:styleId="sapcomment">
    <w:name w:val="sapcomment"/>
    <w:basedOn w:val="DefaultParagraphFont"/>
    <w:rsid w:val="00C32ECD"/>
    <w:rPr>
      <w:rFonts w:ascii="Arial monospaced for SAP" w:hAnsi="Arial monospaced for SAP" w:hint="default"/>
      <w:color w:val="0000FF"/>
      <w:sz w:val="18"/>
    </w:rPr>
  </w:style>
  <w:style w:type="paragraph" w:customStyle="1" w:styleId="berschrift">
    <w:name w:val="Überschrift"/>
    <w:basedOn w:val="Normal"/>
    <w:rsid w:val="00C32ECD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i/>
      <w:lang w:val="en-GB" w:eastAsia="de-DE"/>
    </w:rPr>
  </w:style>
  <w:style w:type="paragraph" w:customStyle="1" w:styleId="TabStand">
    <w:name w:val="Tab_Stand"/>
    <w:basedOn w:val="Normal"/>
    <w:rsid w:val="00C32ECD"/>
    <w:pPr>
      <w:overflowPunct w:val="0"/>
      <w:autoSpaceDE w:val="0"/>
      <w:autoSpaceDN w:val="0"/>
      <w:adjustRightInd w:val="0"/>
      <w:spacing w:before="120" w:after="120" w:line="240" w:lineRule="atLeast"/>
      <w:textAlignment w:val="baseline"/>
    </w:pPr>
    <w:rPr>
      <w:rFonts w:ascii="Arial" w:hAnsi="Arial"/>
      <w:lang w:val="en-GB" w:eastAsia="de-DE"/>
    </w:rPr>
  </w:style>
  <w:style w:type="paragraph" w:customStyle="1" w:styleId="Coding">
    <w:name w:val="Coding"/>
    <w:rsid w:val="00C32ECD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</w:tabs>
    </w:pPr>
    <w:rPr>
      <w:rFonts w:ascii="Courier" w:eastAsia="Times New Roman" w:hAnsi="Courier"/>
      <w:smallCaps/>
      <w:lang w:val="en-GB" w:eastAsia="de-DE"/>
    </w:rPr>
  </w:style>
  <w:style w:type="paragraph" w:customStyle="1" w:styleId="font17">
    <w:name w:val="font17"/>
    <w:basedOn w:val="Normal"/>
    <w:rsid w:val="00C32ECD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00"/>
      <w:lang w:val="en-GB"/>
    </w:rPr>
  </w:style>
  <w:style w:type="character" w:customStyle="1" w:styleId="ListBulletChar">
    <w:name w:val="List Bullet Char"/>
    <w:basedOn w:val="DefaultParagraphFont"/>
    <w:rsid w:val="00C32ECD"/>
    <w:rPr>
      <w:rFonts w:ascii="Arial" w:hAnsi="Arial"/>
      <w:lang w:val="en-US" w:eastAsia="en-US" w:bidi="ar-SA"/>
    </w:rPr>
  </w:style>
  <w:style w:type="paragraph" w:customStyle="1" w:styleId="Grafik">
    <w:name w:val="Grafik"/>
    <w:basedOn w:val="BodyText"/>
    <w:next w:val="Caption"/>
    <w:rsid w:val="00C32ECD"/>
    <w:pPr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Times New Roman" w:eastAsiaTheme="minorHAnsi" w:hAnsi="Times New Roman" w:cstheme="minorBidi"/>
      <w:i w:val="0"/>
      <w:iCs w:val="0"/>
      <w:color w:val="000000"/>
      <w:sz w:val="22"/>
      <w:szCs w:val="22"/>
    </w:rPr>
  </w:style>
  <w:style w:type="paragraph" w:customStyle="1" w:styleId="Aufzhlung">
    <w:name w:val="Aufzählung"/>
    <w:basedOn w:val="Normal"/>
    <w:rsid w:val="00C32ECD"/>
    <w:pPr>
      <w:keepNext/>
      <w:spacing w:after="120"/>
      <w:jc w:val="both"/>
    </w:pPr>
    <w:rPr>
      <w:rFonts w:ascii="Arial" w:hAnsi="Arial"/>
      <w:lang w:eastAsia="de-DE"/>
    </w:rPr>
  </w:style>
  <w:style w:type="paragraph" w:customStyle="1" w:styleId="Aufzhlung2">
    <w:name w:val="Aufzählung 2"/>
    <w:basedOn w:val="Aufzhlung"/>
    <w:rsid w:val="00C32ECD"/>
  </w:style>
  <w:style w:type="paragraph" w:customStyle="1" w:styleId="HeaderSectionTitle">
    <w:name w:val="Header Section Title"/>
    <w:basedOn w:val="Heading1"/>
    <w:next w:val="BodyText"/>
    <w:rsid w:val="00C32ECD"/>
    <w:pPr>
      <w:widowControl w:val="0"/>
      <w:tabs>
        <w:tab w:val="num" w:pos="360"/>
        <w:tab w:val="left" w:pos="720"/>
      </w:tabs>
    </w:pPr>
    <w:rPr>
      <w:rFonts w:ascii="Arial" w:eastAsia="Times New Roman" w:hAnsi="Arial" w:cs="Times New Roman"/>
      <w:bCs w:val="0"/>
      <w:kern w:val="0"/>
      <w:sz w:val="32"/>
      <w:szCs w:val="32"/>
      <w:lang w:eastAsia="en-US"/>
    </w:rPr>
  </w:style>
  <w:style w:type="paragraph" w:customStyle="1" w:styleId="Indentlist-specific1">
    <w:name w:val="Indent list - specific 1"/>
    <w:basedOn w:val="Normal"/>
    <w:rsid w:val="00C32ECD"/>
    <w:pPr>
      <w:ind w:left="2835"/>
    </w:pPr>
    <w:rPr>
      <w:rFonts w:ascii="Times New Roman" w:hAnsi="Times New Roman"/>
    </w:rPr>
  </w:style>
  <w:style w:type="paragraph" w:customStyle="1" w:styleId="Heading30">
    <w:name w:val="Headin g3"/>
    <w:basedOn w:val="Heading2"/>
    <w:rsid w:val="00C32ECD"/>
    <w:pPr>
      <w:pBdr>
        <w:top w:val="none" w:sz="0" w:space="0" w:color="auto"/>
      </w:pBdr>
      <w:tabs>
        <w:tab w:val="left" w:pos="624"/>
        <w:tab w:val="left" w:pos="720"/>
      </w:tabs>
      <w:jc w:val="left"/>
    </w:pPr>
    <w:rPr>
      <w:rFonts w:ascii="Arial" w:hAnsi="Arial"/>
      <w:i/>
      <w:iCs/>
    </w:rPr>
  </w:style>
  <w:style w:type="paragraph" w:customStyle="1" w:styleId="TableText2">
    <w:name w:val="TableText"/>
    <w:basedOn w:val="Normal"/>
    <w:rsid w:val="00C32ECD"/>
    <w:rPr>
      <w:rFonts w:ascii="Times New Roman" w:hAnsi="Times New Roman"/>
    </w:rPr>
  </w:style>
  <w:style w:type="paragraph" w:customStyle="1" w:styleId="ABLOCKPARA">
    <w:name w:val="A BLOCK PARA"/>
    <w:basedOn w:val="Normal"/>
    <w:rsid w:val="00C32ECD"/>
    <w:rPr>
      <w:rFonts w:ascii="Book Antiqua" w:hAnsi="Book Antiqua"/>
      <w:sz w:val="22"/>
    </w:rPr>
  </w:style>
  <w:style w:type="paragraph" w:customStyle="1" w:styleId="bulletlist0">
    <w:name w:val="bullet list"/>
    <w:basedOn w:val="Normal"/>
    <w:rsid w:val="00C32ECD"/>
    <w:pPr>
      <w:spacing w:before="120" w:after="120"/>
      <w:ind w:left="2520" w:hanging="360"/>
    </w:pPr>
    <w:rPr>
      <w:rFonts w:ascii="Times New Roman" w:hAnsi="Times New Roman"/>
    </w:rPr>
  </w:style>
  <w:style w:type="paragraph" w:customStyle="1" w:styleId="text">
    <w:name w:val="text"/>
    <w:basedOn w:val="Normal"/>
    <w:rsid w:val="00C32ECD"/>
    <w:pPr>
      <w:spacing w:before="120" w:after="120"/>
      <w:ind w:left="2160"/>
    </w:pPr>
    <w:rPr>
      <w:rFonts w:ascii="Times New Roman" w:hAnsi="Times New Roman"/>
    </w:rPr>
  </w:style>
  <w:style w:type="paragraph" w:customStyle="1" w:styleId="tableheader0">
    <w:name w:val="table header"/>
    <w:basedOn w:val="Normal"/>
    <w:rsid w:val="00C32E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120"/>
      <w:jc w:val="center"/>
    </w:pPr>
    <w:rPr>
      <w:rFonts w:ascii="Times New Roman" w:hAnsi="Times New Roman"/>
      <w:b/>
      <w:sz w:val="22"/>
    </w:rPr>
  </w:style>
  <w:style w:type="character" w:customStyle="1" w:styleId="screenoutput">
    <w:name w:val="screenoutput"/>
    <w:basedOn w:val="DefaultParagraphFont"/>
    <w:rsid w:val="00C32ECD"/>
    <w:rPr>
      <w:rFonts w:ascii="Courier New" w:hAnsi="Courier New" w:cs="Courier New" w:hint="default"/>
    </w:rPr>
  </w:style>
  <w:style w:type="character" w:customStyle="1" w:styleId="l1s521">
    <w:name w:val="l1s521"/>
    <w:basedOn w:val="DefaultParagraphFont"/>
    <w:rsid w:val="00C32EC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paragraph" w:styleId="NoSpacing">
    <w:name w:val="No Spacing"/>
    <w:link w:val="NoSpacingChar"/>
    <w:uiPriority w:val="1"/>
    <w:qFormat/>
    <w:rsid w:val="00C32ECD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32ECD"/>
    <w:rPr>
      <w:rFonts w:eastAsia="Times New Roman"/>
      <w:sz w:val="22"/>
      <w:szCs w:val="22"/>
    </w:rPr>
  </w:style>
  <w:style w:type="character" w:customStyle="1" w:styleId="l0s521">
    <w:name w:val="l0s521"/>
    <w:basedOn w:val="DefaultParagraphFont"/>
    <w:rsid w:val="00C32EC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paragraph" w:customStyle="1" w:styleId="TableBullet">
    <w:name w:val="Table Bullet"/>
    <w:basedOn w:val="Normal"/>
    <w:rsid w:val="00B04035"/>
    <w:pPr>
      <w:numPr>
        <w:numId w:val="4"/>
      </w:numPr>
      <w:jc w:val="both"/>
    </w:pPr>
    <w:rPr>
      <w:rFonts w:ascii="Arial" w:eastAsia="MS Mincho" w:hAnsi="Arial"/>
      <w:color w:val="000000"/>
      <w:szCs w:val="24"/>
    </w:rPr>
  </w:style>
  <w:style w:type="paragraph" w:customStyle="1" w:styleId="P1">
    <w:name w:val="P1"/>
    <w:basedOn w:val="Normal"/>
    <w:link w:val="P1Char"/>
    <w:autoRedefine/>
    <w:rsid w:val="00B04035"/>
    <w:pPr>
      <w:numPr>
        <w:numId w:val="5"/>
      </w:numPr>
    </w:pPr>
    <w:rPr>
      <w:rFonts w:ascii="Arial" w:eastAsia="MS Mincho" w:hAnsi="Arial"/>
      <w:color w:val="000000"/>
      <w:szCs w:val="24"/>
    </w:rPr>
  </w:style>
  <w:style w:type="character" w:customStyle="1" w:styleId="P1Char">
    <w:name w:val="P1 Char"/>
    <w:basedOn w:val="DefaultParagraphFont"/>
    <w:link w:val="P1"/>
    <w:rsid w:val="00B04035"/>
    <w:rPr>
      <w:rFonts w:ascii="Arial" w:eastAsia="MS Mincho" w:hAnsi="Arial"/>
      <w:color w:val="000000"/>
      <w:szCs w:val="24"/>
    </w:rPr>
  </w:style>
  <w:style w:type="paragraph" w:customStyle="1" w:styleId="EANormal">
    <w:name w:val="EANormal"/>
    <w:basedOn w:val="Normal"/>
    <w:rsid w:val="00E700C2"/>
    <w:pPr>
      <w:widowControl w:val="0"/>
    </w:pPr>
    <w:rPr>
      <w:rFonts w:ascii="Times New Roman" w:hAnsi="Times New Roman"/>
      <w:sz w:val="24"/>
    </w:rPr>
  </w:style>
  <w:style w:type="paragraph" w:customStyle="1" w:styleId="EABullet">
    <w:name w:val="EABullet"/>
    <w:basedOn w:val="Normal"/>
    <w:rsid w:val="00ED7A8D"/>
    <w:pPr>
      <w:widowControl w:val="0"/>
      <w:tabs>
        <w:tab w:val="left" w:pos="567"/>
      </w:tabs>
      <w:ind w:left="567" w:hanging="567"/>
    </w:pPr>
    <w:rPr>
      <w:rFonts w:ascii="Times New Roman" w:hAnsi="Times New Roman"/>
      <w:sz w:val="24"/>
    </w:rPr>
  </w:style>
  <w:style w:type="paragraph" w:customStyle="1" w:styleId="Deloittebody">
    <w:name w:val="Deloitte body"/>
    <w:rsid w:val="00E367DD"/>
    <w:pPr>
      <w:suppressAutoHyphens/>
      <w:spacing w:line="240" w:lineRule="exact"/>
    </w:pPr>
    <w:rPr>
      <w:rFonts w:ascii="Arial" w:eastAsia="Times" w:hAnsi="Arial"/>
    </w:rPr>
  </w:style>
  <w:style w:type="character" w:customStyle="1" w:styleId="itxtrst">
    <w:name w:val="itxtrst"/>
    <w:basedOn w:val="DefaultParagraphFont"/>
    <w:rsid w:val="00DD50A2"/>
  </w:style>
  <w:style w:type="paragraph" w:customStyle="1" w:styleId="Bulletlevel1">
    <w:name w:val="Bullet level 1"/>
    <w:basedOn w:val="ListBullet"/>
    <w:link w:val="Bulletlevel1Char"/>
    <w:uiPriority w:val="99"/>
    <w:qFormat/>
    <w:rsid w:val="00463B71"/>
    <w:pPr>
      <w:numPr>
        <w:numId w:val="6"/>
      </w:numPr>
      <w:tabs>
        <w:tab w:val="clear" w:pos="0"/>
        <w:tab w:val="left" w:pos="270"/>
      </w:tabs>
      <w:overflowPunct/>
      <w:autoSpaceDE/>
      <w:autoSpaceDN/>
      <w:adjustRightInd/>
      <w:spacing w:before="0" w:after="120" w:line="280" w:lineRule="exact"/>
      <w:textAlignment w:val="auto"/>
    </w:pPr>
    <w:rPr>
      <w:rFonts w:ascii="Arial" w:eastAsia="Times" w:hAnsi="Arial"/>
      <w:color w:val="000000"/>
      <w:sz w:val="20"/>
    </w:rPr>
  </w:style>
  <w:style w:type="character" w:customStyle="1" w:styleId="Bulletlevel1Char">
    <w:name w:val="Bullet level 1 Char"/>
    <w:basedOn w:val="ListBulletChar"/>
    <w:link w:val="Bulletlevel1"/>
    <w:uiPriority w:val="99"/>
    <w:rsid w:val="00463B71"/>
    <w:rPr>
      <w:rFonts w:ascii="Arial" w:eastAsia="Times" w:hAnsi="Arial"/>
      <w:color w:val="000000"/>
      <w:lang w:val="en-US" w:eastAsia="en-US" w:bidi="ar-SA"/>
    </w:rPr>
  </w:style>
  <w:style w:type="paragraph" w:customStyle="1" w:styleId="Bodycopy">
    <w:name w:val="Body copy"/>
    <w:basedOn w:val="Normal"/>
    <w:link w:val="BodycopyChar"/>
    <w:qFormat/>
    <w:rsid w:val="00463B71"/>
    <w:pPr>
      <w:spacing w:after="240" w:line="280" w:lineRule="exact"/>
    </w:pPr>
    <w:rPr>
      <w:rFonts w:ascii="Arial" w:eastAsia="Times" w:hAnsi="Arial"/>
      <w:color w:val="000000" w:themeColor="text1"/>
    </w:rPr>
  </w:style>
  <w:style w:type="character" w:customStyle="1" w:styleId="BodycopyChar">
    <w:name w:val="Body copy Char"/>
    <w:basedOn w:val="DefaultParagraphFont"/>
    <w:link w:val="Bodycopy"/>
    <w:rsid w:val="00463B71"/>
    <w:rPr>
      <w:rFonts w:ascii="Arial" w:eastAsia="Times" w:hAnsi="Arial"/>
      <w:color w:val="000000" w:themeColor="text1"/>
    </w:rPr>
  </w:style>
  <w:style w:type="paragraph" w:customStyle="1" w:styleId="00CSubheading">
    <w:name w:val="00C Subheading"/>
    <w:basedOn w:val="Heading3"/>
    <w:rsid w:val="00463B71"/>
    <w:pPr>
      <w:numPr>
        <w:ilvl w:val="0"/>
        <w:numId w:val="0"/>
      </w:numPr>
      <w:spacing w:before="320" w:after="120" w:line="240" w:lineRule="auto"/>
    </w:pPr>
    <w:rPr>
      <w:rFonts w:ascii="Arial" w:eastAsia="Times" w:hAnsi="Arial" w:cs="Times New Roman"/>
      <w:bCs w:val="0"/>
      <w:noProof/>
      <w:color w:val="000000" w:themeColor="text1"/>
    </w:rPr>
  </w:style>
  <w:style w:type="paragraph" w:customStyle="1" w:styleId="00ESubheading">
    <w:name w:val="00E Subheading"/>
    <w:basedOn w:val="Normal"/>
    <w:rsid w:val="00463B71"/>
    <w:pPr>
      <w:spacing w:before="320" w:after="120"/>
      <w:outlineLvl w:val="2"/>
    </w:pPr>
    <w:rPr>
      <w:rFonts w:ascii="Arial" w:eastAsia="Times" w:hAnsi="Arial"/>
      <w:b/>
      <w:noProof/>
      <w:color w:val="000000" w:themeColor="text1"/>
      <w:szCs w:val="24"/>
      <w:lang w:val="en-GB"/>
    </w:rPr>
  </w:style>
  <w:style w:type="paragraph" w:customStyle="1" w:styleId="Bulletlevel1last">
    <w:name w:val="Bullet level 1 last"/>
    <w:basedOn w:val="Bulletlevel1"/>
    <w:qFormat/>
    <w:rsid w:val="00463B71"/>
    <w:pPr>
      <w:spacing w:after="240"/>
    </w:pPr>
    <w:rPr>
      <w:rFonts w:cs="Arial"/>
    </w:rPr>
  </w:style>
  <w:style w:type="paragraph" w:customStyle="1" w:styleId="Bodycopy2009">
    <w:name w:val="(Body copy) 2009"/>
    <w:basedOn w:val="Normal"/>
    <w:link w:val="Bodycopy2009Char"/>
    <w:uiPriority w:val="2"/>
    <w:qFormat/>
    <w:rsid w:val="00463B71"/>
    <w:pPr>
      <w:spacing w:after="240" w:line="280" w:lineRule="exact"/>
    </w:pPr>
    <w:rPr>
      <w:rFonts w:ascii="Arial" w:eastAsia="Calibri" w:hAnsi="Arial"/>
      <w:szCs w:val="22"/>
    </w:rPr>
  </w:style>
  <w:style w:type="character" w:customStyle="1" w:styleId="Bodycopy2009Char">
    <w:name w:val="(Body copy) 2009 Char"/>
    <w:basedOn w:val="DefaultParagraphFont"/>
    <w:link w:val="Bodycopy2009"/>
    <w:uiPriority w:val="2"/>
    <w:locked/>
    <w:rsid w:val="00463B71"/>
    <w:rPr>
      <w:rFonts w:ascii="Arial" w:hAnsi="Arial"/>
      <w:szCs w:val="22"/>
    </w:rPr>
  </w:style>
  <w:style w:type="paragraph" w:customStyle="1" w:styleId="font5">
    <w:name w:val="font5"/>
    <w:basedOn w:val="Normal"/>
    <w:rsid w:val="00B11705"/>
    <w:pPr>
      <w:spacing w:before="100" w:beforeAutospacing="1" w:after="100" w:afterAutospacing="1"/>
    </w:pPr>
    <w:rPr>
      <w:rFonts w:cs="Calibri"/>
      <w:sz w:val="22"/>
      <w:szCs w:val="22"/>
    </w:rPr>
  </w:style>
  <w:style w:type="paragraph" w:customStyle="1" w:styleId="font6">
    <w:name w:val="font6"/>
    <w:basedOn w:val="Normal"/>
    <w:rsid w:val="00B11705"/>
    <w:pPr>
      <w:spacing w:before="100" w:beforeAutospacing="1" w:after="100" w:afterAutospacing="1"/>
    </w:pPr>
    <w:rPr>
      <w:rFonts w:cs="Calibri"/>
    </w:rPr>
  </w:style>
  <w:style w:type="paragraph" w:customStyle="1" w:styleId="xl65">
    <w:name w:val="xl65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4F81BD" w:fill="92D050"/>
      <w:spacing w:before="100" w:beforeAutospacing="1" w:after="100" w:afterAutospacing="1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6">
    <w:name w:val="xl66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4F81BD" w:fill="92D050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67">
    <w:name w:val="xl67"/>
    <w:basedOn w:val="Normal"/>
    <w:rsid w:val="00B11705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B117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73">
    <w:name w:val="xl73"/>
    <w:basedOn w:val="Normal"/>
    <w:rsid w:val="00B11705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TOCTitle">
    <w:name w:val="TOC Title"/>
    <w:basedOn w:val="Heading1"/>
    <w:next w:val="TOC1"/>
    <w:uiPriority w:val="99"/>
    <w:rsid w:val="00413064"/>
    <w:pPr>
      <w:pBdr>
        <w:bottom w:val="single" w:sz="4" w:space="0" w:color="auto"/>
      </w:pBdr>
    </w:pPr>
    <w:rPr>
      <w:rFonts w:ascii="Times New Roman" w:eastAsia="Times New Roman" w:hAnsi="Times New Roman" w:cs="Times New Roman"/>
      <w:bCs w:val="0"/>
      <w:kern w:val="0"/>
      <w:sz w:val="44"/>
      <w:lang w:eastAsia="en-US"/>
    </w:rPr>
  </w:style>
  <w:style w:type="paragraph" w:customStyle="1" w:styleId="Default">
    <w:name w:val="Default"/>
    <w:rsid w:val="00E16BE0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table" w:styleId="LightShading-Accent2">
    <w:name w:val="Light Shading Accent 2"/>
    <w:basedOn w:val="TableNormal"/>
    <w:uiPriority w:val="60"/>
    <w:rsid w:val="00D75C3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D75C3A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D75C3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A20991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2">
    <w:name w:val="Medium Shading 2 Accent 2"/>
    <w:basedOn w:val="TableNormal"/>
    <w:uiPriority w:val="64"/>
    <w:rsid w:val="00A2099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A209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ion">
    <w:name w:val="Revision"/>
    <w:hidden/>
    <w:uiPriority w:val="99"/>
    <w:semiHidden/>
    <w:rsid w:val="00F01F50"/>
    <w:rPr>
      <w:rFonts w:eastAsia="Times New Roman"/>
    </w:rPr>
  </w:style>
  <w:style w:type="paragraph" w:customStyle="1" w:styleId="TableEntry">
    <w:name w:val="Table Entry"/>
    <w:basedOn w:val="Normal"/>
    <w:uiPriority w:val="99"/>
    <w:rsid w:val="0002648D"/>
    <w:pPr>
      <w:spacing w:before="60" w:after="60"/>
      <w:outlineLvl w:val="2"/>
    </w:pPr>
    <w:rPr>
      <w:rFonts w:ascii="Arial" w:eastAsia="Times" w:hAnsi="Arial"/>
      <w:noProof/>
      <w:color w:val="000000"/>
      <w:sz w:val="16"/>
      <w:szCs w:val="24"/>
    </w:rPr>
  </w:style>
  <w:style w:type="paragraph" w:customStyle="1" w:styleId="Tablebullet1">
    <w:name w:val="Table bullet 1"/>
    <w:basedOn w:val="Normal"/>
    <w:qFormat/>
    <w:rsid w:val="0002648D"/>
    <w:pPr>
      <w:numPr>
        <w:numId w:val="7"/>
      </w:numPr>
      <w:tabs>
        <w:tab w:val="left" w:pos="270"/>
      </w:tabs>
      <w:spacing w:before="20" w:after="20"/>
    </w:pPr>
    <w:rPr>
      <w:rFonts w:ascii="Arial" w:eastAsia="Times" w:hAnsi="Arial"/>
      <w:color w:val="000000"/>
      <w:sz w:val="16"/>
      <w:lang w:val="fr-FR"/>
    </w:rPr>
  </w:style>
  <w:style w:type="character" w:customStyle="1" w:styleId="ChBold">
    <w:name w:val="Ch Bold"/>
    <w:uiPriority w:val="1"/>
    <w:qFormat/>
    <w:rsid w:val="0002648D"/>
    <w:rPr>
      <w:b/>
    </w:rPr>
  </w:style>
  <w:style w:type="paragraph" w:customStyle="1" w:styleId="Tablecolumnheader">
    <w:name w:val="Table column header"/>
    <w:basedOn w:val="TableEntry"/>
    <w:next w:val="TableEntry"/>
    <w:uiPriority w:val="99"/>
    <w:qFormat/>
    <w:rsid w:val="0002648D"/>
    <w:pPr>
      <w:keepNext/>
      <w:keepLines/>
      <w:suppressAutoHyphens/>
      <w:outlineLvl w:val="9"/>
    </w:pPr>
    <w:rPr>
      <w:b/>
      <w:noProof w:val="0"/>
      <w:color w:val="FFFFFF"/>
      <w:sz w:val="18"/>
    </w:rPr>
  </w:style>
  <w:style w:type="paragraph" w:customStyle="1" w:styleId="Covertitle">
    <w:name w:val="Cover title"/>
    <w:next w:val="Normal"/>
    <w:link w:val="CovertitleChar"/>
    <w:uiPriority w:val="2"/>
    <w:qFormat/>
    <w:rsid w:val="00CF6753"/>
    <w:rPr>
      <w:rFonts w:ascii="Times New Roman" w:eastAsia="Times" w:hAnsi="Times New Roman"/>
      <w:color w:val="1F497D" w:themeColor="text2"/>
      <w:kern w:val="28"/>
      <w:sz w:val="70"/>
      <w:szCs w:val="70"/>
    </w:rPr>
  </w:style>
  <w:style w:type="character" w:customStyle="1" w:styleId="CovertitleChar">
    <w:name w:val="Cover title Char"/>
    <w:basedOn w:val="DefaultParagraphFont"/>
    <w:link w:val="Covertitle"/>
    <w:uiPriority w:val="2"/>
    <w:rsid w:val="00CF6753"/>
    <w:rPr>
      <w:rFonts w:ascii="Times New Roman" w:eastAsia="Times" w:hAnsi="Times New Roman"/>
      <w:color w:val="1F497D" w:themeColor="text2"/>
      <w:kern w:val="28"/>
      <w:sz w:val="70"/>
      <w:szCs w:val="70"/>
    </w:rPr>
  </w:style>
  <w:style w:type="paragraph" w:customStyle="1" w:styleId="Bulletlevel2">
    <w:name w:val="Bullet level 2"/>
    <w:basedOn w:val="Bodycopy"/>
    <w:qFormat/>
    <w:rsid w:val="00CF6753"/>
    <w:pPr>
      <w:numPr>
        <w:ilvl w:val="1"/>
        <w:numId w:val="8"/>
      </w:numPr>
      <w:tabs>
        <w:tab w:val="clear" w:pos="346"/>
        <w:tab w:val="left" w:pos="720"/>
      </w:tabs>
      <w:suppressAutoHyphens/>
      <w:spacing w:after="120" w:line="260" w:lineRule="atLeast"/>
      <w:ind w:left="720" w:hanging="360"/>
    </w:pPr>
    <w:rPr>
      <w:color w:val="000000"/>
      <w:sz w:val="19"/>
      <w:lang w:eastAsia="zh-TW"/>
    </w:rPr>
  </w:style>
  <w:style w:type="paragraph" w:customStyle="1" w:styleId="Tablebullet2">
    <w:name w:val="Table bullet 2"/>
    <w:basedOn w:val="Bulletlevel2"/>
    <w:qFormat/>
    <w:rsid w:val="0030262C"/>
    <w:pPr>
      <w:numPr>
        <w:numId w:val="11"/>
      </w:numPr>
      <w:spacing w:after="60" w:line="240" w:lineRule="auto"/>
    </w:pPr>
    <w:rPr>
      <w:sz w:val="16"/>
    </w:rPr>
  </w:style>
  <w:style w:type="numbering" w:customStyle="1" w:styleId="Letterbullets">
    <w:name w:val="Letter bullets"/>
    <w:basedOn w:val="NoList"/>
    <w:uiPriority w:val="99"/>
    <w:rsid w:val="0030262C"/>
    <w:pPr>
      <w:numPr>
        <w:numId w:val="9"/>
      </w:numPr>
    </w:pPr>
  </w:style>
  <w:style w:type="paragraph" w:customStyle="1" w:styleId="Bulletlevel3">
    <w:name w:val="Bullet level 3"/>
    <w:basedOn w:val="Bodycopy"/>
    <w:qFormat/>
    <w:rsid w:val="0030262C"/>
    <w:pPr>
      <w:numPr>
        <w:ilvl w:val="2"/>
        <w:numId w:val="10"/>
      </w:numPr>
      <w:tabs>
        <w:tab w:val="clear" w:pos="518"/>
      </w:tabs>
      <w:suppressAutoHyphens/>
      <w:spacing w:after="120" w:line="260" w:lineRule="atLeast"/>
      <w:ind w:left="990" w:hanging="262"/>
    </w:pPr>
    <w:rPr>
      <w:color w:val="000000"/>
      <w:sz w:val="19"/>
    </w:rPr>
  </w:style>
  <w:style w:type="paragraph" w:customStyle="1" w:styleId="Bulletlevel4">
    <w:name w:val="Bullet level 4"/>
    <w:basedOn w:val="Bodycopy"/>
    <w:qFormat/>
    <w:rsid w:val="0030262C"/>
    <w:pPr>
      <w:numPr>
        <w:ilvl w:val="3"/>
        <w:numId w:val="10"/>
      </w:numPr>
      <w:suppressAutoHyphens/>
      <w:spacing w:after="120" w:line="260" w:lineRule="atLeast"/>
    </w:pPr>
    <w:rPr>
      <w:color w:val="000000"/>
      <w:sz w:val="19"/>
    </w:rPr>
  </w:style>
  <w:style w:type="paragraph" w:customStyle="1" w:styleId="Bulletlevel5">
    <w:name w:val="Bullet level 5"/>
    <w:basedOn w:val="Bodycopy"/>
    <w:rsid w:val="0030262C"/>
    <w:pPr>
      <w:numPr>
        <w:ilvl w:val="4"/>
        <w:numId w:val="10"/>
      </w:numPr>
      <w:suppressAutoHyphens/>
      <w:spacing w:after="120" w:line="260" w:lineRule="atLeast"/>
    </w:pPr>
    <w:rPr>
      <w:color w:val="000000"/>
      <w:sz w:val="19"/>
    </w:rPr>
  </w:style>
  <w:style w:type="paragraph" w:customStyle="1" w:styleId="Bulletlevel6">
    <w:name w:val="Bullet level 6"/>
    <w:basedOn w:val="Bodycopy"/>
    <w:rsid w:val="0030262C"/>
    <w:pPr>
      <w:numPr>
        <w:ilvl w:val="5"/>
        <w:numId w:val="10"/>
      </w:numPr>
      <w:suppressAutoHyphens/>
      <w:spacing w:after="120" w:line="260" w:lineRule="atLeast"/>
    </w:pPr>
    <w:rPr>
      <w:color w:val="000000"/>
      <w:sz w:val="19"/>
    </w:rPr>
  </w:style>
  <w:style w:type="paragraph" w:customStyle="1" w:styleId="Bulletlevel7">
    <w:name w:val="Bullet level 7"/>
    <w:basedOn w:val="Bodycopy"/>
    <w:rsid w:val="0030262C"/>
    <w:pPr>
      <w:numPr>
        <w:ilvl w:val="6"/>
        <w:numId w:val="10"/>
      </w:numPr>
      <w:suppressAutoHyphens/>
      <w:spacing w:after="120" w:line="260" w:lineRule="atLeast"/>
    </w:pPr>
    <w:rPr>
      <w:color w:val="000000"/>
      <w:sz w:val="19"/>
    </w:rPr>
  </w:style>
  <w:style w:type="paragraph" w:customStyle="1" w:styleId="Bulletlevel8">
    <w:name w:val="Bullet level 8"/>
    <w:basedOn w:val="Bodycopy"/>
    <w:rsid w:val="0030262C"/>
    <w:pPr>
      <w:numPr>
        <w:ilvl w:val="7"/>
        <w:numId w:val="10"/>
      </w:numPr>
      <w:suppressAutoHyphens/>
      <w:spacing w:after="120" w:line="260" w:lineRule="atLeast"/>
      <w:ind w:left="1383" w:hanging="173"/>
    </w:pPr>
    <w:rPr>
      <w:color w:val="000000"/>
      <w:sz w:val="19"/>
    </w:rPr>
  </w:style>
  <w:style w:type="paragraph" w:customStyle="1" w:styleId="Bulletlevel9">
    <w:name w:val="Bullet level 9"/>
    <w:basedOn w:val="Bodycopy"/>
    <w:rsid w:val="0030262C"/>
    <w:pPr>
      <w:numPr>
        <w:ilvl w:val="8"/>
        <w:numId w:val="10"/>
      </w:numPr>
      <w:suppressAutoHyphens/>
      <w:spacing w:after="120" w:line="260" w:lineRule="atLeast"/>
    </w:pPr>
    <w:rPr>
      <w:color w:val="000000"/>
      <w:sz w:val="19"/>
    </w:rPr>
  </w:style>
  <w:style w:type="table" w:styleId="LightList-Accent1">
    <w:name w:val="Light List Accent 1"/>
    <w:basedOn w:val="TableNormal"/>
    <w:uiPriority w:val="61"/>
    <w:rsid w:val="007C5C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BodyStyleChar">
    <w:name w:val="Body Style Char"/>
    <w:basedOn w:val="DefaultParagraphFont"/>
    <w:link w:val="BodyStyle"/>
    <w:locked/>
    <w:rsid w:val="00D02435"/>
    <w:rPr>
      <w:rFonts w:asciiTheme="minorHAnsi" w:eastAsia="Times New Roman" w:hAnsiTheme="minorHAnsi" w:cstheme="minorHAnsi"/>
      <w:b/>
      <w:color w:val="C00000"/>
      <w:szCs w:val="24"/>
    </w:rPr>
  </w:style>
  <w:style w:type="paragraph" w:customStyle="1" w:styleId="BodyStyle">
    <w:name w:val="Body Style"/>
    <w:basedOn w:val="Normal"/>
    <w:link w:val="BodyStyleChar"/>
    <w:autoRedefine/>
    <w:rsid w:val="00D02435"/>
    <w:pPr>
      <w:spacing w:after="180"/>
    </w:pPr>
    <w:rPr>
      <w:rFonts w:asciiTheme="minorHAnsi" w:hAnsiTheme="minorHAnsi" w:cstheme="minorHAnsi"/>
      <w:b/>
      <w:color w:val="C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360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770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263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9279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960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801">
          <w:marLeft w:val="360"/>
          <w:marRight w:val="0"/>
          <w:marTop w:val="15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553">
          <w:marLeft w:val="360"/>
          <w:marRight w:val="0"/>
          <w:marTop w:val="15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520">
          <w:marLeft w:val="360"/>
          <w:marRight w:val="0"/>
          <w:marTop w:val="15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928">
          <w:marLeft w:val="360"/>
          <w:marRight w:val="0"/>
          <w:marTop w:val="15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776">
          <w:marLeft w:val="360"/>
          <w:marRight w:val="0"/>
          <w:marTop w:val="15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459">
          <w:marLeft w:val="360"/>
          <w:marRight w:val="0"/>
          <w:marTop w:val="15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457">
          <w:marLeft w:val="360"/>
          <w:marRight w:val="0"/>
          <w:marTop w:val="15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864">
          <w:marLeft w:val="360"/>
          <w:marRight w:val="0"/>
          <w:marTop w:val="156"/>
          <w:marBottom w:val="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0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84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704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7941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2212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820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520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931">
          <w:marLeft w:val="360"/>
          <w:marRight w:val="0"/>
          <w:marTop w:val="18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842">
          <w:marLeft w:val="360"/>
          <w:marRight w:val="0"/>
          <w:marTop w:val="18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3653">
          <w:marLeft w:val="360"/>
          <w:marRight w:val="0"/>
          <w:marTop w:val="18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8075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831">
          <w:marLeft w:val="547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75">
          <w:marLeft w:val="25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409">
          <w:marLeft w:val="25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2761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505">
          <w:marLeft w:val="25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630">
          <w:marLeft w:val="25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060">
          <w:marLeft w:val="25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5513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810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4446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866">
          <w:marLeft w:val="25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4984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0815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717">
          <w:marLeft w:val="180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2006">
          <w:marLeft w:val="1166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221">
          <w:marLeft w:val="252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9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42">
          <w:marLeft w:val="99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1803">
          <w:marLeft w:val="99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436">
          <w:marLeft w:val="99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241">
          <w:marLeft w:val="99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981">
          <w:marLeft w:val="99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57516">
          <w:marLeft w:val="99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6349">
          <w:marLeft w:val="994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package" Target="embeddings/Microsoft_Excel_Worksheet6.xlsx"/><Relationship Id="rId39" Type="http://schemas.openxmlformats.org/officeDocument/2006/relationships/image" Target="media/image12.emf"/><Relationship Id="rId3" Type="http://schemas.openxmlformats.org/officeDocument/2006/relationships/customXml" Target="../customXml/item3.xml"/><Relationship Id="rId21" Type="http://schemas.openxmlformats.org/officeDocument/2006/relationships/chart" Target="charts/chart3.xml"/><Relationship Id="rId34" Type="http://schemas.openxmlformats.org/officeDocument/2006/relationships/package" Target="embeddings/Microsoft_Excel_Worksheet10.xlsx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image" Target="media/image5.emf"/><Relationship Id="rId33" Type="http://schemas.openxmlformats.org/officeDocument/2006/relationships/image" Target="media/image9.emf"/><Relationship Id="rId38" Type="http://schemas.openxmlformats.org/officeDocument/2006/relationships/package" Target="embeddings/Microsoft_Excel_Worksheet12.xlsx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chart" Target="charts/chart2.xml"/><Relationship Id="rId29" Type="http://schemas.openxmlformats.org/officeDocument/2006/relationships/image" Target="media/image7.emf"/><Relationship Id="rId41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package" Target="embeddings/Microsoft_Excel_Worksheet5.xlsx"/><Relationship Id="rId32" Type="http://schemas.openxmlformats.org/officeDocument/2006/relationships/package" Target="embeddings/Microsoft_Excel_Worksheet9.xlsx"/><Relationship Id="rId37" Type="http://schemas.openxmlformats.org/officeDocument/2006/relationships/image" Target="media/image11.emf"/><Relationship Id="rId40" Type="http://schemas.openxmlformats.org/officeDocument/2006/relationships/package" Target="embeddings/Microsoft_Excel_Worksheet13.xlsx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4.emf"/><Relationship Id="rId28" Type="http://schemas.openxmlformats.org/officeDocument/2006/relationships/package" Target="embeddings/Microsoft_Excel_Worksheet7.xlsx"/><Relationship Id="rId36" Type="http://schemas.openxmlformats.org/officeDocument/2006/relationships/package" Target="embeddings/Microsoft_Excel_Worksheet11.xlsx"/><Relationship Id="rId10" Type="http://schemas.openxmlformats.org/officeDocument/2006/relationships/webSettings" Target="webSettings.xml"/><Relationship Id="rId19" Type="http://schemas.openxmlformats.org/officeDocument/2006/relationships/chart" Target="charts/chart1.xml"/><Relationship Id="rId31" Type="http://schemas.openxmlformats.org/officeDocument/2006/relationships/image" Target="media/image8.emf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chart" Target="charts/chart4.xml"/><Relationship Id="rId27" Type="http://schemas.openxmlformats.org/officeDocument/2006/relationships/image" Target="media/image6.emf"/><Relationship Id="rId30" Type="http://schemas.openxmlformats.org/officeDocument/2006/relationships/package" Target="embeddings/Microsoft_Excel_Worksheet8.xlsx"/><Relationship Id="rId35" Type="http://schemas.openxmlformats.org/officeDocument/2006/relationships/image" Target="media/image10.emf"/><Relationship Id="rId43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 sz="1200"/>
            </a:pPr>
            <a:r>
              <a:rPr lang="en-US" sz="12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rPr>
              <a:t>Opportunities</a:t>
            </a:r>
            <a:endParaRPr lang="en-US" sz="1200"/>
          </a:p>
        </c:rich>
      </c:tx>
      <c:layout>
        <c:manualLayout>
          <c:xMode val="edge"/>
          <c:yMode val="edge"/>
          <c:x val="6.5136160953858463E-2"/>
          <c:y val="3.9977599201128138E-2"/>
        </c:manualLayout>
      </c:layout>
      <c:overlay val="1"/>
    </c:title>
    <c:autoTitleDeleted val="0"/>
    <c:view3D>
      <c:rotX val="40"/>
      <c:rotY val="16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8.2397599322885928E-2"/>
          <c:y val="3.7183295126083933E-2"/>
          <c:w val="0.80145511127070024"/>
          <c:h val="0.85178710256154688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SAP Compatibility Errors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rgbClr val="FF0000"/>
              </a:solidFill>
            </c:spPr>
          </c:dPt>
          <c:dPt>
            <c:idx val="1"/>
            <c:bubble3D val="0"/>
            <c:spPr>
              <a:solidFill>
                <a:schemeClr val="accent6">
                  <a:lumMod val="75000"/>
                </a:schemeClr>
              </a:solidFill>
            </c:spPr>
          </c:dPt>
          <c:dPt>
            <c:idx val="2"/>
            <c:bubble3D val="0"/>
            <c:spPr>
              <a:effectLst>
                <a:outerShdw blurRad="40000" dist="23000" dir="5400000" rotWithShape="0">
                  <a:schemeClr val="accent6">
                    <a:lumMod val="75000"/>
                    <a:alpha val="35000"/>
                  </a:schemeClr>
                </a:outerShdw>
              </a:effectLst>
            </c:spPr>
          </c:dPt>
          <c:dLbls>
            <c:dLbl>
              <c:idx val="0"/>
              <c:layout>
                <c:manualLayout>
                  <c:x val="0.22051753004558641"/>
                  <c:y val="0.10563101150817686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3.7043569553805777E-2"/>
                  <c:y val="-0.24107538865334141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</c:dLbl>
            <c:txPr>
              <a:bodyPr/>
              <a:lstStyle/>
              <a:p>
                <a:pPr>
                  <a:defRPr sz="900"/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Sheet1!$A$2:$A$3</c:f>
              <c:strCache>
                <c:ptCount val="2"/>
                <c:pt idx="0">
                  <c:v>Critical</c:v>
                </c:pt>
                <c:pt idx="1">
                  <c:v>Non Critical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30110</c:v>
                </c:pt>
                <c:pt idx="1">
                  <c:v>383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</c:pie3DChart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50"/>
      <c:rotY val="7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3.6239981004819385E-2"/>
          <c:y val="7.9326310369241995E-2"/>
          <c:w val="0.58164064455268272"/>
          <c:h val="0.78567401145701476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Entry Type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2"/>
            <c:bubble3D val="0"/>
            <c:spPr>
              <a:solidFill>
                <a:srgbClr val="FFC000"/>
              </a:solidFill>
            </c:spPr>
          </c:dPt>
          <c:dLbls>
            <c:dLbl>
              <c:idx val="0"/>
              <c:layout>
                <c:manualLayout>
                  <c:x val="-4.4437941589819611E-2"/>
                  <c:y val="-7.5271911765746269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7.5041231093057135E-3"/>
                  <c:y val="-4.506540456027902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layout>
                <c:manualLayout>
                  <c:x val="-7.1348721996547498E-3"/>
                  <c:y val="6.3062871857998883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6"/>
              <c:layout>
                <c:manualLayout>
                  <c:x val="1.7646009407748235E-2"/>
                  <c:y val="1.2453254663921727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Sheet1!$A$2:$A$7</c:f>
              <c:strCache>
                <c:ptCount val="6"/>
                <c:pt idx="0">
                  <c:v>Disti Demand</c:v>
                </c:pt>
                <c:pt idx="1">
                  <c:v>Disti Demand+Fulfillment</c:v>
                </c:pt>
                <c:pt idx="2">
                  <c:v>Disti Fulfillment</c:v>
                </c:pt>
                <c:pt idx="3">
                  <c:v>ODM</c:v>
                </c:pt>
                <c:pt idx="4">
                  <c:v>OEM</c:v>
                </c:pt>
                <c:pt idx="5">
                  <c:v>Blank/Not assigned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3299</c:v>
                </c:pt>
                <c:pt idx="1">
                  <c:v>8</c:v>
                </c:pt>
                <c:pt idx="2">
                  <c:v>1328</c:v>
                </c:pt>
                <c:pt idx="3">
                  <c:v>712</c:v>
                </c:pt>
                <c:pt idx="4">
                  <c:v>13967</c:v>
                </c:pt>
                <c:pt idx="5">
                  <c:v>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7120943952802359"/>
          <c:y val="2.3300860977283497E-2"/>
          <c:w val="0.3110914454277286"/>
          <c:h val="0.94264026261022549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50"/>
      <c:rotY val="7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5.2539899505226882E-2"/>
          <c:y val="8.6089810980711876E-2"/>
          <c:w val="0.63380038375398673"/>
          <c:h val="0.86689838157151333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Entry Type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2"/>
            <c:bubble3D val="0"/>
            <c:spPr>
              <a:solidFill>
                <a:srgbClr val="FFC000"/>
              </a:solidFill>
            </c:spPr>
          </c:dPt>
          <c:dLbls>
            <c:dLbl>
              <c:idx val="0"/>
              <c:layout>
                <c:manualLayout>
                  <c:x val="-4.4437941589819611E-2"/>
                  <c:y val="-7.5271911765746269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7.5041231093057135E-3"/>
                  <c:y val="-4.506540456027902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layout>
                <c:manualLayout>
                  <c:x val="-7.1348721996547498E-3"/>
                  <c:y val="6.3062871857998883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6"/>
              <c:layout>
                <c:manualLayout>
                  <c:x val="1.7646009407748235E-2"/>
                  <c:y val="1.2453254663921727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Sheet1!$A$2:$A$6</c:f>
              <c:strCache>
                <c:ptCount val="5"/>
                <c:pt idx="0">
                  <c:v>Broadband Communications</c:v>
                </c:pt>
                <c:pt idx="1">
                  <c:v>Corp</c:v>
                </c:pt>
                <c:pt idx="2">
                  <c:v>Infrastructure and Networking</c:v>
                </c:pt>
                <c:pt idx="3">
                  <c:v>Mobile and Wireless Group</c:v>
                </c:pt>
                <c:pt idx="4">
                  <c:v>Blank/Not Assigned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6678</c:v>
                </c:pt>
                <c:pt idx="1">
                  <c:v>89</c:v>
                </c:pt>
                <c:pt idx="2">
                  <c:v>15688</c:v>
                </c:pt>
                <c:pt idx="3">
                  <c:v>7956</c:v>
                </c:pt>
                <c:pt idx="4">
                  <c:v>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71032914284247473"/>
          <c:y val="5.9631401660623473E-2"/>
          <c:w val="0.27197171258238195"/>
          <c:h val="0.68747416006961393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autoTitleDeleted val="1"/>
    <c:view3D>
      <c:rotX val="50"/>
      <c:rotY val="7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2.6460029904574883E-2"/>
          <c:y val="0.12469437233152396"/>
          <c:w val="0.5946805501099327"/>
          <c:h val="0.79157878645287194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Entry Type</c:v>
                </c:pt>
              </c:strCache>
            </c:strRef>
          </c:tx>
          <c:explosion val="25"/>
          <c:dPt>
            <c:idx val="0"/>
            <c:bubble3D val="0"/>
            <c:spPr>
              <a:solidFill>
                <a:srgbClr val="00B050"/>
              </a:solidFill>
            </c:spPr>
          </c:dPt>
          <c:dPt>
            <c:idx val="2"/>
            <c:bubble3D val="0"/>
            <c:spPr>
              <a:solidFill>
                <a:srgbClr val="FFC000"/>
              </a:solidFill>
            </c:spPr>
          </c:dPt>
          <c:dLbls>
            <c:dLbl>
              <c:idx val="0"/>
              <c:layout>
                <c:manualLayout>
                  <c:x val="-4.4437941589819611E-2"/>
                  <c:y val="-7.5271911765746269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layout>
                <c:manualLayout>
                  <c:x val="-7.5041231093057135E-3"/>
                  <c:y val="-4.5065404560279021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layout>
                <c:manualLayout>
                  <c:x val="-7.1348721996547498E-3"/>
                  <c:y val="6.3062871857998883E-3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6"/>
              <c:layout>
                <c:manualLayout>
                  <c:x val="1.7646009407748235E-2"/>
                  <c:y val="1.2453254663921727E-2"/>
                </c:manualLayout>
              </c:layout>
              <c:showLegendKey val="0"/>
              <c:showVal val="0"/>
              <c:showCatName val="0"/>
              <c:showSerName val="0"/>
              <c:showPercent val="1"/>
              <c:showBubbleSize val="0"/>
            </c:dLbl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Sheet1!$A$2:$A$7</c:f>
              <c:strCache>
                <c:ptCount val="6"/>
                <c:pt idx="0">
                  <c:v>Approved</c:v>
                </c:pt>
                <c:pt idx="1">
                  <c:v>Lost</c:v>
                </c:pt>
                <c:pt idx="2">
                  <c:v>Awaiting VP Approval</c:v>
                </c:pt>
                <c:pt idx="3">
                  <c:v>Open</c:v>
                </c:pt>
                <c:pt idx="4">
                  <c:v>Pending Approval</c:v>
                </c:pt>
                <c:pt idx="5">
                  <c:v>Blank/Not Assigned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16644</c:v>
                </c:pt>
                <c:pt idx="1">
                  <c:v>2</c:v>
                </c:pt>
                <c:pt idx="2">
                  <c:v>14</c:v>
                </c:pt>
                <c:pt idx="3">
                  <c:v>2433</c:v>
                </c:pt>
                <c:pt idx="4">
                  <c:v>291</c:v>
                </c:pt>
                <c:pt idx="5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</c:plotArea>
    <c:legend>
      <c:legendPos val="r"/>
      <c:layout>
        <c:manualLayout>
          <c:xMode val="edge"/>
          <c:yMode val="edge"/>
          <c:x val="0.67120943952802359"/>
          <c:y val="7.3615253134230146E-2"/>
          <c:w val="0.3110914454277286"/>
          <c:h val="0.83184809445989061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0.04156</cdr:x>
      <cdr:y>0.05159</cdr:y>
    </cdr:from>
    <cdr:to>
      <cdr:x>0.35452</cdr:x>
      <cdr:y>0.17654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61925" y="180340"/>
          <a:ext cx="1219200" cy="436786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solidFill>
            <a:schemeClr val="tx1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r>
            <a:rPr lang="en-US" b="1"/>
            <a:t>Opportunity        Category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0.09046</cdr:x>
      <cdr:y>0.08047</cdr:y>
    </cdr:from>
    <cdr:to>
      <cdr:x>0.35208</cdr:x>
      <cdr:y>0.15615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52425" y="281305"/>
          <a:ext cx="1019175" cy="26456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solidFill>
            <a:schemeClr val="tx1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r>
            <a:rPr lang="en-US" b="1"/>
            <a:t>BU TYPE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0.05868</cdr:x>
      <cdr:y>0.0396</cdr:y>
    </cdr:from>
    <cdr:to>
      <cdr:x>0.36919</cdr:x>
      <cdr:y>0.11528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28600" y="138430"/>
          <a:ext cx="1209675" cy="264560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solidFill>
            <a:schemeClr val="tx1"/>
          </a:solidFill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r>
            <a:rPr lang="en-US" b="1"/>
            <a:t>Approval Status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IconOverlay xmlns="http://schemas.microsoft.com/sharepoint/v4" xsi:nil="true"/>
    <Project_x0020_Phase xmlns="1866a63b-0532-4712-954d-f164b929720d">Design</Project_x0020_Phase>
    <Team xmlns="1866a63b-0532-4712-954d-f164b929720d">Data</Team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BE77146E7814591AC0723F7B10A74" ma:contentTypeVersion="8" ma:contentTypeDescription="Create a new document." ma:contentTypeScope="" ma:versionID="86bd4b5cc9117e5212fb93cdeddd6cec">
  <xsd:schema xmlns:xsd="http://www.w3.org/2001/XMLSchema" xmlns:xs="http://www.w3.org/2001/XMLSchema" xmlns:p="http://schemas.microsoft.com/office/2006/metadata/properties" xmlns:ns2="1866a63b-0532-4712-954d-f164b929720d" xmlns:ns3="http://schemas.microsoft.com/sharepoint/v4" targetNamespace="http://schemas.microsoft.com/office/2006/metadata/properties" ma:root="true" ma:fieldsID="b65c6cac4883c1acd5241f4f74149883" ns2:_="" ns3:_="">
    <xsd:import namespace="1866a63b-0532-4712-954d-f164b929720d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Team" minOccurs="0"/>
                <xsd:element ref="ns2:Project_x0020_Phas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6a63b-0532-4712-954d-f164b929720d" elementFormDefault="qualified">
    <xsd:import namespace="http://schemas.microsoft.com/office/2006/documentManagement/types"/>
    <xsd:import namespace="http://schemas.microsoft.com/office/infopath/2007/PartnerControls"/>
    <xsd:element name="Team" ma:index="8" nillable="true" ma:displayName="Team" ma:description="Project Team" ma:format="Dropdown" ma:internalName="Team">
      <xsd:simpleType>
        <xsd:restriction base="dms:Choice">
          <xsd:enumeration value="Business Intelligence"/>
          <xsd:enumeration value="Data"/>
          <xsd:enumeration value="Development"/>
          <xsd:enumeration value="Finance"/>
          <xsd:enumeration value="Human Resources"/>
          <xsd:enumeration value="Infrastructure"/>
          <xsd:enumeration value="Operations"/>
          <xsd:enumeration value="Organizational Change Mgmt"/>
          <xsd:enumeration value="PMO"/>
          <xsd:enumeration value="Portal"/>
          <xsd:enumeration value="Sales"/>
          <xsd:enumeration value="Security"/>
          <xsd:enumeration value="Mobility"/>
        </xsd:restriction>
      </xsd:simpleType>
    </xsd:element>
    <xsd:element name="Project_x0020_Phase" ma:index="9" nillable="true" ma:displayName="Project Phase" ma:default="Access" ma:format="Dropdown" ma:internalName="Project_x0020_Phase">
      <xsd:simpleType>
        <xsd:restriction base="dms:Choice">
          <xsd:enumeration value="Access"/>
          <xsd:enumeration value="Launch"/>
          <xsd:enumeration value="Design"/>
          <xsd:enumeration value="Build"/>
          <xsd:enumeration value="Test"/>
          <xsd:enumeration value="Deploy"/>
          <xsd:enumeration value="Ru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0085A-0234-423C-9919-123635FB0EA1}"/>
</file>

<file path=customXml/itemProps2.xml><?xml version="1.0" encoding="utf-8"?>
<ds:datastoreItem xmlns:ds="http://schemas.openxmlformats.org/officeDocument/2006/customXml" ds:itemID="{0CF59FD7-F87C-410D-8891-5638C0A33CCB}"/>
</file>

<file path=customXml/itemProps3.xml><?xml version="1.0" encoding="utf-8"?>
<ds:datastoreItem xmlns:ds="http://schemas.openxmlformats.org/officeDocument/2006/customXml" ds:itemID="{2637ABC6-5D95-44E0-9B79-81A8DA619799}"/>
</file>

<file path=customXml/itemProps4.xml><?xml version="1.0" encoding="utf-8"?>
<ds:datastoreItem xmlns:ds="http://schemas.openxmlformats.org/officeDocument/2006/customXml" ds:itemID="{D5BC8C0F-5A65-455D-9203-CFDAB15D0EC8}"/>
</file>

<file path=customXml/itemProps5.xml><?xml version="1.0" encoding="utf-8"?>
<ds:datastoreItem xmlns:ds="http://schemas.openxmlformats.org/officeDocument/2006/customXml" ds:itemID="{9D387A59-7A96-4CB4-A290-A4CC918580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1541</Words>
  <Characters>8785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Broadcom SAP Data Conversion Approach</vt:lpstr>
    </vt:vector>
  </TitlesOfParts>
  <Company>Deloitte</Company>
  <LinksUpToDate>false</LinksUpToDate>
  <CharactersWithSpaces>10306</CharactersWithSpaces>
  <SharedDoc>false</SharedDoc>
  <HLinks>
    <vt:vector size="312" baseType="variant">
      <vt:variant>
        <vt:i4>2359417</vt:i4>
      </vt:variant>
      <vt:variant>
        <vt:i4>303</vt:i4>
      </vt:variant>
      <vt:variant>
        <vt:i4>0</vt:i4>
      </vt:variant>
      <vt:variant>
        <vt:i4>5</vt:i4>
      </vt:variant>
      <vt:variant>
        <vt:lpwstr>https://share.univarusa.com/is/programs/bi/bimdmr1/Project Document/Forms/AllItems.aspx?RootFolder=%2Fis%2Fprograms%2Fbi%2Fbimdmr1%2FProject%20Document%2F02%2E%20%20Business%20Blueprint%2F3%2E%20IT%2F1%2E%20Deliverables&amp;View=%7bE1BFABC1%2dAA7F%2d492B%2d9C89%2d5FD4C1B3AF28%7d</vt:lpwstr>
      </vt:variant>
      <vt:variant>
        <vt:lpwstr/>
      </vt:variant>
      <vt:variant>
        <vt:i4>6160388</vt:i4>
      </vt:variant>
      <vt:variant>
        <vt:i4>300</vt:i4>
      </vt:variant>
      <vt:variant>
        <vt:i4>0</vt:i4>
      </vt:variant>
      <vt:variant>
        <vt:i4>5</vt:i4>
      </vt:variant>
      <vt:variant>
        <vt:lpwstr>https://share.univarusa.com/is/programs/bi/bimdmr1/Project Document/Forms/AllItems.aspx?RootFolder=%2Fis%2Fprograms%2Fbi%2Fbimdmr1%2FProject%20Document%2F02%2E%20%20Business%20Blueprint%2F3%2E%20IT&amp;View=%7bE1BFABC1%2dAA7F%2d492B%2d9C89%2d5FD4C1B3AF28%7d</vt:lpwstr>
      </vt:variant>
      <vt:variant>
        <vt:lpwstr/>
      </vt:variant>
      <vt:variant>
        <vt:i4>393302</vt:i4>
      </vt:variant>
      <vt:variant>
        <vt:i4>297</vt:i4>
      </vt:variant>
      <vt:variant>
        <vt:i4>0</vt:i4>
      </vt:variant>
      <vt:variant>
        <vt:i4>5</vt:i4>
      </vt:variant>
      <vt:variant>
        <vt:lpwstr>https://share.univarusa.com/is/programs/bi/bimdmr1/Project Document/Forms/AllItems.aspx?RootFolder=%2Fis%2Fprograms%2Fbi%2Fbimdmr1%2FProject%20Document%2F02%2E%20%20Business%20Blueprint&amp;View=%7bE1BFABC1%2dAA7F%2d492B%2d9C89%2d5FD4C1B3AF28%7d</vt:lpwstr>
      </vt:variant>
      <vt:variant>
        <vt:lpwstr/>
      </vt:variant>
      <vt:variant>
        <vt:i4>6881387</vt:i4>
      </vt:variant>
      <vt:variant>
        <vt:i4>294</vt:i4>
      </vt:variant>
      <vt:variant>
        <vt:i4>0</vt:i4>
      </vt:variant>
      <vt:variant>
        <vt:i4>5</vt:i4>
      </vt:variant>
      <vt:variant>
        <vt:lpwstr>https://share.univarusa.com/is/programs/bi/bimdmr1/Project Document/Forms/AllItems.aspx?View=%7bE1BFABC1%2dAA7F%2d492B%2d9C89%2d5FD4C1B3AF28%7d</vt:lpwstr>
      </vt:variant>
      <vt:variant>
        <vt:lpwstr/>
      </vt:variant>
      <vt:variant>
        <vt:i4>3407907</vt:i4>
      </vt:variant>
      <vt:variant>
        <vt:i4>291</vt:i4>
      </vt:variant>
      <vt:variant>
        <vt:i4>0</vt:i4>
      </vt:variant>
      <vt:variant>
        <vt:i4>5</vt:i4>
      </vt:variant>
      <vt:variant>
        <vt:lpwstr>https://share.univarusa.com/is/programs/bi/bimdmr1</vt:lpwstr>
      </vt:variant>
      <vt:variant>
        <vt:lpwstr/>
      </vt:variant>
      <vt:variant>
        <vt:i4>6750323</vt:i4>
      </vt:variant>
      <vt:variant>
        <vt:i4>288</vt:i4>
      </vt:variant>
      <vt:variant>
        <vt:i4>0</vt:i4>
      </vt:variant>
      <vt:variant>
        <vt:i4>5</vt:i4>
      </vt:variant>
      <vt:variant>
        <vt:lpwstr>https://share.univarusa.com/is/programs/bi</vt:lpwstr>
      </vt:variant>
      <vt:variant>
        <vt:lpwstr/>
      </vt:variant>
      <vt:variant>
        <vt:i4>2162786</vt:i4>
      </vt:variant>
      <vt:variant>
        <vt:i4>285</vt:i4>
      </vt:variant>
      <vt:variant>
        <vt:i4>0</vt:i4>
      </vt:variant>
      <vt:variant>
        <vt:i4>5</vt:i4>
      </vt:variant>
      <vt:variant>
        <vt:lpwstr>https://share.univarusa.com/is/programs</vt:lpwstr>
      </vt:variant>
      <vt:variant>
        <vt:lpwstr/>
      </vt:variant>
      <vt:variant>
        <vt:i4>2162745</vt:i4>
      </vt:variant>
      <vt:variant>
        <vt:i4>282</vt:i4>
      </vt:variant>
      <vt:variant>
        <vt:i4>0</vt:i4>
      </vt:variant>
      <vt:variant>
        <vt:i4>5</vt:i4>
      </vt:variant>
      <vt:variant>
        <vt:lpwstr>https://share.univarusa.com/is</vt:lpwstr>
      </vt:variant>
      <vt:variant>
        <vt:lpwstr/>
      </vt:variant>
      <vt:variant>
        <vt:i4>1245243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_Toc275446810</vt:lpwstr>
      </vt:variant>
      <vt:variant>
        <vt:i4>1179707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_Toc275446809</vt:lpwstr>
      </vt:variant>
      <vt:variant>
        <vt:i4>1179707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_Toc275446808</vt:lpwstr>
      </vt:variant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_Toc275446807</vt:lpwstr>
      </vt:variant>
      <vt:variant>
        <vt:i4>1179707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_Toc275446806</vt:lpwstr>
      </vt:variant>
      <vt:variant>
        <vt:i4>1179707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_Toc275446805</vt:lpwstr>
      </vt:variant>
      <vt:variant>
        <vt:i4>1179707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_Toc275446804</vt:lpwstr>
      </vt:variant>
      <vt:variant>
        <vt:i4>1179707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_Toc275446803</vt:lpwstr>
      </vt:variant>
      <vt:variant>
        <vt:i4>1179707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_Toc275446802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_Toc275446801</vt:lpwstr>
      </vt:variant>
      <vt:variant>
        <vt:i4>1179707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_Toc275446800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_Toc275446799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_Toc275446798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_Toc275446797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_Toc275446796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_Toc275446795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_Toc275446794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_Toc275446793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_Toc275446792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_Toc275446791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_Toc275446790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_Toc275446789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_Toc275446788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_Toc275446787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_Toc275446786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_Toc275446785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_Toc275446784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_Toc275446783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_Toc275446782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_Toc275446781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_Toc275446780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_Toc275446779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_Toc275446778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_Toc275446777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_Toc275446776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_Toc275446775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_Toc275446774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_Toc275446773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_Toc275446772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_Toc275446771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_Toc275446770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_Toc275446769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_Toc275446768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_Toc275446767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Broadcom SAP Data Conversion Approach</dc:title>
  <dc:creator>Oscar Farfan</dc:creator>
  <cp:lastModifiedBy>bnimmaga</cp:lastModifiedBy>
  <cp:revision>5</cp:revision>
  <cp:lastPrinted>2013-06-13T09:38:00Z</cp:lastPrinted>
  <dcterms:created xsi:type="dcterms:W3CDTF">2013-06-28T15:32:00Z</dcterms:created>
  <dcterms:modified xsi:type="dcterms:W3CDTF">2013-07-03T14:38:00Z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0x010100947BE77146E7814591AC0723F7B10A74</vt:lpwstr>
  </property>
  <property fmtid="{D5CDD505-2E9C-101B-9397-08002B2CF9AE}" pid="3" name="Order">
    <vt:r8>660900</vt:r8>
  </property>
  <property fmtid="{D5CDD505-2E9C-101B-9397-08002B2CF9AE}" pid="4" name="URL">
    <vt:lpwstr/>
  </property>
  <property fmtid="{D5CDD505-2E9C-101B-9397-08002B2CF9AE}" pid="5" name="xd_ProgID">
    <vt:lpwstr/>
  </property>
  <property fmtid="{D5CDD505-2E9C-101B-9397-08002B2CF9AE}" pid="6" name="_SharedFileIndex">
    <vt:lpwstr/>
  </property>
  <property fmtid="{D5CDD505-2E9C-101B-9397-08002B2CF9AE}" pid="7" name="_SourceUrl">
    <vt:lpwstr/>
  </property>
  <property fmtid="{D5CDD505-2E9C-101B-9397-08002B2CF9AE}" pid="8" name="TemplateUrl">
    <vt:lpwstr/>
  </property>
</Properties>
</file>