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A015" w14:textId="77777777" w:rsidR="00CF1A89" w:rsidRPr="00CF1A89" w:rsidRDefault="00CF1A89" w:rsidP="00CF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Wellness Protocol Builder – Functional Requirements &amp; User Flow</w:t>
      </w:r>
    </w:p>
    <w:p w14:paraId="762D4C6C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Questionnaire Access &amp; Format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Wellness Protocol Builder should be accessed via a dedicated link. Upon clicking the link, users are guided through a step-by-step questionnaire that presents </w:t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question per screen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t xml:space="preserve"> to ensure clarity, focus, and ease of completion.</w:t>
      </w:r>
    </w:p>
    <w:p w14:paraId="42D9C2BF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 xml:space="preserve">Each screen must include a </w:t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“Next”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t xml:space="preserve"> button to advance to the following question.</w:t>
      </w:r>
    </w:p>
    <w:p w14:paraId="3710E870" w14:textId="77777777" w:rsidR="00CF1A89" w:rsidRPr="00CF1A89" w:rsidRDefault="008D77A5" w:rsidP="00CF1A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A5">
        <w:rPr>
          <w:rFonts w:ascii="Times New Roman" w:eastAsia="Times New Roman" w:hAnsi="Times New Roman" w:cs="Times New Roman"/>
          <w:noProof/>
          <w:kern w:val="0"/>
        </w:rPr>
        <w:pict w14:anchorId="10BB4A9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B1DC5E" w14:textId="77777777" w:rsidR="00CF1A89" w:rsidRPr="00CF1A89" w:rsidRDefault="00CF1A89" w:rsidP="00CF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 Display Content (Landing Section)</w:t>
      </w:r>
    </w:p>
    <w:p w14:paraId="285FC729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Wellness Protocol Builder</w:t>
      </w:r>
    </w:p>
    <w:p w14:paraId="7D682E88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>Complete your symptom assessment and generate a personalized wellness support plan.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>Comprehensive detoxification and whole-body strategies developed by certified practitioners.</w:t>
      </w:r>
    </w:p>
    <w:p w14:paraId="20CE11EB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 Header: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Health Assessment</w:t>
      </w:r>
    </w:p>
    <w:p w14:paraId="1C921740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Subtext: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>Evaluate your current health status across key wellness indicators.</w:t>
      </w:r>
    </w:p>
    <w:p w14:paraId="2B92B28A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simple, professional wellness-related icon or graphic should accompany this section.</w:t>
      </w:r>
    </w:p>
    <w:p w14:paraId="35D82C21" w14:textId="77777777" w:rsidR="00CF1A89" w:rsidRPr="00CF1A89" w:rsidRDefault="008D77A5" w:rsidP="00CF1A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A5">
        <w:rPr>
          <w:rFonts w:ascii="Times New Roman" w:eastAsia="Times New Roman" w:hAnsi="Times New Roman" w:cs="Times New Roman"/>
          <w:noProof/>
          <w:kern w:val="0"/>
        </w:rPr>
        <w:pict w14:anchorId="6BC2EC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121B937" w14:textId="77777777" w:rsidR="00CF1A89" w:rsidRPr="00CF1A89" w:rsidRDefault="00CF1A89" w:rsidP="00CF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Questionnaire Instructions</w:t>
      </w:r>
    </w:p>
    <w:p w14:paraId="45CB5AE8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Text: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>Please select the symptoms you experience on a daily basis.</w:t>
      </w:r>
    </w:p>
    <w:p w14:paraId="256B4DA6" w14:textId="77777777" w:rsidR="00CF1A89" w:rsidRPr="00CF1A89" w:rsidRDefault="008D77A5" w:rsidP="00CF1A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A5">
        <w:rPr>
          <w:rFonts w:ascii="Times New Roman" w:eastAsia="Times New Roman" w:hAnsi="Times New Roman" w:cs="Times New Roman"/>
          <w:noProof/>
          <w:kern w:val="0"/>
        </w:rPr>
        <w:pict w14:anchorId="7A489B7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8EAB34" w14:textId="77777777" w:rsidR="00CF1A89" w:rsidRPr="00CF1A89" w:rsidRDefault="00CF1A89" w:rsidP="00CF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Questionnaire Structure (One Question Per Screen)</w:t>
      </w:r>
    </w:p>
    <w:p w14:paraId="1C4AB1D3" w14:textId="77777777" w:rsidR="00CF1A89" w:rsidRPr="00CF1A89" w:rsidRDefault="00CF1A89" w:rsidP="00CF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Digestive Health</w:t>
      </w:r>
    </w:p>
    <w:p w14:paraId="7894AD83" w14:textId="77777777" w:rsidR="00CF1A89" w:rsidRPr="00CF1A89" w:rsidRDefault="00CF1A89" w:rsidP="00CF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 &amp; Cognition</w:t>
      </w:r>
    </w:p>
    <w:p w14:paraId="7AD16DD4" w14:textId="77777777" w:rsidR="00CF1A89" w:rsidRPr="00CF1A89" w:rsidRDefault="00CF1A89" w:rsidP="00CF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Skin &amp; Allergies</w:t>
      </w:r>
    </w:p>
    <w:p w14:paraId="4F6F45CA" w14:textId="77777777" w:rsidR="00CF1A89" w:rsidRPr="00CF1A89" w:rsidRDefault="00CF1A89" w:rsidP="00CF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 &amp; Mood</w:t>
      </w:r>
    </w:p>
    <w:p w14:paraId="7AD5463F" w14:textId="77777777" w:rsidR="00CF1A89" w:rsidRPr="00CF1A89" w:rsidRDefault="00CF1A89" w:rsidP="00CF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Appetite &amp; Weight</w:t>
      </w:r>
    </w:p>
    <w:p w14:paraId="62F4E65B" w14:textId="77777777" w:rsidR="00CF1A89" w:rsidRPr="00CF1A89" w:rsidRDefault="00CF1A89" w:rsidP="00CF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Pain &amp; Physical Function</w:t>
      </w:r>
    </w:p>
    <w:p w14:paraId="68361A7B" w14:textId="77777777" w:rsidR="00CF1A89" w:rsidRPr="00CF1A89" w:rsidRDefault="00CF1A89" w:rsidP="00CF1A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Exposure History</w:t>
      </w:r>
    </w:p>
    <w:p w14:paraId="7EA2D053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completing each section, the user selects </w:t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“Next”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t xml:space="preserve"> to proceed.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After the seventh section, the user selects </w:t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“Submit.”</w:t>
      </w:r>
    </w:p>
    <w:p w14:paraId="471EF2B8" w14:textId="77777777" w:rsidR="00CF1A89" w:rsidRPr="00CF1A89" w:rsidRDefault="008D77A5" w:rsidP="00CF1A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A5">
        <w:rPr>
          <w:rFonts w:ascii="Times New Roman" w:eastAsia="Times New Roman" w:hAnsi="Times New Roman" w:cs="Times New Roman"/>
          <w:noProof/>
          <w:kern w:val="0"/>
        </w:rPr>
        <w:pict w14:anchorId="45BA6E7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9524C59" w14:textId="77777777" w:rsidR="00CF1A89" w:rsidRPr="00CF1A89" w:rsidRDefault="00CF1A89" w:rsidP="00CF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Post-Submission Logic &amp; Output</w:t>
      </w:r>
    </w:p>
    <w:p w14:paraId="35479B18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Upon submission, the system analyzes responses and categorizes symptoms into three levels:</w:t>
      </w:r>
    </w:p>
    <w:p w14:paraId="1715BA5E" w14:textId="77777777" w:rsidR="00CF1A89" w:rsidRPr="00CF1A89" w:rsidRDefault="00CF1A89" w:rsidP="00CF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</w:t>
      </w:r>
    </w:p>
    <w:p w14:paraId="379B690A" w14:textId="77777777" w:rsidR="00CF1A89" w:rsidRPr="00CF1A89" w:rsidRDefault="00CF1A89" w:rsidP="00CF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Priority</w:t>
      </w:r>
    </w:p>
    <w:p w14:paraId="601963A5" w14:textId="77777777" w:rsidR="00CF1A89" w:rsidRPr="00CF1A89" w:rsidRDefault="00CF1A89" w:rsidP="00CF1A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Priority</w:t>
      </w:r>
    </w:p>
    <w:p w14:paraId="4910A7ED" w14:textId="77777777" w:rsidR="00CF1A89" w:rsidRPr="00CF1A89" w:rsidRDefault="008D77A5" w:rsidP="00CF1A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A5">
        <w:rPr>
          <w:rFonts w:ascii="Times New Roman" w:eastAsia="Times New Roman" w:hAnsi="Times New Roman" w:cs="Times New Roman"/>
          <w:noProof/>
          <w:kern w:val="0"/>
        </w:rPr>
        <w:pict w14:anchorId="488EDF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F071A06" w14:textId="77777777" w:rsidR="00CF1A89" w:rsidRPr="00CF1A89" w:rsidRDefault="00CF1A89" w:rsidP="00CF1A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Personalized Protocol Delivery</w:t>
      </w:r>
    </w:p>
    <w:p w14:paraId="6E7E135F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 xml:space="preserve">The user is then presented with a </w:t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customized wellness protocol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t xml:space="preserve">, beginning with </w:t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 symptoms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, followed by Medium and Low.</w:t>
      </w:r>
    </w:p>
    <w:p w14:paraId="75BA1061" w14:textId="77777777" w:rsidR="00CF1A89" w:rsidRPr="00CF1A89" w:rsidRDefault="00CF1A89" w:rsidP="00CF1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 symptom category</w:t>
      </w: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, the protocol must include:</w:t>
      </w:r>
    </w:p>
    <w:p w14:paraId="7E135697" w14:textId="77777777" w:rsidR="00CF1A89" w:rsidRPr="00CF1A89" w:rsidRDefault="00CF1A89" w:rsidP="00CF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46EDDAB6" w14:textId="77777777" w:rsidR="00CF1A89" w:rsidRPr="00CF1A89" w:rsidRDefault="00CF1A89" w:rsidP="00CF1A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A brief explanation of the symptom pattern and underlying wellness implications.</w:t>
      </w:r>
    </w:p>
    <w:p w14:paraId="2DEC5BB3" w14:textId="77777777" w:rsidR="00CF1A89" w:rsidRPr="00CF1A89" w:rsidRDefault="00CF1A89" w:rsidP="00CF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</w:p>
    <w:p w14:paraId="5F86A4DD" w14:textId="77777777" w:rsidR="00CF1A89" w:rsidRPr="00CF1A89" w:rsidRDefault="00CF1A89" w:rsidP="00CF1A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Clear reasoning on how this symptom impacts overall health, energy, metabolism, or detoxification capacity.</w:t>
      </w:r>
    </w:p>
    <w:p w14:paraId="4B6F8D06" w14:textId="77777777" w:rsidR="00CF1A89" w:rsidRPr="00CF1A89" w:rsidRDefault="00CF1A89" w:rsidP="00CF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Supplement Recommendations</w:t>
      </w:r>
    </w:p>
    <w:p w14:paraId="1181F7C0" w14:textId="77777777" w:rsidR="00CF1A89" w:rsidRPr="00CF1A89" w:rsidRDefault="00CF1A89" w:rsidP="00CF1A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Targeted supplements aligned to the symptom profile.</w:t>
      </w:r>
    </w:p>
    <w:p w14:paraId="420A28B0" w14:textId="77777777" w:rsidR="00CF1A89" w:rsidRPr="00CF1A89" w:rsidRDefault="00CF1A89" w:rsidP="00CF1A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Clear dosage guidelines.</w:t>
      </w:r>
    </w:p>
    <w:p w14:paraId="1AC7BAA9" w14:textId="77777777" w:rsidR="00CF1A89" w:rsidRPr="00CF1A89" w:rsidRDefault="00CF1A89" w:rsidP="00CF1A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Timing instructions (when to take).</w:t>
      </w:r>
    </w:p>
    <w:p w14:paraId="7B50AD3F" w14:textId="77777777" w:rsidR="00CF1A89" w:rsidRPr="00CF1A89" w:rsidRDefault="00CF1A89" w:rsidP="00CF1A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Instructions on whether supplements should be taken with food, without food, or at specific times of day.</w:t>
      </w:r>
    </w:p>
    <w:p w14:paraId="61135181" w14:textId="77777777" w:rsidR="00CF1A89" w:rsidRPr="00CF1A89" w:rsidRDefault="00CF1A89" w:rsidP="00CF1A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Next-Step Guidance</w:t>
      </w:r>
    </w:p>
    <w:p w14:paraId="3D2AB939" w14:textId="77777777" w:rsidR="00CF1A89" w:rsidRPr="00CF1A89" w:rsidRDefault="00CF1A89" w:rsidP="00CF1A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Actionable recommendations outlining what the client should focus on first.</w:t>
      </w:r>
    </w:p>
    <w:p w14:paraId="2B10A71C" w14:textId="77777777" w:rsidR="00CF1A89" w:rsidRPr="00CF1A89" w:rsidRDefault="00CF1A89" w:rsidP="00CF1A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F1A89">
        <w:rPr>
          <w:rFonts w:ascii="Times New Roman" w:eastAsia="Times New Roman" w:hAnsi="Times New Roman" w:cs="Times New Roman"/>
          <w:kern w:val="0"/>
          <w14:ligatures w14:val="none"/>
        </w:rPr>
        <w:t>Direction for ongoing support or practitioner follow-up, if applicable.</w:t>
      </w:r>
    </w:p>
    <w:p w14:paraId="645B37FE" w14:textId="77777777" w:rsidR="00CF1A89" w:rsidRDefault="00CF1A89"/>
    <w:sectPr w:rsidR="00CF1A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18E3"/>
    <w:multiLevelType w:val="multilevel"/>
    <w:tmpl w:val="DB1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5616A"/>
    <w:multiLevelType w:val="multilevel"/>
    <w:tmpl w:val="CD9A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6630EA"/>
    <w:multiLevelType w:val="multilevel"/>
    <w:tmpl w:val="8E46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5879449">
    <w:abstractNumId w:val="1"/>
  </w:num>
  <w:num w:numId="2" w16cid:durableId="1953710173">
    <w:abstractNumId w:val="0"/>
  </w:num>
  <w:num w:numId="3" w16cid:durableId="587272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89"/>
    <w:rsid w:val="008D77A5"/>
    <w:rsid w:val="00BB6C27"/>
    <w:rsid w:val="00CF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1F7FD"/>
  <w15:chartTrackingRefBased/>
  <w15:docId w15:val="{D772AE31-96A1-164A-9963-49715376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F1A89"/>
    <w:rPr>
      <w:b/>
      <w:bCs/>
    </w:rPr>
  </w:style>
  <w:style w:type="character" w:styleId="Emphasis">
    <w:name w:val="Emphasis"/>
    <w:basedOn w:val="DefaultParagraphFont"/>
    <w:uiPriority w:val="20"/>
    <w:qFormat/>
    <w:rsid w:val="00CF1A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327</Words>
  <Characters>1984</Characters>
  <Application>Microsoft Office Word</Application>
  <DocSecurity>0</DocSecurity>
  <Lines>58</Lines>
  <Paragraphs>45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</dc:creator>
  <cp:keywords/>
  <dc:description/>
  <cp:lastModifiedBy>Tony M</cp:lastModifiedBy>
  <cp:revision>1</cp:revision>
  <dcterms:created xsi:type="dcterms:W3CDTF">2026-01-30T19:09:00Z</dcterms:created>
  <dcterms:modified xsi:type="dcterms:W3CDTF">2026-01-30T19:09:00Z</dcterms:modified>
</cp:coreProperties>
</file>