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111D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Please replace the existing Personal Profile section with a new comprehensive form that captures all necessary data for TEE and personalized nutrition calculations.</w:t>
      </w:r>
    </w:p>
    <w:p w14:paraId="2AD14BE5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New Personal Profile Form Structure:</w:t>
      </w:r>
    </w:p>
    <w:p w14:paraId="3A59592C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Section 1: Basic Information</w:t>
      </w:r>
    </w:p>
    <w:p w14:paraId="10BEC3AE" w14:textId="4FA6467C" w:rsidR="00676DA6" w:rsidRPr="0038318D" w:rsidRDefault="00676DA6" w:rsidP="0067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Full Name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Pr="0052585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Auto-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populate from </w:t>
      </w:r>
      <w:r>
        <w:rPr>
          <w:rFonts w:ascii="Arial" w:eastAsia="Times New Roman" w:hAnsi="Arial" w:cs="Arial"/>
          <w:kern w:val="0"/>
          <w14:ligatures w14:val="none"/>
        </w:rPr>
        <w:t xml:space="preserve">the </w:t>
      </w:r>
      <w:r w:rsidRPr="0038318D">
        <w:rPr>
          <w:rFonts w:ascii="Arial" w:eastAsia="Times New Roman" w:hAnsi="Arial" w:cs="Arial"/>
          <w:kern w:val="0"/>
          <w14:ligatures w14:val="none"/>
        </w:rPr>
        <w:t>first and last name given in sign-up</w:t>
      </w:r>
      <w:r>
        <w:rPr>
          <w:rFonts w:ascii="Arial" w:eastAsia="Times New Roman" w:hAnsi="Arial" w:cs="Arial"/>
          <w:kern w:val="0"/>
          <w14:ligatures w14:val="none"/>
        </w:rPr>
        <w:t>, and give the option to have a t</w:t>
      </w:r>
      <w:r w:rsidRPr="00525851">
        <w:rPr>
          <w:rFonts w:ascii="Arial" w:eastAsia="Times New Roman" w:hAnsi="Arial" w:cs="Arial"/>
          <w:kern w:val="0"/>
          <w14:ligatures w14:val="none"/>
        </w:rPr>
        <w:t xml:space="preserve">ext </w:t>
      </w:r>
      <w:r w:rsidRPr="0038318D">
        <w:rPr>
          <w:rFonts w:ascii="Arial" w:eastAsia="Times New Roman" w:hAnsi="Arial" w:cs="Arial"/>
          <w:kern w:val="0"/>
          <w14:ligatures w14:val="none"/>
        </w:rPr>
        <w:t>input</w:t>
      </w:r>
      <w:r>
        <w:rPr>
          <w:rFonts w:ascii="Arial" w:eastAsia="Times New Roman" w:hAnsi="Arial" w:cs="Arial"/>
          <w:kern w:val="0"/>
          <w14:ligatures w14:val="none"/>
        </w:rPr>
        <w:t xml:space="preserve"> if needed</w:t>
      </w:r>
    </w:p>
    <w:p w14:paraId="0165A3C3" w14:textId="77777777" w:rsidR="00676DA6" w:rsidRPr="0038318D" w:rsidRDefault="00676DA6" w:rsidP="0067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Gender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R</w:t>
      </w:r>
      <w:r w:rsidRPr="0038318D">
        <w:rPr>
          <w:rFonts w:ascii="Arial" w:eastAsia="Times New Roman" w:hAnsi="Arial" w:cs="Arial"/>
          <w:kern w:val="0"/>
          <w14:ligatures w14:val="none"/>
        </w:rPr>
        <w:t>adio buttons: Male/Female</w:t>
      </w:r>
    </w:p>
    <w:p w14:paraId="33481023" w14:textId="77777777" w:rsidR="00676DA6" w:rsidRPr="0038318D" w:rsidRDefault="00676DA6" w:rsidP="0067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Age</w:t>
      </w:r>
      <w:r>
        <w:rPr>
          <w:rFonts w:ascii="Arial" w:eastAsia="Times New Roman" w:hAnsi="Arial" w:cs="Arial"/>
          <w:kern w:val="0"/>
          <w14:ligatures w14:val="none"/>
        </w:rPr>
        <w:t>: N</w:t>
      </w:r>
      <w:r w:rsidRPr="0038318D">
        <w:rPr>
          <w:rFonts w:ascii="Arial" w:eastAsia="Times New Roman" w:hAnsi="Arial" w:cs="Arial"/>
          <w:kern w:val="0"/>
          <w14:ligatures w14:val="none"/>
        </w:rPr>
        <w:t>umeric input, years</w:t>
      </w:r>
    </w:p>
    <w:p w14:paraId="6E9FCD34" w14:textId="77777777" w:rsidR="00676DA6" w:rsidRPr="0038318D" w:rsidRDefault="00676DA6" w:rsidP="0067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Weight</w:t>
      </w:r>
      <w:r>
        <w:rPr>
          <w:rFonts w:ascii="Arial" w:eastAsia="Times New Roman" w:hAnsi="Arial" w:cs="Arial"/>
          <w:kern w:val="0"/>
          <w14:ligatures w14:val="none"/>
        </w:rPr>
        <w:t>: N</w:t>
      </w:r>
      <w:r w:rsidRPr="0038318D">
        <w:rPr>
          <w:rFonts w:ascii="Arial" w:eastAsia="Times New Roman" w:hAnsi="Arial" w:cs="Arial"/>
          <w:kern w:val="0"/>
          <w14:ligatures w14:val="none"/>
        </w:rPr>
        <w:t>umeric input,</w:t>
      </w:r>
      <w:r>
        <w:rPr>
          <w:rFonts w:ascii="Arial" w:eastAsia="Times New Roman" w:hAnsi="Arial" w:cs="Arial"/>
          <w:kern w:val="0"/>
          <w14:ligatures w14:val="none"/>
        </w:rPr>
        <w:t xml:space="preserve"> Kilograms (kg)</w:t>
      </w:r>
    </w:p>
    <w:p w14:paraId="03903BF8" w14:textId="77777777" w:rsidR="00676DA6" w:rsidRPr="0038318D" w:rsidRDefault="00676DA6" w:rsidP="00676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Height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N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umeric input, </w:t>
      </w:r>
      <w:r>
        <w:rPr>
          <w:rFonts w:ascii="Arial" w:eastAsia="Times New Roman" w:hAnsi="Arial" w:cs="Arial"/>
          <w:kern w:val="0"/>
          <w14:ligatures w14:val="none"/>
        </w:rPr>
        <w:t>Centimetres (cm</w:t>
      </w:r>
      <w:r w:rsidRPr="0038318D">
        <w:rPr>
          <w:rFonts w:ascii="Arial" w:eastAsia="Times New Roman" w:hAnsi="Arial" w:cs="Arial"/>
          <w:kern w:val="0"/>
          <w14:ligatures w14:val="none"/>
        </w:rPr>
        <w:t>)</w:t>
      </w:r>
    </w:p>
    <w:p w14:paraId="4F593C62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Section 2: Body Measurements</w:t>
      </w:r>
    </w:p>
    <w:p w14:paraId="2D6E6AA6" w14:textId="77777777" w:rsidR="00676DA6" w:rsidRPr="0038318D" w:rsidRDefault="00676DA6" w:rsidP="00676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Waist Circumference</w:t>
      </w:r>
      <w:r>
        <w:rPr>
          <w:rFonts w:ascii="Arial" w:eastAsia="Times New Roman" w:hAnsi="Arial" w:cs="Arial"/>
          <w:kern w:val="0"/>
          <w14:ligatures w14:val="none"/>
        </w:rPr>
        <w:t>: N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umeric input, </w:t>
      </w:r>
      <w:r>
        <w:rPr>
          <w:rFonts w:ascii="Arial" w:eastAsia="Times New Roman" w:hAnsi="Arial" w:cs="Arial"/>
          <w:kern w:val="0"/>
          <w14:ligatures w14:val="none"/>
        </w:rPr>
        <w:t>Centimetres (cm) -</w:t>
      </w:r>
      <w:r>
        <w:rPr>
          <w:rFonts w:ascii="Helvetica" w:hAnsi="Helvetica" w:cs="Helvetica"/>
          <w:kern w:val="0"/>
          <w:lang w:val="en-US"/>
        </w:rPr>
        <w:t xml:space="preserve"> At the belly button</w:t>
      </w:r>
    </w:p>
    <w:p w14:paraId="7FFE1D1F" w14:textId="77777777" w:rsidR="00676DA6" w:rsidRPr="0038318D" w:rsidRDefault="00676DA6" w:rsidP="00676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Neck Circumference</w:t>
      </w:r>
      <w:r>
        <w:rPr>
          <w:rFonts w:ascii="Arial" w:eastAsia="Times New Roman" w:hAnsi="Arial" w:cs="Arial"/>
          <w:kern w:val="0"/>
          <w14:ligatures w14:val="none"/>
        </w:rPr>
        <w:t>: N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umeric input, </w:t>
      </w:r>
      <w:r>
        <w:rPr>
          <w:rFonts w:ascii="Arial" w:eastAsia="Times New Roman" w:hAnsi="Arial" w:cs="Arial"/>
          <w:kern w:val="0"/>
          <w14:ligatures w14:val="none"/>
        </w:rPr>
        <w:t>Centimetres (cm</w:t>
      </w:r>
      <w:r w:rsidRPr="0038318D">
        <w:rPr>
          <w:rFonts w:ascii="Arial" w:eastAsia="Times New Roman" w:hAnsi="Arial" w:cs="Arial"/>
          <w:kern w:val="0"/>
          <w14:ligatures w14:val="none"/>
        </w:rPr>
        <w:t>)</w:t>
      </w:r>
    </w:p>
    <w:p w14:paraId="52B01EA7" w14:textId="38EAE1C2" w:rsidR="00676DA6" w:rsidRPr="00525851" w:rsidRDefault="00676DA6" w:rsidP="00676D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Hip Circumference</w:t>
      </w:r>
      <w:r>
        <w:rPr>
          <w:rFonts w:ascii="Arial" w:eastAsia="Times New Roman" w:hAnsi="Arial" w:cs="Arial"/>
          <w:kern w:val="0"/>
          <w14:ligatures w14:val="none"/>
        </w:rPr>
        <w:t>: N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umeric input, </w:t>
      </w:r>
      <w:r>
        <w:rPr>
          <w:rFonts w:ascii="Arial" w:eastAsia="Times New Roman" w:hAnsi="Arial" w:cs="Arial"/>
          <w:kern w:val="0"/>
          <w14:ligatures w14:val="none"/>
        </w:rPr>
        <w:t>Centimetres (cm</w:t>
      </w:r>
      <w:r w:rsidRPr="0038318D">
        <w:rPr>
          <w:rFonts w:ascii="Arial" w:eastAsia="Times New Roman" w:hAnsi="Arial" w:cs="Arial"/>
          <w:kern w:val="0"/>
          <w14:ligatures w14:val="none"/>
        </w:rPr>
        <w:t>)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38318D">
        <w:rPr>
          <w:rFonts w:ascii="Arial" w:eastAsia="Times New Roman" w:hAnsi="Arial" w:cs="Arial"/>
          <w:kern w:val="0"/>
          <w14:ligatures w14:val="none"/>
        </w:rPr>
        <w:t>-</w:t>
      </w:r>
      <w:r>
        <w:rPr>
          <w:rFonts w:ascii="Helvetica" w:hAnsi="Helvetica" w:cs="Helvetica"/>
          <w:kern w:val="0"/>
          <w:lang w:val="en-US"/>
        </w:rPr>
        <w:t xml:space="preserve"> At their widest point (</w:t>
      </w:r>
      <w:r w:rsidRPr="0038318D">
        <w:rPr>
          <w:rFonts w:ascii="Arial" w:eastAsia="Times New Roman" w:hAnsi="Arial" w:cs="Arial"/>
          <w:kern w:val="0"/>
          <w14:ligatures w14:val="none"/>
        </w:rPr>
        <w:t>females only)</w:t>
      </w:r>
    </w:p>
    <w:p w14:paraId="4994D831" w14:textId="77777777" w:rsidR="00676DA6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 xml:space="preserve">Section 3: 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Total Energy Expenditure</w:t>
      </w:r>
      <w:r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6E369C60" w14:textId="77777777" w:rsidR="00676DA6" w:rsidRPr="00525851" w:rsidRDefault="00676DA6" w:rsidP="00676D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25851">
        <w:rPr>
          <w:rFonts w:ascii="Arial" w:eastAsia="Times New Roman" w:hAnsi="Arial" w:cs="Arial"/>
          <w:b/>
          <w:bCs/>
          <w:kern w:val="0"/>
          <w14:ligatures w14:val="none"/>
        </w:rPr>
        <w:t>Step# 1: You calculate the Basal Metabolic Rate (BMR)</w:t>
      </w:r>
    </w:p>
    <w:p w14:paraId="401A0124" w14:textId="77777777" w:rsidR="00676DA6" w:rsidRDefault="00676DA6" w:rsidP="00676D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For men:</w:t>
      </w:r>
      <w:r>
        <w:rPr>
          <w:rStyle w:val="t286pc"/>
        </w:rPr>
        <w:t xml:space="preserve"> </w:t>
      </w:r>
      <w:r w:rsidRPr="00525851">
        <w:rPr>
          <w:rFonts w:ascii="Cambria Math" w:hAnsi="Cambria Math" w:cs="Cambria Math"/>
        </w:rPr>
        <w:t>𝐵𝑀𝑅</w:t>
      </w:r>
      <w:r>
        <w:t>=66.5+(13.75×</w:t>
      </w:r>
      <w:r w:rsidRPr="00525851">
        <w:rPr>
          <w:rFonts w:ascii="Cambria Math" w:hAnsi="Cambria Math" w:cs="Cambria Math"/>
        </w:rPr>
        <w:t>𝑤𝑒𝑖𝑔ℎ𝑡 𝑘𝑔</w:t>
      </w:r>
      <w:r>
        <w:t>) + (5.003×</w:t>
      </w:r>
      <w:r w:rsidRPr="00525851">
        <w:rPr>
          <w:rFonts w:ascii="Cambria Math" w:hAnsi="Cambria Math" w:cs="Cambria Math"/>
        </w:rPr>
        <w:t>ℎ𝑒𝑖𝑔ℎ𝑡 𝑐𝑚</w:t>
      </w:r>
      <w:r>
        <w:t>) − (6.755×</w:t>
      </w:r>
      <w:r w:rsidRPr="00525851">
        <w:rPr>
          <w:rFonts w:ascii="Cambria Math" w:hAnsi="Cambria Math" w:cs="Cambria Math"/>
        </w:rPr>
        <w:t>𝑎𝑔𝑒𝑦𝑒𝑎𝑟𝑠</w:t>
      </w:r>
      <w:r>
        <w:t>)</w:t>
      </w:r>
    </w:p>
    <w:p w14:paraId="40AA9C11" w14:textId="77777777" w:rsidR="00676DA6" w:rsidRPr="00525851" w:rsidRDefault="00676DA6" w:rsidP="00676DA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ajorEastAsia"/>
        </w:rPr>
      </w:pPr>
      <w:r>
        <w:rPr>
          <w:rStyle w:val="Strong"/>
        </w:rPr>
        <w:t>For women:</w:t>
      </w:r>
      <w:r>
        <w:rPr>
          <w:rStyle w:val="t286pc"/>
        </w:rPr>
        <w:t xml:space="preserve"> </w:t>
      </w:r>
      <w:r w:rsidRPr="00525851">
        <w:rPr>
          <w:rFonts w:ascii="Cambria Math" w:hAnsi="Cambria Math" w:cs="Cambria Math"/>
        </w:rPr>
        <w:t>𝐵𝑀𝑅</w:t>
      </w:r>
      <w:r>
        <w:t>=655.1+(9.563×</w:t>
      </w:r>
      <w:r w:rsidRPr="00525851">
        <w:rPr>
          <w:rFonts w:ascii="Cambria Math" w:hAnsi="Cambria Math" w:cs="Cambria Math"/>
        </w:rPr>
        <w:t>𝑤𝑒𝑖𝑔ℎ𝑡 𝑘𝑔</w:t>
      </w:r>
      <w:r>
        <w:t>) + (1.850×</w:t>
      </w:r>
      <w:r w:rsidRPr="00525851">
        <w:rPr>
          <w:rFonts w:ascii="Cambria Math" w:hAnsi="Cambria Math" w:cs="Cambria Math"/>
        </w:rPr>
        <w:t>ℎ𝑒𝑖𝑔ℎ𝑡 𝑐𝑚</w:t>
      </w:r>
      <w:r>
        <w:t>) − (4.676×</w:t>
      </w:r>
      <w:r w:rsidRPr="00525851">
        <w:rPr>
          <w:rFonts w:ascii="Cambria Math" w:hAnsi="Cambria Math" w:cs="Cambria Math"/>
        </w:rPr>
        <w:t>𝑎𝑔𝑒𝑦𝑒𝑎𝑟𝑠</w:t>
      </w:r>
      <w:r>
        <w:t>)</w:t>
      </w:r>
    </w:p>
    <w:p w14:paraId="6C3217C8" w14:textId="77777777" w:rsidR="00676DA6" w:rsidRPr="00525851" w:rsidRDefault="00676DA6" w:rsidP="00676D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25851">
        <w:rPr>
          <w:rFonts w:ascii="Arial" w:eastAsia="Times New Roman" w:hAnsi="Arial" w:cs="Arial"/>
          <w:b/>
          <w:bCs/>
          <w:kern w:val="0"/>
          <w14:ligatures w14:val="none"/>
        </w:rPr>
        <w:t>Step #2: Activity Level Assessment.</w:t>
      </w:r>
      <w:r w:rsidRPr="00525851">
        <w:rPr>
          <w:rFonts w:ascii="Arial" w:eastAsia="Times New Roman" w:hAnsi="Arial" w:cs="Arial"/>
          <w:kern w:val="0"/>
          <w14:ligatures w14:val="none"/>
        </w:rPr>
        <w:t xml:space="preserve"> Create a visual card-based selection with the following options. You must </w:t>
      </w:r>
      <w:r>
        <w:rPr>
          <w:rFonts w:ascii="Arial" w:eastAsia="Times New Roman" w:hAnsi="Arial" w:cs="Arial"/>
          <w:kern w:val="0"/>
          <w14:ligatures w14:val="none"/>
        </w:rPr>
        <w:t>describe</w:t>
      </w:r>
      <w:r w:rsidRPr="00525851">
        <w:rPr>
          <w:rFonts w:ascii="Arial" w:eastAsia="Times New Roman" w:hAnsi="Arial" w:cs="Arial"/>
          <w:kern w:val="0"/>
          <w14:ligatures w14:val="none"/>
        </w:rPr>
        <w:t xml:space="preserve"> each activity </w:t>
      </w:r>
      <w:proofErr w:type="gramStart"/>
      <w:r w:rsidRPr="00525851">
        <w:rPr>
          <w:rFonts w:ascii="Arial" w:eastAsia="Times New Roman" w:hAnsi="Arial" w:cs="Arial"/>
          <w:kern w:val="0"/>
          <w14:ligatures w14:val="none"/>
        </w:rPr>
        <w:t>level</w:t>
      </w:r>
      <w:proofErr w:type="gramEnd"/>
      <w:r w:rsidRPr="00525851">
        <w:rPr>
          <w:rFonts w:ascii="Arial" w:eastAsia="Times New Roman" w:hAnsi="Arial" w:cs="Arial"/>
          <w:kern w:val="0"/>
          <w14:ligatures w14:val="none"/>
        </w:rPr>
        <w:t xml:space="preserve"> so the member understands how to select the correct one that suits their daily 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5863"/>
        <w:gridCol w:w="1727"/>
      </w:tblGrid>
      <w:tr w:rsidR="00676DA6" w:rsidRPr="0038318D" w14:paraId="299BD145" w14:textId="77777777" w:rsidTr="001A7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74B2A" w14:textId="77777777" w:rsidR="00676DA6" w:rsidRPr="0038318D" w:rsidRDefault="00676DA6" w:rsidP="001A7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Activity Level</w:t>
            </w:r>
          </w:p>
        </w:tc>
        <w:tc>
          <w:tcPr>
            <w:tcW w:w="0" w:type="auto"/>
            <w:vAlign w:val="center"/>
            <w:hideMark/>
          </w:tcPr>
          <w:p w14:paraId="709B7FAB" w14:textId="77777777" w:rsidR="00676DA6" w:rsidRPr="0038318D" w:rsidRDefault="00676DA6" w:rsidP="001A7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7DB52A" w14:textId="77777777" w:rsidR="00676DA6" w:rsidRPr="0038318D" w:rsidRDefault="00676DA6" w:rsidP="001A7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TDEE Multiplier</w:t>
            </w:r>
          </w:p>
        </w:tc>
      </w:tr>
      <w:tr w:rsidR="00676DA6" w:rsidRPr="0038318D" w14:paraId="47255788" w14:textId="77777777" w:rsidTr="001A7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02B5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Sedentary</w:t>
            </w:r>
          </w:p>
        </w:tc>
        <w:tc>
          <w:tcPr>
            <w:tcW w:w="0" w:type="auto"/>
            <w:vAlign w:val="center"/>
            <w:hideMark/>
          </w:tcPr>
          <w:p w14:paraId="034CADE7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Spend most of the day sitting (e.g. bank teller, desk job)</w:t>
            </w:r>
          </w:p>
        </w:tc>
        <w:tc>
          <w:tcPr>
            <w:tcW w:w="0" w:type="auto"/>
            <w:vAlign w:val="center"/>
            <w:hideMark/>
          </w:tcPr>
          <w:p w14:paraId="2FB829B8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TEE = 1.2 × BMR</w:t>
            </w:r>
          </w:p>
        </w:tc>
      </w:tr>
      <w:tr w:rsidR="00676DA6" w:rsidRPr="0038318D" w14:paraId="288F349A" w14:textId="77777777" w:rsidTr="001A7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C528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Lightly Active</w:t>
            </w:r>
          </w:p>
        </w:tc>
        <w:tc>
          <w:tcPr>
            <w:tcW w:w="0" w:type="auto"/>
            <w:vAlign w:val="center"/>
            <w:hideMark/>
          </w:tcPr>
          <w:p w14:paraId="38E79E0C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Spend a good part of the day on your feet (e.g. teacher, salesperson)</w:t>
            </w:r>
          </w:p>
        </w:tc>
        <w:tc>
          <w:tcPr>
            <w:tcW w:w="0" w:type="auto"/>
            <w:vAlign w:val="center"/>
            <w:hideMark/>
          </w:tcPr>
          <w:p w14:paraId="28A6F845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TEE = 1.375 × BMR</w:t>
            </w:r>
          </w:p>
        </w:tc>
      </w:tr>
      <w:tr w:rsidR="00676DA6" w:rsidRPr="0038318D" w14:paraId="30602F1C" w14:textId="77777777" w:rsidTr="001A7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C101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Moderately Active</w:t>
            </w:r>
          </w:p>
        </w:tc>
        <w:tc>
          <w:tcPr>
            <w:tcW w:w="0" w:type="auto"/>
            <w:vAlign w:val="center"/>
            <w:hideMark/>
          </w:tcPr>
          <w:p w14:paraId="27B5FAAA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Spend a good part of the day doing some physical activity (e.g. food server, postal carrier)</w:t>
            </w:r>
          </w:p>
        </w:tc>
        <w:tc>
          <w:tcPr>
            <w:tcW w:w="0" w:type="auto"/>
            <w:vAlign w:val="center"/>
            <w:hideMark/>
          </w:tcPr>
          <w:p w14:paraId="0B5E012F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TEE = 1.55 × BMR</w:t>
            </w:r>
          </w:p>
        </w:tc>
      </w:tr>
      <w:tr w:rsidR="00676DA6" w:rsidRPr="0038318D" w14:paraId="27734D9E" w14:textId="77777777" w:rsidTr="001A7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0023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Very Active</w:t>
            </w:r>
          </w:p>
        </w:tc>
        <w:tc>
          <w:tcPr>
            <w:tcW w:w="0" w:type="auto"/>
            <w:vAlign w:val="center"/>
            <w:hideMark/>
          </w:tcPr>
          <w:p w14:paraId="029E3D0C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Spend most of the day doing heavy physical activity (e.g. bike messenger, carpenter)</w:t>
            </w:r>
          </w:p>
        </w:tc>
        <w:tc>
          <w:tcPr>
            <w:tcW w:w="0" w:type="auto"/>
            <w:vAlign w:val="center"/>
            <w:hideMark/>
          </w:tcPr>
          <w:p w14:paraId="0B98B248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8318D">
              <w:rPr>
                <w:rFonts w:ascii="Arial" w:eastAsia="Times New Roman" w:hAnsi="Arial" w:cs="Arial"/>
                <w:kern w:val="0"/>
                <w14:ligatures w14:val="none"/>
              </w:rPr>
              <w:t>TEE = 1.725 × BMR</w:t>
            </w:r>
          </w:p>
          <w:p w14:paraId="7BFC1B1E" w14:textId="77777777" w:rsidR="00676DA6" w:rsidRPr="0038318D" w:rsidRDefault="00676DA6" w:rsidP="001A75E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11A9501E" w14:textId="77777777" w:rsidR="00676DA6" w:rsidRPr="0038318D" w:rsidRDefault="00676DA6" w:rsidP="001A75E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0D755B27" w14:textId="77777777" w:rsidR="00676DA6" w:rsidRPr="0038318D" w:rsidRDefault="00676DA6" w:rsidP="00676DA6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 xml:space="preserve">Note: 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Do not show the TEE Multiplier, as that is a </w:t>
      </w:r>
      <w:proofErr w:type="gramStart"/>
      <w:r w:rsidRPr="0038318D">
        <w:rPr>
          <w:rFonts w:ascii="Arial" w:eastAsia="Times New Roman" w:hAnsi="Arial" w:cs="Arial"/>
          <w:kern w:val="0"/>
          <w14:ligatures w14:val="none"/>
        </w:rPr>
        <w:t>back office</w:t>
      </w:r>
      <w:proofErr w:type="gramEnd"/>
      <w:r w:rsidRPr="0038318D">
        <w:rPr>
          <w:rFonts w:ascii="Arial" w:eastAsia="Times New Roman" w:hAnsi="Arial" w:cs="Arial"/>
          <w:kern w:val="0"/>
          <w14:ligatures w14:val="none"/>
        </w:rPr>
        <w:t xml:space="preserve"> formula</w:t>
      </w:r>
    </w:p>
    <w:p w14:paraId="6A3695D9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Section 4: Metabolic Profile Selection.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 Create interactive cards with body type illustrations. You must describe each oxidizer </w:t>
      </w:r>
      <w:proofErr w:type="gramStart"/>
      <w:r w:rsidRPr="0038318D">
        <w:rPr>
          <w:rFonts w:ascii="Arial" w:eastAsia="Times New Roman" w:hAnsi="Arial" w:cs="Arial"/>
          <w:kern w:val="0"/>
          <w14:ligatures w14:val="none"/>
        </w:rPr>
        <w:t>level</w:t>
      </w:r>
      <w:proofErr w:type="gramEnd"/>
      <w:r w:rsidRPr="0038318D">
        <w:rPr>
          <w:rFonts w:ascii="Arial" w:eastAsia="Times New Roman" w:hAnsi="Arial" w:cs="Arial"/>
          <w:kern w:val="0"/>
          <w14:ligatures w14:val="none"/>
        </w:rPr>
        <w:t xml:space="preserve"> so the member understands how to select the correct one that suits their body type and also include a Custom Ratio Option</w:t>
      </w: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4B1F85E4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Fast Oxidizer (25% Protein, 35% Carbs, 40% Fat)</w:t>
      </w:r>
    </w:p>
    <w:p w14:paraId="1360506D" w14:textId="77777777" w:rsidR="00676DA6" w:rsidRPr="0038318D" w:rsidRDefault="00676DA6" w:rsidP="00676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Slender build with narrow shoulders and hips</w:t>
      </w:r>
    </w:p>
    <w:p w14:paraId="70FA1BD8" w14:textId="77777777" w:rsidR="00676DA6" w:rsidRPr="0038318D" w:rsidRDefault="00676DA6" w:rsidP="00676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Lean with little muscle or fat</w:t>
      </w:r>
    </w:p>
    <w:p w14:paraId="460B1ACA" w14:textId="77777777" w:rsidR="00676DA6" w:rsidRPr="0038318D" w:rsidRDefault="00676DA6" w:rsidP="00676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Challenging to gain weight or muscle</w:t>
      </w:r>
    </w:p>
    <w:p w14:paraId="330F91D3" w14:textId="77777777" w:rsidR="00676DA6" w:rsidRPr="0038318D" w:rsidRDefault="00676DA6" w:rsidP="00676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Blood type tendency: A</w:t>
      </w:r>
    </w:p>
    <w:p w14:paraId="775A0857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Slow Oxidizer (35% Protein, 25% Carbs, 40% Fat)</w:t>
      </w:r>
    </w:p>
    <w:p w14:paraId="53FEF6C1" w14:textId="77777777" w:rsidR="00676DA6" w:rsidRPr="0038318D" w:rsidRDefault="00676DA6" w:rsidP="00676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Muscular and athletic with well-defined physique</w:t>
      </w:r>
    </w:p>
    <w:p w14:paraId="774D1B68" w14:textId="77777777" w:rsidR="00676DA6" w:rsidRPr="0038318D" w:rsidRDefault="00676DA6" w:rsidP="00676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Broad shoulders, narrow waist</w:t>
      </w:r>
    </w:p>
    <w:p w14:paraId="6421680E" w14:textId="77777777" w:rsidR="00676DA6" w:rsidRPr="0038318D" w:rsidRDefault="00676DA6" w:rsidP="00676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 xml:space="preserve">Gains muscle and </w:t>
      </w:r>
      <w:proofErr w:type="gramStart"/>
      <w:r w:rsidRPr="0038318D">
        <w:rPr>
          <w:rFonts w:ascii="Arial" w:eastAsia="Times New Roman" w:hAnsi="Arial" w:cs="Arial"/>
          <w:kern w:val="0"/>
          <w14:ligatures w14:val="none"/>
        </w:rPr>
        <w:t>loses</w:t>
      </w:r>
      <w:proofErr w:type="gramEnd"/>
      <w:r w:rsidRPr="0038318D">
        <w:rPr>
          <w:rFonts w:ascii="Arial" w:eastAsia="Times New Roman" w:hAnsi="Arial" w:cs="Arial"/>
          <w:kern w:val="0"/>
          <w14:ligatures w14:val="none"/>
        </w:rPr>
        <w:t xml:space="preserve"> fat easily</w:t>
      </w:r>
    </w:p>
    <w:p w14:paraId="70A1C3EA" w14:textId="77777777" w:rsidR="00676DA6" w:rsidRPr="0038318D" w:rsidRDefault="00676DA6" w:rsidP="00676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Blood type tendency: O</w:t>
      </w:r>
    </w:p>
    <w:p w14:paraId="08E5D841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Medium Oxidizer (30% Protein, 30% Carbs, 40% Fat)</w:t>
      </w:r>
    </w:p>
    <w:p w14:paraId="74A5ECD5" w14:textId="77777777" w:rsidR="00676DA6" w:rsidRPr="0038318D" w:rsidRDefault="00676DA6" w:rsidP="00676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Rounder body shape with higher body fat proportion</w:t>
      </w:r>
    </w:p>
    <w:p w14:paraId="1C7BA290" w14:textId="77777777" w:rsidR="00676DA6" w:rsidRPr="0038318D" w:rsidRDefault="00676DA6" w:rsidP="00676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Easier to gain weight, struggles with weight loss</w:t>
      </w:r>
    </w:p>
    <w:p w14:paraId="4E183977" w14:textId="77777777" w:rsidR="00676DA6" w:rsidRPr="0038318D" w:rsidRDefault="00676DA6" w:rsidP="00676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kern w:val="0"/>
          <w14:ligatures w14:val="none"/>
        </w:rPr>
        <w:t>Blood type tendency: B</w:t>
      </w:r>
    </w:p>
    <w:p w14:paraId="12616B31" w14:textId="77777777" w:rsidR="00676DA6" w:rsidRPr="0038318D" w:rsidRDefault="00676DA6" w:rsidP="00676D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Custom Ratio Option:</w:t>
      </w:r>
    </w:p>
    <w:p w14:paraId="3E59EBED" w14:textId="77777777" w:rsidR="00676DA6" w:rsidRPr="0038318D" w:rsidRDefault="00676DA6" w:rsidP="00676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Protein: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 ___ % (slider/input)</w:t>
      </w:r>
    </w:p>
    <w:p w14:paraId="1ABCB49F" w14:textId="77777777" w:rsidR="00676DA6" w:rsidRPr="0038318D" w:rsidRDefault="00676DA6" w:rsidP="00676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Carbohydrate: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 ___ % (slider/input)</w:t>
      </w:r>
    </w:p>
    <w:p w14:paraId="546A0337" w14:textId="77777777" w:rsidR="00676DA6" w:rsidRPr="0038318D" w:rsidRDefault="00676DA6" w:rsidP="00676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b/>
          <w:bCs/>
          <w:kern w:val="0"/>
          <w14:ligatures w14:val="none"/>
        </w:rPr>
        <w:t>Fat:</w:t>
      </w:r>
      <w:r w:rsidRPr="0038318D">
        <w:rPr>
          <w:rFonts w:ascii="Arial" w:eastAsia="Times New Roman" w:hAnsi="Arial" w:cs="Arial"/>
          <w:kern w:val="0"/>
          <w14:ligatures w14:val="none"/>
        </w:rPr>
        <w:t xml:space="preserve"> ___ % (slider/input)</w:t>
      </w:r>
    </w:p>
    <w:p w14:paraId="020A2B74" w14:textId="77777777" w:rsidR="00676DA6" w:rsidRPr="0038318D" w:rsidRDefault="00676DA6" w:rsidP="00676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8318D">
        <w:rPr>
          <w:rFonts w:ascii="Arial" w:eastAsia="Times New Roman" w:hAnsi="Arial" w:cs="Arial"/>
          <w:i/>
          <w:iCs/>
          <w:kern w:val="0"/>
          <w14:ligatures w14:val="none"/>
        </w:rPr>
        <w:t>Auto-validation to ensure total = 100%</w:t>
      </w:r>
    </w:p>
    <w:p w14:paraId="30103052" w14:textId="77777777" w:rsidR="00676DA6" w:rsidRDefault="00676DA6"/>
    <w:sectPr w:rsidR="0067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2262"/>
    <w:multiLevelType w:val="multilevel"/>
    <w:tmpl w:val="920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6DB4"/>
    <w:multiLevelType w:val="multilevel"/>
    <w:tmpl w:val="CBA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3B35"/>
    <w:multiLevelType w:val="multilevel"/>
    <w:tmpl w:val="585E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13E31"/>
    <w:multiLevelType w:val="multilevel"/>
    <w:tmpl w:val="190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25B1A"/>
    <w:multiLevelType w:val="multilevel"/>
    <w:tmpl w:val="7CE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2119C"/>
    <w:multiLevelType w:val="multilevel"/>
    <w:tmpl w:val="A11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93DDD"/>
    <w:multiLevelType w:val="hybridMultilevel"/>
    <w:tmpl w:val="6170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550D"/>
    <w:multiLevelType w:val="hybridMultilevel"/>
    <w:tmpl w:val="9774CE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904674">
    <w:abstractNumId w:val="2"/>
  </w:num>
  <w:num w:numId="2" w16cid:durableId="1409384248">
    <w:abstractNumId w:val="4"/>
  </w:num>
  <w:num w:numId="3" w16cid:durableId="1817718014">
    <w:abstractNumId w:val="0"/>
  </w:num>
  <w:num w:numId="4" w16cid:durableId="1500655425">
    <w:abstractNumId w:val="5"/>
  </w:num>
  <w:num w:numId="5" w16cid:durableId="1021128546">
    <w:abstractNumId w:val="3"/>
  </w:num>
  <w:num w:numId="6" w16cid:durableId="1740709156">
    <w:abstractNumId w:val="1"/>
  </w:num>
  <w:num w:numId="7" w16cid:durableId="188956878">
    <w:abstractNumId w:val="6"/>
  </w:num>
  <w:num w:numId="8" w16cid:durableId="1830976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6"/>
    <w:rsid w:val="00676DA6"/>
    <w:rsid w:val="006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4C6F6"/>
  <w15:chartTrackingRefBased/>
  <w15:docId w15:val="{42D5820C-20FC-B749-8A2B-C2DC5475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A6"/>
  </w:style>
  <w:style w:type="paragraph" w:styleId="Heading1">
    <w:name w:val="heading 1"/>
    <w:basedOn w:val="Normal"/>
    <w:next w:val="Normal"/>
    <w:link w:val="Heading1Char"/>
    <w:uiPriority w:val="9"/>
    <w:qFormat/>
    <w:rsid w:val="0067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A6"/>
    <w:rPr>
      <w:b/>
      <w:bCs/>
      <w:smallCaps/>
      <w:color w:val="0F4761" w:themeColor="accent1" w:themeShade="BF"/>
      <w:spacing w:val="5"/>
    </w:rPr>
  </w:style>
  <w:style w:type="character" w:customStyle="1" w:styleId="t286pc">
    <w:name w:val="t286pc"/>
    <w:basedOn w:val="DefaultParagraphFont"/>
    <w:rsid w:val="00676DA6"/>
  </w:style>
  <w:style w:type="character" w:styleId="Strong">
    <w:name w:val="Strong"/>
    <w:basedOn w:val="DefaultParagraphFont"/>
    <w:uiPriority w:val="22"/>
    <w:qFormat/>
    <w:rsid w:val="00676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</dc:creator>
  <cp:keywords/>
  <dc:description/>
  <cp:lastModifiedBy>Tony M</cp:lastModifiedBy>
  <cp:revision>1</cp:revision>
  <dcterms:created xsi:type="dcterms:W3CDTF">2025-10-18T06:21:00Z</dcterms:created>
  <dcterms:modified xsi:type="dcterms:W3CDTF">2025-10-18T06:26:00Z</dcterms:modified>
</cp:coreProperties>
</file>