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0D278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0D2783">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0D2783">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0D2783">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0D2783"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0D2783"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0D2783"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0D2783"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0D2783"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0D2783"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0D2783"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0D2783"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AA8E4BF" w:rsidR="00B636FB" w:rsidRDefault="00897902" w:rsidP="00B636FB">
      <w:pPr>
        <w:spacing w:line="360" w:lineRule="auto"/>
        <w:rPr>
          <w:rFonts w:eastAsiaTheme="majorEastAsia"/>
        </w:rPr>
      </w:pPr>
      <w:r w:rsidRPr="00897902">
        <w:rPr>
          <w:rFonts w:eastAsiaTheme="majorEastAsia"/>
        </w:rPr>
        <w:t>El componente LMS hace referencia a la página pr</w:t>
      </w:r>
      <w:r w:rsidR="00D35B22">
        <w:rPr>
          <w:rFonts w:eastAsiaTheme="majorEastAsia"/>
        </w:rPr>
        <w:t>incipal como se muestra en la figura 2.1</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commentRangeStart w:id="50"/>
      <w:r>
        <w:rPr>
          <w:b/>
          <w:sz w:val="20"/>
        </w:rPr>
        <w:t>2.1</w:t>
      </w:r>
      <w:r w:rsidRPr="000F15EB">
        <w:rPr>
          <w:sz w:val="20"/>
        </w:rPr>
        <w:t xml:space="preserve"> </w:t>
      </w:r>
      <w:r>
        <w:rPr>
          <w:sz w:val="20"/>
        </w:rPr>
        <w:t>Página principal</w:t>
      </w:r>
      <w:commentRangeEnd w:id="49"/>
      <w:r w:rsidR="001C226C">
        <w:rPr>
          <w:rStyle w:val="Refdecomentario"/>
        </w:rPr>
        <w:commentReference w:id="49"/>
      </w:r>
      <w:commentRangeEnd w:id="50"/>
      <w:r w:rsidR="000C0010">
        <w:rPr>
          <w:rStyle w:val="Refdecomentario"/>
        </w:rPr>
        <w:commentReference w:id="50"/>
      </w:r>
      <w:r>
        <w:rPr>
          <w:sz w:val="20"/>
        </w:rPr>
        <w:t>.</w:t>
      </w:r>
    </w:p>
    <w:p w14:paraId="4DA55019" w14:textId="23A5E4A4"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r w:rsidR="0047756B">
        <w:rPr>
          <w:rFonts w:cs="Arial"/>
        </w:rPr>
        <w:t xml:space="preserve"> (Figura 2.2)</w:t>
      </w:r>
    </w:p>
    <w:p w14:paraId="59FEBC67" w14:textId="77777777" w:rsidR="006110D5" w:rsidRDefault="006110D5" w:rsidP="006110D5">
      <w:pPr>
        <w:spacing w:line="360" w:lineRule="auto"/>
        <w:jc w:val="center"/>
      </w:pPr>
      <w:r>
        <w:rPr>
          <w:noProof/>
          <w:lang w:eastAsia="es-MX"/>
        </w:rPr>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1"/>
      <w:r w:rsidRPr="00984832">
        <w:rPr>
          <w:rFonts w:cs="Arial"/>
          <w:sz w:val="20"/>
        </w:rPr>
        <w:t>Página de Studio</w:t>
      </w:r>
      <w:commentRangeEnd w:id="51"/>
      <w:r w:rsidR="001C226C">
        <w:rPr>
          <w:rStyle w:val="Refdecomentario"/>
        </w:rPr>
        <w:commentReference w:id="51"/>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37ED7A88"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Azure con Linux.</w:t>
      </w:r>
    </w:p>
    <w:p w14:paraId="2C827C8A" w14:textId="63E926F2" w:rsidR="00520396" w:rsidRDefault="00520396" w:rsidP="001263D2">
      <w:pPr>
        <w:spacing w:line="360" w:lineRule="auto"/>
      </w:pPr>
      <w:r>
        <w:t xml:space="preserve">El cliente </w:t>
      </w:r>
      <w:proofErr w:type="spellStart"/>
      <w:r>
        <w:t>PuTTY</w:t>
      </w:r>
      <w:proofErr w:type="spellEnd"/>
      <w:r>
        <w:t xml:space="preserve"> cuenta con un panel de configuración para seleccionar el tipo de conexión y la forma de conectar al servidor requerido. (Figurar 2.3)</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2"/>
      <w:r w:rsidR="00A72CC6">
        <w:rPr>
          <w:sz w:val="20"/>
        </w:rPr>
        <w:t>de</w:t>
      </w:r>
      <w:commentRangeEnd w:id="52"/>
      <w:r w:rsidR="001C226C">
        <w:rPr>
          <w:rStyle w:val="Refdecomentario"/>
        </w:rPr>
        <w:commentReference w:id="52"/>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3E62BE"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1F6B35">
        <w:t xml:space="preserve"> datos para validar el acceso e ingresar de forma completa al sistema de configuración. (Figura 2.4)</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3"/>
      <w:r w:rsidR="00CA2E08">
        <w:rPr>
          <w:sz w:val="20"/>
        </w:rPr>
        <w:t>Terminal</w:t>
      </w:r>
      <w:commentRangeEnd w:id="53"/>
      <w:r w:rsidR="001C226C">
        <w:rPr>
          <w:rStyle w:val="Refdecomentario"/>
        </w:rPr>
        <w:commentReference w:id="53"/>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w:t>
      </w:r>
      <w:r w:rsidR="00C83A9A">
        <w:lastRenderedPageBreak/>
        <w:t xml:space="preserve">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w:t>
      </w:r>
      <w:proofErr w:type="gramStart"/>
      <w:r w:rsidRPr="00C83A9A">
        <w:rPr>
          <w:b/>
        </w:rPr>
        <w:t>apps</w:t>
      </w:r>
      <w:proofErr w:type="gramEnd"/>
      <w:r w:rsidRPr="00C83A9A">
        <w:rPr>
          <w:b/>
        </w:rPr>
        <w:t>/</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r w:rsidRPr="001C226C">
        <w:rPr>
          <w:rFonts w:cs="Arial"/>
          <w:b/>
          <w:lang w:val="en-US"/>
        </w:rPr>
        <w:t>sudo</w:t>
      </w:r>
      <w:proofErr w:type="spellEnd"/>
      <w:r w:rsidRPr="001C226C">
        <w:rPr>
          <w:rFonts w:cs="Arial"/>
          <w:b/>
          <w:lang w:val="en-US"/>
        </w:rPr>
        <w:t xml:space="preserve"> /opt/bitnami/ctlscript.sh restart</w:t>
      </w:r>
    </w:p>
    <w:p w14:paraId="73EA3B0B" w14:textId="64F44875" w:rsidR="006A5198" w:rsidRDefault="006A5198" w:rsidP="006A5198">
      <w:pPr>
        <w:spacing w:line="360" w:lineRule="auto"/>
        <w:rPr>
          <w:rFonts w:cs="Arial"/>
        </w:rPr>
      </w:pPr>
      <w:r>
        <w:rPr>
          <w:rFonts w:cs="Arial"/>
        </w:rPr>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w:t>
      </w:r>
      <w:r w:rsidR="008B6803">
        <w:rPr>
          <w:rFonts w:cs="Arial"/>
        </w:rPr>
        <w:t xml:space="preserve">o antes de realizar el reinicio, al ingresar el comando anterior </w:t>
      </w:r>
      <w:r w:rsidR="005D17E2">
        <w:rPr>
          <w:rFonts w:cs="Arial"/>
        </w:rPr>
        <w:t>la terminal muestra información con el estado actual de los servicios qu</w:t>
      </w:r>
      <w:r w:rsidR="009621CC">
        <w:rPr>
          <w:rFonts w:cs="Arial"/>
        </w:rPr>
        <w:t>e tiene implementado el sistema como se muestra en la figura 2.5</w:t>
      </w:r>
      <w:r w:rsidR="00A26DD5">
        <w:rPr>
          <w:rFonts w:cs="Arial"/>
        </w:rPr>
        <w:t xml:space="preserve"> </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45224522" w:rsidR="006A5198" w:rsidRDefault="006A5198" w:rsidP="006A5198">
      <w:pPr>
        <w:spacing w:line="360" w:lineRule="auto"/>
        <w:jc w:val="center"/>
        <w:rPr>
          <w:sz w:val="20"/>
        </w:rPr>
      </w:pPr>
      <w:r>
        <w:rPr>
          <w:b/>
          <w:sz w:val="20"/>
        </w:rPr>
        <w:t>Figura 2.5</w:t>
      </w:r>
      <w:r w:rsidRPr="000F15EB">
        <w:rPr>
          <w:sz w:val="20"/>
        </w:rPr>
        <w:t xml:space="preserve"> </w:t>
      </w:r>
      <w:commentRangeStart w:id="54"/>
      <w:commentRangeStart w:id="55"/>
      <w:r>
        <w:rPr>
          <w:sz w:val="20"/>
        </w:rPr>
        <w:t>Especificación</w:t>
      </w:r>
      <w:commentRangeEnd w:id="54"/>
      <w:r w:rsidR="001C226C">
        <w:rPr>
          <w:rStyle w:val="Refdecomentario"/>
        </w:rPr>
        <w:commentReference w:id="54"/>
      </w:r>
      <w:commentRangeEnd w:id="55"/>
      <w:r w:rsidR="009F4817">
        <w:rPr>
          <w:rStyle w:val="Refdecomentario"/>
        </w:rPr>
        <w:commentReference w:id="55"/>
      </w:r>
      <w:r>
        <w:rPr>
          <w:sz w:val="20"/>
        </w:rPr>
        <w:t xml:space="preserve"> de reinicio de servidores.</w:t>
      </w:r>
    </w:p>
    <w:p w14:paraId="782A78BD" w14:textId="77777777" w:rsidR="001033D1" w:rsidRDefault="001033D1" w:rsidP="00A26DD5">
      <w:pPr>
        <w:spacing w:line="360" w:lineRule="auto"/>
        <w:jc w:val="left"/>
      </w:pPr>
    </w:p>
    <w:p w14:paraId="4D4E652A" w14:textId="03937457" w:rsidR="001033D1" w:rsidRDefault="001033D1" w:rsidP="001033D1">
      <w:pPr>
        <w:spacing w:line="360" w:lineRule="auto"/>
        <w:jc w:val="left"/>
      </w:pPr>
      <w:r>
        <w:lastRenderedPageBreak/>
        <w:t xml:space="preserve">El </w:t>
      </w:r>
      <w:r w:rsidRPr="001033D1">
        <w:rPr>
          <w:i/>
        </w:rPr>
        <w:t>script</w:t>
      </w:r>
      <w:r>
        <w:t xml:space="preserve"> cuenta con un proceso de validación de servidores para confirmar que</w:t>
      </w:r>
      <w:r w:rsidR="00E45877">
        <w:t xml:space="preserve"> se encuentren previamente instalados para poder iniciar el reinicio de los servicios. (Figura 2.6)</w:t>
      </w:r>
    </w:p>
    <w:p w14:paraId="677941BB" w14:textId="1EA8D05E"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4123E55"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6"/>
      <w:r w:rsidRPr="006A5198">
        <w:rPr>
          <w:i/>
          <w:sz w:val="20"/>
        </w:rPr>
        <w:t>script</w:t>
      </w:r>
      <w:commentRangeEnd w:id="56"/>
      <w:r w:rsidR="001C226C">
        <w:rPr>
          <w:rStyle w:val="Refdecomentario"/>
        </w:rPr>
        <w:commentReference w:id="56"/>
      </w:r>
      <w:r>
        <w:rPr>
          <w:sz w:val="20"/>
        </w:rPr>
        <w:t xml:space="preserve"> donde ha</w:t>
      </w:r>
      <w:r w:rsidR="0069214E">
        <w:rPr>
          <w:sz w:val="20"/>
        </w:rPr>
        <w:t>ce la validación de servidores.</w:t>
      </w:r>
    </w:p>
    <w:p w14:paraId="0AEE27BC" w14:textId="77777777" w:rsidR="009B5685" w:rsidRDefault="009B5685" w:rsidP="0069214E">
      <w:pPr>
        <w:spacing w:line="360" w:lineRule="auto"/>
        <w:jc w:val="center"/>
        <w:rPr>
          <w:sz w:val="20"/>
        </w:rPr>
      </w:pPr>
    </w:p>
    <w:p w14:paraId="563E3893" w14:textId="4A546A4D" w:rsidR="001E2DA9"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proofErr w:type="gramStart"/>
      <w:r w:rsidRPr="00417B11">
        <w:rPr>
          <w:i/>
        </w:rPr>
        <w:t>status</w:t>
      </w:r>
      <w:proofErr w:type="gramEnd"/>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37EF240" w14:textId="2D31E71F" w:rsidR="007606F6" w:rsidRPr="00417B11" w:rsidRDefault="007606F6" w:rsidP="00417B11">
      <w:pPr>
        <w:spacing w:line="360" w:lineRule="auto"/>
      </w:pPr>
      <w:r>
        <w:t xml:space="preserve">A continuación, se muestran </w:t>
      </w:r>
      <w:r w:rsidR="00173850">
        <w:t>diferentes acciones que se pueden aplicar a cada servicio instalado en el sistema. (Figura 2.7)</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6E7C6D3F" w:rsidR="001E2DA9" w:rsidRDefault="001E2DA9" w:rsidP="001E2DA9">
      <w:pPr>
        <w:spacing w:line="360" w:lineRule="auto"/>
        <w:jc w:val="center"/>
        <w:rPr>
          <w:sz w:val="20"/>
        </w:rPr>
      </w:pPr>
      <w:r>
        <w:rPr>
          <w:b/>
          <w:sz w:val="20"/>
        </w:rPr>
        <w:t xml:space="preserve">Figura 2.7 </w:t>
      </w:r>
      <w:r>
        <w:rPr>
          <w:sz w:val="20"/>
        </w:rPr>
        <w:t xml:space="preserve">Estructura de </w:t>
      </w:r>
      <w:commentRangeStart w:id="57"/>
      <w:r>
        <w:rPr>
          <w:sz w:val="20"/>
        </w:rPr>
        <w:t>comandos d</w:t>
      </w:r>
      <w:commentRangeEnd w:id="57"/>
      <w:r w:rsidR="001C226C">
        <w:rPr>
          <w:rStyle w:val="Refdecomentario"/>
        </w:rPr>
        <w:commentReference w:id="57"/>
      </w:r>
      <w:r>
        <w:rPr>
          <w:sz w:val="20"/>
        </w:rPr>
        <w:t>isponibles del sistema.</w:t>
      </w:r>
    </w:p>
    <w:p w14:paraId="4098E191" w14:textId="6D771D81" w:rsidR="009B5685" w:rsidRDefault="009B5685" w:rsidP="00173850">
      <w:pPr>
        <w:spacing w:line="360" w:lineRule="auto"/>
      </w:pPr>
    </w:p>
    <w:p w14:paraId="4E09A2A0" w14:textId="055E4CA2" w:rsidR="00DB4D3B" w:rsidRPr="00173850" w:rsidRDefault="00173850" w:rsidP="00173850">
      <w:pPr>
        <w:spacing w:line="360" w:lineRule="auto"/>
      </w:pPr>
      <w:r>
        <w:lastRenderedPageBreak/>
        <w:t xml:space="preserve">Cada acción tiene diferentes </w:t>
      </w:r>
      <w:r w:rsidR="007E0B3C">
        <w:t>características</w:t>
      </w:r>
      <w:r w:rsidR="009B5685">
        <w:t>, se explican en la tabla 2.1</w:t>
      </w: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2F7FC32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xml:space="preserve">, para esto </w:t>
      </w:r>
      <w:r w:rsidR="00915635">
        <w:t xml:space="preserve">se tiene </w:t>
      </w:r>
      <w:r w:rsidR="0021110C">
        <w:t>que ingresar a la siguiente página:</w:t>
      </w:r>
    </w:p>
    <w:p w14:paraId="5706919F" w14:textId="7D049527" w:rsidR="009B5685" w:rsidRPr="00477248" w:rsidRDefault="00B5355A" w:rsidP="009B5685">
      <w:pPr>
        <w:jc w:val="center"/>
        <w:rPr>
          <w:rStyle w:val="Hipervnculo"/>
          <w:color w:val="auto"/>
          <w:u w:val="none"/>
        </w:rPr>
      </w:pPr>
      <w:r w:rsidRPr="00477248">
        <w:rPr>
          <w:rStyle w:val="Hipervnculo"/>
          <w:color w:val="auto"/>
          <w:u w:val="none"/>
        </w:rPr>
        <w:t>http://kedx.ked.com.mx/admin</w:t>
      </w:r>
    </w:p>
    <w:p w14:paraId="04C51B13" w14:textId="77777777" w:rsidR="009B5685" w:rsidRDefault="009B5685" w:rsidP="00412BD8">
      <w:pPr>
        <w:spacing w:line="360" w:lineRule="auto"/>
        <w:rPr>
          <w:rStyle w:val="Hipervnculo"/>
          <w:sz w:val="28"/>
          <w:u w:val="none"/>
        </w:rPr>
      </w:pPr>
    </w:p>
    <w:p w14:paraId="0C2E74D1" w14:textId="67AA211C"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localhost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7B9C9F78"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w:t>
      </w:r>
      <w:proofErr w:type="gramStart"/>
      <w:r w:rsidRPr="00412BD8">
        <w:rPr>
          <w:rFonts w:cs="Arial"/>
          <w:b/>
        </w:rPr>
        <w:t>apps</w:t>
      </w:r>
      <w:proofErr w:type="gramEnd"/>
      <w:r w:rsidRPr="00412BD8">
        <w:rPr>
          <w:rFonts w:cs="Arial"/>
          <w:b/>
        </w:rPr>
        <w:t>/</w:t>
      </w:r>
      <w:proofErr w:type="spellStart"/>
      <w:r w:rsidRPr="00412BD8">
        <w:rPr>
          <w:rFonts w:cs="Arial"/>
          <w:b/>
        </w:rPr>
        <w:t>edx</w:t>
      </w:r>
      <w:proofErr w:type="spellEnd"/>
      <w:r w:rsidRPr="00412BD8">
        <w:rPr>
          <w:rFonts w:cs="Arial"/>
          <w:b/>
        </w:rPr>
        <w:t>/</w:t>
      </w:r>
      <w:commentRangeStart w:id="58"/>
      <w:proofErr w:type="spellStart"/>
      <w:r w:rsidRPr="00412BD8">
        <w:rPr>
          <w:rFonts w:cs="Arial"/>
          <w:b/>
        </w:rPr>
        <w:t>conf</w:t>
      </w:r>
      <w:commentRangeEnd w:id="58"/>
      <w:proofErr w:type="spellEnd"/>
      <w:r w:rsidR="001C226C">
        <w:rPr>
          <w:rStyle w:val="Refdecomentario"/>
        </w:rPr>
        <w:commentReference w:id="58"/>
      </w:r>
      <w:r w:rsidRPr="00412BD8">
        <w:rPr>
          <w:rFonts w:cs="Arial"/>
          <w:b/>
        </w:rPr>
        <w:t>/</w:t>
      </w:r>
      <w:r w:rsidR="00CF7BCA">
        <w:rPr>
          <w:rFonts w:cs="Arial"/>
        </w:rPr>
        <w:t>.</w:t>
      </w:r>
    </w:p>
    <w:p w14:paraId="2B4DAA60" w14:textId="6EE186AC"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r w:rsidR="00CF7BCA">
        <w:rPr>
          <w:rFonts w:cs="Arial"/>
        </w:rPr>
        <w:t>.</w:t>
      </w:r>
    </w:p>
    <w:p w14:paraId="2A893DE6" w14:textId="297693B7"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r w:rsidR="00CF7BCA">
        <w:rPr>
          <w:rFonts w:cstheme="minorHAnsi"/>
        </w:rPr>
        <w:t>.</w:t>
      </w:r>
    </w:p>
    <w:p w14:paraId="7DCD57CB" w14:textId="388E16A9" w:rsidR="008D266C" w:rsidRDefault="008D266C" w:rsidP="008D266C">
      <w:pPr>
        <w:pStyle w:val="Prrafodelista"/>
        <w:numPr>
          <w:ilvl w:val="0"/>
          <w:numId w:val="31"/>
        </w:numPr>
        <w:spacing w:line="360" w:lineRule="auto"/>
      </w:pPr>
      <w:r w:rsidRPr="008D266C">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r w:rsidR="00CF7BCA">
        <w:t>.</w:t>
      </w:r>
    </w:p>
    <w:p w14:paraId="3E08241E" w14:textId="54346891" w:rsidR="00CF7BCA" w:rsidRPr="008D266C" w:rsidRDefault="00CF7BCA" w:rsidP="00CF7BCA">
      <w:pPr>
        <w:spacing w:line="360" w:lineRule="auto"/>
      </w:pPr>
      <w:r>
        <w:t xml:space="preserve">Una vez finalizado el proceso de configuración </w:t>
      </w:r>
      <w:r w:rsidR="00915635">
        <w:t xml:space="preserve">del </w:t>
      </w:r>
      <w:r>
        <w:t>archivo modificado quedaría como se muestra en la figura 2.8</w:t>
      </w:r>
    </w:p>
    <w:p w14:paraId="6684C149" w14:textId="3AB89BF5" w:rsidR="008D266C" w:rsidRPr="008D266C" w:rsidRDefault="008D266C" w:rsidP="008D266C">
      <w:pPr>
        <w:pStyle w:val="Prrafodelista"/>
        <w:spacing w:line="360" w:lineRule="auto"/>
        <w:ind w:left="360"/>
        <w:jc w:val="center"/>
      </w:pPr>
      <w:r>
        <w:rPr>
          <w:noProof/>
          <w:lang w:eastAsia="es-MX"/>
        </w:rPr>
        <w:lastRenderedPageBreak/>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5A5ACD77" w:rsidR="008D266C" w:rsidRDefault="008D266C" w:rsidP="008D266C">
      <w:pPr>
        <w:spacing w:line="360" w:lineRule="auto"/>
        <w:jc w:val="center"/>
        <w:rPr>
          <w:sz w:val="20"/>
        </w:rPr>
      </w:pPr>
      <w:r>
        <w:rPr>
          <w:b/>
          <w:sz w:val="20"/>
        </w:rPr>
        <w:t xml:space="preserve">Figura 2.8 </w:t>
      </w:r>
      <w:r>
        <w:rPr>
          <w:sz w:val="20"/>
        </w:rPr>
        <w:t>Archivo de configuración modificado.</w:t>
      </w:r>
    </w:p>
    <w:p w14:paraId="6889425E" w14:textId="5195FDE1" w:rsidR="00CF7BCA" w:rsidRPr="00CF7BCA" w:rsidRDefault="00594297" w:rsidP="00CF7BCA">
      <w:pPr>
        <w:spacing w:line="360" w:lineRule="auto"/>
        <w:jc w:val="left"/>
      </w:pPr>
      <w:r>
        <w:t>Ingresar nuevamente al portal de gestión y verificar que ahora el acceso es válido y se puede visualizar el control de cursos y sistema. (Figura 2.9)</w:t>
      </w:r>
      <w:r w:rsidR="007C0876">
        <w:t xml:space="preserve"> </w:t>
      </w:r>
    </w:p>
    <w:p w14:paraId="6EB8BA1A" w14:textId="1969D3ED" w:rsidR="00B06856" w:rsidRDefault="006A4744" w:rsidP="006A4744">
      <w:pPr>
        <w:spacing w:line="360" w:lineRule="auto"/>
        <w:jc w:val="center"/>
      </w:pPr>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70D7947" w:rsidR="006A4744" w:rsidRDefault="00594297" w:rsidP="006A4744">
      <w:pPr>
        <w:spacing w:line="360" w:lineRule="auto"/>
        <w:jc w:val="center"/>
        <w:rPr>
          <w:sz w:val="20"/>
        </w:rPr>
      </w:pPr>
      <w:r>
        <w:rPr>
          <w:b/>
          <w:sz w:val="20"/>
        </w:rPr>
        <w:t>Figura 2.9</w:t>
      </w:r>
      <w:r w:rsidR="006A4744">
        <w:rPr>
          <w:b/>
          <w:sz w:val="20"/>
        </w:rPr>
        <w:t xml:space="preserve"> </w:t>
      </w:r>
      <w:r w:rsidR="006A4744">
        <w:rPr>
          <w:sz w:val="20"/>
        </w:rPr>
        <w:t>Plataforma de control de cursos.</w:t>
      </w:r>
    </w:p>
    <w:p w14:paraId="64695E4E" w14:textId="33460606" w:rsidR="006A4744" w:rsidRPr="00B06856" w:rsidRDefault="006A4744" w:rsidP="00594297">
      <w:pPr>
        <w:spacing w:line="360" w:lineRule="auto"/>
      </w:pPr>
    </w:p>
    <w:p w14:paraId="10D1AD82" w14:textId="6D2A394A" w:rsidR="00B709CD" w:rsidRDefault="00B709CD" w:rsidP="00B06856">
      <w:pPr>
        <w:pStyle w:val="Ttulo2"/>
        <w:rPr>
          <w:rStyle w:val="Ttulo1Car"/>
          <w:rFonts w:eastAsiaTheme="majorEastAsia" w:cstheme="majorBidi"/>
          <w:b w:val="0"/>
          <w:szCs w:val="26"/>
        </w:rPr>
      </w:pPr>
      <w:bookmarkStart w:id="59" w:name="_Toc527455449"/>
      <w:r w:rsidRPr="00B06856">
        <w:rPr>
          <w:rStyle w:val="Ttulo1Car"/>
          <w:rFonts w:eastAsiaTheme="majorEastAsia" w:cstheme="majorBidi"/>
          <w:b w:val="0"/>
          <w:szCs w:val="26"/>
        </w:rPr>
        <w:t>Manejo de protocolos.</w:t>
      </w:r>
      <w:bookmarkEnd w:id="59"/>
    </w:p>
    <w:p w14:paraId="07E4AF17" w14:textId="6DB5247C" w:rsidR="004474EC" w:rsidRDefault="004474EC" w:rsidP="004474EC">
      <w:pPr>
        <w:rPr>
          <w:rFonts w:eastAsiaTheme="majorEastAsia"/>
        </w:rPr>
      </w:pPr>
      <w:bookmarkStart w:id="60" w:name="_GoBack"/>
      <w:bookmarkEnd w:id="60"/>
    </w:p>
    <w:p w14:paraId="11B3393C" w14:textId="39FA0EA0" w:rsidR="00391558" w:rsidRDefault="00686A82" w:rsidP="00391558">
      <w:pPr>
        <w:pStyle w:val="Ttulo2"/>
        <w:rPr>
          <w:rStyle w:val="Ttulo1Car"/>
          <w:rFonts w:eastAsiaTheme="majorEastAsia" w:cstheme="majorBidi"/>
          <w:b w:val="0"/>
          <w:szCs w:val="26"/>
        </w:rPr>
      </w:pPr>
      <w:bookmarkStart w:id="61" w:name="_Toc527455450"/>
      <w:r w:rsidRPr="00686A82">
        <w:rPr>
          <w:rStyle w:val="Ttulo1Car"/>
          <w:rFonts w:eastAsiaTheme="majorEastAsia" w:cstheme="majorBidi"/>
          <w:b w:val="0"/>
          <w:szCs w:val="26"/>
        </w:rPr>
        <w:lastRenderedPageBreak/>
        <w:t>Configuración del dominio.</w:t>
      </w:r>
      <w:bookmarkEnd w:id="61"/>
    </w:p>
    <w:p w14:paraId="490FE415" w14:textId="01ADD499" w:rsidR="00391558" w:rsidRDefault="00391558" w:rsidP="00391558">
      <w:pPr>
        <w:rPr>
          <w:rFonts w:eastAsiaTheme="majorEastAsia"/>
        </w:rPr>
      </w:pPr>
    </w:p>
    <w:p w14:paraId="04C19254" w14:textId="3E6DBD32" w:rsid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12FFEE6D" w14:textId="08E4EAF6" w:rsidR="000D2783" w:rsidRPr="00391558" w:rsidRDefault="000D2783" w:rsidP="00391558">
      <w:pPr>
        <w:spacing w:line="360" w:lineRule="auto"/>
        <w:rPr>
          <w:rFonts w:eastAsiaTheme="majorEastAsia"/>
        </w:rPr>
      </w:pP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2" w:name="_Toc527455451"/>
      <w:r w:rsidRPr="00686A82">
        <w:rPr>
          <w:rStyle w:val="Ttulo1Car"/>
          <w:rFonts w:eastAsiaTheme="majorEastAsia" w:cstheme="majorBidi"/>
          <w:b w:val="0"/>
          <w:szCs w:val="26"/>
        </w:rPr>
        <w:t>Implementación de certificados</w:t>
      </w:r>
      <w:bookmarkEnd w:id="62"/>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7C501DBC" w:rsidR="005F7D7F" w:rsidRDefault="005F7D7F">
      <w:pPr>
        <w:spacing w:after="160" w:line="259" w:lineRule="auto"/>
        <w:jc w:val="left"/>
      </w:pP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3" w:name="_Toc527455452"/>
      <w:r>
        <w:t>CAPÍTULO 3 IMPLEMENTACIÓN FINAL Y CORRECCIÓN DE ERRORES.</w:t>
      </w:r>
      <w:bookmarkEnd w:id="63"/>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4" w:name="_Toc527455453"/>
      <w:r w:rsidRPr="00B25583">
        <w:t>Procesos</w:t>
      </w:r>
      <w:r>
        <w:t xml:space="preserve"> de pruebas</w:t>
      </w:r>
      <w:bookmarkEnd w:id="64"/>
    </w:p>
    <w:p w14:paraId="2D35D4E5" w14:textId="7D89BF36" w:rsidR="00B25583" w:rsidRDefault="00B25583" w:rsidP="00B25583">
      <w:pPr>
        <w:pStyle w:val="Ttulo2"/>
        <w:numPr>
          <w:ilvl w:val="0"/>
          <w:numId w:val="0"/>
        </w:numPr>
        <w:ind w:left="576" w:hanging="576"/>
      </w:pPr>
      <w:bookmarkStart w:id="65" w:name="_Toc527455454"/>
      <w:r>
        <w:t>Corrección de errores</w:t>
      </w:r>
      <w:bookmarkEnd w:id="65"/>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6" w:name="_Toc527455455"/>
      <w:r w:rsidRPr="00A8279B">
        <w:t>CONCLUSIONES</w:t>
      </w:r>
      <w:bookmarkEnd w:id="66"/>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7" w:name="_Toc527455456"/>
      <w:r w:rsidRPr="00492A7B">
        <w:lastRenderedPageBreak/>
        <w:t>ANEXOS Y/O APÉNDICES</w:t>
      </w:r>
      <w:bookmarkEnd w:id="67"/>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68" w:name="_Toc527455457"/>
      <w:r>
        <w:t>GLOSARIO</w:t>
      </w:r>
      <w:r w:rsidR="0054316B">
        <w:t xml:space="preserve"> Y LISTADO DE SIGLAS O ACRÓNIMOS.</w:t>
      </w:r>
      <w:bookmarkEnd w:id="68"/>
    </w:p>
    <w:p w14:paraId="09AB90BA" w14:textId="77777777" w:rsidR="006841C5" w:rsidRDefault="006841C5" w:rsidP="006841C5">
      <w:pPr>
        <w:spacing w:line="360" w:lineRule="auto"/>
      </w:pPr>
      <w:bookmarkStart w:id="69"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69"/>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0" w:name="_Toc520893415"/>
      <w:r w:rsidRPr="009C3A35">
        <w:lastRenderedPageBreak/>
        <w:t>BIBLIOGRAFÍA</w:t>
      </w:r>
      <w:bookmarkEnd w:id="0"/>
      <w:bookmarkEnd w:id="70"/>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4"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5"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6"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7"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38"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9"/>
      <w:footerReference w:type="default" r:id="rId40"/>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0D2783" w:rsidRDefault="000D2783">
      <w:pPr>
        <w:pStyle w:val="Textocomentario"/>
      </w:pPr>
      <w:r>
        <w:rPr>
          <w:rStyle w:val="Refdecomentario"/>
        </w:rPr>
        <w:annotationRef/>
      </w:r>
      <w:r>
        <w:t>Verificar comentarios anteriores</w:t>
      </w:r>
    </w:p>
  </w:comment>
  <w:comment w:id="13" w:author="Alumno" w:date="2011-09-10T11:54:00Z" w:initials="A">
    <w:p w14:paraId="14FDF572" w14:textId="3ACD5972" w:rsidR="000D2783" w:rsidRDefault="000D2783">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0D2783" w:rsidRDefault="000D2783">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0D2783" w:rsidRDefault="000D2783">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0D2783" w:rsidRDefault="000D2783">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0D2783" w:rsidRDefault="000D2783">
      <w:pPr>
        <w:pStyle w:val="Textocomentario"/>
      </w:pPr>
      <w:r>
        <w:rPr>
          <w:rStyle w:val="Refdecomentario"/>
        </w:rPr>
        <w:annotationRef/>
      </w:r>
      <w:r>
        <w:t xml:space="preserve"> </w:t>
      </w:r>
    </w:p>
  </w:comment>
  <w:comment w:id="39" w:author="Docencia_23" w:date="2018-10-23T08:00:00Z" w:initials="D">
    <w:p w14:paraId="28B15E2A" w14:textId="37764A6C" w:rsidR="000D2783" w:rsidRDefault="000D2783">
      <w:pPr>
        <w:pStyle w:val="Textocomentario"/>
      </w:pPr>
      <w:r>
        <w:rPr>
          <w:rStyle w:val="Refdecomentario"/>
        </w:rPr>
        <w:annotationRef/>
      </w:r>
    </w:p>
  </w:comment>
  <w:comment w:id="49" w:author="Docencia_23" w:date="2018-10-23T08:00:00Z" w:initials="D">
    <w:p w14:paraId="5011F0EB" w14:textId="51C3F926" w:rsidR="000D2783" w:rsidRDefault="000D2783">
      <w:pPr>
        <w:pStyle w:val="Textocomentario"/>
      </w:pPr>
      <w:r>
        <w:rPr>
          <w:rStyle w:val="Refdecomentario"/>
        </w:rPr>
        <w:annotationRef/>
      </w:r>
      <w:proofErr w:type="gramStart"/>
      <w:r>
        <w:t>En que parte haces referencia a esta imagen?</w:t>
      </w:r>
      <w:proofErr w:type="gramEnd"/>
    </w:p>
  </w:comment>
  <w:comment w:id="50" w:author="estadio" w:date="2018-10-29T08:38:00Z" w:initials="e">
    <w:p w14:paraId="1889EAE0" w14:textId="7E043F6E" w:rsidR="000D2783" w:rsidRDefault="000D2783">
      <w:pPr>
        <w:pStyle w:val="Textocomentario"/>
      </w:pPr>
      <w:r>
        <w:rPr>
          <w:rStyle w:val="Refdecomentario"/>
        </w:rPr>
        <w:annotationRef/>
      </w:r>
    </w:p>
  </w:comment>
  <w:comment w:id="51" w:author="Docencia_23" w:date="2018-10-23T08:01:00Z" w:initials="D">
    <w:p w14:paraId="663A02F7" w14:textId="3312B3BB" w:rsidR="000D2783" w:rsidRDefault="000D2783">
      <w:pPr>
        <w:pStyle w:val="Textocomentario"/>
      </w:pPr>
      <w:r>
        <w:rPr>
          <w:rStyle w:val="Refdecomentario"/>
        </w:rPr>
        <w:annotationRef/>
      </w:r>
      <w:r>
        <w:t xml:space="preserve">En que parte haces referencia a esta imagen </w:t>
      </w:r>
    </w:p>
  </w:comment>
  <w:comment w:id="52" w:author="Docencia_23" w:date="2018-10-23T08:01:00Z" w:initials="D">
    <w:p w14:paraId="68ADA2F6" w14:textId="1CC389DA" w:rsidR="000D2783" w:rsidRDefault="000D2783">
      <w:pPr>
        <w:pStyle w:val="Textocomentario"/>
      </w:pPr>
      <w:r>
        <w:rPr>
          <w:rStyle w:val="Refdecomentario"/>
        </w:rPr>
        <w:annotationRef/>
      </w:r>
      <w:r w:rsidRPr="001C226C">
        <w:t>que parte haces referencia</w:t>
      </w:r>
    </w:p>
  </w:comment>
  <w:comment w:id="53" w:author="Docencia_23" w:date="2018-10-23T08:02:00Z" w:initials="D">
    <w:p w14:paraId="494E97AC" w14:textId="73D13123" w:rsidR="000D2783" w:rsidRDefault="000D2783">
      <w:pPr>
        <w:pStyle w:val="Textocomentario"/>
      </w:pPr>
      <w:r>
        <w:rPr>
          <w:rStyle w:val="Refdecomentario"/>
        </w:rPr>
        <w:annotationRef/>
      </w:r>
      <w:r>
        <w:t>que parte haces referencia</w:t>
      </w:r>
    </w:p>
  </w:comment>
  <w:comment w:id="54" w:author="Docencia_23" w:date="2018-10-23T08:02:00Z" w:initials="D">
    <w:p w14:paraId="3B56FF41" w14:textId="5FD83F9A" w:rsidR="000D2783" w:rsidRDefault="000D2783">
      <w:pPr>
        <w:pStyle w:val="Textocomentario"/>
      </w:pPr>
      <w:r>
        <w:rPr>
          <w:rStyle w:val="Refdecomentario"/>
        </w:rPr>
        <w:annotationRef/>
      </w:r>
      <w:r>
        <w:t>que parte haces referencia</w:t>
      </w:r>
    </w:p>
  </w:comment>
  <w:comment w:id="55" w:author="estadio" w:date="2018-10-29T12:16:00Z" w:initials="e">
    <w:p w14:paraId="54B1DAFB" w14:textId="462AA3DA" w:rsidR="000D2783" w:rsidRDefault="000D2783">
      <w:pPr>
        <w:pStyle w:val="Textocomentario"/>
      </w:pPr>
      <w:r>
        <w:rPr>
          <w:rStyle w:val="Refdecomentario"/>
        </w:rPr>
        <w:annotationRef/>
      </w:r>
    </w:p>
  </w:comment>
  <w:comment w:id="56" w:author="Docencia_23" w:date="2018-10-23T08:02:00Z" w:initials="D">
    <w:p w14:paraId="7632CDE7" w14:textId="77777777" w:rsidR="000D2783" w:rsidRDefault="000D2783">
      <w:pPr>
        <w:pStyle w:val="Textocomentario"/>
      </w:pPr>
      <w:r>
        <w:rPr>
          <w:rStyle w:val="Refdecomentario"/>
        </w:rPr>
        <w:annotationRef/>
      </w:r>
      <w:r>
        <w:t>que parte haces referencia</w:t>
      </w:r>
    </w:p>
    <w:p w14:paraId="060CF0B5" w14:textId="402C151D" w:rsidR="000D2783" w:rsidRDefault="000D2783">
      <w:pPr>
        <w:pStyle w:val="Textocomentario"/>
      </w:pPr>
    </w:p>
  </w:comment>
  <w:comment w:id="57" w:author="Docencia_23" w:date="2018-10-23T08:03:00Z" w:initials="D">
    <w:p w14:paraId="161204FE" w14:textId="411DB8B7" w:rsidR="000D2783" w:rsidRDefault="000D2783">
      <w:pPr>
        <w:pStyle w:val="Textocomentario"/>
      </w:pPr>
      <w:r>
        <w:rPr>
          <w:rStyle w:val="Refdecomentario"/>
        </w:rPr>
        <w:annotationRef/>
      </w:r>
      <w:r>
        <w:t xml:space="preserve">en todas las imágenes te hace falta mencionarlas </w:t>
      </w:r>
    </w:p>
  </w:comment>
  <w:comment w:id="58" w:author="Docencia_23" w:date="2018-10-23T08:04:00Z" w:initials="D">
    <w:p w14:paraId="1BA950D1" w14:textId="6F66ED95" w:rsidR="000D2783" w:rsidRDefault="000D2783">
      <w:pPr>
        <w:pStyle w:val="Textocomentario"/>
      </w:pPr>
      <w:r>
        <w:rPr>
          <w:rStyle w:val="Refdecomentario"/>
        </w:rPr>
        <w:annotationRef/>
      </w:r>
      <w:r>
        <w:t xml:space="preserve">Terminar cada paso con un punto.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1"/>
  <w15:commentEx w15:paraId="1889EAE0" w15:paraIdParent="5011F0EB" w15:done="1"/>
  <w15:commentEx w15:paraId="663A02F7" w15:done="1"/>
  <w15:commentEx w15:paraId="68ADA2F6" w15:done="1"/>
  <w15:commentEx w15:paraId="494E97AC" w15:done="1"/>
  <w15:commentEx w15:paraId="3B56FF41" w15:done="1"/>
  <w15:commentEx w15:paraId="54B1DAFB" w15:paraIdParent="3B56FF41" w15:done="1"/>
  <w15:commentEx w15:paraId="060CF0B5" w15:done="1"/>
  <w15:commentEx w15:paraId="161204FE" w15:done="1"/>
  <w15:commentEx w15:paraId="1BA950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Id w16cid:paraId="28B15E2A" w16cid:durableId="1F81430F"/>
  <w16cid:commentId w16cid:paraId="5011F0EB" w16cid:durableId="1F814310"/>
  <w16cid:commentId w16cid:paraId="1889EAE0" w16cid:durableId="1F8145A1"/>
  <w16cid:commentId w16cid:paraId="663A02F7" w16cid:durableId="1F814311"/>
  <w16cid:commentId w16cid:paraId="68ADA2F6" w16cid:durableId="1F814312"/>
  <w16cid:commentId w16cid:paraId="494E97AC" w16cid:durableId="1F814313"/>
  <w16cid:commentId w16cid:paraId="3B56FF41" w16cid:durableId="1F814314"/>
  <w16cid:commentId w16cid:paraId="54B1DAFB" w16cid:durableId="1F81788A"/>
  <w16cid:commentId w16cid:paraId="060CF0B5" w16cid:durableId="1F814315"/>
  <w16cid:commentId w16cid:paraId="161204FE" w16cid:durableId="1F814316"/>
  <w16cid:commentId w16cid:paraId="1BA950D1" w16cid:durableId="1F81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C587" w14:textId="77777777" w:rsidR="00CF66B5" w:rsidRDefault="00CF66B5" w:rsidP="000B16C6">
      <w:r>
        <w:separator/>
      </w:r>
    </w:p>
  </w:endnote>
  <w:endnote w:type="continuationSeparator" w:id="0">
    <w:p w14:paraId="5EAC82FA" w14:textId="77777777" w:rsidR="00CF66B5" w:rsidRDefault="00CF66B5"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0D2783" w:rsidRDefault="000D2783">
    <w:pPr>
      <w:pStyle w:val="Piedepgina"/>
      <w:jc w:val="right"/>
    </w:pPr>
  </w:p>
  <w:p w14:paraId="116D8792" w14:textId="77777777" w:rsidR="000D2783" w:rsidRDefault="000D278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0D2783" w:rsidRPr="00871839" w:rsidRDefault="000D2783">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1C226C">
          <w:rPr>
            <w:noProof/>
            <w:sz w:val="20"/>
            <w:lang w:val="es-ES"/>
          </w:rPr>
          <w:t>36</w:t>
        </w:r>
        <w:r w:rsidRPr="00871839">
          <w:rPr>
            <w:sz w:val="20"/>
          </w:rPr>
          <w:fldChar w:fldCharType="end"/>
        </w:r>
      </w:sdtContent>
    </w:sdt>
  </w:p>
  <w:p w14:paraId="167D4C57" w14:textId="77777777" w:rsidR="000D2783" w:rsidRDefault="000D27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8DE1A" w14:textId="77777777" w:rsidR="00CF66B5" w:rsidRDefault="00CF66B5" w:rsidP="000B16C6">
      <w:r>
        <w:separator/>
      </w:r>
    </w:p>
  </w:footnote>
  <w:footnote w:type="continuationSeparator" w:id="0">
    <w:p w14:paraId="6B542FE2" w14:textId="77777777" w:rsidR="00CF66B5" w:rsidRDefault="00CF66B5"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0D2783" w:rsidRDefault="000D2783"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0D2783" w:rsidRDefault="000D2783"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rson w15:author="Docencia_23">
    <w15:presenceInfo w15:providerId="None" w15:userId="Docencia_23"/>
  </w15:person>
  <w15:person w15:author="estadio">
    <w15:presenceInfo w15:providerId="AD" w15:userId="S-1-5-21-448539723-1708537768-1060284298-38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0010"/>
    <w:rsid w:val="000C6CBE"/>
    <w:rsid w:val="000D1DE6"/>
    <w:rsid w:val="000D2783"/>
    <w:rsid w:val="000D3595"/>
    <w:rsid w:val="000E0997"/>
    <w:rsid w:val="000E41A0"/>
    <w:rsid w:val="000E6A4D"/>
    <w:rsid w:val="000E720D"/>
    <w:rsid w:val="000F15EB"/>
    <w:rsid w:val="000F2FFF"/>
    <w:rsid w:val="000F6281"/>
    <w:rsid w:val="000F6E7F"/>
    <w:rsid w:val="00101CAB"/>
    <w:rsid w:val="001031E8"/>
    <w:rsid w:val="001033D1"/>
    <w:rsid w:val="00104E0D"/>
    <w:rsid w:val="00105A79"/>
    <w:rsid w:val="001063EB"/>
    <w:rsid w:val="00106487"/>
    <w:rsid w:val="00112669"/>
    <w:rsid w:val="001171B6"/>
    <w:rsid w:val="00122633"/>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3850"/>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35"/>
    <w:rsid w:val="001F6BA0"/>
    <w:rsid w:val="001F7419"/>
    <w:rsid w:val="001F79E4"/>
    <w:rsid w:val="0020414B"/>
    <w:rsid w:val="00206534"/>
    <w:rsid w:val="0021110C"/>
    <w:rsid w:val="00223C39"/>
    <w:rsid w:val="00226018"/>
    <w:rsid w:val="00232C10"/>
    <w:rsid w:val="00250476"/>
    <w:rsid w:val="0025141F"/>
    <w:rsid w:val="002538FB"/>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06F67"/>
    <w:rsid w:val="00311D98"/>
    <w:rsid w:val="00314791"/>
    <w:rsid w:val="00316C31"/>
    <w:rsid w:val="00320532"/>
    <w:rsid w:val="00324B0A"/>
    <w:rsid w:val="00332BF6"/>
    <w:rsid w:val="00336ECC"/>
    <w:rsid w:val="003374F7"/>
    <w:rsid w:val="00337CCE"/>
    <w:rsid w:val="00340A87"/>
    <w:rsid w:val="00345C1E"/>
    <w:rsid w:val="0035140D"/>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77248"/>
    <w:rsid w:val="0047756B"/>
    <w:rsid w:val="00480A8C"/>
    <w:rsid w:val="00481F19"/>
    <w:rsid w:val="0048341B"/>
    <w:rsid w:val="004919B8"/>
    <w:rsid w:val="00492A7B"/>
    <w:rsid w:val="004944C8"/>
    <w:rsid w:val="00495B11"/>
    <w:rsid w:val="00495E73"/>
    <w:rsid w:val="0049612B"/>
    <w:rsid w:val="004A1605"/>
    <w:rsid w:val="004A3CD9"/>
    <w:rsid w:val="004A644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1A5"/>
    <w:rsid w:val="005072C1"/>
    <w:rsid w:val="005128B5"/>
    <w:rsid w:val="00513050"/>
    <w:rsid w:val="00515F09"/>
    <w:rsid w:val="00520396"/>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87C7A"/>
    <w:rsid w:val="00594297"/>
    <w:rsid w:val="00594B5A"/>
    <w:rsid w:val="005A2628"/>
    <w:rsid w:val="005D17E2"/>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16F07"/>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06F6"/>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C0876"/>
    <w:rsid w:val="007D01BB"/>
    <w:rsid w:val="007D22F5"/>
    <w:rsid w:val="007D42DA"/>
    <w:rsid w:val="007D5A0D"/>
    <w:rsid w:val="007E0B3C"/>
    <w:rsid w:val="007E1E43"/>
    <w:rsid w:val="007E4BDF"/>
    <w:rsid w:val="007E7C41"/>
    <w:rsid w:val="007F0743"/>
    <w:rsid w:val="007F1543"/>
    <w:rsid w:val="007F462B"/>
    <w:rsid w:val="007F57BC"/>
    <w:rsid w:val="007F59CB"/>
    <w:rsid w:val="0080735C"/>
    <w:rsid w:val="00815A19"/>
    <w:rsid w:val="00816976"/>
    <w:rsid w:val="0082208D"/>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B6803"/>
    <w:rsid w:val="008C51C2"/>
    <w:rsid w:val="008C7650"/>
    <w:rsid w:val="008D266C"/>
    <w:rsid w:val="008D34B4"/>
    <w:rsid w:val="008D5096"/>
    <w:rsid w:val="008E0B95"/>
    <w:rsid w:val="008E152B"/>
    <w:rsid w:val="008E1FD1"/>
    <w:rsid w:val="008F23AE"/>
    <w:rsid w:val="008F7FB9"/>
    <w:rsid w:val="009137DE"/>
    <w:rsid w:val="00915635"/>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1CC"/>
    <w:rsid w:val="00962F53"/>
    <w:rsid w:val="00964FA4"/>
    <w:rsid w:val="00984747"/>
    <w:rsid w:val="00985C21"/>
    <w:rsid w:val="00986685"/>
    <w:rsid w:val="0098782A"/>
    <w:rsid w:val="00996284"/>
    <w:rsid w:val="00996A0E"/>
    <w:rsid w:val="009A1EEB"/>
    <w:rsid w:val="009A3071"/>
    <w:rsid w:val="009B5685"/>
    <w:rsid w:val="009C3A35"/>
    <w:rsid w:val="009C5D3C"/>
    <w:rsid w:val="009D0B8E"/>
    <w:rsid w:val="009D2448"/>
    <w:rsid w:val="009D49BA"/>
    <w:rsid w:val="009E008D"/>
    <w:rsid w:val="009E1188"/>
    <w:rsid w:val="009E3ABE"/>
    <w:rsid w:val="009E5BA8"/>
    <w:rsid w:val="009E7405"/>
    <w:rsid w:val="009F03E4"/>
    <w:rsid w:val="009F3666"/>
    <w:rsid w:val="009F4817"/>
    <w:rsid w:val="009F5312"/>
    <w:rsid w:val="00A04FE5"/>
    <w:rsid w:val="00A114C6"/>
    <w:rsid w:val="00A1199A"/>
    <w:rsid w:val="00A136E8"/>
    <w:rsid w:val="00A14A25"/>
    <w:rsid w:val="00A17FDE"/>
    <w:rsid w:val="00A20386"/>
    <w:rsid w:val="00A22349"/>
    <w:rsid w:val="00A237A1"/>
    <w:rsid w:val="00A26DD5"/>
    <w:rsid w:val="00A3129A"/>
    <w:rsid w:val="00A356F8"/>
    <w:rsid w:val="00A436E4"/>
    <w:rsid w:val="00A44846"/>
    <w:rsid w:val="00A45C0E"/>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2DA5"/>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55A"/>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2878"/>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66B5"/>
    <w:rsid w:val="00CF72F0"/>
    <w:rsid w:val="00CF777C"/>
    <w:rsid w:val="00CF7BCA"/>
    <w:rsid w:val="00D05F68"/>
    <w:rsid w:val="00D13B55"/>
    <w:rsid w:val="00D16E40"/>
    <w:rsid w:val="00D23F45"/>
    <w:rsid w:val="00D27AD8"/>
    <w:rsid w:val="00D35B22"/>
    <w:rsid w:val="00D41F32"/>
    <w:rsid w:val="00D44C8F"/>
    <w:rsid w:val="00D51740"/>
    <w:rsid w:val="00D60D81"/>
    <w:rsid w:val="00D661DF"/>
    <w:rsid w:val="00D66CFE"/>
    <w:rsid w:val="00D7772F"/>
    <w:rsid w:val="00D8408B"/>
    <w:rsid w:val="00D92EF7"/>
    <w:rsid w:val="00D93437"/>
    <w:rsid w:val="00D93470"/>
    <w:rsid w:val="00D93A71"/>
    <w:rsid w:val="00D93BAF"/>
    <w:rsid w:val="00DA0750"/>
    <w:rsid w:val="00DA2584"/>
    <w:rsid w:val="00DA708D"/>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877"/>
    <w:rsid w:val="00E45B02"/>
    <w:rsid w:val="00E46E13"/>
    <w:rsid w:val="00E470BC"/>
    <w:rsid w:val="00E47EA0"/>
    <w:rsid w:val="00E529E2"/>
    <w:rsid w:val="00E53332"/>
    <w:rsid w:val="00E55B4A"/>
    <w:rsid w:val="00E611AA"/>
    <w:rsid w:val="00E6409D"/>
    <w:rsid w:val="00E70054"/>
    <w:rsid w:val="00E73C8A"/>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67F0"/>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7681D"/>
    <w:rsid w:val="00F83419"/>
    <w:rsid w:val="00F8678C"/>
    <w:rsid w:val="00F91B74"/>
    <w:rsid w:val="00F96F1D"/>
    <w:rsid w:val="00FA16D5"/>
    <w:rsid w:val="00FA3A7F"/>
    <w:rsid w:val="00FA4D95"/>
    <w:rsid w:val="00FA5FA3"/>
    <w:rsid w:val="00FB01DF"/>
    <w:rsid w:val="00FB1FE1"/>
    <w:rsid w:val="00FC080A"/>
    <w:rsid w:val="00FC180C"/>
    <w:rsid w:val="00FC21AD"/>
    <w:rsid w:val="00FD227F"/>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 w:type="character" w:styleId="Mencinsinresolver">
    <w:name w:val="Unresolved Mention"/>
    <w:basedOn w:val="Fuentedeprrafopredeter"/>
    <w:uiPriority w:val="99"/>
    <w:semiHidden/>
    <w:unhideWhenUsed/>
    <w:rsid w:val="009B56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ceesa.com/noticias/5-beneficios-del-software-adaptabl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azure.microsoft.com/es-mx/overview/what-is-azure/"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odigoprogramacion.com/articulos/staruml-introduccion.html" TargetMode="Externa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miposicionamientoweb.es/que-es-un-domini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D3574CC1-373D-4EF9-B9E6-BAC370D8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4972</TotalTime>
  <Pages>40</Pages>
  <Words>6279</Words>
  <Characters>34536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3</cp:revision>
  <cp:lastPrinted>2018-08-23T23:14:00Z</cp:lastPrinted>
  <dcterms:created xsi:type="dcterms:W3CDTF">2018-09-18T17:34:00Z</dcterms:created>
  <dcterms:modified xsi:type="dcterms:W3CDTF">2018-10-31T21:57:00Z</dcterms:modified>
</cp:coreProperties>
</file>