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E6" w:rsidRPr="00980950" w:rsidRDefault="00595343" w:rsidP="00595343">
      <w:pPr>
        <w:jc w:val="center"/>
        <w:rPr>
          <w:rFonts w:ascii="Arial" w:hAnsi="Arial" w:cs="Arial"/>
          <w:sz w:val="28"/>
          <w:lang w:val="es-ES"/>
        </w:rPr>
      </w:pPr>
      <w:r w:rsidRPr="00980950">
        <w:rPr>
          <w:rFonts w:ascii="Arial" w:hAnsi="Arial" w:cs="Arial"/>
          <w:sz w:val="28"/>
          <w:lang w:val="es-ES"/>
        </w:rPr>
        <w:t>Plan de Adquisición</w:t>
      </w:r>
    </w:p>
    <w:p w:rsidR="00595343" w:rsidRPr="00980950" w:rsidRDefault="00980950" w:rsidP="00595343">
      <w:pPr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i/>
          <w:color w:val="FF0000"/>
          <w:sz w:val="28"/>
          <w:lang w:val="es-ES"/>
        </w:rPr>
        <w:t>PET SITTING</w:t>
      </w:r>
      <w:r w:rsidR="00595343" w:rsidRPr="00980950">
        <w:rPr>
          <w:rFonts w:ascii="Arial" w:hAnsi="Arial" w:cs="Arial"/>
          <w:sz w:val="28"/>
          <w:lang w:val="es-ES"/>
        </w:rPr>
        <w:t>-</w:t>
      </w:r>
      <w:r w:rsidR="00344FC7" w:rsidRPr="00980950">
        <w:rPr>
          <w:rFonts w:ascii="Arial" w:hAnsi="Arial" w:cs="Arial"/>
          <w:sz w:val="28"/>
          <w:lang w:val="es-ES"/>
        </w:rPr>
        <w:t>2019</w:t>
      </w:r>
    </w:p>
    <w:tbl>
      <w:tblPr>
        <w:tblW w:w="1290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76"/>
        <w:gridCol w:w="1224"/>
        <w:gridCol w:w="1600"/>
        <w:gridCol w:w="1200"/>
        <w:gridCol w:w="1200"/>
        <w:gridCol w:w="1200"/>
        <w:gridCol w:w="1200"/>
        <w:gridCol w:w="1200"/>
      </w:tblGrid>
      <w:tr w:rsidR="00DB17B6" w:rsidRPr="00980950" w:rsidTr="00FF35F1">
        <w:trPr>
          <w:trHeight w:val="585"/>
        </w:trPr>
        <w:tc>
          <w:tcPr>
            <w:tcW w:w="1200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Fecha</w:t>
            </w:r>
          </w:p>
        </w:tc>
        <w:tc>
          <w:tcPr>
            <w:tcW w:w="1200" w:type="dxa"/>
            <w:vMerge w:val="restart"/>
            <w:shd w:val="clear" w:color="000000" w:fill="8083EA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Cantidad</w:t>
            </w:r>
          </w:p>
        </w:tc>
        <w:tc>
          <w:tcPr>
            <w:tcW w:w="1676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Descripción</w:t>
            </w:r>
          </w:p>
        </w:tc>
        <w:tc>
          <w:tcPr>
            <w:tcW w:w="1224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Justificación</w:t>
            </w:r>
          </w:p>
        </w:tc>
        <w:tc>
          <w:tcPr>
            <w:tcW w:w="1600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Método de Adquisición</w:t>
            </w:r>
          </w:p>
        </w:tc>
        <w:tc>
          <w:tcPr>
            <w:tcW w:w="1200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Valor Estimado</w:t>
            </w:r>
          </w:p>
        </w:tc>
        <w:tc>
          <w:tcPr>
            <w:tcW w:w="1200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Status</w:t>
            </w:r>
          </w:p>
        </w:tc>
        <w:tc>
          <w:tcPr>
            <w:tcW w:w="1200" w:type="dxa"/>
            <w:vMerge w:val="restart"/>
            <w:shd w:val="clear" w:color="000000" w:fill="8083EA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Proveedor</w:t>
            </w:r>
          </w:p>
        </w:tc>
        <w:tc>
          <w:tcPr>
            <w:tcW w:w="1200" w:type="dxa"/>
            <w:vMerge w:val="restart"/>
            <w:shd w:val="clear" w:color="000000" w:fill="8083EA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Costo</w:t>
            </w:r>
          </w:p>
        </w:tc>
        <w:tc>
          <w:tcPr>
            <w:tcW w:w="1200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Total</w:t>
            </w:r>
          </w:p>
        </w:tc>
      </w:tr>
      <w:tr w:rsidR="00DB17B6" w:rsidRPr="00980950" w:rsidTr="00FF35F1">
        <w:trPr>
          <w:trHeight w:val="225"/>
        </w:trPr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76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24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DB17B6" w:rsidRPr="00980950" w:rsidTr="00FF35F1">
        <w:trPr>
          <w:trHeight w:val="240"/>
        </w:trPr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76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24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DB17B6" w:rsidRPr="00980950" w:rsidTr="00FF35F1">
        <w:trPr>
          <w:trHeight w:val="24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FF35F1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27/05/2019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676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Computadora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SBC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7000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TOSHIBA 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24000</w:t>
            </w:r>
          </w:p>
        </w:tc>
      </w:tr>
      <w:tr w:rsidR="00FF35F1" w:rsidRPr="00980950" w:rsidTr="00FF35F1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7A3B27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lang w:val="es-ES"/>
              </w:rPr>
            </w:pPr>
            <w:bookmarkStart w:id="0" w:name="_GoBack"/>
            <w:bookmarkEnd w:id="0"/>
            <w:r w:rsidRPr="00980950">
              <w:rPr>
                <w:bCs/>
                <w:lang w:val="es-ES"/>
              </w:rPr>
              <w:t>Arduino uno atmega a328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FF35F1" w:rsidRPr="00980950" w:rsidRDefault="00FF35F1" w:rsidP="00FF35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lang w:val="es-ES"/>
              </w:rPr>
              <w:t>$120.00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FF35F1" w:rsidRPr="00980950" w:rsidRDefault="00FF35F1" w:rsidP="00FF35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lang w:val="es-ES"/>
              </w:rPr>
              <w:t>$95.00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lang w:val="es-ES"/>
              </w:rPr>
              <w:t>$95.00</w:t>
            </w: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bCs/>
                <w:lang w:val="es-ES"/>
              </w:rPr>
            </w:pPr>
            <w:r w:rsidRPr="00980950">
              <w:rPr>
                <w:bCs/>
                <w:lang w:val="es-ES"/>
              </w:rPr>
              <w:t>Modulo gsm p/arduino uno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$120.00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Servomotor sg90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$49.99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$49.99</w:t>
            </w: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Resistencias variadas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$7.00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$30.00</w:t>
            </w:r>
          </w:p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Capacitores variados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$120.00</w:t>
            </w:r>
          </w:p>
          <w:p w:rsidR="00980950" w:rsidRPr="00980950" w:rsidRDefault="00980950" w:rsidP="00980950">
            <w:pPr>
              <w:spacing w:after="0" w:line="240" w:lineRule="auto"/>
              <w:rPr>
                <w:lang w:val="es-ES"/>
              </w:rPr>
            </w:pP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Condensadores y transformadores variados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$47.00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$120.00</w:t>
            </w:r>
          </w:p>
        </w:tc>
      </w:tr>
      <w:tr w:rsidR="00980950" w:rsidRPr="00980950" w:rsidTr="000039E6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Fuente de alimentación 12v 2 A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$130.00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$115.00</w:t>
            </w:r>
          </w:p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$115.00</w:t>
            </w:r>
          </w:p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  <w:tr w:rsidR="00980950" w:rsidRPr="00980950" w:rsidTr="000039E6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Cables dupont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</w:tr>
      <w:tr w:rsidR="00980950" w:rsidRPr="00980950" w:rsidTr="000039E6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Placa fenólica genérica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</w:tr>
      <w:tr w:rsidR="00980950" w:rsidRPr="00980950" w:rsidTr="000039E6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Kit de cautin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980950">
              <w:rPr>
                <w:rFonts w:asciiTheme="minorHAnsi" w:eastAsiaTheme="minorHAnsi" w:hAnsiTheme="minorHAnsi" w:cstheme="minorBidi"/>
                <w:bCs/>
                <w:sz w:val="22"/>
                <w:szCs w:val="22"/>
                <w:lang w:val="es-ES" w:eastAsia="en-US"/>
              </w:rPr>
              <w:t>Leds indicadores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$30.00</w:t>
            </w:r>
          </w:p>
        </w:tc>
      </w:tr>
      <w:tr w:rsidR="00980950" w:rsidRPr="00980950" w:rsidTr="00F4717C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Bocina 8ohms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$40.00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</w:tr>
      <w:tr w:rsidR="00980950" w:rsidRPr="00980950" w:rsidTr="00F4717C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Potenciómetro 10k ohms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$12.00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$7.00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$7.00</w:t>
            </w:r>
          </w:p>
        </w:tc>
      </w:tr>
      <w:tr w:rsidR="00980950" w:rsidRPr="00980950" w:rsidTr="00F4717C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Interruptor 2 polos 3 salidas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Recipiente de plástico chico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Goma antiderrapante en cinta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Botella retornable grande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Base de madera o plástico.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Boquilla de acrílico o plástico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Pintura en aerosol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$90.00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Laca transparente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$70.00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$50.00</w:t>
            </w:r>
          </w:p>
        </w:tc>
      </w:tr>
      <w:tr w:rsidR="00980950" w:rsidRPr="00980950" w:rsidTr="006B6854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Alimento para perro o gato en presentación de hojuela de croquetas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Pruebas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$40.00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</w:tr>
      <w:tr w:rsidR="00980950" w:rsidRPr="00980950" w:rsidTr="006B6854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Recipiente temporal para dispensación de comida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</w:tr>
      <w:tr w:rsidR="00980950" w:rsidRPr="00980950" w:rsidTr="006B6854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Semilla de maíz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Pruebas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</w:tr>
    </w:tbl>
    <w:p w:rsidR="005327FD" w:rsidRPr="00980950" w:rsidRDefault="005327FD" w:rsidP="00DB17B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5327FD" w:rsidRPr="00980950" w:rsidRDefault="005327FD" w:rsidP="00DB17B6">
      <w:pPr>
        <w:tabs>
          <w:tab w:val="left" w:pos="1190"/>
          <w:tab w:val="left" w:pos="2390"/>
          <w:tab w:val="left" w:pos="3870"/>
          <w:tab w:val="left" w:pos="5290"/>
          <w:tab w:val="left" w:pos="6890"/>
          <w:tab w:val="left" w:pos="8090"/>
          <w:tab w:val="left" w:pos="9290"/>
          <w:tab w:val="left" w:pos="10490"/>
          <w:tab w:val="left" w:pos="11690"/>
        </w:tabs>
        <w:spacing w:after="0" w:line="240" w:lineRule="auto"/>
        <w:ind w:left="-10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</w:p>
    <w:tbl>
      <w:tblPr>
        <w:tblW w:w="129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80"/>
        <w:gridCol w:w="1420"/>
        <w:gridCol w:w="1600"/>
        <w:gridCol w:w="1200"/>
        <w:gridCol w:w="1200"/>
        <w:gridCol w:w="1200"/>
        <w:gridCol w:w="1200"/>
        <w:gridCol w:w="1200"/>
      </w:tblGrid>
      <w:tr w:rsidR="00DB17B6" w:rsidRPr="00980950" w:rsidTr="00DB17B6">
        <w:trPr>
          <w:trHeight w:val="24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CP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Comparación de Precios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DB17B6" w:rsidRPr="00980950" w:rsidTr="00DB17B6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SBC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Selección Basada en Calidad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DB17B6" w:rsidRPr="00980950" w:rsidTr="00DB17B6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141823"/>
                <w:sz w:val="16"/>
                <w:szCs w:val="16"/>
                <w:lang w:val="es-ES" w:eastAsia="es-ES"/>
              </w:rPr>
              <w:t>Selección Basada en Presupuesto Fijo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141823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DB17B6" w:rsidRPr="00980950" w:rsidTr="00DB17B6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Selección Directa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595343" w:rsidRPr="00980950" w:rsidRDefault="00595343" w:rsidP="00DB17B6">
      <w:pPr>
        <w:rPr>
          <w:lang w:val="es-ES"/>
        </w:rPr>
      </w:pPr>
    </w:p>
    <w:sectPr w:rsidR="00595343" w:rsidRPr="00980950" w:rsidSect="0059534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D54" w:rsidRDefault="002C5D54" w:rsidP="00595343">
      <w:pPr>
        <w:spacing w:after="0" w:line="240" w:lineRule="auto"/>
      </w:pPr>
      <w:r>
        <w:separator/>
      </w:r>
    </w:p>
  </w:endnote>
  <w:endnote w:type="continuationSeparator" w:id="0">
    <w:p w:rsidR="002C5D54" w:rsidRDefault="002C5D54" w:rsidP="0059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D54" w:rsidRDefault="002C5D54" w:rsidP="00595343">
      <w:pPr>
        <w:spacing w:after="0" w:line="240" w:lineRule="auto"/>
      </w:pPr>
      <w:r>
        <w:separator/>
      </w:r>
    </w:p>
  </w:footnote>
  <w:footnote w:type="continuationSeparator" w:id="0">
    <w:p w:rsidR="002C5D54" w:rsidRDefault="002C5D54" w:rsidP="00595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43"/>
    <w:rsid w:val="000A17D7"/>
    <w:rsid w:val="00126459"/>
    <w:rsid w:val="0018389D"/>
    <w:rsid w:val="00186E62"/>
    <w:rsid w:val="002C5D54"/>
    <w:rsid w:val="00344FC7"/>
    <w:rsid w:val="0040063D"/>
    <w:rsid w:val="004612C3"/>
    <w:rsid w:val="005327FD"/>
    <w:rsid w:val="00595343"/>
    <w:rsid w:val="005A5FF6"/>
    <w:rsid w:val="007A3B27"/>
    <w:rsid w:val="008211E6"/>
    <w:rsid w:val="00836214"/>
    <w:rsid w:val="00862F92"/>
    <w:rsid w:val="008635AD"/>
    <w:rsid w:val="008E60C3"/>
    <w:rsid w:val="00980950"/>
    <w:rsid w:val="00A04FE6"/>
    <w:rsid w:val="00B0212A"/>
    <w:rsid w:val="00B07AAA"/>
    <w:rsid w:val="00C4229F"/>
    <w:rsid w:val="00C85BA6"/>
    <w:rsid w:val="00CF7303"/>
    <w:rsid w:val="00D0750C"/>
    <w:rsid w:val="00D95123"/>
    <w:rsid w:val="00DB17B6"/>
    <w:rsid w:val="00DF3F54"/>
    <w:rsid w:val="00E35C22"/>
    <w:rsid w:val="00FB0B3B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55799-17FC-44A3-9B58-EF2476C9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343"/>
  </w:style>
  <w:style w:type="paragraph" w:styleId="Piedepgina">
    <w:name w:val="footer"/>
    <w:basedOn w:val="Normal"/>
    <w:link w:val="PiedepginaCar"/>
    <w:uiPriority w:val="99"/>
    <w:unhideWhenUsed/>
    <w:rsid w:val="00595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343"/>
  </w:style>
  <w:style w:type="paragraph" w:styleId="Sinespaciado">
    <w:name w:val="No Spacing"/>
    <w:uiPriority w:val="1"/>
    <w:qFormat/>
    <w:rsid w:val="00D951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F35F1"/>
    <w:pPr>
      <w:spacing w:after="0" w:line="240" w:lineRule="auto"/>
      <w:ind w:left="720"/>
      <w:jc w:val="both"/>
    </w:pPr>
    <w:rPr>
      <w:rFonts w:ascii="Arial" w:eastAsia="Arial" w:hAnsi="Arial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5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4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6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UTTEC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Yazmin Monsalvo Mora</dc:creator>
  <cp:lastModifiedBy>Alumno</cp:lastModifiedBy>
  <cp:revision>2</cp:revision>
  <dcterms:created xsi:type="dcterms:W3CDTF">2019-05-27T21:27:00Z</dcterms:created>
  <dcterms:modified xsi:type="dcterms:W3CDTF">2019-05-27T21:27:00Z</dcterms:modified>
</cp:coreProperties>
</file>