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rFonts w:ascii="Calibri" w:hAnsi="Calibri"/>
          <w:b/>
          <w:i w:val="0"/>
          <w:sz w:val="36"/>
        </w:rPr>
        <w:t>Week 2 Progress Report</w:t>
      </w:r>
    </w:p>
    <w:p>
      <w:pPr>
        <w:jc w:val="center"/>
      </w:pPr>
      <w:r>
        <w:rPr>
          <w:rFonts w:ascii="Calibri" w:hAnsi="Calibri" w:cs="Calibri"/>
          <w:rFonts w:ascii="Calibri" w:hAnsi="Calibri"/>
          <w:b w:val="0"/>
          <w:i/>
          <w:sz w:val="24"/>
        </w:rPr>
        <w:t>ProcurePrep UG — BSE4104 AI Agentic Capstone</w:t>
      </w:r>
    </w:p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Milestone: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Foundation Model Engineering &amp; Prompting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Author: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AI Agentic Development Team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Date: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September 16, 2026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Course / Project: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BSE4104 AI Agentic Capstone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1. Executive Summary: Scope Drift Correction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During Weeks 2 and 3, an unintended scope drift occurred: the ProcurePrep system was mistakenly developed as an external tender-submission completeness checker (evaluating public procurement bid submissions against standard checklists).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The official project Charter defines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ProcurePrep UG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as an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AI-Native SME Procurement-Preparation Agent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 Its core operational mission is to automate the internal purchasing preparation cycle for Ugandan Small and Medium Enterprises: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$$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\text{Inventory Tracking} \longrightarrow \text{Reorder Evaluation} \longrightarrow \text{Quotation Tradeoff Analysis} \longrightarrow \text{Requisition Drafting} \longrightarrow \text{Human Store Manager Approval}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$$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Key Rebuild Decisions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Preserve Legacy for Transparency: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Rather than deleting the previous tender checker code, all related files (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main.py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checklist.txt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submission_*.txt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baseline results, and cache files) were moved into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legacy/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accompanied by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legacy/README.md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 This maintains working-tree transparency and auditability.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Rebuild Week 2 Strictly to Charter: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Week 2 has been completely rebuilt from the ground up, focusing exclusively on: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 - Synthetic SME inventory and quotation datasets in CSV format.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 - Foundation model evaluation and selection (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gemini-3.5-flash-lite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gemini-3.6-flash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).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 - Deterministic procedural logic in Python for stock threshold evaluation.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 - Formal Prompt Specifications (v1.0 and v1.1) for objective quotation comparison.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 - A rigorous 10-case evaluation suite and version history log.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2. Technical Architecture of Rebuilt Week 2</w:t>
      </w:r>
    </w:p>
    <w:p>
      <w:r>
        <w:drawing>
          <wp:inline xmlns:a="http://schemas.openxmlformats.org/drawingml/2006/main" xmlns:pic="http://schemas.openxmlformats.org/drawingml/2006/picture">
            <wp:extent cx="5486400" cy="617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A. Data Layer (`data/`)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`inventory.csv`: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20 realistic SME inventory items across office supplies, IT hardware, safety gear, cleaning chemicals, packaging, and raw materials (all units and thresholds calibrated for Ugandan SMEs).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`quotations.csv`: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Multi-supplier quotations containing unit prices in UGX, lead times, stock availability, quotation validity dates, and commercial notes.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B. Procedural Engine (`main.py`)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Deterministic Math: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Reorder decisions are executed via pure Python code: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$$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\text{Needs Reorder} \iff \text{current\_stock} &lt; \text{reorder\_threshold}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$$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This avoids probabilistic hallucinations and eliminates API costs on items with adequate stock.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Zero-Quote Handling: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Items needing reorder that lack supplier quotes are deterministically flagged, instructing the user to solicit quotes without invoking the LLM.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C. Foundation Model &amp; Prompt Specifications (`prompts/`)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Selected Model: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Google Gemini 3.5 Flash-Lite via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google-genai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SDK, offering sub-1.5s latency, reliable constraint following, and negligible operating costs (~$0.0002 per check).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Prompt Spec v1.0: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Established baseline quotation comparison table, price breakdown, and strict human-in-the-loop negative constraint (LLM cannot choose a winner).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Prompt Spec v1.1: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Enhanced with dedicated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Critical Alerts &amp; Risk Observations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: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[EXPIRED - INACTIONABLE]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flags for lapsed validity dates.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[MISSING TERMS - CLARIFICATION REQUIRED]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for unspecified logistics terms.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[SUPPLY SHORTFALL]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and split-order calculations when vendor stock is less than the deficit.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[PRICING ANOMALY]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for prices exceeding 2.5x variance.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Working capital impact calculations for Minimum Order Quantity (MOQ) conditions.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3. Evaluation &amp; Prompt Iteration Highlights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The system was evaluated against 10 comprehensive test cases (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results/week2_evaluation.md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):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TC-01 (Standard Reorder):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Compared 3 valid quotes for Printing Paper (defict 28 reams), computing total outlays (UGX 630k - 728k) and lead-time tradeoffs.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TC-02 (Sufficient Stock):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Correctly bypassed the LLM for Ballpoint Pens (stock 45 &gt;= threshold 20), spending zero API tokens.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TC-03 (Single Supplier):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Handled Heavy Duty Stapler with only 1 quotation on file, explicitly noting the lack of market competition.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TC-04 (Missing Terms):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Flagged PointOfSale Uganda's missing delivery terms, highlighting transport cost risks.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TC-05 (Expired Quote):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Identified CleanPro's quote expired on 2026-08-15 (relative to reference date 2026-09-16), flagging it as non-binding.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TC-06 (Identical Prices):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Evaluated Packaging Tape where two vendors quote UGX 8,500, highlighting the difference between warehouse self-collection and included doorstep delivery.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TC-07 (No Quotes):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Deterministically caught missing quotes for LaserJet Drum, instructing quote solicitation.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TC-08 (Stockout &amp; Supply Shortfall):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Handled a 50-pair glove stockout where suppliers only had 20 and 25 pairs, calculating the mandatory split order and remaining 5-pair shortfall.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TC-09 (Price Outlier):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Flagged QuickFix Electronics' UGX 850,000 quote (&gt;5x standard rate of UGX 160,000) as an emergency-stock outlier.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TC-10 (MOQ vs Working Capital):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Quantified that Lugazi's 50-bag MOQ for sugar forces the purchase of 34 surplus bags, locking up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UGX 6,290,000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in excess capital.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4. What Changed from the Original Week 2 Attempt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Original Week 2 (Tender Checker)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Rebuilt Week 2 (SME Procurement Agent)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Domain Use 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External vendor tender bid compliance checking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Internal SME inventory replenishment &amp; quotation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Input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Free-text unstructured tender response documents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Structured tabular CSV files (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inventory.csv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quotations.csv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Reorder Decision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Absent (Not an inventory system)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Deterministic code (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current_stock &lt; reorder_threshold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Core LLM Task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Binary checklist presence/absence 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Tradeoff reasoning (Price vs Delivery vs Validity vs MOQ)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Human Role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Review checklist report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Final vendor selection and purchase order authorization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Economic Relevance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Large public tender bids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Daily SME operational purchasing in Ugandan Shillings (UGX)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5. Next Steps: Roadmap to Week 3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With the Week 2 Foundation Model and Prompting layer solidly established, Week 3 will introduce: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Retrieval-Augmented Generation (RAG):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Integrating Ugandan procurement guidelines (e.g. PPDA SME guidelines, preferred payment terms, and vendor evaluation criteria) from a vector store to ground quotation analysis.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Requisition Drafting Agent: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Automatically generating structured purchase requisition drafts in JSON/PDF format once the human reviewer confirms vendor selection.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Multi-Source Integration: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Adding support for automated quote ingestion from email and messaging channels.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rFonts w:ascii="Calibri" w:hAnsi="Calibri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