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40"/>
          <w:szCs w:val="40"/>
        </w:rPr>
        <w:t xml:space="preserve">Worksheet 2 — Which measure should DataForm start first?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6B6484"/>
          <w:sz w:val="20"/>
          <w:szCs w:val="20"/>
        </w:rPr>
        <w:t xml:space="preserve">Task 2 · Level 1–2 · Case: DataForm Systems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Module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Module 2 (Day 2) — IT as an Environmental Factor: Energy, Raw Materials, Waste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Level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L1–L2 · prioritisation and decision under uncertainty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Playground page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hyperlink w:history="1" r:id="rIdhyafh9p9ccldlmkl-fv-8">
              <w:r>
                <w:rPr>
                  <w:rFonts w:ascii="Calibri" w:cs="Calibri" w:eastAsia="Calibri" w:hAnsi="Calibri"/>
                  <w:b/>
                  <w:bCs/>
                  <w:color w:val="5624D0"/>
                  <w:sz w:val="20"/>
                  <w:szCs w:val="20"/>
                  <w:u w:val="single"/>
                </w:rPr>
                <w:t xml:space="preserve">https://aion-green-it-day2-it-as-an-environ.vercel.app/case/dataform/</w:t>
              </w:r>
            </w:hyperlink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Full playground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hyperlink w:history="1" r:id="rId1tgk_e5gwcqm9p0pzvhdd">
              <w:r>
                <w:rPr>
                  <w:rFonts w:ascii="Calibri" w:cs="Calibri" w:eastAsia="Calibri" w:hAnsi="Calibri"/>
                  <w:b/>
                  <w:bCs/>
                  <w:color w:val="5624D0"/>
                  <w:sz w:val="20"/>
                  <w:szCs w:val="20"/>
                  <w:u w:val="single"/>
                </w:rPr>
                <w:t xml:space="preserve">https://aion-green-it-day2-it-as-an-environ.vercel.app/</w:t>
              </w:r>
            </w:hyperlink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Estimated time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~ 45 minutes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How it is marked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Sections A, B, C and the E self-check = OBJECTIVE. Sections D, the E picks and F = JUDGED (rubric).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Self-contained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Yes. The three measures, five conditions and six criteria are printed below.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Name / Group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How to use this sheet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1.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Read the Reference Material box below. It carries the three measures, the five conditions and the six assessment criteria — you can complete this worksheet from paper alone.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2.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Optional: open the DataForm page (link in the header) and scroll to Task 2. Assess each measure, then commit to a priority to reveal the comparison.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3.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Follow the section order: A → B → C → D → E → F.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4.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This is a prioritisation task. The examiner is looking for a priority you can defend under incomplete data, and the trade-offs it makes visible — not the measure that sounds greenest.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Reference material — everything you need to complete this worksheet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C08A00" w:sz="4"/>
              <w:left w:val="single" w:color="C08A00" w:sz="4"/>
              <w:bottom w:val="single" w:color="C08A00" w:sz="4"/>
              <w:right w:val="single" w:color="C08A00" w:sz="4"/>
            </w:tcBorders>
            <w:shd w:fill="C08A0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FF6DF" w:sz="4"/>
              <w:left w:val="single" w:color="FFF6DF" w:sz="4"/>
              <w:bottom w:val="single" w:color="FFF6DF" w:sz="4"/>
              <w:right w:val="single" w:color="FFF6DF" w:sz="4"/>
            </w:tcBorders>
            <w:shd w:fill="FFF6D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2"/>
                <w:szCs w:val="22"/>
              </w:rPr>
              <w:t xml:space="preserve">REFERENCE MATERIAL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2"/>
                <w:szCs w:val="22"/>
              </w:rPr>
              <w:t xml:space="preserve">DataForm — the three measures and five conditions, as shown in the app.</w:t>
            </w:r>
          </w:p>
          <w:p>
            <w:pPr>
              <w:spacing w:after="1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You do not need the app for this worksheet — everything you need is printed below. The app is a nice-to-have if you want to explore visually.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In the short term, DataForm can implement only ONE of three measures.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three measures: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Measure A — Replace old workplace devices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Replacing old workplace devices with new, more energy-efficient models.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Measure B — Consolidate servers + operating rules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Consolidating servers with low utilisation and introducing binding shutdown and operating rules.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Measure C — Extend device service life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Extending device service life through repair, reuse and changed procurement criteria.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five general conditions: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investment budget is limited.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Precise consumption data is only partly available.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board expects results that are visible in the short term.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IT wants to avoid operating risks.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departments want high availability and little disruption.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six assessment criteria:  Environmental impact  ·  Economic viability  ·  Feasibility  ·  Risk  ·  Time required  ·  Strategic significance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Playground map — where each section takes you (if you use the app)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484"/>
          <w:sz w:val="20"/>
          <w:szCs w:val="20"/>
        </w:rPr>
        <w:t xml:space="preserve">One overview so you never hunt.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80"/>
        <w:gridCol w:w="408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Where to look in the app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What you do there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DataForm page → Task 2, the three measure panels.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Read and copy each measure's full description.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B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DataForm page → Task 2, the general-conditions pills.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Copy the five conditions verbatim.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/case/dataform → Task 2 — the conditions and the three measures (optional).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Clue: budget hits the big-capital measure; a short-term demand hits the slowest; an availability/risk worry hits the one that changes how systems run.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D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/case/dataform → Task 2 — the per-measure assessment (optional).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Clue: rate each measure H/M/L on the six criteria; the pattern of greens/reds is the decision.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/case/dataform → Task 2 — “Prioritise this measure” (optional).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Clue: pick the one that makes the other two decidable next, not the greenest-sounding.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F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/case/dataform → Task 2 — the revealed guidance &amp; trade-offs (optional).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Clue: cite a condition and a score; name what data you lack and the trade-offs you accept.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A · The three measures (copy verbatim)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EEE9F9" w:sz="4"/>
              <w:left w:val="single" w:color="EEE9F9" w:sz="4"/>
              <w:bottom w:val="single" w:color="EEE9F9" w:sz="4"/>
              <w:right w:val="single" w:color="EEE9F9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IF YOU HAVE THE APP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https://aion-green-it-day2-it-as-an-environ.vercel.app/case/dataform/ — scroll to Task 2. The three measure panels A, B, C.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HOW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Read each panel and copy its full description verbatim. If offline, copy from the Reference Material box above.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7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Measure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Short title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Full description (copy verbatim)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Replace old workplace devices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B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Consolidate servers + operating rules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Extend device service life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B · The five general conditions (copy verbatim)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EEE9F9" w:sz="4"/>
              <w:left w:val="single" w:color="EEE9F9" w:sz="4"/>
              <w:bottom w:val="single" w:color="EEE9F9" w:sz="4"/>
              <w:right w:val="single" w:color="EEE9F9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IF YOU HAVE THE APP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https://aion-green-it-day2-it-as-an-environ.vercel.app/case/dataform/ — Task 2, the "General conditions" pills.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HOW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Copy each condition verbatim into the table. If offline, use the Reference Material box.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Condition #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Wording (copy verbatim)</w:t>
            </w:r>
          </w:p>
        </w:tc>
      </w:tr>
      <w:tr>
        <w:trPr>
          <w:trHeight w:val="4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C1</w:t>
            </w:r>
          </w:p>
        </w:tc>
        <w:tc>
          <w:tcPr>
            <w:tcW w:type="dxa" w:w="84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C2</w:t>
            </w:r>
          </w:p>
        </w:tc>
        <w:tc>
          <w:tcPr>
            <w:tcW w:type="dxa" w:w="84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C3</w:t>
            </w:r>
          </w:p>
        </w:tc>
        <w:tc>
          <w:tcPr>
            <w:tcW w:type="dxa" w:w="84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C4</w:t>
            </w:r>
          </w:p>
        </w:tc>
        <w:tc>
          <w:tcPr>
            <w:tcW w:type="dxa" w:w="84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C5</w:t>
            </w:r>
          </w:p>
        </w:tc>
        <w:tc>
          <w:tcPr>
            <w:tcW w:type="dxa" w:w="84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C · Constraint matrix — which condition obstructs which measure?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Tick each measure a condition makes harder. A condition may obstruct more than one, or none. Clue: match the condition to the measure it lands on hardest.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B6484"/>
                <w:sz w:val="18"/>
                <w:szCs w:val="18"/>
              </w:rPr>
              <w:t xml:space="preserve">In the app (optional) ·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https://aion-green-it-day2-it-as-an-environ.vercel.app/case/dataform/ — Task 2 (the conditions and the three measures)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60"/>
        <w:gridCol w:w="1100"/>
        <w:gridCol w:w="1100"/>
        <w:gridCol w:w="1100"/>
        <w:gridCol w:w="210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C#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Condition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A? (☐)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B? (☐)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C? (☐)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# ticked in this row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C1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The investment budget is limited.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2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C2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Precise consumption data is only partly available.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2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C3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The board expects results that are visible in the short term.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2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C4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IT wants to avoid operating risks.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2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C5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The departments want high availability and little disruption.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2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TOTAL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20"/>
                <w:szCs w:val="20"/>
              </w:rPr>
              <w:t xml:space="preserve">ticks per measure column →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6B6484"/>
          <w:sz w:val="20"/>
          <w:szCs w:val="20"/>
        </w:rPr>
        <w:t xml:space="preserve">Hint — a limited budget hits a big capital outlay (a whole new fleet) harder than a rules-and-consolidation exercise. A short-term-results demand penalises the slowest measure to show. An availability or operating-risk concern lands on the measure that touches how systems run.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D · Score each measure on the six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FE1" w:sz="4"/>
              <w:left w:val="single" w:color="FBEFE1" w:sz="4"/>
              <w:bottom w:val="single" w:color="FBEFE1" w:sz="4"/>
              <w:right w:val="single" w:color="FBEFE1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A3D0A"/>
                <w:sz w:val="20"/>
                <w:szCs w:val="20"/>
              </w:rPr>
              <w:t xml:space="preserve">JUDGED — marked with a rubric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Write H / M / L (or a short note) in each cell. Time required: weeks or months.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B6484"/>
                <w:sz w:val="18"/>
                <w:szCs w:val="18"/>
              </w:rPr>
              <w:t xml:space="preserve">In the app (optional) ·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https://aion-green-it-day2-it-as-an-environ.vercel.app/case/dataform/ — Task 2 (the per-measure assessment, revealed after you choose)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360"/>
        <w:gridCol w:w="1360"/>
        <w:gridCol w:w="1360"/>
        <w:gridCol w:w="1360"/>
        <w:gridCol w:w="1360"/>
        <w:gridCol w:w="13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Measure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16"/>
                <w:szCs w:val="16"/>
              </w:rPr>
              <w:t xml:space="preserve">Environmental impact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16"/>
                <w:szCs w:val="16"/>
              </w:rPr>
              <w:t xml:space="preserve">Economic viability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16"/>
                <w:szCs w:val="16"/>
              </w:rPr>
              <w:t xml:space="preserve">Feasibility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16"/>
                <w:szCs w:val="16"/>
              </w:rPr>
              <w:t xml:space="preserve">Risk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16"/>
                <w:szCs w:val="16"/>
              </w:rPr>
              <w:t xml:space="preserve">Time required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16"/>
                <w:szCs w:val="16"/>
              </w:rPr>
              <w:t xml:space="preserve">Strategic significance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16"/>
                <w:szCs w:val="16"/>
              </w:rPr>
              <w:t xml:space="preserve">A · Replace old workplace devices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16"/>
                <w:szCs w:val="16"/>
              </w:rPr>
              <w:t xml:space="preserve">B · Consolidate servers + operating rules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16"/>
                <w:szCs w:val="16"/>
              </w:rPr>
              <w:t xml:space="preserve">C · Extend device service life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E · Priority decision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Circle one letter per row; the three circles across the three rows must be A, B and C — no repeats.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B6484"/>
                <w:sz w:val="18"/>
                <w:szCs w:val="18"/>
              </w:rPr>
              <w:t xml:space="preserve">In the app (optional) ·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https://aion-green-it-day2-it-as-an-environ.vercel.app/case/dataform/ — Task 2 (“Prioritise this measure”)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Decision element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Your answer</w:t>
            </w:r>
          </w:p>
        </w:tc>
      </w:tr>
      <w:tr>
        <w:trPr>
          <w:trHeight w:val="52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First priority (start now)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Circle:      A        /        B        /        C</w:t>
            </w:r>
          </w:p>
        </w:tc>
      </w:tr>
      <w:tr>
        <w:trPr>
          <w:trHeight w:val="52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Second priority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Circle:      A        /        B        /        C</w:t>
            </w:r>
          </w:p>
        </w:tc>
      </w:tr>
      <w:tr>
        <w:trPr>
          <w:trHeight w:val="52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Third priority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Circle:      A        /        B        /        C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SELF-CHECK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20"/>
                <w:szCs w:val="20"/>
              </w:rPr>
              <w:t xml:space="preserve">The three circles above must be A, B and C — one each, no repeats.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F · Justification, missing information, trade-offs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FE1" w:sz="4"/>
              <w:left w:val="single" w:color="FBEFE1" w:sz="4"/>
              <w:bottom w:val="single" w:color="FBEFE1" w:sz="4"/>
              <w:right w:val="single" w:color="FBEFE1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A3D0A"/>
                <w:sz w:val="20"/>
                <w:szCs w:val="20"/>
              </w:rPr>
              <w:t xml:space="preserve">JUDGED — marked with a rubric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Cite condition numbers (C1..C5) and your Section D scores.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B6484"/>
                <w:sz w:val="18"/>
                <w:szCs w:val="18"/>
              </w:rPr>
              <w:t xml:space="preserve">In the app (optional) ·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https://aion-green-it-day2-it-as-an-environ.vercel.app/case/dataform/ — Task 2 (the revealed guidance, trade-offs and “information that would sharpen the decision”)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Question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Your answer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F1 · Justify your first priority in one sentence, citing at least one condition number.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F2 · Justify it in one more sentence, citing at least one of your Section D scores.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F3 · Name at least THREE pieces of information that would help an even better decision.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F4 · How would you decide responsibly despite the incomplete data? (one sentence)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F5 · Name the trade-offs that become visible in your decision.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How this is marked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484"/>
          <w:sz w:val="20"/>
          <w:szCs w:val="20"/>
        </w:rPr>
        <w:t xml:space="preserve">L1 sections score 2 points each (Full = 2 / Partial = 1 / None = 0). Total possible = 10.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400"/>
        <w:gridCol w:w="240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Full (2)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Partial (1)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None (0)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A + B · Copy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All three measures and five conditions copied verbatim.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Some copied or reworded.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Missing.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 · Constraint matrix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Every obstruction tick is defensible and totals are filled.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Most ticks defensible.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Ticks missing or arbitrary.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D · Six-criteria scoring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All three measures scored on all six criteria with a rating.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Partly scored.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Missing.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E · Priority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Three distinct priorities; self-check satisfied.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Priorities set but self-check off.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No decision.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F · Justification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Cites a condition AND a score, names ≥3 missing facts and the trade-offs.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Cites some evidence; partial.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Assertion without evidence.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One-line closing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B1230"/>
          <w:sz w:val="22"/>
          <w:szCs w:val="22"/>
        </w:rPr>
        <w:t xml:space="preserve">A priority is a claim about time, not about quality.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The trap in this task is to pick the measure that sounds greenest instead of the one that makes the other two decidable next.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2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yafh9p9ccldlmkl-fv-8" Type="http://schemas.openxmlformats.org/officeDocument/2006/relationships/hyperlink" Target="https://aion-green-it-day2-it-as-an-environ.vercel.app/case/dataform/" TargetMode="External"/><Relationship Id="rId1tgk_e5gwcqm9p0pzvhdd" Type="http://schemas.openxmlformats.org/officeDocument/2006/relationships/hyperlink" Target="https://aion-green-it-day2-it-as-an-environ.vercel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2 — DataForm — Task 2 — L1</dc:title>
  <dc:creator>Un-named</dc:creator>
  <dc:description>AION Green IT Module 2 learner worksheet</dc:description>
  <cp:lastModifiedBy>Un-named</cp:lastModifiedBy>
  <cp:revision>1</cp:revision>
  <dcterms:created xsi:type="dcterms:W3CDTF">2026-09-01T13:25:41.745Z</dcterms:created>
  <dcterms:modified xsi:type="dcterms:W3CDTF">2026-09-01T13:25:41.745Z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