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Muhammad Muchson Attoyibi</w:t>
      </w:r>
    </w:p>
    <w:p>
      <w:pPr>
        <w:spacing w:after="0"/>
        <w:jc w:val="center"/>
      </w:pPr>
      <w:hyperlink w:history="1" r:id="rIda9rib3-3by1w2almpujg7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muhammadmuchson@gmail.com</w:t>
        </w:r>
      </w:hyperlink>
      <w:r>
        <w:rPr>
          <w:rFonts w:ascii="Calibri" w:cs="Calibri" w:eastAsia="Calibri" w:hAnsi="Calibri"/>
          <w:sz w:val="20"/>
          <w:szCs w:val="20"/>
        </w:rPr>
        <w:t xml:space="preserve"> | +6289679165530</w:t>
      </w:r>
    </w:p>
    <w:p>
      <w:pPr>
        <w:spacing w:after="0"/>
        <w:jc w:val="center"/>
      </w:pPr>
      <w:hyperlink w:history="1" r:id="rIdu6faq4vbfmf49xp4vtavs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https://www.linkedin.com/in/muhammad-muchson-attoyibi/</w:t>
        </w:r>
      </w:hyperlink>
    </w:p>
    <w:p>
      <w:pPr>
        <w:spacing w:after="200"/>
        <w:jc w:val="center"/>
      </w:pPr>
      <w:hyperlink w:history="1" r:id="rIdzhdgxzahjcb4micvh7baj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https://github.com/attoyibi</w:t>
        </w:r>
      </w:hyperlink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SUMMARY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Full Stack Engineer and AI Builder</w:t>
      </w:r>
      <w:r>
        <w:rPr>
          <w:rFonts w:ascii="Calibri" w:cs="Calibri" w:eastAsia="Calibri" w:hAnsi="Calibri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6+ years</w:t>
      </w:r>
      <w:r>
        <w:rPr>
          <w:rFonts w:ascii="Calibri" w:cs="Calibri" w:eastAsia="Calibri" w:hAnsi="Calibri"/>
          <w:sz w:val="20"/>
          <w:szCs w:val="20"/>
        </w:rPr>
        <w:t xml:space="preserve"> shipping production web, mobile, and AI-driven systems end to end — from scoping the problem with the customer to designing the architecture, building it, and improving it from real usage. Deep hands-on experience with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LLM products in production</w:t>
      </w:r>
      <w:r>
        <w:rPr>
          <w:rFonts w:ascii="Calibri" w:cs="Calibri" w:eastAsia="Calibri" w:hAnsi="Calibri"/>
          <w:sz w:val="20"/>
          <w:szCs w:val="20"/>
        </w:rPr>
        <w:t xml:space="preserve">: RAG pipelines, multi-tool agent loops, document understanding, and evaluation harnesses 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RAGAS</w:t>
      </w:r>
      <w:r>
        <w:rPr>
          <w:rFonts w:ascii="Calibri" w:cs="Calibri" w:eastAsia="Calibri" w:hAnsi="Calibri"/>
          <w:sz w:val="20"/>
          <w:szCs w:val="20"/>
        </w:rPr>
        <w:t xml:space="preserve">, LLM-as-a-judge) — not notebook POCs. Comfortable across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JavaScript, TypeScript, React, Next.js, Vue, Node.js, Express.js, GraphQL, REST API, MongoDB, PostgreSQL, MySQL, Docker, Flutter, React Native, n8n, Make.com</w:t>
      </w:r>
      <w:r>
        <w:rPr>
          <w:rFonts w:ascii="Calibri" w:cs="Calibri" w:eastAsia="Calibri" w:hAnsi="Calibri"/>
          <w:sz w:val="20"/>
          <w:szCs w:val="20"/>
        </w:rPr>
        <w:t xml:space="preserve">. Operates with high agency: chooses what to build, ships a working draft fast, then makes it production-grade. Fluent in English for customer-facing discovery, stakeholder communication, and technical training.</w:t>
      </w:r>
    </w:p>
    <w:p>
      <w:pPr>
        <w:pBdr>
          <w:bottom w:val="single" w:color="000000" w:sz="6" w:space="1"/>
        </w:pBdr>
        <w:spacing w:after="100" w:befor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CORE SKILLS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</w:t>
      </w:r>
      <w:r>
        <w:rPr>
          <w:rFonts w:ascii="Calibri" w:cs="Calibri" w:eastAsia="Calibri" w:hAnsi="Calibri"/>
          <w:sz w:val="20"/>
          <w:szCs w:val="20"/>
        </w:rPr>
        <w:t xml:space="preserve"> → JavaScript, TypeScript, PHP, Dart, SQL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 Development</w:t>
      </w:r>
      <w:r>
        <w:rPr>
          <w:rFonts w:ascii="Calibri" w:cs="Calibri" w:eastAsia="Calibri" w:hAnsi="Calibri"/>
          <w:sz w:val="20"/>
          <w:szCs w:val="20"/>
        </w:rPr>
        <w:t xml:space="preserve"> → React, Next.js, Vue, Angular, Tailwind CSS, Accessible &amp; Responsive UI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 Development</w:t>
      </w:r>
      <w:r>
        <w:rPr>
          <w:rFonts w:ascii="Calibri" w:cs="Calibri" w:eastAsia="Calibri" w:hAnsi="Calibri"/>
          <w:sz w:val="20"/>
          <w:szCs w:val="20"/>
        </w:rPr>
        <w:t xml:space="preserve"> → Node.js, Express.js, Laravel, REST APIs, GraphQL, Socket.IO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Mobile Development</w:t>
      </w:r>
      <w:r>
        <w:rPr>
          <w:rFonts w:ascii="Calibri" w:cs="Calibri" w:eastAsia="Calibri" w:hAnsi="Calibri"/>
          <w:sz w:val="20"/>
          <w:szCs w:val="20"/>
        </w:rPr>
        <w:t xml:space="preserve"> → Flutter, React Native, Android, iOS, Cross-platform Apps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 Management</w:t>
      </w:r>
      <w:r>
        <w:rPr>
          <w:rFonts w:ascii="Calibri" w:cs="Calibri" w:eastAsia="Calibri" w:hAnsi="Calibri"/>
          <w:sz w:val="20"/>
          <w:szCs w:val="20"/>
        </w:rPr>
        <w:t xml:space="preserve"> → MongoDB, PostgreSQL, MySQL, Vector Databases (ChromaDB, Pinecone)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/ LLM</w:t>
      </w:r>
      <w:r>
        <w:rPr>
          <w:rFonts w:ascii="Calibri" w:cs="Calibri" w:eastAsia="Calibri" w:hAnsi="Calibri"/>
          <w:sz w:val="20"/>
          <w:szCs w:val="20"/>
        </w:rPr>
        <w:t xml:space="preserve"> → OpenAI (GPT-4), Anthropic Claude, Google Gemini &amp; Vertex AI, Llama 3 / Mistral via Ollama, RAG, Agent Loops, Tool/Function Calling, OCR &amp; Document Understanding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Prompting</w:t>
      </w:r>
      <w:r>
        <w:rPr>
          <w:rFonts w:ascii="Calibri" w:cs="Calibri" w:eastAsia="Calibri" w:hAnsi="Calibri"/>
          <w:sz w:val="20"/>
          <w:szCs w:val="20"/>
        </w:rPr>
        <w:t xml:space="preserve"> → Chain-of-Thought, Few-Shot, Zero-Shot, System Prompting, Role Prompting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Evaluation &amp; Safety</w:t>
      </w:r>
      <w:r>
        <w:rPr>
          <w:rFonts w:ascii="Calibri" w:cs="Calibri" w:eastAsia="Calibri" w:hAnsi="Calibri"/>
          <w:sz w:val="20"/>
          <w:szCs w:val="20"/>
        </w:rPr>
        <w:t xml:space="preserve"> → RAGAS, DeepEval, LLM-as-a-judge, Accuracy Benchmarking, Adversarial Testing, Hallucination Mitigation, Prompt Versioning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Automation &amp; Orchestration</w:t>
      </w:r>
      <w:r>
        <w:rPr>
          <w:rFonts w:ascii="Calibri" w:cs="Calibri" w:eastAsia="Calibri" w:hAnsi="Calibri"/>
          <w:sz w:val="20"/>
          <w:szCs w:val="20"/>
        </w:rPr>
        <w:t xml:space="preserve"> → n8n, Make.com, Webhook &amp; Event-driven Workflows, Third-party API Integration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&amp; DevOps</w:t>
      </w:r>
      <w:r>
        <w:rPr>
          <w:rFonts w:ascii="Calibri" w:cs="Calibri" w:eastAsia="Calibri" w:hAnsi="Calibri"/>
          <w:sz w:val="20"/>
          <w:szCs w:val="20"/>
        </w:rPr>
        <w:t xml:space="preserve"> → Docker, Google Cloud (Vertex AI), Firebase, Vercel, Netlify, CI/CD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Engineering Practices</w:t>
      </w:r>
      <w:r>
        <w:rPr>
          <w:rFonts w:ascii="Calibri" w:cs="Calibri" w:eastAsia="Calibri" w:hAnsi="Calibri"/>
          <w:sz w:val="20"/>
          <w:szCs w:val="20"/>
        </w:rPr>
        <w:t xml:space="preserve"> → System Architecture Design, Clean Code, Testing, Code Review, Observability, Agile/Scrum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Leadership &amp; Communication</w:t>
      </w:r>
      <w:r>
        <w:rPr>
          <w:rFonts w:ascii="Calibri" w:cs="Calibri" w:eastAsia="Calibri" w:hAnsi="Calibri"/>
          <w:sz w:val="20"/>
          <w:szCs w:val="20"/>
        </w:rPr>
        <w:t xml:space="preserve"> → Customer Discovery, Cross-functional Team Leadership, Technical Mentoring, Stakeholder Communication, Fluent English</w:t>
      </w:r>
    </w:p>
    <w:p>
      <w:pPr>
        <w:pBdr>
          <w:bottom w:val="single" w:color="000000" w:sz="6" w:space="1"/>
        </w:pBdr>
        <w:spacing w:after="100" w:befor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EXPERIENCE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SanggaBiz</w:t>
      </w:r>
      <w:r>
        <w:rPr>
          <w:rFonts w:ascii="Calibri" w:cs="Calibri" w:eastAsia="Calibri" w:hAnsi="Calibri"/>
          <w:sz w:val="20"/>
          <w:szCs w:val="20"/>
        </w:rPr>
        <w:t xml:space="preserve"> – Remote, Indonesia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&amp; EdTech Consultant / LMS Engineer</w:t>
      </w:r>
      <w:r>
        <w:rPr>
          <w:rFonts w:ascii="Calibri" w:cs="Calibri" w:eastAsia="Calibri" w:hAnsi="Calibri"/>
          <w:sz w:val="20"/>
          <w:szCs w:val="20"/>
        </w:rPr>
        <w:t xml:space="preserve"> | Jun 2025 – Present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Own AI enablement engagements end to end</w:t>
      </w:r>
      <w:r>
        <w:rPr>
          <w:rFonts w:ascii="Calibri" w:cs="Calibri" w:eastAsia="Calibri" w:hAnsi="Calibri"/>
          <w:sz w:val="20"/>
          <w:szCs w:val="20"/>
        </w:rPr>
        <w:t xml:space="preserve"> — customer discovery, solution scoping, platform build, curriculum design, delivery, and post-program iteration — rather than executing a handed-down spec.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Designed, built, and maintained the company’s Learning Management System</w:t>
      </w:r>
      <w:r>
        <w:rPr>
          <w:rFonts w:ascii="Calibri" w:cs="Calibri" w:eastAsia="Calibri" w:hAnsi="Calibri"/>
          <w:sz w:val="20"/>
          <w:szCs w:val="20"/>
        </w:rPr>
        <w:t xml:space="preserve">, covering course and cohort management, participant onboarding, assessment flows, progress tracking, and reporting for corporate and certification clients.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Integrated LLM-powered features</w:t>
      </w:r>
      <w:r>
        <w:rPr>
          <w:rFonts w:ascii="Calibri" w:cs="Calibri" w:eastAsia="Calibri" w:hAnsi="Calibri"/>
          <w:sz w:val="20"/>
          <w:szCs w:val="20"/>
        </w:rPr>
        <w:t xml:space="preserve"> into the LMS and training workflows (content generation, assisted assessment, automated participant support) using Google Vertex AI with n8n and Make.com orchestration.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Developed SanggaBiz’s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AI training vertical from scratch</w:t>
      </w:r>
      <w:r>
        <w:rPr>
          <w:rFonts w:ascii="Calibri" w:cs="Calibri" w:eastAsia="Calibri" w:hAnsi="Calibri"/>
          <w:sz w:val="20"/>
          <w:szCs w:val="20"/>
        </w:rPr>
        <w:t xml:space="preserve">: defined the curriculum framework, built the hands-on lab material, and shipped it as a repeatable, sellable program.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Worked directly with corporate clients and certification bodies</w:t>
      </w:r>
      <w:r>
        <w:rPr>
          <w:rFonts w:ascii="Calibri" w:cs="Calibri" w:eastAsia="Calibri" w:hAnsi="Calibri"/>
          <w:sz w:val="20"/>
          <w:szCs w:val="20"/>
        </w:rPr>
        <w:t xml:space="preserve"> to translate messy, non-technical business requirements into a working platform and a delivery plan with clear outcomes.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Automated recurring operational work (participant data handling, reporting, certification prep), cutting manual coordination effort per program cycle.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Delivered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IDR 110M+ (~USD 7K) in client project value within a 2-month window</w:t>
      </w:r>
      <w:r>
        <w:rPr>
          <w:rFonts w:ascii="Calibri" w:cs="Calibri" w:eastAsia="Calibri" w:hAnsi="Calibri"/>
          <w:sz w:val="20"/>
          <w:szCs w:val="20"/>
        </w:rPr>
        <w:t xml:space="preserve">, including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IDR 70M</w:t>
      </w:r>
      <w:r>
        <w:rPr>
          <w:rFonts w:ascii="Calibri" w:cs="Calibri" w:eastAsia="Calibri" w:hAnsi="Calibri"/>
          <w:sz w:val="20"/>
          <w:szCs w:val="20"/>
        </w:rPr>
        <w:t xml:space="preserve"> corporate AI enablement engagement (Amarta) and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IDR 40M</w:t>
      </w:r>
      <w:r>
        <w:rPr>
          <w:rFonts w:ascii="Calibri" w:cs="Calibri" w:eastAsia="Calibri" w:hAnsi="Calibri"/>
          <w:sz w:val="20"/>
          <w:szCs w:val="20"/>
        </w:rPr>
        <w:t xml:space="preserve"> BNSP-certified training program.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Shipped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LMS as the delivery backbone</w:t>
      </w:r>
      <w:r>
        <w:rPr>
          <w:rFonts w:ascii="Calibri" w:cs="Calibri" w:eastAsia="Calibri" w:hAnsi="Calibri"/>
          <w:sz w:val="20"/>
          <w:szCs w:val="20"/>
        </w:rPr>
        <w:t xml:space="preserve"> for those programs — the platform and the curriculum were built by the same person who scoped and ran the engagement.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Established the AI training offering as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productized, repeatable revenue line</w:t>
      </w:r>
      <w:r>
        <w:rPr>
          <w:rFonts w:ascii="Calibri" w:cs="Calibri" w:eastAsia="Calibri" w:hAnsi="Calibri"/>
          <w:sz w:val="20"/>
          <w:szCs w:val="20"/>
        </w:rPr>
        <w:t xml:space="preserve"> rather than one-off consulting.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Freelance</w:t>
      </w:r>
      <w:r>
        <w:rPr>
          <w:rFonts w:ascii="Calibri" w:cs="Calibri" w:eastAsia="Calibri" w:hAnsi="Calibri"/>
          <w:sz w:val="20"/>
          <w:szCs w:val="20"/>
        </w:rPr>
        <w:t xml:space="preserve"> – Remote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Automation Specialist</w:t>
      </w:r>
      <w:r>
        <w:rPr>
          <w:rFonts w:ascii="Calibri" w:cs="Calibri" w:eastAsia="Calibri" w:hAnsi="Calibri"/>
          <w:sz w:val="20"/>
          <w:szCs w:val="20"/>
        </w:rPr>
        <w:t xml:space="preserve"> | Jan 2025 – Present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Built and shipped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Customer Service &amp; Sales AI Agents</w:t>
      </w:r>
      <w:r>
        <w:rPr>
          <w:rFonts w:ascii="Calibri" w:cs="Calibri" w:eastAsia="Calibri" w:hAnsi="Calibri"/>
          <w:sz w:val="20"/>
          <w:szCs w:val="20"/>
        </w:rPr>
        <w:t xml:space="preserve"> on n8n, integrated with Telegram for real-time customer engagement in production.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Designed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intelligent workflows</w:t>
      </w:r>
      <w:r>
        <w:rPr>
          <w:rFonts w:ascii="Calibri" w:cs="Calibri" w:eastAsia="Calibri" w:hAnsi="Calibri"/>
          <w:sz w:val="20"/>
          <w:szCs w:val="20"/>
        </w:rPr>
        <w:t xml:space="preserve"> that handle inbound inquiries, process orders, and drive sales conversion end to end, with human handoff on low-confidence paths.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Engineered the systems for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scalability and reliability</w:t>
      </w:r>
      <w:r>
        <w:rPr>
          <w:rFonts w:ascii="Calibri" w:cs="Calibri" w:eastAsia="Calibri" w:hAnsi="Calibri"/>
          <w:sz w:val="20"/>
          <w:szCs w:val="20"/>
        </w:rPr>
        <w:t xml:space="preserve"> under high-volume customer interaction, including retry handling, rate limiting, and failure alerting.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Cut operational time and cost significantly</w:t>
      </w:r>
      <w:r>
        <w:rPr>
          <w:rFonts w:ascii="Calibri" w:cs="Calibri" w:eastAsia="Calibri" w:hAnsi="Calibri"/>
          <w:sz w:val="20"/>
          <w:szCs w:val="20"/>
        </w:rPr>
        <w:t xml:space="preserve"> for clients by automating repetitive, high-frequency manual work.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Tuned agent responses for latency, personalization, and consistency; iterated on prompts and tool definitions based on real conversation logs.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Partnered with stakeholders to continuously expand agent capability against real usage data, not a fixed roadmap.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Freelance</w:t>
      </w:r>
      <w:r>
        <w:rPr>
          <w:rFonts w:ascii="Calibri" w:cs="Calibri" w:eastAsia="Calibri" w:hAnsi="Calibri"/>
          <w:sz w:val="20"/>
          <w:szCs w:val="20"/>
        </w:rPr>
        <w:t xml:space="preserve"> – Remote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Engineer (LLM / RAG Systems)</w:t>
      </w:r>
      <w:r>
        <w:rPr>
          <w:rFonts w:ascii="Calibri" w:cs="Calibri" w:eastAsia="Calibri" w:hAnsi="Calibri"/>
          <w:sz w:val="20"/>
          <w:szCs w:val="20"/>
        </w:rPr>
        <w:t xml:space="preserve"> | Seasonal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Built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secure, cost-controlled RAG system</w:t>
      </w:r>
      <w:r>
        <w:rPr>
          <w:rFonts w:ascii="Calibri" w:cs="Calibri" w:eastAsia="Calibri" w:hAnsi="Calibri"/>
          <w:sz w:val="20"/>
          <w:szCs w:val="20"/>
        </w:rPr>
        <w:t xml:space="preserve"> for a Pegadaian (state pawnshop) chatbot using n8n, Vector Databases (ChromaDB / Pinecone), and locally hosted LLMs via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Ollama</w:t>
      </w:r>
      <w:r>
        <w:rPr>
          <w:rFonts w:ascii="Calibri" w:cs="Calibri" w:eastAsia="Calibri" w:hAnsi="Calibri"/>
          <w:sz w:val="20"/>
          <w:szCs w:val="20"/>
        </w:rPr>
        <w:t xml:space="preserve">, containerized with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Docker</w:t>
      </w:r>
      <w:r>
        <w:rPr>
          <w:rFonts w:ascii="Calibri" w:cs="Calibri" w:eastAsia="Calibri" w:hAnsi="Calibri"/>
          <w:sz w:val="20"/>
          <w:szCs w:val="20"/>
        </w:rPr>
        <w:t xml:space="preserve"> and delivered on Telegram — chosen for data-residency and cost constraints the client could not meet with hosted APIs.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Engineered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prompt strategies</w:t>
      </w:r>
      <w:r>
        <w:rPr>
          <w:rFonts w:ascii="Calibri" w:cs="Calibri" w:eastAsia="Calibri" w:hAnsi="Calibri"/>
          <w:sz w:val="20"/>
          <w:szCs w:val="20"/>
        </w:rPr>
        <w:t xml:space="preserve"> (Zero-Shot, Few-Shot, Chain-of-Thought) to convert ambiguous government business requirements into high-accuracy, auditable LLM output.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Built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evaluation harnesses</w:t>
      </w:r>
      <w:r>
        <w:rPr>
          <w:rFonts w:ascii="Calibri" w:cs="Calibri" w:eastAsia="Calibri" w:hAnsi="Calibri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RAGAS</w:t>
      </w:r>
      <w:r>
        <w:rPr>
          <w:rFonts w:ascii="Calibri" w:cs="Calibri" w:eastAsia="Calibri" w:hAnsi="Calibri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DeepEval</w:t>
      </w:r>
      <w:r>
        <w:rPr>
          <w:rFonts w:ascii="Calibri" w:cs="Calibri" w:eastAsia="Calibri" w:hAnsi="Calibri"/>
          <w:sz w:val="20"/>
          <w:szCs w:val="20"/>
        </w:rPr>
        <w:t xml:space="preserve"> measuring faithfulness, answer relevance, and correctness — turning subjective quality complaints into a metric that could be regression-tested.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Implemented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system-level guardrails and adversarial testing</w:t>
      </w:r>
      <w:r>
        <w:rPr>
          <w:rFonts w:ascii="Calibri" w:cs="Calibri" w:eastAsia="Calibri" w:hAnsi="Calibri"/>
          <w:sz w:val="20"/>
          <w:szCs w:val="20"/>
        </w:rPr>
        <w:t xml:space="preserve"> to mitigate bias and prevent hallucination in sensitive financial and government contexts.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Integrated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LLM APIs with backend services and third-party tools</w:t>
      </w:r>
      <w:r>
        <w:rPr>
          <w:rFonts w:ascii="Calibri" w:cs="Calibri" w:eastAsia="Calibri" w:hAnsi="Calibri"/>
          <w:sz w:val="20"/>
          <w:szCs w:val="20"/>
        </w:rPr>
        <w:t xml:space="preserve"> (e.g. Google Maps API) to build functional multi-tool AI agents.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Authored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versioned prompt libraries and evaluation reports</w:t>
      </w:r>
      <w:r>
        <w:rPr>
          <w:rFonts w:ascii="Calibri" w:cs="Calibri" w:eastAsia="Calibri" w:hAnsi="Calibri"/>
          <w:sz w:val="20"/>
          <w:szCs w:val="20"/>
        </w:rPr>
        <w:t xml:space="preserve"> documenting patterns, failure modes, and tuning decisions for handover.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Hands-on across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OpenAI Playground, Google Vertex AI</w:t>
      </w:r>
      <w:r>
        <w:rPr>
          <w:rFonts w:ascii="Calibri" w:cs="Calibri" w:eastAsia="Calibri" w:hAnsi="Calibri"/>
          <w:sz w:val="20"/>
          <w:szCs w:val="20"/>
        </w:rPr>
        <w:t xml:space="preserve">, and self-hosted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Ollama</w:t>
      </w:r>
      <w:r>
        <w:rPr>
          <w:rFonts w:ascii="Calibri" w:cs="Calibri" w:eastAsia="Calibri" w:hAnsi="Calibri"/>
          <w:sz w:val="20"/>
          <w:szCs w:val="20"/>
        </w:rPr>
        <w:t xml:space="preserve"> deployments.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Digital Talent Indonesia</w:t>
      </w:r>
      <w:r>
        <w:rPr>
          <w:rFonts w:ascii="Calibri" w:cs="Calibri" w:eastAsia="Calibri" w:hAnsi="Calibri"/>
          <w:sz w:val="20"/>
          <w:szCs w:val="20"/>
        </w:rPr>
        <w:t xml:space="preserve"> – Remote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IT Trainer</w:t>
      </w:r>
      <w:r>
        <w:rPr>
          <w:rFonts w:ascii="Calibri" w:cs="Calibri" w:eastAsia="Calibri" w:hAnsi="Calibri"/>
          <w:sz w:val="20"/>
          <w:szCs w:val="20"/>
        </w:rPr>
        <w:t xml:space="preserve"> | Jan 2025 – Jul 2025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Designed and delivered an end-to-end front-end curriculum</w:t>
      </w:r>
      <w:r>
        <w:rPr>
          <w:rFonts w:ascii="Calibri" w:cs="Calibri" w:eastAsia="Calibri" w:hAnsi="Calibri"/>
          <w:sz w:val="20"/>
          <w:szCs w:val="20"/>
        </w:rPr>
        <w:t xml:space="preserve">, from JavaScript fundamentals to React development and production deployment, kept aligned to current industry practice.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Built an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AI-powered chatbot</w:t>
      </w:r>
      <w:r>
        <w:rPr>
          <w:rFonts w:ascii="Calibri" w:cs="Calibri" w:eastAsia="Calibri" w:hAnsi="Calibri"/>
          <w:sz w:val="20"/>
          <w:szCs w:val="20"/>
        </w:rPr>
        <w:t xml:space="preserve"> product by orchestrating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Make.com</w:t>
      </w:r>
      <w:r>
        <w:rPr>
          <w:rFonts w:ascii="Calibri" w:cs="Calibri" w:eastAsia="Calibri" w:hAnsi="Calibri"/>
          <w:sz w:val="20"/>
          <w:szCs w:val="20"/>
        </w:rPr>
        <w:t xml:space="preserve"> automation workflows with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Google Vertex AI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Built and deployed</w:t>
      </w:r>
      <w:r>
        <w:rPr>
          <w:rFonts w:ascii="Calibri" w:cs="Calibri" w:eastAsia="Calibri" w:hAnsi="Calibri"/>
          <w:sz w:val="20"/>
          <w:szCs w:val="20"/>
        </w:rPr>
        <w:t xml:space="preserve"> an AI-powered chatbot into live use, streamlining automated user interactions for the program.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Alterra Academy</w:t>
      </w:r>
      <w:r>
        <w:rPr>
          <w:rFonts w:ascii="Calibri" w:cs="Calibri" w:eastAsia="Calibri" w:hAnsi="Calibri"/>
          <w:sz w:val="20"/>
          <w:szCs w:val="20"/>
        </w:rPr>
        <w:t xml:space="preserve"> – Remote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Academic Project Coordinator</w:t>
      </w:r>
      <w:r>
        <w:rPr>
          <w:rFonts w:ascii="Calibri" w:cs="Calibri" w:eastAsia="Calibri" w:hAnsi="Calibri"/>
          <w:sz w:val="20"/>
          <w:szCs w:val="20"/>
        </w:rPr>
        <w:t xml:space="preserve"> | Jul 2022 – Dec 2024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Ran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Learning Management System (LMS)</w:t>
      </w:r>
      <w:r>
        <w:rPr>
          <w:rFonts w:ascii="Calibri" w:cs="Calibri" w:eastAsia="Calibri" w:hAnsi="Calibri"/>
          <w:sz w:val="20"/>
          <w:szCs w:val="20"/>
        </w:rPr>
        <w:t xml:space="preserve"> end to end: content pipeline, account provisioning, technical troubleshooting, and progress analytics reporting.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Implemented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multi-platform API integration</w:t>
      </w:r>
      <w:r>
        <w:rPr>
          <w:rFonts w:ascii="Calibri" w:cs="Calibri" w:eastAsia="Calibri" w:hAnsi="Calibri"/>
          <w:sz w:val="20"/>
          <w:szCs w:val="20"/>
        </w:rPr>
        <w:t xml:space="preserve">, including government-provided face verification services, to validate participant identity securely.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Gathered field data and feedback</w:t>
      </w:r>
      <w:r>
        <w:rPr>
          <w:rFonts w:ascii="Calibri" w:cs="Calibri" w:eastAsia="Calibri" w:hAnsi="Calibri"/>
          <w:sz w:val="20"/>
          <w:szCs w:val="20"/>
        </w:rPr>
        <w:t xml:space="preserve"> to drive decisions on program and product improvements.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Supported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proposal preparation</w:t>
      </w:r>
      <w:r>
        <w:rPr>
          <w:rFonts w:ascii="Calibri" w:cs="Calibri" w:eastAsia="Calibri" w:hAnsi="Calibri"/>
          <w:sz w:val="20"/>
          <w:szCs w:val="20"/>
        </w:rPr>
        <w:t xml:space="preserve"> and partnership development to expand program reach and impact.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Operated an LMS serving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1,000+ active users</w:t>
      </w:r>
      <w:r>
        <w:rPr>
          <w:rFonts w:ascii="Calibri" w:cs="Calibri" w:eastAsia="Calibri" w:hAnsi="Calibri"/>
          <w:sz w:val="20"/>
          <w:szCs w:val="20"/>
        </w:rPr>
        <w:t xml:space="preserve"> at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4.5/5</w:t>
      </w:r>
      <w:r>
        <w:rPr>
          <w:rFonts w:ascii="Calibri" w:cs="Calibri" w:eastAsia="Calibri" w:hAnsi="Calibri"/>
          <w:sz w:val="20"/>
          <w:szCs w:val="20"/>
        </w:rPr>
        <w:t xml:space="preserve"> satisfaction rating.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Managed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400+ students and 20+ mentors</w:t>
      </w:r>
      <w:r>
        <w:rPr>
          <w:rFonts w:ascii="Calibri" w:cs="Calibri" w:eastAsia="Calibri" w:hAnsi="Calibri"/>
          <w:sz w:val="20"/>
          <w:szCs w:val="20"/>
        </w:rPr>
        <w:t xml:space="preserve"> in the Kampus Merdeka program with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97% graduation rate</w:t>
      </w:r>
      <w:r>
        <w:rPr>
          <w:rFonts w:ascii="Calibri" w:cs="Calibri" w:eastAsia="Calibri" w:hAnsi="Calibri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4.9/5</w:t>
      </w:r>
      <w:r>
        <w:rPr>
          <w:rFonts w:ascii="Calibri" w:cs="Calibri" w:eastAsia="Calibri" w:hAnsi="Calibri"/>
          <w:sz w:val="20"/>
          <w:szCs w:val="20"/>
        </w:rPr>
        <w:t xml:space="preserve"> average satisfaction.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Academic Instructor</w:t>
      </w:r>
      <w:r>
        <w:rPr>
          <w:rFonts w:ascii="Calibri" w:cs="Calibri" w:eastAsia="Calibri" w:hAnsi="Calibri"/>
          <w:sz w:val="20"/>
          <w:szCs w:val="20"/>
        </w:rPr>
        <w:t xml:space="preserve"> | Jul 2021 – Dec 2024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Taught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full stack development</w:t>
      </w:r>
      <w:r>
        <w:rPr>
          <w:rFonts w:ascii="Calibri" w:cs="Calibri" w:eastAsia="Calibri" w:hAnsi="Calibri"/>
          <w:sz w:val="20"/>
          <w:szCs w:val="20"/>
        </w:rPr>
        <w:t xml:space="preserve"> (React, Vue, Angular, Node.js, Laravel, Flutter, GraphQL, Socket.IO) from beginner to intermediate level.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Mentored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end-to-end capstone teams</w:t>
      </w:r>
      <w:r>
        <w:rPr>
          <w:rFonts w:ascii="Calibri" w:cs="Calibri" w:eastAsia="Calibri" w:hAnsi="Calibri"/>
          <w:sz w:val="20"/>
          <w:szCs w:val="20"/>
        </w:rPr>
        <w:t xml:space="preserve"> across UI/UX, FE, BE, QA, mobile integration, and cloud deployment — the full delivery path, not isolated exercises.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Mentored students in practical and theoretical concepts, boosting employability; recognized as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Best Mentor for React Front-End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Introduced AI API integration</w:t>
      </w:r>
      <w:r>
        <w:rPr>
          <w:rFonts w:ascii="Calibri" w:cs="Calibri" w:eastAsia="Calibri" w:hAnsi="Calibri"/>
          <w:sz w:val="20"/>
          <w:szCs w:val="20"/>
        </w:rPr>
        <w:t xml:space="preserve"> (ChatGPT, Google Vertex AI, Gemini) into student projects for chatbots, recommendation systems, and automation features.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Applied Agile/Scrum methodology</w:t>
      </w:r>
      <w:r>
        <w:rPr>
          <w:rFonts w:ascii="Calibri" w:cs="Calibri" w:eastAsia="Calibri" w:hAnsi="Calibri"/>
          <w:sz w:val="20"/>
          <w:szCs w:val="20"/>
        </w:rPr>
        <w:t xml:space="preserve"> so projects mirrored real production workflows, including code review and iteration on feedback.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Delivered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200+ hours</w:t>
      </w:r>
      <w:r>
        <w:rPr>
          <w:rFonts w:ascii="Calibri" w:cs="Calibri" w:eastAsia="Calibri" w:hAnsi="Calibri"/>
          <w:sz w:val="20"/>
          <w:szCs w:val="20"/>
        </w:rPr>
        <w:t xml:space="preserve"> of technical and soft-skill training.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Achieved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100% graduation rate</w:t>
      </w:r>
      <w:r>
        <w:rPr>
          <w:rFonts w:ascii="Calibri" w:cs="Calibri" w:eastAsia="Calibri" w:hAnsi="Calibri"/>
          <w:sz w:val="20"/>
          <w:szCs w:val="20"/>
        </w:rPr>
        <w:t xml:space="preserve"> in several of six mentored batches, demonstrating effective coaching and learner engagement.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Integrated AI tools into the learning process, both for teaching AI-assisted programming and for practical integration into front-end and back-end projects.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Increased learning efficiency</w:t>
      </w:r>
      <w:r>
        <w:rPr>
          <w:rFonts w:ascii="Calibri" w:cs="Calibri" w:eastAsia="Calibri" w:hAnsi="Calibri"/>
          <w:sz w:val="20"/>
          <w:szCs w:val="20"/>
        </w:rPr>
        <w:t xml:space="preserve"> by redesigning the capstone workflow to complete UX design before FE, BE, and QA handover, resulting in smoother project execution.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Freelance</w:t>
      </w:r>
      <w:r>
        <w:rPr>
          <w:rFonts w:ascii="Calibri" w:cs="Calibri" w:eastAsia="Calibri" w:hAnsi="Calibri"/>
          <w:sz w:val="20"/>
          <w:szCs w:val="20"/>
        </w:rPr>
        <w:t xml:space="preserve"> – Remote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Software Developer</w:t>
      </w:r>
      <w:r>
        <w:rPr>
          <w:rFonts w:ascii="Calibri" w:cs="Calibri" w:eastAsia="Calibri" w:hAnsi="Calibri"/>
          <w:sz w:val="20"/>
          <w:szCs w:val="20"/>
        </w:rPr>
        <w:t xml:space="preserve"> | Seasonal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Designed and developed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custom mobile applications using Flutter</w:t>
      </w:r>
      <w:r>
        <w:rPr>
          <w:rFonts w:ascii="Calibri" w:cs="Calibri" w:eastAsia="Calibri" w:hAnsi="Calibri"/>
          <w:sz w:val="20"/>
          <w:szCs w:val="20"/>
        </w:rPr>
        <w:t xml:space="preserve">, delivering end-to-end from requirement gathering to deployment.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Built and maintained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web applications</w:t>
      </w:r>
      <w:r>
        <w:rPr>
          <w:rFonts w:ascii="Calibri" w:cs="Calibri" w:eastAsia="Calibri" w:hAnsi="Calibri"/>
          <w:sz w:val="20"/>
          <w:szCs w:val="20"/>
        </w:rPr>
        <w:t xml:space="preserve"> for various clients using JavaScript, PHP, Node.js, and Laravel, ensuring scalability and strong user experience.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Integrated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RESTful APIs and GraphQL</w:t>
      </w:r>
      <w:r>
        <w:rPr>
          <w:rFonts w:ascii="Calibri" w:cs="Calibri" w:eastAsia="Calibri" w:hAnsi="Calibri"/>
          <w:sz w:val="20"/>
          <w:szCs w:val="20"/>
        </w:rPr>
        <w:t xml:space="preserve">, and optimized database performance to enhance application responsiveness.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Collaborated closely with clients to translate business needs into tailored technical solutions and scope tradeoffs.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Provided technical support, updates, and maintenance to ensure system reliability and security.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Successfully delivered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3+ custom applications</w:t>
      </w:r>
      <w:r>
        <w:rPr>
          <w:rFonts w:ascii="Calibri" w:cs="Calibri" w:eastAsia="Calibri" w:hAnsi="Calibri"/>
          <w:sz w:val="20"/>
          <w:szCs w:val="20"/>
        </w:rPr>
        <w:t xml:space="preserve"> for SMEs and individual clients.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Integrated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AI-assisted features</w:t>
      </w:r>
      <w:r>
        <w:rPr>
          <w:rFonts w:ascii="Calibri" w:cs="Calibri" w:eastAsia="Calibri" w:hAnsi="Calibri"/>
          <w:sz w:val="20"/>
          <w:szCs w:val="20"/>
        </w:rPr>
        <w:t xml:space="preserve">, including an early ChatGPT-based prototype.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Leveraged AI tools for coding, testing, and analysis to increase development efficiency and maintain consistent delivery quality.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Freelance</w:t>
      </w:r>
      <w:r>
        <w:rPr>
          <w:rFonts w:ascii="Calibri" w:cs="Calibri" w:eastAsia="Calibri" w:hAnsi="Calibri"/>
          <w:sz w:val="20"/>
          <w:szCs w:val="20"/>
        </w:rPr>
        <w:t xml:space="preserve"> – Remote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Trainer &amp; Curriculum Architect</w:t>
      </w:r>
      <w:r>
        <w:rPr>
          <w:rFonts w:ascii="Calibri" w:cs="Calibri" w:eastAsia="Calibri" w:hAnsi="Calibri"/>
          <w:sz w:val="20"/>
          <w:szCs w:val="20"/>
        </w:rPr>
        <w:t xml:space="preserve"> | Seasonal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Designed and delivered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Flutter mobile development curriculum</w:t>
      </w:r>
      <w:r>
        <w:rPr>
          <w:rFonts w:ascii="Calibri" w:cs="Calibri" w:eastAsia="Calibri" w:hAnsi="Calibri"/>
          <w:sz w:val="20"/>
          <w:szCs w:val="20"/>
        </w:rPr>
        <w:t xml:space="preserve"> for vocational high school students (SMKN 8 Malang); participants shipped fully functional apps within the training period.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Led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AI-powered branding and productivity workshops</w:t>
      </w:r>
      <w:r>
        <w:rPr>
          <w:rFonts w:ascii="Calibri" w:cs="Calibri" w:eastAsia="Calibri" w:hAnsi="Calibri"/>
          <w:sz w:val="20"/>
          <w:szCs w:val="20"/>
        </w:rPr>
        <w:t xml:space="preserve"> for IWAPI members, introducing ChatGPT, Canva AI, and Make.com to enhance marketing impact and workflow efficiency.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end-to-end academic programs</w:t>
      </w:r>
      <w:r>
        <w:rPr>
          <w:rFonts w:ascii="Calibri" w:cs="Calibri" w:eastAsia="Calibri" w:hAnsi="Calibri"/>
          <w:sz w:val="20"/>
          <w:szCs w:val="20"/>
        </w:rPr>
        <w:t xml:space="preserve"> for a new university study program — curriculum framework, syllabus, vision &amp; mission, and per-course lesson plans (RPS).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Conducted hands-on edtech and productivity tool training for diverse audiences, ensuring immediate real-world application.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Collaborated with institutions to align training modules with industry and academic standards, improving graduate readiness.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Designed and facilitated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20+ training programs</w:t>
      </w:r>
      <w:r>
        <w:rPr>
          <w:rFonts w:ascii="Calibri" w:cs="Calibri" w:eastAsia="Calibri" w:hAnsi="Calibri"/>
          <w:sz w:val="20"/>
          <w:szCs w:val="20"/>
        </w:rPr>
        <w:t xml:space="preserve"> across universities and industry partners, reaching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1,500+ participants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Launched AI-integrated training in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Graphic Design with AI, AI for HR, and AI for Project Management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Designed a complete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university-level Informatics curriculum</w:t>
      </w:r>
      <w:r>
        <w:rPr>
          <w:rFonts w:ascii="Calibri" w:cs="Calibri" w:eastAsia="Calibri" w:hAnsi="Calibri"/>
          <w:sz w:val="20"/>
          <w:szCs w:val="20"/>
        </w:rPr>
        <w:t xml:space="preserve">, approved and operational, now serving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50+ active students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Flashcom Indonesia</w:t>
      </w:r>
      <w:r>
        <w:rPr>
          <w:rFonts w:ascii="Calibri" w:cs="Calibri" w:eastAsia="Calibri" w:hAnsi="Calibri"/>
          <w:sz w:val="20"/>
          <w:szCs w:val="20"/>
        </w:rPr>
        <w:t xml:space="preserve"> – Surabaya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Junior Software Engineer</w:t>
      </w:r>
      <w:r>
        <w:rPr>
          <w:rFonts w:ascii="Calibri" w:cs="Calibri" w:eastAsia="Calibri" w:hAnsi="Calibri"/>
          <w:sz w:val="20"/>
          <w:szCs w:val="20"/>
        </w:rPr>
        <w:t xml:space="preserve"> | Jan 2015 – Apr 2015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Assisted in developing web applications and managing databases, ensuring system reliability and performance.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Collaborated with senior developers to deliver native website projects using PHP.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Performed troubleshooting, bug fixes, and feature enhancements to meet client requirements.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Contributed to the successful delivery of multiple PHP-based web projects.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Strengthened backend efficiency through optimized database queries.</w:t>
      </w:r>
    </w:p>
    <w:p>
      <w:pPr>
        <w:pBdr>
          <w:bottom w:val="single" w:color="000000" w:sz="6" w:space="1"/>
        </w:pBdr>
        <w:spacing w:after="100" w:befor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EDUCATION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Master in Vocational Education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sz w:val="20"/>
          <w:szCs w:val="20"/>
        </w:rPr>
        <w:t xml:space="preserve">Aug 2018 – Dec 2020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Universitas Negeri Malang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in Informatics Education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sz w:val="20"/>
          <w:szCs w:val="20"/>
        </w:rPr>
        <w:t xml:space="preserve">May 2012 – Jan 2017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Universitas Negeri Malang</w:t>
      </w:r>
    </w:p>
    <w:p>
      <w:pPr>
        <w:pBdr>
          <w:bottom w:val="single" w:color="000000" w:sz="6" w:space="1"/>
        </w:pBdr>
        <w:spacing w:after="100" w:befor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PORTFOLIO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&amp; Automation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Chatbot for gold-based Islamic financial education (Indonesia) — </w:t>
      </w:r>
      <w:hyperlink w:history="1" r:id="rIdgmwk8sscqemwp7so5facc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Telegram chatbot with Make.com + Gemini — </w:t>
      </w:r>
      <w:hyperlink w:history="1" r:id="rIde5apbtxe7hxnvuzowjvhv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https://www.youtube.com/watch?v=IKk5Y8vMB8U&amp;t=511s</w:t>
        </w:r>
      </w:hyperlink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Manus AI agent tutorial — </w:t>
      </w:r>
      <w:hyperlink w:history="1" r:id="rIdmeeqko8usmoshidizquyu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https://www.youtube.com/watch?v=eSHOqb5aCnI</w:t>
        </w:r>
      </w:hyperlink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 Development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AI chat interface built with Next.js — </w:t>
      </w:r>
      <w:hyperlink w:history="1" r:id="rIdwydlwgkt5purj4vo_lfie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https://github.com/attoyibi/chatAI/tree/main</w:t>
        </w:r>
      </w:hyperlink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ChatGPT clone — </w:t>
      </w:r>
      <w:hyperlink w:history="1" r:id="rId_3_u5pnd0s4qt0c2iaovy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https://github.com/attoyibi/curhat-ai</w:t>
        </w:r>
      </w:hyperlink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Mobile Development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TIU CPNS 2023 (Flutter) — </w:t>
      </w:r>
      <w:hyperlink w:history="1" r:id="rIdxdna7kmsi1d052_fmqvgl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https://github.com/attoyibi/asn-center/tree/main/asn_center</w:t>
        </w:r>
      </w:hyperlink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Product &amp; Delivery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AITF company profile — </w:t>
      </w:r>
      <w:hyperlink w:history="1" r:id="rIdrhqwmecwwixc9zixnbije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https://aitalent.id/home/</w:t>
        </w:r>
      </w:hyperlink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CWS x Alterra Academy dashboard — </w:t>
      </w:r>
      <w:hyperlink w:history="1" r:id="rIdxvd1bjagk-2mov79nst4m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Link</w:t>
        </w:r>
      </w:hyperlink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Kampus Merdeka Batch 7 dashboard — </w:t>
      </w:r>
      <w:hyperlink w:history="1" r:id="rIdihk0tn68vylauagpnbrcv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Link</w:t>
        </w:r>
      </w:hyperlink>
    </w:p>
    <w:sectPr>
      <w:pgSz w:w="12240" w:h="15840" w:orient="portrait"/>
      <w:pgMar w:top="863" w:right="1152" w:bottom="863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04" w:hanging="288"/>
      </w:pPr>
      <w:rPr>
        <w:rFonts w:ascii="Calibri" w:cs="Calibri" w:eastAsia="Calibri" w:hAnsi="Calibri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9rib3-3by1w2almpujg7" Type="http://schemas.openxmlformats.org/officeDocument/2006/relationships/hyperlink" Target="mailto:muhammadmuchson@gmail.com" TargetMode="External"/><Relationship Id="rIdu6faq4vbfmf49xp4vtavs" Type="http://schemas.openxmlformats.org/officeDocument/2006/relationships/hyperlink" Target="https://www.linkedin.com/in/muhammad-muchson-attoyibi/" TargetMode="External"/><Relationship Id="rIdzhdgxzahjcb4micvh7baj" Type="http://schemas.openxmlformats.org/officeDocument/2006/relationships/hyperlink" Target="https://github.com/attoyibi" TargetMode="External"/><Relationship Id="rIdgmwk8sscqemwp7so5facc" Type="http://schemas.openxmlformats.org/officeDocument/2006/relationships/hyperlink" Target="https://drive.google.com/file/d/1RxaUVrJYFtsUn0jDEIOhiDo5EbBM73k1/view" TargetMode="External"/><Relationship Id="rIde5apbtxe7hxnvuzowjvhv" Type="http://schemas.openxmlformats.org/officeDocument/2006/relationships/hyperlink" Target="https://www.youtube.com/watch?v=IKk5Y8vMB8U&amp;t=511s" TargetMode="External"/><Relationship Id="rIdmeeqko8usmoshidizquyu" Type="http://schemas.openxmlformats.org/officeDocument/2006/relationships/hyperlink" Target="https://www.youtube.com/watch?v=eSHOqb5aCnI" TargetMode="External"/><Relationship Id="rIdwydlwgkt5purj4vo_lfie" Type="http://schemas.openxmlformats.org/officeDocument/2006/relationships/hyperlink" Target="https://github.com/attoyibi/chatAI/tree/main" TargetMode="External"/><Relationship Id="rId_3_u5pnd0s4qt0c2iaovy" Type="http://schemas.openxmlformats.org/officeDocument/2006/relationships/hyperlink" Target="https://github.com/attoyibi/curhat-ai" TargetMode="External"/><Relationship Id="rIdxdna7kmsi1d052_fmqvgl" Type="http://schemas.openxmlformats.org/officeDocument/2006/relationships/hyperlink" Target="https://github.com/attoyibi/asn-center/tree/main/asn_center" TargetMode="External"/><Relationship Id="rIdrhqwmecwwixc9zixnbije" Type="http://schemas.openxmlformats.org/officeDocument/2006/relationships/hyperlink" Target="https://aitalent.id/home/" TargetMode="External"/><Relationship Id="rIdxvd1bjagk-2mov79nst4m" Type="http://schemas.openxmlformats.org/officeDocument/2006/relationships/hyperlink" Target="https://cobalt-bike-c9e.notion.site/Dashboard-CWS-X-Alterra-Academy-583e9804f6ca4caab9155f847942ef78?source=copy_link" TargetMode="External"/><Relationship Id="rIdihk0tn68vylauagpnbrcv" Type="http://schemas.openxmlformats.org/officeDocument/2006/relationships/hyperlink" Target="https://cobalt-bike-c9e.notion.site/Batch-7-Dashboard-Kampus-Merdeka-9a5bfb30c41e4dc0a5ddde85d271ce77?pvs=74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Muhammad Muchson Attoyibi — Full Stack Engineer, AI Builder</dc:title>
  <dc:creator>Muhammad Muchson Attoyibi</dc:creator>
  <cp:lastModifiedBy>Un-named</cp:lastModifiedBy>
  <cp:revision>1</cp:revision>
  <dcterms:created xsi:type="dcterms:W3CDTF">2026-08-01T13:06:25.925Z</dcterms:created>
  <dcterms:modified xsi:type="dcterms:W3CDTF">2026-08-01T13:06:25.925Z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