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容器技术"/>
      <w:r>
        <w:t xml:space="preserve">容器技术</w:t>
      </w:r>
      <w:bookmarkEnd w:id="20"/>
    </w:p>
    <w:p>
      <w:pPr>
        <w:pStyle w:val="FirstParagraph"/>
      </w:pPr>
    </w:p>
    <w:p>
      <w:pPr>
        <w:pStyle w:val="BodyText"/>
      </w:pPr>
      <w:r>
        <w:t xml:space="preserve">对 Docker 项目来说，它最核心的原理实际上就是为待创建的用户进程：</w:t>
      </w:r>
    </w:p>
    <w:p>
      <w:pPr>
        <w:numPr>
          <w:numId w:val="1001"/>
          <w:ilvl w:val="0"/>
        </w:numPr>
      </w:pPr>
      <w:r>
        <w:t xml:space="preserve">启用 Linux Namespace 配置；</w:t>
      </w:r>
    </w:p>
    <w:p>
      <w:pPr>
        <w:numPr>
          <w:numId w:val="1001"/>
          <w:ilvl w:val="0"/>
        </w:numPr>
      </w:pPr>
      <w:r>
        <w:t xml:space="preserve">设置指定的 Cgroups 参数；</w:t>
      </w:r>
    </w:p>
    <w:p>
      <w:pPr>
        <w:numPr>
          <w:numId w:val="1001"/>
          <w:ilvl w:val="0"/>
        </w:numPr>
      </w:pPr>
      <w:r>
        <w:t xml:space="preserve">切换进程的根目录（Change Root）</w:t>
      </w:r>
    </w:p>
    <w:p>
      <w:pPr>
        <w:pStyle w:val="Heading4"/>
      </w:pPr>
      <w:bookmarkStart w:id="21" w:name="容器和虚拟机的区分"/>
      <w:r>
        <w:t xml:space="preserve">容器和虚拟机的区分</w:t>
      </w:r>
      <w:bookmarkEnd w:id="21"/>
    </w:p>
    <w:p>
      <w:pPr>
        <w:pStyle w:val="CaptionedFigure"/>
      </w:pPr>
      <w:r>
        <w:drawing>
          <wp:inline>
            <wp:extent cx="5334000" cy="26163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下载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Docker Engine 等这些容器管理工具并不会像Hypervcisor一样 对应用进程的隔离环境负责，不会创建任何实体的容器，实际依靠的还是宿主机OS本身。</w:t>
      </w:r>
    </w:p>
    <w:p>
      <w:pPr>
        <w:pStyle w:val="BodyText"/>
      </w:pPr>
      <w:r>
        <w:t xml:space="preserve">Docker和宿主机上的其他进程一样，由HostOS统一管理。</w:t>
      </w:r>
    </w:p>
    <w:p>
      <w:pPr>
        <w:numPr>
          <w:numId w:val="1002"/>
          <w:ilvl w:val="0"/>
        </w:numPr>
      </w:pPr>
      <w:r>
        <w:t xml:space="preserve">容器更加“敏捷”和“高性能”，更加细粒度</w:t>
      </w:r>
    </w:p>
    <w:p>
      <w:pPr>
        <w:numPr>
          <w:numId w:val="1002"/>
          <w:ilvl w:val="0"/>
        </w:numPr>
      </w:pPr>
      <w:r>
        <w:t xml:space="preserve">容器相对的不足则是</w:t>
      </w:r>
      <w:r>
        <w:rPr>
          <w:b/>
        </w:rPr>
        <w:t xml:space="preserve">隔离的不够彻底</w:t>
      </w:r>
      <w:r>
        <w:t xml:space="preserve">。</w:t>
      </w:r>
    </w:p>
    <w:p>
      <w:pPr>
        <w:numPr>
          <w:numId w:val="1003"/>
          <w:ilvl w:val="0"/>
        </w:numPr>
      </w:pPr>
      <w:r>
        <w:t xml:space="preserve">容器必须</w:t>
      </w:r>
      <w:r>
        <w:rPr>
          <w:b/>
        </w:rPr>
        <w:t xml:space="preserve">共享同一个宿主机内核</w:t>
      </w:r>
      <w:r>
        <w:t xml:space="preserve">，因此不支持不同OS内核要求的应用运行。(Seccomp技术可以进行过滤与加固)</w:t>
      </w:r>
    </w:p>
    <w:p>
      <w:pPr>
        <w:numPr>
          <w:numId w:val="1003"/>
          <w:ilvl w:val="0"/>
        </w:numPr>
      </w:pPr>
      <w:r>
        <w:t xml:space="preserve">在Linux当中，</w:t>
      </w:r>
      <w:r>
        <w:rPr>
          <w:b/>
        </w:rPr>
        <w:t xml:space="preserve">并不是所有的资源和对象都可以被Namespace化</w:t>
      </w:r>
      <w:r>
        <w:t xml:space="preserve">，比如</w:t>
      </w:r>
      <w:r>
        <w:rPr>
          <w:b/>
        </w:rPr>
        <w:t xml:space="preserve">时间</w:t>
      </w:r>
      <w:r>
        <w:t xml:space="preserve">。Cgroups也不能限制所有的资源和对象，例如</w:t>
      </w:r>
      <w:r>
        <w:rPr>
          <w:rStyle w:val="VerbatimChar"/>
        </w:rPr>
        <w:t xml:space="preserve">/proc</w:t>
      </w:r>
      <w:r>
        <w:t xml:space="preserve">存储的内核运行状态文件，因为/proc 文件系统不了解 Cgroups 限制的存在，所以无法限制。</w:t>
      </w:r>
    </w:p>
    <w:p>
      <w:pPr>
        <w:pStyle w:val="Heading3"/>
      </w:pPr>
      <w:bookmarkStart w:id="23" w:name="限制与隔离"/>
      <w:r>
        <w:t xml:space="preserve">限制与隔离</w:t>
      </w:r>
      <w:bookmarkEnd w:id="23"/>
    </w:p>
    <w:p>
      <w:pPr>
        <w:pStyle w:val="FirstParagraph"/>
      </w:pPr>
      <w:r>
        <w:t xml:space="preserve">Namespace对进程进行视图隔离。可以看关于虚拟化和容器化技术的文档。</w:t>
      </w:r>
    </w:p>
    <w:p>
      <w:pPr>
        <w:pStyle w:val="BodyText"/>
      </w:pPr>
      <w:r>
        <w:t xml:space="preserve">Cgroups对进程所能使用的资源和对象进行限制，还可以对进行进行优先级设置、审计、以及将进行挂起和恢复等操作。</w:t>
      </w:r>
    </w:p>
    <w:p>
      <w:pPr>
        <w:pStyle w:val="BodyText"/>
      </w:pPr>
      <w:r>
        <w:t xml:space="preserve">Cgroups通过文件系统给出用户接口，都在</w:t>
      </w:r>
      <w:r>
        <w:rPr>
          <w:rStyle w:val="VerbatimChar"/>
        </w:rPr>
        <w:t xml:space="preserve">/sys/fs/cgroup</w:t>
      </w:r>
      <w:r>
        <w:t xml:space="preserve">,其下的</w:t>
      </w:r>
      <w:r>
        <w:rPr>
          <w:rStyle w:val="VerbatimChar"/>
        </w:rPr>
        <w:t xml:space="preserve">cpu</w:t>
      </w:r>
      <w:r>
        <w:t xml:space="preserve">、</w:t>
      </w:r>
      <w:r>
        <w:rPr>
          <w:rStyle w:val="VerbatimChar"/>
        </w:rPr>
        <w:t xml:space="preserve">cpuset</w:t>
      </w:r>
      <w:r>
        <w:t xml:space="preserve">、</w:t>
      </w:r>
      <w:r>
        <w:rPr>
          <w:rStyle w:val="VerbatimChar"/>
        </w:rPr>
        <w:t xml:space="preserve">pids</w:t>
      </w:r>
      <w:r>
        <w:t xml:space="preserve">等是</w:t>
      </w:r>
      <w:r>
        <w:rPr>
          <w:b/>
        </w:rPr>
        <w:t xml:space="preserve">子系统（Sub System)</w:t>
      </w:r>
      <w:r>
        <w:t xml:space="preserve">,表示当前可以被 Cgroups 进行限制的资源种类。</w:t>
      </w:r>
    </w:p>
    <w:p>
      <w:pPr>
        <w:pStyle w:val="CaptionedFigure"/>
      </w:pPr>
      <w:r>
        <w:drawing>
          <wp:inline>
            <wp:extent cx="5334000" cy="9327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07081055354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04"/>
          <w:ilvl w:val="0"/>
        </w:numPr>
      </w:pPr>
      <w:r>
        <w:t xml:space="preserve">本质上，容器是一个</w:t>
      </w:r>
      <w:r>
        <w:rPr>
          <w:b/>
        </w:rPr>
        <w:t xml:space="preserve">单进程</w:t>
      </w:r>
      <w:r>
        <w:t xml:space="preserve">模型。</w:t>
      </w:r>
    </w:p>
    <w:p>
      <w:pPr>
        <w:pStyle w:val="Heading3"/>
      </w:pPr>
      <w:bookmarkStart w:id="25" w:name="镜像和容器"/>
      <w:r>
        <w:t xml:space="preserve">镜像和容器</w:t>
      </w:r>
      <w:bookmarkEnd w:id="25"/>
    </w:p>
    <w:p>
      <w:pPr>
        <w:pStyle w:val="FirstParagraph"/>
      </w:pPr>
      <w:r>
        <w:rPr>
          <w:b/>
        </w:rPr>
        <w:t xml:space="preserve">镜像和容器的关系</w:t>
      </w:r>
      <w:r>
        <w:t xml:space="preserve">类似于程序与进程的关系，镜像类似于静态的程序，安静的存储在磁盘当中。而容器类似于动态的进程，依据镜像在CPU、内存中运行。</w:t>
      </w:r>
    </w:p>
    <w:p>
      <w:pPr>
        <w:pStyle w:val="BodyText"/>
      </w:pPr>
    </w:p>
    <w:p>
      <w:pPr>
        <w:pStyle w:val="Heading4"/>
      </w:pPr>
      <w:bookmarkStart w:id="26" w:name="镜像"/>
      <w:r>
        <w:t xml:space="preserve">镜像</w:t>
      </w:r>
      <w:bookmarkEnd w:id="26"/>
    </w:p>
    <w:p>
      <w:pPr>
        <w:pStyle w:val="FirstParagraph"/>
      </w:pPr>
      <w:r>
        <w:t xml:space="preserve">首先了解一下，Docker和其他PaaS最重要的区别：镜像功能。</w:t>
      </w:r>
    </w:p>
    <w:p>
      <w:pPr>
        <w:pStyle w:val="BodyText"/>
      </w:pPr>
      <w:r>
        <w:rPr>
          <w:b/>
        </w:rPr>
        <w:t xml:space="preserve">挂载在容器根目录上、用来为容器进程提供隔离后执行环境的文件系统，就是所谓的“容器镜像”。它还有一个更为专业的名字，叫作：rootfs（根文件系统）</w:t>
      </w:r>
      <w:r>
        <w:t xml:space="preserve">。</w:t>
      </w:r>
    </w:p>
    <w:p>
      <w:pPr>
        <w:pStyle w:val="BodyText"/>
      </w:pPr>
      <w:r>
        <w:rPr>
          <w:b/>
        </w:rPr>
        <w:t xml:space="preserve">rootfs 只是一个操作系统所包含的文件、配置和目录，并不包括操作系统内核</w:t>
      </w:r>
      <w:r>
        <w:t xml:space="preserve">。在 Linux 操作系统中，这两部分是分开存放的，</w:t>
      </w:r>
      <w:r>
        <w:rPr>
          <w:b/>
        </w:rPr>
        <w:t xml:space="preserve">操作系统只有在开机启动时才会加载指定版本的内核镜像。</w:t>
      </w:r>
    </w:p>
    <w:p>
      <w:pPr>
        <w:pStyle w:val="BodyText"/>
      </w:pPr>
    </w:p>
    <w:p>
      <w:pPr>
        <w:pStyle w:val="BodyText"/>
      </w:pPr>
      <w:r>
        <w:t xml:space="preserve">rootfs的重要特性：</w:t>
      </w:r>
      <w:r>
        <w:t xml:space="preserve"> </w:t>
      </w:r>
      <w:r>
        <w:rPr>
          <w:b/>
        </w:rPr>
        <w:t xml:space="preserve">一致性</w:t>
      </w:r>
      <w:r>
        <w:t xml:space="preserve">，解决了因为本地和云服务环境的不同，繁琐的应用打包过程，</w:t>
      </w:r>
      <w:r>
        <w:rPr>
          <w:b/>
        </w:rPr>
        <w:t xml:space="preserve">这种深入到操作系统级别的运行环境一致性，打通了应用在本地开发和远端执行环境之间难以逾越的鸿沟。</w:t>
      </w:r>
    </w:p>
    <w:p>
      <w:pPr>
        <w:pStyle w:val="BodyText"/>
      </w:pPr>
      <w:r>
        <w:t xml:space="preserve"> </w:t>
      </w:r>
      <w:r>
        <w:rPr>
          <w:b/>
        </w:rPr>
        <w:t xml:space="preserve">rootfs 里打包的不只是应用，而是整个操作系统的文件和目录，也就意味着，应用以及它运行所需要的所有依赖，都被封装在了一起。</w:t>
      </w:r>
      <w:r>
        <w:t xml:space="preserve">因为OS才是一个应用运行所需要的最完整的依赖库。</w:t>
      </w:r>
    </w:p>
    <w:p>
      <w:pPr>
        <w:pStyle w:val="BlockText"/>
      </w:pPr>
      <w:r>
        <w:t xml:space="preserve">如何制作rootfs?? 每次开发应用或者升级应用，都要重复制作吗？？？</w:t>
      </w:r>
    </w:p>
    <w:p>
      <w:pPr>
        <w:pStyle w:val="FirstParagraph"/>
      </w:pPr>
      <w:r>
        <w:t xml:space="preserve">解决方法：</w:t>
      </w:r>
    </w:p>
    <w:p>
      <w:pPr>
        <w:numPr>
          <w:numId w:val="1005"/>
          <w:ilvl w:val="0"/>
        </w:numPr>
      </w:pPr>
      <w:r>
        <w:t xml:space="preserve">在制作rootfs的过程当中，每操作修改一次，就保存一个rootfs,给其他人提供重复使用的基础。但是很容易产生大量不同的rootfs，极度碎片化。</w:t>
      </w:r>
    </w:p>
    <w:p>
      <w:pPr>
        <w:numPr>
          <w:numId w:val="1005"/>
          <w:ilvl w:val="0"/>
        </w:numPr>
      </w:pPr>
      <w:r>
        <w:t xml:space="preserve">采用</w:t>
      </w:r>
      <w:r>
        <w:rPr>
          <w:b/>
        </w:rPr>
        <w:t xml:space="preserve">增量</w:t>
      </w:r>
      <w:r>
        <w:t xml:space="preserve">的方式修改，维护相对于base rootfs修改的内容，而不是每次都copy一个副本。</w:t>
      </w:r>
    </w:p>
    <w:p>
      <w:pPr>
        <w:pStyle w:val="Heading4"/>
      </w:pPr>
      <w:bookmarkStart w:id="27" w:name="镜像的分层"/>
      <w:r>
        <w:t xml:space="preserve">镜像的分层</w:t>
      </w:r>
      <w:bookmarkEnd w:id="27"/>
    </w:p>
    <w:p>
      <w:pPr>
        <w:pStyle w:val="FirstParagraph"/>
      </w:pPr>
      <w:r>
        <w:t xml:space="preserve">Docker 引入层(Layer)的概念，用户制作镜像的每一步操作，都会生成一个层，也就是一个增量 rootfs。</w:t>
      </w:r>
    </w:p>
    <w:p>
      <w:pPr>
        <w:pStyle w:val="BodyText"/>
      </w:pPr>
      <w:r>
        <w:t xml:space="preserve">使用到</w:t>
      </w:r>
      <w:r>
        <w:t xml:space="preserve"> </w:t>
      </w:r>
      <w:r>
        <w:rPr>
          <w:b/>
        </w:rPr>
        <w:t xml:space="preserve">联合文件系统（UnionFS）</w:t>
      </w:r>
      <w:r>
        <w:t xml:space="preserve">的技术：主要功能将多个不同位置的目录联合挂载到同一个目录下。</w:t>
      </w:r>
    </w:p>
    <w:p>
      <w:pPr>
        <w:pStyle w:val="BlockText"/>
      </w:pPr>
      <w:r>
        <w:t xml:space="preserve">Linux下有多种UnionFS的实现：AuFS、OverlayFS和BtrFS。</w:t>
      </w:r>
      <w:r>
        <w:br w:type="textWrapping"/>
      </w:r>
      <w:r>
        <w:t xml:space="preserve"> </w:t>
      </w:r>
      <w:r>
        <w:t xml:space="preserve">OverlayFS的实现原理：</w:t>
      </w:r>
      <w:hyperlink r:id="rId28">
        <w:r>
          <w:rPr>
            <w:rStyle w:val="Hyperlink"/>
          </w:rPr>
          <w:t xml:space="preserve">https://cloud.tencent.com/developer/article/1684523</w:t>
        </w:r>
      </w:hyperlink>
    </w:p>
    <w:p>
      <w:pPr>
        <w:pStyle w:val="BlockText"/>
      </w:pPr>
      <w:r>
        <w:t xml:space="preserve">具体实现，待后续研究.............................................................</w:t>
      </w:r>
    </w:p>
    <w:p>
      <w:pPr>
        <w:pStyle w:val="BlockText"/>
      </w:pPr>
      <w:r>
        <w:t xml:space="preserve">常见发行版所使用的实现：</w:t>
      </w:r>
    </w:p>
    <w:p>
      <w:pPr>
        <w:pStyle w:val="SourceCode"/>
        <w:pStyle w:val="BlockText"/>
      </w:pPr>
      <w:r>
        <w:rPr>
          <w:rStyle w:val="VerbatimChar"/>
        </w:rPr>
        <w:t xml:space="preserve">CentOS, Storage Driver: overlay2、overlay</w:t>
      </w:r>
      <w:r>
        <w:br w:type="textWrapping"/>
      </w:r>
      <w:r>
        <w:rPr>
          <w:rStyle w:val="VerbatimChar"/>
        </w:rPr>
        <w:t xml:space="preserve">debain, Storage Driver: aufs</w:t>
      </w:r>
      <w:r>
        <w:br w:type="textWrapping"/>
      </w:r>
      <w:r>
        <w:rPr>
          <w:rStyle w:val="VerbatimChar"/>
        </w:rPr>
        <w:t xml:space="preserve">RedHat, Storage Driver: devicemapper</w:t>
      </w:r>
    </w:p>
    <w:p>
      <w:pPr>
        <w:pStyle w:val="FirstParagraph"/>
      </w:pPr>
    </w:p>
    <w:p>
      <w:pPr>
        <w:pStyle w:val="BodyText"/>
      </w:pPr>
      <w:r>
        <w:t xml:space="preserve">在实际中看到的分层如下：</w:t>
      </w:r>
    </w:p>
    <w:p>
      <w:pPr>
        <w:pStyle w:val="BlockText"/>
      </w:pPr>
      <w:r>
        <w:t xml:space="preserve">docker image inspect redis:latest</w:t>
      </w:r>
    </w:p>
    <w:p>
      <w:pPr>
        <w:pStyle w:val="CaptionedFigure"/>
      </w:pPr>
      <w:r>
        <w:drawing>
          <wp:inline>
            <wp:extent cx="5334000" cy="9025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07081525169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GraphDriver管理实际存储进行的文件系统。 RootFS表示增量的几个层，增量的方式分别包含了redis的一部分。</w:t>
      </w:r>
    </w:p>
    <w:p>
      <w:pPr>
        <w:pStyle w:val="BodyText"/>
      </w:pPr>
    </w:p>
    <w:p>
      <w:pPr>
        <w:pStyle w:val="BodyText"/>
      </w:pPr>
      <w:r>
        <w:t xml:space="preserve">这三个层就是三个增量 rootfs每一层都是对应应用的文件系统的一部分，使用镜像时，Docker 会把这些增量联合挂载在一个统一的挂载点上。</w:t>
      </w:r>
    </w:p>
    <w:p>
      <w:pPr>
        <w:pStyle w:val="BodyText"/>
      </w:pPr>
      <w:r>
        <w:t xml:space="preserve">其他容器的示例图：</w:t>
      </w:r>
    </w:p>
    <w:p>
      <w:pPr>
        <w:pStyle w:val="BodyText"/>
      </w:pPr>
      <w:r>
        <w:t xml:space="preserve"> </w:t>
      </w:r>
      <w:r>
        <w:rPr>
          <w:i/>
        </w:rPr>
        <w:t xml:space="preserve">逻辑分层示例图</w:t>
      </w:r>
    </w:p>
    <w:p>
      <w:pPr>
        <w:pStyle w:val="CaptionedFigure"/>
      </w:pPr>
      <w:r>
        <w:drawing>
          <wp:inline>
            <wp:extent cx="5334000" cy="39590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下载 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lockText"/>
      </w:pPr>
      <w:r>
        <w:t xml:space="preserve">如何修改只读层的文件？</w:t>
      </w:r>
    </w:p>
    <w:p>
      <w:pPr>
        <w:pStyle w:val="BlockText"/>
      </w:pPr>
      <w:r>
        <w:t xml:space="preserve">FS 一般会在可读写层创建一个</w:t>
      </w:r>
      <w:r>
        <w:t xml:space="preserve"> </w:t>
      </w:r>
      <w:r>
        <w:rPr>
          <w:b/>
        </w:rPr>
        <w:t xml:space="preserve">whiteout</w:t>
      </w:r>
      <w:r>
        <w:t xml:space="preserve"> </w:t>
      </w:r>
      <w:r>
        <w:t xml:space="preserve">文件，</w:t>
      </w:r>
      <w:r>
        <w:rPr>
          <w:b/>
        </w:rPr>
        <w:t xml:space="preserve">把只读层里的文件“遮挡”起来</w:t>
      </w:r>
      <w:r>
        <w:t xml:space="preserve">。</w:t>
      </w:r>
    </w:p>
    <w:p>
      <w:pPr>
        <w:pStyle w:val="FirstParagraph"/>
      </w:pPr>
      <w:r>
        <w:t xml:space="preserve">最上面这个</w:t>
      </w:r>
      <w:r>
        <w:rPr>
          <w:b/>
        </w:rPr>
        <w:t xml:space="preserve">可读写层</w:t>
      </w:r>
      <w:r>
        <w:t xml:space="preserve">的作用，就是专门用来存放你修改 rootfs 后产生的增量，无论是增、删、改，都发生在这里。</w:t>
      </w:r>
    </w:p>
    <w:p>
      <w:pPr>
        <w:pStyle w:val="BodyText"/>
      </w:pPr>
      <w:r>
        <w:rPr>
          <w:rStyle w:val="VerbatimChar"/>
          <w:b/>
        </w:rPr>
        <w:t xml:space="preserve">init</w:t>
      </w:r>
      <w:r>
        <w:rPr>
          <w:b/>
        </w:rPr>
        <w:t xml:space="preserve">层</w:t>
      </w:r>
      <w:r>
        <w:t xml:space="preserve">：Init 层是 Docker 项目单独生成的一个内部层，专门用来存放 /etc/hosts、/etc/resolv.conf 等信息。</w:t>
      </w:r>
    </w:p>
    <w:p>
      <w:pPr>
        <w:pStyle w:val="BodyText"/>
      </w:pPr>
      <w:r>
        <w:t xml:space="preserve">Docker 做法是，</w:t>
      </w:r>
      <w:r>
        <w:rPr>
          <w:b/>
        </w:rPr>
        <w:t xml:space="preserve">在修改了这些文件之后，以一个单独的层挂载了出来</w:t>
      </w:r>
      <w:r>
        <w:t xml:space="preserve">。而</w:t>
      </w:r>
      <w:r>
        <w:rPr>
          <w:b/>
        </w:rPr>
        <w:t xml:space="preserve">用户执行 docker commit 只会提交可读写层，是不包含这些内容的。</w:t>
      </w:r>
    </w:p>
    <w:p>
      <w:pPr>
        <w:pStyle w:val="BlockText"/>
      </w:pPr>
      <w:r>
        <w:rPr>
          <w:rStyle w:val="VerbatimChar"/>
        </w:rPr>
        <w:t xml:space="preserve">docker commit</w:t>
      </w:r>
      <w:r>
        <w:t xml:space="preserve">，实际上就是在容器运行起来后，把最上层的“可读写层”，加上原先容器镜像的只读层，打包组成了一个新的镜像。</w:t>
      </w:r>
    </w:p>
    <w:p>
      <w:pPr>
        <w:pStyle w:val="FirstParagraph"/>
      </w:pPr>
    </w:p>
    <w:p>
      <w:pPr>
        <w:pStyle w:val="Heading4"/>
      </w:pPr>
      <w:bookmarkStart w:id="31" w:name="volume机制"/>
      <w:r>
        <w:t xml:space="preserve">Volume机制</w:t>
      </w:r>
      <w:bookmarkEnd w:id="31"/>
    </w:p>
    <w:p>
      <w:pPr>
        <w:pStyle w:val="FirstParagraph"/>
      </w:pPr>
      <w:r>
        <w:t xml:space="preserve">解决的问题：</w:t>
      </w:r>
    </w:p>
    <w:p>
      <w:pPr>
        <w:numPr>
          <w:numId w:val="1006"/>
          <w:ilvl w:val="0"/>
        </w:numPr>
      </w:pPr>
      <w:r>
        <w:t xml:space="preserve">容器里进程新建的文件，怎么才能让宿主机获取到？</w:t>
      </w:r>
    </w:p>
    <w:p>
      <w:pPr>
        <w:numPr>
          <w:numId w:val="1006"/>
          <w:ilvl w:val="0"/>
        </w:numPr>
      </w:pPr>
      <w:r>
        <w:t xml:space="preserve">宿主机上的文件和目录，怎么才能让容器里的进程访问到？</w:t>
      </w:r>
    </w:p>
    <w:p>
      <w:pPr>
        <w:pStyle w:val="FirstParagraph"/>
      </w:pPr>
      <w:r>
        <w:rPr>
          <w:b/>
        </w:rPr>
        <w:t xml:space="preserve">Volume 机制，允许你将宿主机上指定的目录或者文件，挂载到容器里面进行读取和修改操作</w:t>
      </w:r>
      <w:r>
        <w:t xml:space="preserve">。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2" w:name="本质的看待"/>
      <w:r>
        <w:t xml:space="preserve">本质的看待</w:t>
      </w:r>
      <w:bookmarkEnd w:id="32"/>
    </w:p>
    <w:p>
      <w:pPr>
        <w:pStyle w:val="FirstParagraph"/>
      </w:pPr>
      <w:r>
        <w:t xml:space="preserve">一个正在运行的 Linux 容器，其实可以被“一分为二”地看待：</w:t>
      </w:r>
    </w:p>
    <w:p>
      <w:pPr>
        <w:numPr>
          <w:numId w:val="1007"/>
          <w:ilvl w:val="0"/>
        </w:numPr>
      </w:pPr>
      <w:r>
        <w:t xml:space="preserve">一组联合挂载在</w:t>
      </w:r>
      <w:r>
        <w:t xml:space="preserve"> </w:t>
      </w:r>
      <w:r>
        <w:rPr>
          <w:rStyle w:val="VerbatimChar"/>
        </w:rPr>
        <w:t xml:space="preserve">`/var/lib/docker/aufs/mnt</w:t>
      </w:r>
      <w:r>
        <w:t xml:space="preserve">（根据使用的UnionFS实现有所不同） 上的 rootfs，这一部分我们称为“容器镜像”（Container Image），是容器的静态视图；</w:t>
      </w:r>
    </w:p>
    <w:p>
      <w:pPr>
        <w:numPr>
          <w:numId w:val="1007"/>
          <w:ilvl w:val="0"/>
        </w:numPr>
      </w:pPr>
      <w:r>
        <w:t xml:space="preserve">一个由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+</w:t>
      </w:r>
      <w:r>
        <w:rPr>
          <w:rStyle w:val="VerbatimChar"/>
        </w:rPr>
        <w:t xml:space="preserve">Cgroups</w:t>
      </w:r>
      <w:r>
        <w:t xml:space="preserve"> </w:t>
      </w:r>
      <w:r>
        <w:t xml:space="preserve">构成的隔离环境，这一部分我们称为“容器运行时”（Container Runtime），是容器的动态视图。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8" Target="https://cloud.tencent.com/developer/article/168452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cloud.tencent.com/developer/article/16845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2021-07-11T08:26:16Z</dcterms:created>
  <dcterms:modified xsi:type="dcterms:W3CDTF">2021-07-11T08:26:16Z</dcterms:modified>
</cp:coreProperties>
</file>