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微服务系统压力测试"/>
    <w:p>
      <w:pPr>
        <w:pStyle w:val="Heading1"/>
      </w:pPr>
      <w:r>
        <w:t xml:space="preserve">微服务系统压力测试</w:t>
      </w:r>
    </w:p>
    <w:bookmarkStart w:id="24" w:name="服务user-timeline"/>
    <w:p>
      <w:pPr>
        <w:pStyle w:val="Heading2"/>
      </w:pPr>
      <w:r>
        <w:t xml:space="preserve">服务user-timeline</w:t>
      </w:r>
    </w:p>
    <w:p>
      <w:pPr>
        <w:pStyle w:val="CaptionedFigure"/>
      </w:pPr>
      <w:r>
        <w:drawing>
          <wp:inline>
            <wp:extent cx="5334000" cy="6236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hejialuo/.config/Typora/typora-user-images/image-202111071607249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</w:p>
    <w:p>
      <w:pPr>
        <w:pStyle w:val="CaptionedFigure"/>
      </w:pPr>
      <w:r>
        <w:drawing>
          <wp:inline>
            <wp:extent cx="5334000" cy="1679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hejialuo/.config/Typora/typora-user-images/image-202111071607066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3"/>
    </w:p>
    <w:bookmarkEnd w:id="24"/>
    <w:bookmarkStart w:id="29" w:name="系统架构"/>
    <w:p>
      <w:pPr>
        <w:pStyle w:val="Heading2"/>
      </w:pPr>
      <w:r>
        <w:t xml:space="preserve">系统架构</w:t>
      </w:r>
    </w:p>
    <w:p>
      <w:pPr>
        <w:pStyle w:val="CaptionedFigure"/>
      </w:pPr>
      <w:r>
        <w:drawing>
          <wp:inline>
            <wp:extent cx="5334000" cy="3561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hejialuo/.config/Typora/typora-user-images/image-202111071609175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6"/>
    </w:p>
    <w:p>
      <w:pPr>
        <w:pStyle w:val="CaptionedFigure"/>
      </w:pPr>
      <w:r>
        <w:drawing>
          <wp:inline>
            <wp:extent cx="5334000" cy="36971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hejialuo/.config/Typora/typora-user-images/image-202111071609304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28"/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2021-11-07T08:09:58Z</dcterms:created>
  <dcterms:modified xsi:type="dcterms:W3CDTF">2021-11-07T08:09:58Z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