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E2013" w14:textId="77777777" w:rsidR="003839CA" w:rsidRDefault="009C108E">
      <w:pPr>
        <w:pStyle w:val="a5"/>
      </w:pPr>
      <w:r>
        <w:t>第</w:t>
      </w:r>
      <w:r>
        <w:t>9</w:t>
      </w:r>
      <w:r>
        <w:t>周工作汇报</w:t>
      </w:r>
    </w:p>
    <w:p w14:paraId="78C136A4" w14:textId="77777777" w:rsidR="003839CA" w:rsidRDefault="009C108E">
      <w:pPr>
        <w:pStyle w:val="a7"/>
      </w:pPr>
      <w:r>
        <w:t>2021</w:t>
      </w:r>
      <w:r>
        <w:t>年</w:t>
      </w:r>
      <w:r>
        <w:t>10</w:t>
      </w:r>
      <w:r>
        <w:t>月</w:t>
      </w:r>
      <w:r>
        <w:t>25</w:t>
      </w:r>
      <w:r>
        <w:t>日</w:t>
      </w:r>
      <w:r>
        <w:t>-2021</w:t>
      </w:r>
      <w:r>
        <w:t>年</w:t>
      </w:r>
      <w:r>
        <w:t>10</w:t>
      </w:r>
      <w:r>
        <w:t>月</w:t>
      </w:r>
      <w:r>
        <w:t>29</w:t>
      </w:r>
      <w:r>
        <w:t>日</w:t>
      </w:r>
    </w:p>
    <w:p w14:paraId="275A2532" w14:textId="77777777" w:rsidR="003839CA" w:rsidRDefault="009C108E">
      <w:pPr>
        <w:pStyle w:val="1"/>
      </w:pPr>
      <w:bookmarkStart w:id="0" w:name="研究工作"/>
      <w:r>
        <w:t xml:space="preserve">1 </w:t>
      </w:r>
      <w:r>
        <w:t>研究工作</w:t>
      </w:r>
    </w:p>
    <w:p w14:paraId="4851AD21" w14:textId="77777777" w:rsidR="003839CA" w:rsidRDefault="009C108E">
      <w:pPr>
        <w:pStyle w:val="FirstParagraph"/>
        <w:ind w:firstLine="480"/>
      </w:pPr>
      <w:r>
        <w:t>本周各方向的具体研究工作完成情况如下：</w:t>
      </w:r>
    </w:p>
    <w:p w14:paraId="006BAD26" w14:textId="77777777" w:rsidR="003839CA" w:rsidRDefault="009C108E">
      <w:pPr>
        <w:pStyle w:val="2"/>
      </w:pPr>
      <w:bookmarkStart w:id="1" w:name="阅读微服务相关论文刘雨晴"/>
      <w:r>
        <w:t xml:space="preserve">1.1 </w:t>
      </w:r>
      <w:r>
        <w:t>阅读微服务相关论文</w:t>
      </w:r>
      <w:r>
        <w:t>——</w:t>
      </w:r>
      <w:r>
        <w:t>刘雨晴</w:t>
      </w:r>
    </w:p>
    <w:p w14:paraId="3DDE3C55" w14:textId="77777777" w:rsidR="003839CA" w:rsidRDefault="009C108E">
      <w:pPr>
        <w:pStyle w:val="FirstParagraph"/>
        <w:ind w:firstLine="480"/>
      </w:pPr>
      <w:r>
        <w:t>本周阅读了和微服务相关的论文，了解基于图表示的微服务根因定位方法和基于执行路径比较的根因分析方法，同时对于微服务根因分析框架的一般组成和运行机理有更深的理解。</w:t>
      </w:r>
    </w:p>
    <w:p w14:paraId="11BD6532" w14:textId="3A7382F4" w:rsidR="003839CA" w:rsidRDefault="009C108E">
      <w:pPr>
        <w:pStyle w:val="a0"/>
        <w:ind w:firstLine="480"/>
      </w:pPr>
      <w:hyperlink r:id="rId7">
        <w:r>
          <w:rPr>
            <w:rStyle w:val="ae"/>
          </w:rPr>
          <w:t>1.</w:t>
        </w:r>
        <w:r>
          <w:rPr>
            <w:rStyle w:val="ae"/>
          </w:rPr>
          <w:t>刘雨晴</w:t>
        </w:r>
        <w:r w:rsidR="0042283D">
          <w:rPr>
            <w:rStyle w:val="ae"/>
          </w:rPr>
          <w:t>+</w:t>
        </w:r>
        <w:r>
          <w:rPr>
            <w:rStyle w:val="ae"/>
          </w:rPr>
          <w:t>微服务论文阅读笔记</w:t>
        </w:r>
      </w:hyperlink>
    </w:p>
    <w:p w14:paraId="29DFE5B7" w14:textId="77777777" w:rsidR="003839CA" w:rsidRDefault="009C108E">
      <w:pPr>
        <w:pStyle w:val="2"/>
      </w:pPr>
      <w:bookmarkStart w:id="2" w:name="看论文尚超"/>
      <w:bookmarkEnd w:id="1"/>
      <w:r>
        <w:t xml:space="preserve">1.2 </w:t>
      </w:r>
      <w:r>
        <w:t>看论文</w:t>
      </w:r>
      <w:r>
        <w:t>——</w:t>
      </w:r>
      <w:r>
        <w:t>尚超</w:t>
      </w:r>
    </w:p>
    <w:p w14:paraId="0D7C59F3" w14:textId="77777777" w:rsidR="003839CA" w:rsidRDefault="009C108E">
      <w:pPr>
        <w:pStyle w:val="FirstParagraph"/>
        <w:ind w:firstLine="480"/>
      </w:pPr>
      <w:r>
        <w:t>本周尚超阅读故障定位、根因分析相关内容。通过对目前相关论文的根因分析对比进一步确定建图的方向与模式。</w:t>
      </w:r>
    </w:p>
    <w:p w14:paraId="76938927" w14:textId="77777777" w:rsidR="003839CA" w:rsidRDefault="009C108E">
      <w:pPr>
        <w:pStyle w:val="a0"/>
        <w:ind w:firstLine="480"/>
      </w:pPr>
      <w:hyperlink r:id="rId8">
        <w:r>
          <w:rPr>
            <w:rStyle w:val="ae"/>
          </w:rPr>
          <w:t>2.</w:t>
        </w:r>
        <w:r>
          <w:rPr>
            <w:rStyle w:val="ae"/>
          </w:rPr>
          <w:t>尚超</w:t>
        </w:r>
        <w:r>
          <w:rPr>
            <w:rStyle w:val="ae"/>
          </w:rPr>
          <w:t>+</w:t>
        </w:r>
        <w:r>
          <w:rPr>
            <w:rStyle w:val="ae"/>
          </w:rPr>
          <w:t>微服务论文阅读笔记</w:t>
        </w:r>
      </w:hyperlink>
    </w:p>
    <w:p w14:paraId="1501A11F" w14:textId="77777777" w:rsidR="003839CA" w:rsidRDefault="009C108E">
      <w:pPr>
        <w:pStyle w:val="2"/>
      </w:pPr>
      <w:bookmarkStart w:id="3" w:name="自然基金基础设施层调研佘嘉洛"/>
      <w:bookmarkEnd w:id="2"/>
      <w:r>
        <w:t xml:space="preserve">1.3 </w:t>
      </w:r>
      <w:r>
        <w:t>自然基金基础设施层调研</w:t>
      </w:r>
      <w:r>
        <w:t>—</w:t>
      </w:r>
      <w:r>
        <w:t>佘嘉洛</w:t>
      </w:r>
    </w:p>
    <w:p w14:paraId="7A8ED0CA" w14:textId="77777777" w:rsidR="003839CA" w:rsidRDefault="009C108E">
      <w:pPr>
        <w:pStyle w:val="FirstParagraph"/>
        <w:ind w:firstLine="480"/>
      </w:pPr>
      <w:r>
        <w:t>本周佘嘉洛同学对自然基金的基础设施层进行调研，通过阅读相关微服务与自适应结合的论文，选择出关键论文，并总结出现状思路。</w:t>
      </w:r>
    </w:p>
    <w:p w14:paraId="53ECCDDE" w14:textId="77777777" w:rsidR="003839CA" w:rsidRDefault="009C108E">
      <w:pPr>
        <w:pStyle w:val="a0"/>
        <w:ind w:firstLine="480"/>
      </w:pPr>
      <w:hyperlink r:id="rId9">
        <w:r>
          <w:rPr>
            <w:rStyle w:val="ae"/>
          </w:rPr>
          <w:t>3.</w:t>
        </w:r>
        <w:r>
          <w:rPr>
            <w:rStyle w:val="ae"/>
          </w:rPr>
          <w:t>佘嘉洛</w:t>
        </w:r>
        <w:r>
          <w:rPr>
            <w:rStyle w:val="ae"/>
          </w:rPr>
          <w:t>-</w:t>
        </w:r>
        <w:r>
          <w:rPr>
            <w:rStyle w:val="ae"/>
          </w:rPr>
          <w:t>基础设施层</w:t>
        </w:r>
      </w:hyperlink>
    </w:p>
    <w:p w14:paraId="3EA29A7C" w14:textId="77777777" w:rsidR="003839CA" w:rsidRDefault="009C108E">
      <w:pPr>
        <w:pStyle w:val="1"/>
      </w:pPr>
      <w:bookmarkStart w:id="4" w:name="工程进展"/>
      <w:bookmarkEnd w:id="0"/>
      <w:bookmarkEnd w:id="3"/>
      <w:r>
        <w:lastRenderedPageBreak/>
        <w:t xml:space="preserve">2 </w:t>
      </w:r>
      <w:r>
        <w:t>工程进展</w:t>
      </w:r>
    </w:p>
    <w:p w14:paraId="7F0D62E8" w14:textId="77777777" w:rsidR="003839CA" w:rsidRDefault="009C108E">
      <w:pPr>
        <w:pStyle w:val="1"/>
      </w:pPr>
      <w:bookmarkStart w:id="5" w:name="项目进展"/>
      <w:bookmarkEnd w:id="4"/>
      <w:r>
        <w:t xml:space="preserve">3 </w:t>
      </w:r>
      <w:r>
        <w:t>项目进展</w:t>
      </w:r>
    </w:p>
    <w:p w14:paraId="3F9852A5" w14:textId="77777777" w:rsidR="003839CA" w:rsidRDefault="009C108E">
      <w:pPr>
        <w:pStyle w:val="2"/>
      </w:pPr>
      <w:bookmarkStart w:id="6" w:name="自然基金项目"/>
      <w:r>
        <w:t>3.1</w:t>
      </w:r>
      <w:r>
        <w:t>自然基金项目</w:t>
      </w:r>
    </w:p>
    <w:p w14:paraId="51A7613A" w14:textId="77777777" w:rsidR="003839CA" w:rsidRDefault="009C108E">
      <w:pPr>
        <w:pStyle w:val="1"/>
      </w:pPr>
      <w:bookmarkStart w:id="7" w:name="其它工作"/>
      <w:bookmarkEnd w:id="5"/>
      <w:bookmarkEnd w:id="6"/>
      <w:r>
        <w:t xml:space="preserve">4 </w:t>
      </w:r>
      <w:r>
        <w:t>其它工作</w:t>
      </w:r>
    </w:p>
    <w:p w14:paraId="1D49CD62" w14:textId="77777777" w:rsidR="003839CA" w:rsidRDefault="009C108E">
      <w:pPr>
        <w:pStyle w:val="1"/>
      </w:pPr>
      <w:bookmarkStart w:id="8" w:name="下周工作计划"/>
      <w:bookmarkEnd w:id="7"/>
      <w:r>
        <w:t xml:space="preserve">5 </w:t>
      </w:r>
      <w:r>
        <w:t>下周工作计划</w:t>
      </w:r>
    </w:p>
    <w:p w14:paraId="3358DDE0" w14:textId="77777777" w:rsidR="003839CA" w:rsidRDefault="009C108E">
      <w:pPr>
        <w:pStyle w:val="2"/>
      </w:pPr>
      <w:bookmarkStart w:id="9" w:name="学术方面"/>
      <w:r>
        <w:t xml:space="preserve">5.1 </w:t>
      </w:r>
      <w:r>
        <w:t>学术方面</w:t>
      </w:r>
    </w:p>
    <w:p w14:paraId="7344B9D5" w14:textId="77777777" w:rsidR="003839CA" w:rsidRDefault="009C108E">
      <w:pPr>
        <w:pStyle w:val="Compact"/>
        <w:numPr>
          <w:ilvl w:val="0"/>
          <w:numId w:val="15"/>
        </w:numPr>
      </w:pPr>
      <w:r>
        <w:t>佘嘉洛同学阅读弹性伸缩论文。</w:t>
      </w:r>
    </w:p>
    <w:p w14:paraId="2E9A09F4" w14:textId="77777777" w:rsidR="003839CA" w:rsidRDefault="009C108E">
      <w:pPr>
        <w:pStyle w:val="Compact"/>
        <w:numPr>
          <w:ilvl w:val="0"/>
          <w:numId w:val="15"/>
        </w:numPr>
      </w:pPr>
      <w:r>
        <w:t>刘雨晴同学学习故障检测，服务监控等相关知识</w:t>
      </w:r>
    </w:p>
    <w:p w14:paraId="667CACEE" w14:textId="77777777" w:rsidR="003839CA" w:rsidRDefault="009C108E">
      <w:pPr>
        <w:pStyle w:val="Compact"/>
        <w:numPr>
          <w:ilvl w:val="0"/>
          <w:numId w:val="15"/>
        </w:numPr>
      </w:pPr>
      <w:r>
        <w:t>尚超继续学习故障检测、服务监控相关知识</w:t>
      </w:r>
    </w:p>
    <w:p w14:paraId="580317C0" w14:textId="77777777" w:rsidR="003839CA" w:rsidRDefault="009C108E">
      <w:pPr>
        <w:pStyle w:val="2"/>
      </w:pPr>
      <w:bookmarkStart w:id="10" w:name="工程方面"/>
      <w:bookmarkEnd w:id="9"/>
      <w:r>
        <w:t xml:space="preserve">5.2 </w:t>
      </w:r>
      <w:r>
        <w:t>工程方面</w:t>
      </w:r>
    </w:p>
    <w:p w14:paraId="09B3132B" w14:textId="77777777" w:rsidR="003839CA" w:rsidRDefault="009C108E">
      <w:pPr>
        <w:pStyle w:val="Compact"/>
        <w:numPr>
          <w:ilvl w:val="0"/>
          <w:numId w:val="16"/>
        </w:numPr>
      </w:pPr>
      <w:r>
        <w:t>佘嘉洛同学阅读源码，跟进</w:t>
      </w:r>
      <w:r>
        <w:t>631</w:t>
      </w:r>
      <w:r>
        <w:t>项目。</w:t>
      </w:r>
    </w:p>
    <w:p w14:paraId="35F31A1C" w14:textId="77777777" w:rsidR="003839CA" w:rsidRDefault="009C108E">
      <w:pPr>
        <w:pStyle w:val="Compact"/>
        <w:numPr>
          <w:ilvl w:val="0"/>
          <w:numId w:val="16"/>
        </w:numPr>
      </w:pPr>
      <w:r>
        <w:t>刘雨晴同学研究</w:t>
      </w:r>
      <w:r>
        <w:t>Istio</w:t>
      </w:r>
      <w:r>
        <w:t>项目的运行流程和结构，确定</w:t>
      </w:r>
      <w:r>
        <w:t>631</w:t>
      </w:r>
      <w:r>
        <w:t>项目的实际方案</w:t>
      </w:r>
    </w:p>
    <w:p w14:paraId="4A3D7492" w14:textId="77777777" w:rsidR="003839CA" w:rsidRDefault="009C108E">
      <w:pPr>
        <w:pStyle w:val="Compact"/>
        <w:numPr>
          <w:ilvl w:val="0"/>
          <w:numId w:val="16"/>
        </w:numPr>
      </w:pPr>
      <w:r>
        <w:t>尚超继续跟进</w:t>
      </w:r>
      <w:r>
        <w:t>631</w:t>
      </w:r>
      <w:r>
        <w:t>项目、自然基金项目</w:t>
      </w:r>
      <w:bookmarkEnd w:id="8"/>
      <w:bookmarkEnd w:id="10"/>
    </w:p>
    <w:sectPr w:rsidR="003839CA" w:rsidSect="00760EE5">
      <w:pgSz w:w="11906" w:h="16838" w:code="9"/>
      <w:pgMar w:top="1440" w:right="180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F5822" w14:textId="77777777" w:rsidR="009C108E" w:rsidRDefault="009C108E">
      <w:pPr>
        <w:spacing w:after="0"/>
      </w:pPr>
      <w:r>
        <w:separator/>
      </w:r>
    </w:p>
  </w:endnote>
  <w:endnote w:type="continuationSeparator" w:id="0">
    <w:p w14:paraId="56AB4A66" w14:textId="77777777" w:rsidR="009C108E" w:rsidRDefault="009C10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8C3C3" w14:textId="77777777" w:rsidR="009C108E" w:rsidRDefault="009C108E">
      <w:r>
        <w:separator/>
      </w:r>
    </w:p>
  </w:footnote>
  <w:footnote w:type="continuationSeparator" w:id="0">
    <w:p w14:paraId="6115F7C7" w14:textId="77777777" w:rsidR="009C108E" w:rsidRDefault="009C10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EE389AA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81446E50"/>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A5E6EEEA"/>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8312EC46"/>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5A4C803E"/>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CB04DA7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229299F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3584715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227C5346"/>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10EA333C"/>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674416DE"/>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04747DB1"/>
    <w:multiLevelType w:val="hybridMultilevel"/>
    <w:tmpl w:val="AA842460"/>
    <w:lvl w:ilvl="0" w:tplc="1FF43B6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70CD2DE"/>
    <w:multiLevelType w:val="multilevel"/>
    <w:tmpl w:val="67D842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1AE401"/>
    <w:multiLevelType w:val="multilevel"/>
    <w:tmpl w:val="6DF612B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4" w15:restartNumberingAfterBreak="0">
    <w:nsid w:val="359F511F"/>
    <w:multiLevelType w:val="hybridMultilevel"/>
    <w:tmpl w:val="C694A7F6"/>
    <w:lvl w:ilvl="0" w:tplc="08FC2518">
      <w:start w:val="1"/>
      <w:numFmt w:val="bullet"/>
      <w:lvlText w:val=""/>
      <w:lvlJc w:val="left"/>
      <w:pPr>
        <w:ind w:left="1265" w:hanging="420"/>
      </w:pPr>
      <w:rPr>
        <w:rFonts w:ascii="Wingdings" w:hAnsi="Wingdings" w:hint="default"/>
      </w:rPr>
    </w:lvl>
    <w:lvl w:ilvl="1" w:tplc="04090003" w:tentative="1">
      <w:start w:val="1"/>
      <w:numFmt w:val="bullet"/>
      <w:lvlText w:val=""/>
      <w:lvlJc w:val="left"/>
      <w:pPr>
        <w:ind w:left="1685" w:hanging="420"/>
      </w:pPr>
      <w:rPr>
        <w:rFonts w:ascii="Wingdings" w:hAnsi="Wingdings" w:hint="default"/>
      </w:rPr>
    </w:lvl>
    <w:lvl w:ilvl="2" w:tplc="04090005" w:tentative="1">
      <w:start w:val="1"/>
      <w:numFmt w:val="bullet"/>
      <w:lvlText w:val=""/>
      <w:lvlJc w:val="left"/>
      <w:pPr>
        <w:ind w:left="2105" w:hanging="420"/>
      </w:pPr>
      <w:rPr>
        <w:rFonts w:ascii="Wingdings" w:hAnsi="Wingdings" w:hint="default"/>
      </w:rPr>
    </w:lvl>
    <w:lvl w:ilvl="3" w:tplc="04090001" w:tentative="1">
      <w:start w:val="1"/>
      <w:numFmt w:val="bullet"/>
      <w:lvlText w:val=""/>
      <w:lvlJc w:val="left"/>
      <w:pPr>
        <w:ind w:left="2525" w:hanging="420"/>
      </w:pPr>
      <w:rPr>
        <w:rFonts w:ascii="Wingdings" w:hAnsi="Wingdings" w:hint="default"/>
      </w:rPr>
    </w:lvl>
    <w:lvl w:ilvl="4" w:tplc="04090003" w:tentative="1">
      <w:start w:val="1"/>
      <w:numFmt w:val="bullet"/>
      <w:lvlText w:val=""/>
      <w:lvlJc w:val="left"/>
      <w:pPr>
        <w:ind w:left="2945" w:hanging="420"/>
      </w:pPr>
      <w:rPr>
        <w:rFonts w:ascii="Wingdings" w:hAnsi="Wingdings" w:hint="default"/>
      </w:rPr>
    </w:lvl>
    <w:lvl w:ilvl="5" w:tplc="04090005" w:tentative="1">
      <w:start w:val="1"/>
      <w:numFmt w:val="bullet"/>
      <w:lvlText w:val=""/>
      <w:lvlJc w:val="left"/>
      <w:pPr>
        <w:ind w:left="3365" w:hanging="420"/>
      </w:pPr>
      <w:rPr>
        <w:rFonts w:ascii="Wingdings" w:hAnsi="Wingdings" w:hint="default"/>
      </w:rPr>
    </w:lvl>
    <w:lvl w:ilvl="6" w:tplc="04090001" w:tentative="1">
      <w:start w:val="1"/>
      <w:numFmt w:val="bullet"/>
      <w:lvlText w:val=""/>
      <w:lvlJc w:val="left"/>
      <w:pPr>
        <w:ind w:left="3785" w:hanging="420"/>
      </w:pPr>
      <w:rPr>
        <w:rFonts w:ascii="Wingdings" w:hAnsi="Wingdings" w:hint="default"/>
      </w:rPr>
    </w:lvl>
    <w:lvl w:ilvl="7" w:tplc="04090003" w:tentative="1">
      <w:start w:val="1"/>
      <w:numFmt w:val="bullet"/>
      <w:lvlText w:val=""/>
      <w:lvlJc w:val="left"/>
      <w:pPr>
        <w:ind w:left="4205" w:hanging="420"/>
      </w:pPr>
      <w:rPr>
        <w:rFonts w:ascii="Wingdings" w:hAnsi="Wingdings" w:hint="default"/>
      </w:rPr>
    </w:lvl>
    <w:lvl w:ilvl="8" w:tplc="04090005" w:tentative="1">
      <w:start w:val="1"/>
      <w:numFmt w:val="bullet"/>
      <w:lvlText w:val=""/>
      <w:lvlJc w:val="left"/>
      <w:pPr>
        <w:ind w:left="4625" w:hanging="420"/>
      </w:pPr>
      <w:rPr>
        <w:rFonts w:ascii="Wingdings" w:hAnsi="Wingdings" w:hint="default"/>
      </w:rPr>
    </w:lvl>
  </w:abstractNum>
  <w:num w:numId="1">
    <w:abstractNumId w:val="12"/>
  </w:num>
  <w:num w:numId="2">
    <w:abstractNumId w:val="9"/>
  </w:num>
  <w:num w:numId="3">
    <w:abstractNumId w:val="4"/>
  </w:num>
  <w:num w:numId="4">
    <w:abstractNumId w:val="3"/>
  </w:num>
  <w:num w:numId="5">
    <w:abstractNumId w:val="2"/>
  </w:num>
  <w:num w:numId="6">
    <w:abstractNumId w:val="1"/>
  </w:num>
  <w:num w:numId="7">
    <w:abstractNumId w:val="10"/>
  </w:num>
  <w:num w:numId="8">
    <w:abstractNumId w:val="8"/>
  </w:num>
  <w:num w:numId="9">
    <w:abstractNumId w:val="7"/>
  </w:num>
  <w:num w:numId="10">
    <w:abstractNumId w:val="6"/>
  </w:num>
  <w:num w:numId="11">
    <w:abstractNumId w:val="5"/>
  </w:num>
  <w:num w:numId="12">
    <w:abstractNumId w:val="14"/>
  </w:num>
  <w:num w:numId="13">
    <w:abstractNumId w:val="11"/>
  </w:num>
  <w:num w:numId="14">
    <w:abstractNumId w:val="13"/>
  </w:num>
  <w:num w:numId="15">
    <w:abstractNumId w:val="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3839CA"/>
    <w:rsid w:val="0042283D"/>
    <w:rsid w:val="004E29B3"/>
    <w:rsid w:val="00590D07"/>
    <w:rsid w:val="00784D58"/>
    <w:rsid w:val="008D6863"/>
    <w:rsid w:val="009C108E"/>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6F6B2"/>
  <w15:docId w15:val="{84FDCB65-3F7A-4758-B970-DBE035868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rsid w:val="00BD116D"/>
    <w:pPr>
      <w:keepNext/>
      <w:keepLines/>
      <w:spacing w:before="340" w:after="330" w:line="360" w:lineRule="auto"/>
      <w:ind w:left="425" w:hanging="425"/>
      <w:jc w:val="both"/>
      <w:outlineLvl w:val="0"/>
    </w:pPr>
    <w:rPr>
      <w:rFonts w:ascii="Times New Roman" w:eastAsiaTheme="majorEastAsia" w:hAnsi="Times New Roman" w:cstheme="majorBidi"/>
      <w:b/>
      <w:bCs/>
      <w:sz w:val="36"/>
      <w:szCs w:val="32"/>
    </w:rPr>
  </w:style>
  <w:style w:type="paragraph" w:styleId="2">
    <w:name w:val="heading 2"/>
    <w:basedOn w:val="a"/>
    <w:next w:val="a0"/>
    <w:uiPriority w:val="9"/>
    <w:unhideWhenUsed/>
    <w:qFormat/>
    <w:rsid w:val="003D3796"/>
    <w:pPr>
      <w:keepNext/>
      <w:keepLines/>
      <w:spacing w:before="260" w:after="260" w:line="360" w:lineRule="auto"/>
      <w:ind w:left="709" w:hanging="567"/>
      <w:jc w:val="both"/>
      <w:outlineLvl w:val="1"/>
    </w:pPr>
    <w:rPr>
      <w:rFonts w:ascii="Times New Roman" w:eastAsiaTheme="majorEastAsia" w:hAnsi="Times New Roman" w:cstheme="majorBidi"/>
      <w:b/>
      <w:bCs/>
      <w:color w:val="000000" w:themeColor="text1"/>
      <w:sz w:val="32"/>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3D3796"/>
    <w:pPr>
      <w:spacing w:after="0" w:line="360" w:lineRule="auto"/>
      <w:ind w:firstLineChars="200" w:firstLine="200"/>
      <w:jc w:val="both"/>
    </w:pPr>
    <w:rPr>
      <w:rFonts w:ascii="Times New Roman" w:hAnsi="Times New Roman"/>
      <w:color w:val="000000" w:themeColor="text1"/>
    </w:rPr>
  </w:style>
  <w:style w:type="paragraph" w:customStyle="1" w:styleId="FirstParagraph">
    <w:name w:val="First Paragraph"/>
    <w:basedOn w:val="a0"/>
    <w:next w:val="a0"/>
    <w:qFormat/>
  </w:style>
  <w:style w:type="paragraph" w:customStyle="1" w:styleId="Compact">
    <w:name w:val="Compact"/>
    <w:basedOn w:val="a0"/>
    <w:qFormat/>
    <w:rsid w:val="005D73F7"/>
    <w:pPr>
      <w:ind w:firstLineChars="0" w:firstLine="0"/>
    </w:pPr>
  </w:style>
  <w:style w:type="paragraph" w:styleId="a5">
    <w:name w:val="Title"/>
    <w:basedOn w:val="a"/>
    <w:next w:val="a0"/>
    <w:qFormat/>
    <w:rsid w:val="00BD116D"/>
    <w:pPr>
      <w:keepNext/>
      <w:keepLines/>
      <w:spacing w:before="240" w:after="60" w:line="360" w:lineRule="auto"/>
      <w:ind w:firstLine="879"/>
      <w:jc w:val="center"/>
    </w:pPr>
    <w:rPr>
      <w:rFonts w:ascii="Times New Roman" w:eastAsiaTheme="majorEastAsia" w:hAnsi="Times New Roman" w:cstheme="majorBidi"/>
      <w:b/>
      <w:bCs/>
      <w:color w:val="000000" w:themeColor="text1"/>
      <w:sz w:val="44"/>
      <w:szCs w:val="36"/>
    </w:rPr>
  </w:style>
  <w:style w:type="paragraph" w:styleId="a6">
    <w:name w:val="Subtitle"/>
    <w:basedOn w:val="a5"/>
    <w:next w:val="a0"/>
    <w:qFormat/>
    <w:pPr>
      <w:spacing w:after="240"/>
    </w:pPr>
    <w:rPr>
      <w:sz w:val="30"/>
      <w:szCs w:val="30"/>
    </w:rPr>
  </w:style>
  <w:style w:type="paragraph" w:customStyle="1" w:styleId="Author">
    <w:name w:val="Author"/>
    <w:next w:val="a0"/>
    <w:qFormat/>
    <w:pPr>
      <w:keepNext/>
      <w:keepLines/>
      <w:jc w:val="center"/>
    </w:pPr>
  </w:style>
  <w:style w:type="paragraph" w:styleId="a7">
    <w:name w:val="Date"/>
    <w:next w:val="a0"/>
    <w:qFormat/>
    <w:rsid w:val="00576962"/>
    <w:pPr>
      <w:keepNext/>
      <w:keepLines/>
      <w:spacing w:before="240" w:after="240" w:line="360" w:lineRule="auto"/>
      <w:ind w:firstLine="482"/>
      <w:jc w:val="right"/>
    </w:pPr>
    <w:rPr>
      <w:rFonts w:ascii="Times New Roman" w:hAnsi="Times New Roman"/>
      <w:b/>
      <w:color w:val="000000" w:themeColor="text1"/>
      <w:sz w:val="32"/>
    </w:r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firstLine="0"/>
    </w:pPr>
  </w:style>
  <w:style w:type="paragraph" w:styleId="aa">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1"/>
    <w:qFormat/>
    <w:rsid w:val="00D74E33"/>
    <w:rPr>
      <w:color w:val="0563C1"/>
      <w:u w:val="single"/>
    </w:rPr>
  </w:style>
  <w:style w:type="paragraph" w:styleId="TOC">
    <w:name w:val="TOC Heading"/>
    <w:basedOn w:val="1"/>
    <w:next w:val="a0"/>
    <w:uiPriority w:val="39"/>
    <w:unhideWhenUsed/>
    <w:qFormat/>
    <w:pPr>
      <w:spacing w:before="240" w:line="259" w:lineRule="auto"/>
      <w:outlineLvl w:val="9"/>
    </w:pPr>
    <w:rPr>
      <w:rFonts w:asciiTheme="majorHAnsi" w:hAnsiTheme="majorHAnsi"/>
      <w:b w:val="0"/>
      <w:bCs w:val="0"/>
      <w:color w:val="365F91" w:themeColor="accent1" w:themeShade="BF"/>
    </w:rPr>
  </w:style>
  <w:style w:type="paragraph" w:styleId="af">
    <w:name w:val="header"/>
    <w:basedOn w:val="a"/>
    <w:link w:val="af0"/>
    <w:unhideWhenUsed/>
    <w:rsid w:val="003E505D"/>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1"/>
    <w:link w:val="af"/>
    <w:rsid w:val="003E505D"/>
    <w:rPr>
      <w:sz w:val="18"/>
      <w:szCs w:val="18"/>
    </w:rPr>
  </w:style>
  <w:style w:type="paragraph" w:styleId="af1">
    <w:name w:val="footer"/>
    <w:basedOn w:val="a"/>
    <w:link w:val="af2"/>
    <w:unhideWhenUsed/>
    <w:rsid w:val="003E505D"/>
    <w:pPr>
      <w:tabs>
        <w:tab w:val="center" w:pos="4153"/>
        <w:tab w:val="right" w:pos="8306"/>
      </w:tabs>
      <w:snapToGrid w:val="0"/>
    </w:pPr>
    <w:rPr>
      <w:sz w:val="18"/>
      <w:szCs w:val="18"/>
    </w:rPr>
  </w:style>
  <w:style w:type="character" w:customStyle="1" w:styleId="af2">
    <w:name w:val="页脚 字符"/>
    <w:basedOn w:val="a1"/>
    <w:link w:val="af1"/>
    <w:rsid w:val="003E505D"/>
    <w:rPr>
      <w:sz w:val="18"/>
      <w:szCs w:val="18"/>
    </w:rPr>
  </w:style>
  <w:style w:type="paragraph" w:customStyle="1" w:styleId="af3">
    <w:name w:val="超链"/>
    <w:basedOn w:val="a0"/>
    <w:qFormat/>
    <w:rsid w:val="00D74E33"/>
    <w:pPr>
      <w:ind w:firstLine="480"/>
    </w:pPr>
  </w:style>
  <w:style w:type="character" w:customStyle="1" w:styleId="a4">
    <w:name w:val="正文文本 字符"/>
    <w:basedOn w:val="a1"/>
    <w:link w:val="a0"/>
    <w:rsid w:val="003D3796"/>
    <w:rPr>
      <w:rFonts w:ascii="Times New Roman" w:hAnsi="Times New Roman"/>
      <w:color w:val="000000" w:themeColor="text1"/>
    </w:rPr>
  </w:style>
  <w:style w:type="paragraph" w:customStyle="1" w:styleId="SourceCode">
    <w:name w:val="Source Code"/>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2.&#23578;&#36229;+&#24494;&#26381;&#21153;&#35770;&#25991;&#38405;&#35835;&#31508;&#35760;.docx" TargetMode="External"/><Relationship Id="rId3" Type="http://schemas.openxmlformats.org/officeDocument/2006/relationships/settings" Target="settings.xml"/><Relationship Id="rId7" Type="http://schemas.openxmlformats.org/officeDocument/2006/relationships/hyperlink" Target="1.&#21016;&#38632;&#26228;+&#24494;&#26381;&#21153;&#35770;&#25991;&#38405;&#35835;&#31508;&#35760;.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3.&#20312;&#22025;&#27931;+&#22522;&#30784;&#35774;&#26045;&#23618;.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96</Words>
  <Characters>552</Characters>
  <Application>Microsoft Office Word</Application>
  <DocSecurity>0</DocSecurity>
  <Lines>4</Lines>
  <Paragraphs>1</Paragraphs>
  <ScaleCrop>false</ScaleCrop>
  <Company/>
  <LinksUpToDate>false</LinksUpToDate>
  <CharactersWithSpaces>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第9周工作汇报</dc:title>
  <dc:creator/>
  <cp:keywords/>
  <cp:lastModifiedBy>she jialuo</cp:lastModifiedBy>
  <cp:revision>2</cp:revision>
  <dcterms:created xsi:type="dcterms:W3CDTF">2021-11-21T09:54:00Z</dcterms:created>
  <dcterms:modified xsi:type="dcterms:W3CDTF">2021-11-21T09:55:00Z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2021年10月25日-2021年10月29日</vt:lpwstr>
  </property>
</Properties>
</file>