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a5"/>
      </w:pPr>
      <w:r>
        <w:t xml:space="preserve">第9周工作汇报</w:t>
      </w:r>
    </w:p>
    <w:p>
      <w:pPr>
        <w:pStyle w:val="a7"/>
      </w:pPr>
      <w:r>
        <w:t xml:space="preserve">2021年10月25日-2021年10月29日</w:t>
      </w:r>
    </w:p>
    <w:bookmarkStart w:id="26" w:name="研究工作"/>
    <w:p>
      <w:pPr>
        <w:pStyle w:val="1"/>
      </w:pPr>
      <w:r>
        <w:t xml:space="preserve">1 研究工作</w:t>
      </w:r>
    </w:p>
    <w:p>
      <w:pPr>
        <w:pStyle w:val="FirstParagraph"/>
      </w:pPr>
      <w:r>
        <w:t xml:space="preserve">本周各方向的具体研究工作完成情况如下：</w:t>
      </w:r>
    </w:p>
    <w:bookmarkStart w:id="21" w:name="istio和kubernetes的异步通信机制刘雨晴"/>
    <w:p>
      <w:pPr>
        <w:pStyle w:val="2"/>
      </w:pPr>
      <w:r>
        <w:t xml:space="preserve">1.1 Istio和Kubernetes的异步通信机制——刘雨晴</w:t>
      </w:r>
    </w:p>
    <w:p>
      <w:pPr>
        <w:pStyle w:val="FirstParagraph"/>
      </w:pPr>
      <w:r>
        <w:t xml:space="preserve">本周刘雨晴阅读了有关微服务故障检测的部分论文，重点了解有关故障根因分析当中AI模型和算法的应用，扩展了故障检测相关知识的了解范围。</w:t>
      </w:r>
    </w:p>
    <w:p>
      <w:pPr>
        <w:pStyle w:val="a0"/>
      </w:pPr>
      <w:hyperlink r:id="rId20">
        <w:r>
          <w:rPr>
            <w:rStyle w:val="ae"/>
          </w:rPr>
          <w:t xml:space="preserve">1.刘雨晴+RCA故障检测模型</w:t>
        </w:r>
      </w:hyperlink>
    </w:p>
    <w:bookmarkEnd w:id="21"/>
    <w:bookmarkStart w:id="23" w:name="自然基金微服务运维治理保障机制尚超"/>
    <w:p>
      <w:pPr>
        <w:pStyle w:val="2"/>
      </w:pPr>
      <w:r>
        <w:t xml:space="preserve">1.2 自然基金微服务运维治理保障机制——尚超</w:t>
      </w:r>
    </w:p>
    <w:p>
      <w:pPr>
        <w:pStyle w:val="FirstParagraph"/>
      </w:pPr>
      <w:r>
        <w:t xml:space="preserve">本周尚超对微服务运维治理保障机制进行了调研研究，总结了现状。</w:t>
      </w:r>
    </w:p>
    <w:p>
      <w:pPr>
        <w:pStyle w:val="a0"/>
      </w:pPr>
      <w:hyperlink r:id="rId22">
        <w:r>
          <w:rPr>
            <w:rStyle w:val="ae"/>
          </w:rPr>
          <w:t xml:space="preserve">2.尚超+微服务与运维质量保证</w:t>
        </w:r>
      </w:hyperlink>
    </w:p>
    <w:bookmarkEnd w:id="23"/>
    <w:bookmarkStart w:id="25" w:name="自然基金基础设施层调研佘嘉洛"/>
    <w:p>
      <w:pPr>
        <w:pStyle w:val="2"/>
      </w:pPr>
      <w:r>
        <w:t xml:space="preserve">1.3 自然基金基础设施层调研—佘嘉洛</w:t>
      </w:r>
    </w:p>
    <w:p>
      <w:pPr>
        <w:pStyle w:val="FirstParagraph"/>
      </w:pPr>
      <w:r>
        <w:t xml:space="preserve">本周佘嘉洛同学对自然基金的基础设施层现状进行了调研，从学术界和工业界两个角度出发。</w:t>
      </w:r>
    </w:p>
    <w:p>
      <w:pPr>
        <w:pStyle w:val="a0"/>
      </w:pPr>
      <w:hyperlink r:id="rId24">
        <w:r>
          <w:rPr>
            <w:rStyle w:val="ae"/>
          </w:rPr>
          <w:t xml:space="preserve">3.佘嘉洛-基础设施层现状</w:t>
        </w:r>
      </w:hyperlink>
    </w:p>
    <w:bookmarkEnd w:id="25"/>
    <w:bookmarkEnd w:id="26"/>
    <w:bookmarkStart w:id="27" w:name="工程进展"/>
    <w:p>
      <w:pPr>
        <w:pStyle w:val="1"/>
      </w:pPr>
      <w:r>
        <w:t xml:space="preserve">2 工程进展</w:t>
      </w:r>
    </w:p>
    <w:bookmarkEnd w:id="27"/>
    <w:bookmarkStart w:id="30" w:name="项目进展"/>
    <w:p>
      <w:pPr>
        <w:pStyle w:val="1"/>
      </w:pPr>
      <w:r>
        <w:t xml:space="preserve">3 项目进展</w:t>
      </w:r>
    </w:p>
    <w:bookmarkStart w:id="29" w:name="istio和kubernetes的异步通信机制刘雨晴-1"/>
    <w:p>
      <w:pPr>
        <w:pStyle w:val="2"/>
      </w:pPr>
      <w:r>
        <w:t xml:space="preserve">3.1 Istio和Kubernetes的异步通信机制——刘雨晴</w:t>
      </w:r>
    </w:p>
    <w:p>
      <w:pPr>
        <w:pStyle w:val="FirstParagraph"/>
      </w:pPr>
      <w:r>
        <w:t xml:space="preserve">本周刘雨晴学习了有关Kubernentes当中Informer异步通信的机制，熟悉了Istio早期源代码的Controller管理结构，给后续的631项目开发建立基础。</w:t>
      </w:r>
    </w:p>
    <w:p>
      <w:pPr>
        <w:pStyle w:val="a0"/>
      </w:pPr>
      <w:hyperlink r:id="rId28">
        <w:r>
          <w:rPr>
            <w:rStyle w:val="ae"/>
          </w:rPr>
          <w:t xml:space="preserve">4.刘雨晴+Istio-Pilot源代码解析</w:t>
        </w:r>
      </w:hyperlink>
    </w:p>
    <w:bookmarkEnd w:id="29"/>
    <w:bookmarkEnd w:id="30"/>
    <w:bookmarkStart w:id="31" w:name="其它工作"/>
    <w:p>
      <w:pPr>
        <w:pStyle w:val="1"/>
      </w:pPr>
      <w:r>
        <w:t xml:space="preserve">4 其它工作</w:t>
      </w:r>
    </w:p>
    <w:bookmarkEnd w:id="31"/>
    <w:bookmarkStart w:id="34" w:name="下周工作计划"/>
    <w:p>
      <w:pPr>
        <w:pStyle w:val="1"/>
      </w:pPr>
      <w:r>
        <w:t xml:space="preserve">5 下周工作计划</w:t>
      </w:r>
    </w:p>
    <w:bookmarkStart w:id="32" w:name="学术方面"/>
    <w:p>
      <w:pPr>
        <w:pStyle w:val="2"/>
      </w:pPr>
      <w:r>
        <w:t xml:space="preserve">5.1 学术方面</w:t>
      </w:r>
    </w:p>
    <w:p>
      <w:pPr>
        <w:numPr>
          <w:ilvl w:val="0"/>
          <w:numId w:val="1001"/>
        </w:numPr>
        <w:pStyle w:val="Compact"/>
      </w:pPr>
      <w:r>
        <w:t xml:space="preserve">佘嘉洛同学阅读实证论文。</w:t>
      </w:r>
    </w:p>
    <w:p>
      <w:pPr>
        <w:numPr>
          <w:ilvl w:val="0"/>
          <w:numId w:val="1001"/>
        </w:numPr>
        <w:pStyle w:val="Compact"/>
      </w:pPr>
      <w:r>
        <w:t xml:space="preserve">刘雨晴同学学习故障检测，服务监控等相关知识</w:t>
      </w:r>
    </w:p>
    <w:p>
      <w:pPr>
        <w:numPr>
          <w:ilvl w:val="0"/>
          <w:numId w:val="1001"/>
        </w:numPr>
        <w:pStyle w:val="Compact"/>
      </w:pPr>
      <w:r>
        <w:t xml:space="preserve">尚超继续学习故障检测、服务监控相关知识</w:t>
      </w:r>
    </w:p>
    <w:bookmarkEnd w:id="32"/>
    <w:bookmarkStart w:id="33" w:name="工程方面"/>
    <w:p>
      <w:pPr>
        <w:pStyle w:val="2"/>
      </w:pPr>
      <w:r>
        <w:t xml:space="preserve">5.2 工程方面</w:t>
      </w:r>
    </w:p>
    <w:p>
      <w:pPr>
        <w:numPr>
          <w:ilvl w:val="0"/>
          <w:numId w:val="1002"/>
        </w:numPr>
        <w:pStyle w:val="Compact"/>
      </w:pPr>
      <w:r>
        <w:t xml:space="preserve">佘嘉洛同学阅读clientgo源码，跟进631项目，修改自然基金项目文档。</w:t>
      </w:r>
    </w:p>
    <w:p>
      <w:pPr>
        <w:numPr>
          <w:ilvl w:val="0"/>
          <w:numId w:val="1002"/>
        </w:numPr>
        <w:pStyle w:val="Compact"/>
      </w:pPr>
      <w:r>
        <w:t xml:space="preserve">刘雨晴同学研究Istio项目的运行流程和结构，确定631项目的实际方案</w:t>
      </w:r>
    </w:p>
    <w:p>
      <w:pPr>
        <w:numPr>
          <w:ilvl w:val="0"/>
          <w:numId w:val="1002"/>
        </w:numPr>
        <w:pStyle w:val="Compact"/>
      </w:pPr>
      <w:r>
        <w:t xml:space="preserve">尚超继续跟进631项目、自然基金项目</w:t>
      </w:r>
    </w:p>
    <w:bookmarkEnd w:id="33"/>
    <w:bookmarkEnd w:id="34"/>
    <w:sectPr w:rsidR="0039616D" w:rsidSect="00760EE5">
      <w:pgSz w:code="9" w:h="16838" w:w="11906"/>
      <w:pgMar w:bottom="1440" w:footer="720" w:gutter="0" w:header="720" w:left="1800" w:right="1800" w:top="1440"/>
      <w:cols w:space="720"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81446E50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5E6EEEA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8312EC46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5A4C803E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CB04DA7A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229299F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35847150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227C5346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10EA333C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674416DE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15:restartNumberingAfterBreak="0" w:abstractNumId="10">
    <w:nsid w:val="04747DB1"/>
    <w:multiLevelType w:val="hybridMultilevel"/>
    <w:tmpl w:val="AA842460"/>
    <w:lvl w:ilvl="0" w:tplc="1FF43B6C">
      <w:start w:val="1"/>
      <w:numFmt w:val="bullet"/>
      <w:lvlText w:val=""/>
      <w:lvlJc w:val="left"/>
      <w:pPr>
        <w:ind w:hanging="420" w:left="420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840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1260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1680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100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2520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2940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3360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3780"/>
      </w:pPr>
      <w:rPr>
        <w:rFonts w:ascii="Wingdings" w:hAnsi="Wingdings" w:hint="default"/>
      </w:rPr>
    </w:lvl>
  </w:abstractNum>
  <w:abstractNum w15:restartNumberingAfterBreak="0" w:abstractNumId="11">
    <w:nsid w:val="170CD2DE"/>
    <w:multiLevelType w:val="multilevel"/>
    <w:tmpl w:val="67D842EA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2">
    <w:nsid w:val="359F511F"/>
    <w:multiLevelType w:val="hybridMultilevel"/>
    <w:tmpl w:val="C694A7F6"/>
    <w:lvl w:ilvl="0" w:tplc="08FC2518">
      <w:start w:val="1"/>
      <w:numFmt w:val="bullet"/>
      <w:lvlText w:val=""/>
      <w:lvlJc w:val="left"/>
      <w:pPr>
        <w:ind w:hanging="420" w:left="1265"/>
      </w:pPr>
      <w:rPr>
        <w:rFonts w:ascii="Wingdings" w:hAnsi="Wingdings" w:hint="default"/>
      </w:rPr>
    </w:lvl>
    <w:lvl w:ilvl="1" w:tentative="1" w:tplc="04090003">
      <w:start w:val="1"/>
      <w:numFmt w:val="bullet"/>
      <w:lvlText w:val=""/>
      <w:lvlJc w:val="left"/>
      <w:pPr>
        <w:ind w:hanging="420" w:left="1685"/>
      </w:pPr>
      <w:rPr>
        <w:rFonts w:ascii="Wingdings" w:hAnsi="Wingdings" w:hint="default"/>
      </w:rPr>
    </w:lvl>
    <w:lvl w:ilvl="2" w:tentative="1" w:tplc="04090005">
      <w:start w:val="1"/>
      <w:numFmt w:val="bullet"/>
      <w:lvlText w:val=""/>
      <w:lvlJc w:val="left"/>
      <w:pPr>
        <w:ind w:hanging="420" w:left="2105"/>
      </w:pPr>
      <w:rPr>
        <w:rFonts w:ascii="Wingdings" w:hAnsi="Wingdings" w:hint="default"/>
      </w:rPr>
    </w:lvl>
    <w:lvl w:ilvl="3" w:tentative="1" w:tplc="04090001">
      <w:start w:val="1"/>
      <w:numFmt w:val="bullet"/>
      <w:lvlText w:val=""/>
      <w:lvlJc w:val="left"/>
      <w:pPr>
        <w:ind w:hanging="420" w:left="2525"/>
      </w:pPr>
      <w:rPr>
        <w:rFonts w:ascii="Wingdings" w:hAnsi="Wingdings" w:hint="default"/>
      </w:rPr>
    </w:lvl>
    <w:lvl w:ilvl="4" w:tentative="1" w:tplc="04090003">
      <w:start w:val="1"/>
      <w:numFmt w:val="bullet"/>
      <w:lvlText w:val=""/>
      <w:lvlJc w:val="left"/>
      <w:pPr>
        <w:ind w:hanging="420" w:left="2945"/>
      </w:pPr>
      <w:rPr>
        <w:rFonts w:ascii="Wingdings" w:hAnsi="Wingdings" w:hint="default"/>
      </w:rPr>
    </w:lvl>
    <w:lvl w:ilvl="5" w:tentative="1" w:tplc="04090005">
      <w:start w:val="1"/>
      <w:numFmt w:val="bullet"/>
      <w:lvlText w:val=""/>
      <w:lvlJc w:val="left"/>
      <w:pPr>
        <w:ind w:hanging="420" w:left="3365"/>
      </w:pPr>
      <w:rPr>
        <w:rFonts w:ascii="Wingdings" w:hAnsi="Wingdings" w:hint="default"/>
      </w:rPr>
    </w:lvl>
    <w:lvl w:ilvl="6" w:tentative="1" w:tplc="04090001">
      <w:start w:val="1"/>
      <w:numFmt w:val="bullet"/>
      <w:lvlText w:val=""/>
      <w:lvlJc w:val="left"/>
      <w:pPr>
        <w:ind w:hanging="420" w:left="3785"/>
      </w:pPr>
      <w:rPr>
        <w:rFonts w:ascii="Wingdings" w:hAnsi="Wingdings" w:hint="default"/>
      </w:rPr>
    </w:lvl>
    <w:lvl w:ilvl="7" w:tentative="1" w:tplc="04090003">
      <w:start w:val="1"/>
      <w:numFmt w:val="bullet"/>
      <w:lvlText w:val=""/>
      <w:lvlJc w:val="left"/>
      <w:pPr>
        <w:ind w:hanging="420" w:left="4205"/>
      </w:pPr>
      <w:rPr>
        <w:rFonts w:ascii="Wingdings" w:hAnsi="Wingdings" w:hint="default"/>
      </w:rPr>
    </w:lvl>
    <w:lvl w:ilvl="8" w:tentative="1" w:tplc="04090005">
      <w:start w:val="1"/>
      <w:numFmt w:val="bullet"/>
      <w:lvlText w:val=""/>
      <w:lvlJc w:val="left"/>
      <w:pPr>
        <w:ind w:hanging="420" w:left="4625"/>
      </w:pPr>
      <w:rPr>
        <w:rFonts w:ascii="Wingdings" w:hAnsi="Wingdings"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1"/>
  </w:num>
  <w:num w:numId="2">
    <w:abstractNumId w:val="8"/>
  </w:num>
  <w:num w:numId="3">
    <w:abstractNumId w:val="3"/>
  </w:num>
  <w:num w:numId="4">
    <w:abstractNumId w:val="2"/>
  </w:num>
  <w:num w:numId="5">
    <w:abstractNumId w:val="1"/>
  </w:num>
  <w:num w:numId="6">
    <w:abstractNumId w:val="0"/>
  </w:num>
  <w:num w:numId="7">
    <w:abstractNumId w:val="9"/>
  </w:num>
  <w:num w:numId="8">
    <w:abstractNumId w:val="7"/>
  </w:num>
  <w:num w:numId="9">
    <w:abstractNumId w:val="6"/>
  </w:num>
  <w:num w:numId="10">
    <w:abstractNumId w:val="5"/>
  </w:num>
  <w:num w:numId="11">
    <w:abstractNumId w:val="4"/>
  </w:num>
  <w:num w:numId="12">
    <w:abstractNumId w:val="12"/>
  </w:num>
  <w:num w:numId="13">
    <w:abstractNumId w:val="10"/>
  </w: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4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useFELayout/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EastAsia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qFormat="1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a" w:type="paragraph">
    <w:name w:val="Normal"/>
    <w:qFormat/>
  </w:style>
  <w:style w:styleId="1" w:type="paragraph">
    <w:name w:val="heading 1"/>
    <w:basedOn w:val="a"/>
    <w:next w:val="a0"/>
    <w:uiPriority w:val="9"/>
    <w:qFormat/>
    <w:rsid w:val="00BD116D"/>
    <w:pPr>
      <w:keepNext/>
      <w:keepLines/>
      <w:spacing w:after="330" w:before="340" w:line="360" w:lineRule="auto"/>
      <w:ind w:hanging="425" w:left="425"/>
      <w:jc w:val="both"/>
      <w:outlineLvl w:val="0"/>
    </w:pPr>
    <w:rPr>
      <w:rFonts w:ascii="Times New Roman" w:cstheme="majorBidi" w:eastAsiaTheme="majorEastAsia" w:hAnsi="Times New Roman"/>
      <w:b/>
      <w:bCs/>
      <w:sz w:val="36"/>
      <w:szCs w:val="32"/>
    </w:rPr>
  </w:style>
  <w:style w:styleId="2" w:type="paragraph">
    <w:name w:val="heading 2"/>
    <w:basedOn w:val="a"/>
    <w:next w:val="a0"/>
    <w:uiPriority w:val="9"/>
    <w:unhideWhenUsed/>
    <w:qFormat/>
    <w:rsid w:val="003D3796"/>
    <w:pPr>
      <w:keepNext/>
      <w:keepLines/>
      <w:spacing w:after="260" w:before="260" w:line="360" w:lineRule="auto"/>
      <w:ind w:hanging="567" w:left="709"/>
      <w:jc w:val="both"/>
      <w:outlineLvl w:val="1"/>
    </w:pPr>
    <w:rPr>
      <w:rFonts w:ascii="Times New Roman" w:cstheme="majorBidi" w:eastAsiaTheme="majorEastAsia" w:hAnsi="Times New Roman"/>
      <w:b/>
      <w:bCs/>
      <w:color w:themeColor="text1" w:val="000000"/>
      <w:sz w:val="32"/>
      <w:szCs w:val="28"/>
    </w:rPr>
  </w:style>
  <w:style w:styleId="3" w:type="paragraph">
    <w:name w:val="heading 3"/>
    <w:basedOn w:val="a"/>
    <w:next w:val="a0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</w:rPr>
  </w:style>
  <w:style w:styleId="4" w:type="paragraph">
    <w:name w:val="heading 4"/>
    <w:basedOn w:val="a"/>
    <w:next w:val="a0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</w:rPr>
  </w:style>
  <w:style w:styleId="5" w:type="paragraph">
    <w:name w:val="heading 5"/>
    <w:basedOn w:val="a"/>
    <w:next w:val="a0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</w:rPr>
  </w:style>
  <w:style w:styleId="6" w:type="paragraph">
    <w:name w:val="heading 6"/>
    <w:basedOn w:val="a"/>
    <w:next w:val="a0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</w:rPr>
  </w:style>
  <w:style w:styleId="7" w:type="paragraph">
    <w:name w:val="heading 7"/>
    <w:basedOn w:val="a"/>
    <w:next w:val="a0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</w:rPr>
  </w:style>
  <w:style w:styleId="8" w:type="paragraph">
    <w:name w:val="heading 8"/>
    <w:basedOn w:val="a"/>
    <w:next w:val="a0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</w:rPr>
  </w:style>
  <w:style w:styleId="9" w:type="paragraph">
    <w:name w:val="heading 9"/>
    <w:basedOn w:val="a"/>
    <w:next w:val="a0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</w:rPr>
  </w:style>
  <w:style w:default="1" w:styleId="a1" w:type="character">
    <w:name w:val="Default Paragraph Font"/>
    <w:uiPriority w:val="1"/>
    <w:semiHidden/>
    <w:unhideWhenUsed/>
  </w:style>
  <w:style w:default="1" w:styleId="a2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3" w:type="numbering">
    <w:name w:val="No List"/>
    <w:uiPriority w:val="99"/>
    <w:semiHidden/>
    <w:unhideWhenUsed/>
  </w:style>
  <w:style w:styleId="a0" w:type="paragraph">
    <w:name w:val="Body Text"/>
    <w:basedOn w:val="a"/>
    <w:link w:val="a4"/>
    <w:qFormat/>
    <w:rsid w:val="003D3796"/>
    <w:pPr>
      <w:spacing w:after="0" w:line="360" w:lineRule="auto"/>
      <w:ind w:firstLine="200" w:firstLineChars="200"/>
      <w:jc w:val="both"/>
    </w:pPr>
    <w:rPr>
      <w:rFonts w:ascii="Times New Roman" w:hAnsi="Times New Roman"/>
      <w:color w:themeColor="text1" w:val="000000"/>
    </w:rPr>
  </w:style>
  <w:style w:customStyle="1" w:styleId="FirstParagraph" w:type="paragraph">
    <w:name w:val="First Paragraph"/>
    <w:basedOn w:val="a0"/>
    <w:next w:val="a0"/>
    <w:qFormat/>
  </w:style>
  <w:style w:customStyle="1" w:styleId="Compact" w:type="paragraph">
    <w:name w:val="Compact"/>
    <w:basedOn w:val="a0"/>
    <w:qFormat/>
    <w:rsid w:val="005D73F7"/>
    <w:pPr>
      <w:ind w:firstLine="0" w:firstLineChars="0"/>
    </w:pPr>
  </w:style>
  <w:style w:styleId="a5" w:type="paragraph">
    <w:name w:val="Title"/>
    <w:basedOn w:val="a"/>
    <w:next w:val="a0"/>
    <w:qFormat/>
    <w:rsid w:val="00BD116D"/>
    <w:pPr>
      <w:keepNext/>
      <w:keepLines/>
      <w:spacing w:after="60" w:before="240" w:line="360" w:lineRule="auto"/>
      <w:ind w:firstLine="879"/>
      <w:jc w:val="center"/>
    </w:pPr>
    <w:rPr>
      <w:rFonts w:ascii="Times New Roman" w:cstheme="majorBidi" w:eastAsiaTheme="majorEastAsia" w:hAnsi="Times New Roman"/>
      <w:b/>
      <w:bCs/>
      <w:color w:themeColor="text1" w:val="000000"/>
      <w:sz w:val="44"/>
      <w:szCs w:val="36"/>
    </w:rPr>
  </w:style>
  <w:style w:styleId="a6" w:type="paragraph">
    <w:name w:val="Subtitle"/>
    <w:basedOn w:val="a5"/>
    <w:next w:val="a0"/>
    <w:qFormat/>
    <w:pPr>
      <w:spacing w:after="240"/>
    </w:pPr>
    <w:rPr>
      <w:sz w:val="30"/>
      <w:szCs w:val="30"/>
    </w:rPr>
  </w:style>
  <w:style w:customStyle="1" w:styleId="Author" w:type="paragraph">
    <w:name w:val="Author"/>
    <w:next w:val="a0"/>
    <w:qFormat/>
    <w:pPr>
      <w:keepNext/>
      <w:keepLines/>
      <w:jc w:val="center"/>
    </w:pPr>
  </w:style>
  <w:style w:styleId="a7" w:type="paragraph">
    <w:name w:val="Date"/>
    <w:next w:val="a0"/>
    <w:qFormat/>
    <w:rsid w:val="00576962"/>
    <w:pPr>
      <w:keepNext/>
      <w:keepLines/>
      <w:spacing w:after="240" w:before="240" w:line="360" w:lineRule="auto"/>
      <w:ind w:firstLine="482"/>
      <w:jc w:val="right"/>
    </w:pPr>
    <w:rPr>
      <w:rFonts w:ascii="Times New Roman" w:hAnsi="Times New Roman"/>
      <w:b/>
      <w:color w:themeColor="text1" w:val="000000"/>
      <w:sz w:val="32"/>
    </w:rPr>
  </w:style>
  <w:style w:customStyle="1" w:styleId="Abstract" w:type="paragraph">
    <w:name w:val="Abstract"/>
    <w:basedOn w:val="a"/>
    <w:next w:val="a0"/>
    <w:qFormat/>
    <w:pPr>
      <w:keepNext/>
      <w:keepLines/>
      <w:spacing w:after="300" w:before="300"/>
    </w:pPr>
    <w:rPr>
      <w:sz w:val="20"/>
      <w:szCs w:val="20"/>
    </w:rPr>
  </w:style>
  <w:style w:styleId="a8" w:type="paragraph">
    <w:name w:val="Bibliography"/>
    <w:basedOn w:val="a"/>
    <w:qFormat/>
  </w:style>
  <w:style w:styleId="a9" w:type="paragraph">
    <w:name w:val="Block Text"/>
    <w:basedOn w:val="a0"/>
    <w:next w:val="a0"/>
    <w:uiPriority w:val="9"/>
    <w:unhideWhenUsed/>
    <w:qFormat/>
    <w:pPr>
      <w:spacing w:after="100" w:before="100"/>
      <w:ind w:firstLine="0" w:left="480" w:right="480"/>
    </w:pPr>
  </w:style>
  <w:style w:styleId="aa" w:type="paragraph">
    <w:name w:val="footnote text"/>
    <w:basedOn w:val="a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a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a"/>
  </w:style>
  <w:style w:styleId="ab" w:type="paragraph">
    <w:name w:val="caption"/>
    <w:basedOn w:val="a"/>
    <w:link w:val="ac"/>
    <w:pPr>
      <w:spacing w:after="120"/>
    </w:pPr>
    <w:rPr>
      <w:i/>
    </w:rPr>
  </w:style>
  <w:style w:customStyle="1" w:styleId="TableCaption" w:type="paragraph">
    <w:name w:val="Table Caption"/>
    <w:basedOn w:val="ab"/>
    <w:pPr>
      <w:keepNext/>
    </w:pPr>
  </w:style>
  <w:style w:customStyle="1" w:styleId="ImageCaption" w:type="paragraph">
    <w:name w:val="Image Caption"/>
    <w:basedOn w:val="ab"/>
  </w:style>
  <w:style w:customStyle="1" w:styleId="Figure" w:type="paragraph">
    <w:name w:val="Figure"/>
    <w:basedOn w:val="a"/>
  </w:style>
  <w:style w:customStyle="1" w:styleId="CaptionedFigure" w:type="paragraph">
    <w:name w:val="Captioned Figure"/>
    <w:basedOn w:val="Figure"/>
    <w:pPr>
      <w:keepNext/>
    </w:pPr>
  </w:style>
  <w:style w:customStyle="1" w:styleId="ac" w:type="character">
    <w:name w:val="题注 字符"/>
    <w:basedOn w:val="a1"/>
    <w:link w:val="ab"/>
  </w:style>
  <w:style w:customStyle="1" w:styleId="VerbatimChar" w:type="character">
    <w:name w:val="Verbatim Char"/>
    <w:basedOn w:val="ac"/>
    <w:rPr>
      <w:rFonts w:ascii="Consolas" w:hAnsi="Consolas"/>
      <w:sz w:val="22"/>
    </w:rPr>
  </w:style>
  <w:style w:customStyle="1" w:styleId="SectionNumber" w:type="character">
    <w:name w:val="Section Number"/>
    <w:basedOn w:val="ac"/>
  </w:style>
  <w:style w:styleId="ad" w:type="character">
    <w:name w:val="footnote reference"/>
    <w:basedOn w:val="ac"/>
    <w:rPr>
      <w:vertAlign w:val="superscript"/>
    </w:rPr>
  </w:style>
  <w:style w:styleId="ae" w:type="character">
    <w:name w:val="Hyperlink"/>
    <w:basedOn w:val="a1"/>
    <w:qFormat/>
    <w:rsid w:val="00D74E33"/>
    <w:rPr>
      <w:color w:val="0563C1"/>
      <w:u w:val="single"/>
    </w:rPr>
  </w:style>
  <w:style w:styleId="TOC" w:type="paragraph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af" w:type="paragraph">
    <w:name w:val="header"/>
    <w:basedOn w:val="a"/>
    <w:link w:val="af0"/>
    <w:unhideWhenUsed/>
    <w:rsid w:val="003E505D"/>
    <w:pPr>
      <w:pBdr>
        <w:bottom w:color="auto" w:space="1" w:sz="6" w:val="single"/>
      </w:pBdr>
      <w:tabs>
        <w:tab w:pos="4153" w:val="center"/>
        <w:tab w:pos="8306" w:val="right"/>
      </w:tabs>
      <w:snapToGrid w:val="0"/>
      <w:jc w:val="center"/>
    </w:pPr>
    <w:rPr>
      <w:sz w:val="18"/>
      <w:szCs w:val="18"/>
    </w:rPr>
  </w:style>
  <w:style w:customStyle="1" w:styleId="af0" w:type="character">
    <w:name w:val="页眉 字符"/>
    <w:basedOn w:val="a1"/>
    <w:link w:val="af"/>
    <w:rsid w:val="003E505D"/>
    <w:rPr>
      <w:sz w:val="18"/>
      <w:szCs w:val="18"/>
    </w:rPr>
  </w:style>
  <w:style w:styleId="af1" w:type="paragraph">
    <w:name w:val="footer"/>
    <w:basedOn w:val="a"/>
    <w:link w:val="af2"/>
    <w:unhideWhenUsed/>
    <w:rsid w:val="003E505D"/>
    <w:pPr>
      <w:tabs>
        <w:tab w:pos="4153" w:val="center"/>
        <w:tab w:pos="8306" w:val="right"/>
      </w:tabs>
      <w:snapToGrid w:val="0"/>
    </w:pPr>
    <w:rPr>
      <w:sz w:val="18"/>
      <w:szCs w:val="18"/>
    </w:rPr>
  </w:style>
  <w:style w:customStyle="1" w:styleId="af2" w:type="character">
    <w:name w:val="页脚 字符"/>
    <w:basedOn w:val="a1"/>
    <w:link w:val="af1"/>
    <w:rsid w:val="003E505D"/>
    <w:rPr>
      <w:sz w:val="18"/>
      <w:szCs w:val="18"/>
    </w:rPr>
  </w:style>
  <w:style w:customStyle="1" w:styleId="af3" w:type="paragraph">
    <w:name w:val="超链"/>
    <w:basedOn w:val="a0"/>
    <w:qFormat/>
    <w:rsid w:val="00D74E33"/>
    <w:pPr>
      <w:ind w:firstLine="480"/>
    </w:pPr>
  </w:style>
  <w:style w:customStyle="1" w:styleId="a4" w:type="character">
    <w:name w:val="正文文本 字符"/>
    <w:basedOn w:val="a1"/>
    <w:link w:val="a0"/>
    <w:rsid w:val="003D3796"/>
    <w:rPr>
      <w:rFonts w:ascii="Times New Roman" w:hAnsi="Times New Roman"/>
      <w:color w:themeColor="text1" w:val="000000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0" Target="1.&#21016;&#38632;&#26228;+RCA&#25925;&#38556;&#26816;&#27979;&#27169;&#22411;.docx" TargetMode="External" /><Relationship Type="http://schemas.openxmlformats.org/officeDocument/2006/relationships/hyperlink" Id="rId22" Target="2.&#23578;&#36229;+&#24494;&#26381;&#21153;&#19982;&#36816;&#32500;&#36136;&#37327;&#20445;&#35777;.docx" TargetMode="External" /><Relationship Type="http://schemas.openxmlformats.org/officeDocument/2006/relationships/hyperlink" Id="rId24" Target="3.&#20312;&#22025;&#27931;+&#22522;&#30784;&#35774;&#26045;&#23618;&#29616;&#29366;.docx" TargetMode="External" /><Relationship Type="http://schemas.openxmlformats.org/officeDocument/2006/relationships/hyperlink" Id="rId28" Target="4.&#21016;&#38632;&#26228;+Istio-Pilot&#28304;&#20195;&#30721;&#35299;&#26512;.docx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1.&#21016;&#38632;&#26228;+RCA&#25925;&#38556;&#26816;&#27979;&#27169;&#22411;.docx" TargetMode="External" /><Relationship Type="http://schemas.openxmlformats.org/officeDocument/2006/relationships/hyperlink" Id="rId22" Target="2.&#23578;&#36229;+&#24494;&#26381;&#21153;&#19982;&#36816;&#32500;&#36136;&#37327;&#20445;&#35777;.docx" TargetMode="External" /><Relationship Type="http://schemas.openxmlformats.org/officeDocument/2006/relationships/hyperlink" Id="rId24" Target="3.&#20312;&#22025;&#27931;+&#22522;&#30784;&#35774;&#26045;&#23618;&#29616;&#29366;.docx" TargetMode="External" /><Relationship Type="http://schemas.openxmlformats.org/officeDocument/2006/relationships/hyperlink" Id="rId28" Target="4.&#21016;&#38632;&#26228;+Istio-Pilot&#28304;&#20195;&#30721;&#35299;&#26512;.doc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63</Words>
  <Characters>363</Characters>
  <Application>Microsoft Office Word</Application>
  <DocSecurity>0</DocSecurity>
  <Lines>3</Lines>
  <Paragraphs>1</Paragraphs>
  <ScaleCrop>false</ScaleCrop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第9周工作汇报</dc:title>
  <dc:creator/>
  <cp:keywords/>
  <dcterms:created xsi:type="dcterms:W3CDTF">2021-11-28T08:58:08Z</dcterms:created>
  <dcterms:modified xsi:type="dcterms:W3CDTF">2021-11-28T08:58:08Z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2021年10月25日-2021年10月29日</vt:lpwstr>
  </property>
</Properties>
</file>