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微服务学习笔记</w:t>
      </w:r>
    </w:p>
    <w:p>
      <w:pPr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*保持接口与实现的简单性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原始分布式时代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问题：远程和本地的速度差距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教训：功能能进行分布式，不意味着就应该进行分布式，不要强行追求。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单体系统时代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区分：大型的单体系统（差）&amp;小型单体系统（优）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单体应用：由同一技术平台的不同组件构成的单层软件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纵向：分层架构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横向：模块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单体系统缺陷：拆分后的自治与隔离能力（可维护性）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改进：技术异构（允许程序出错，保证高可靠性）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SOA时代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烟囱式架构：没有互操作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微内核架构：有核心，具体业务系统以插件模块存在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事件驱动架构：子系统间建立事件队列管道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SOA：具体，系统（总结出一套自上而下的软件研发方法论），过于复杂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微服务时代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回归初心：透明，自由，以实践标准代替规范标准</w:t>
      </w:r>
    </w:p>
    <w:p>
      <w:pPr>
        <w:rPr>
          <w:rFonts w:hint="eastAsia"/>
          <w:highlight w:val="lightGray"/>
          <w:lang w:eastAsia="zh-CN"/>
        </w:rPr>
      </w:pPr>
      <w:r>
        <w:rPr>
          <w:rFonts w:hint="eastAsia"/>
          <w:highlight w:val="lightGray"/>
          <w:lang w:eastAsia="zh-CN"/>
        </w:rPr>
        <w:t>微服务核心业务和技术特征：</w:t>
      </w:r>
    </w:p>
    <w:p>
      <w:pPr>
        <w:rPr>
          <w:rFonts w:hint="eastAsia"/>
          <w:highlight w:val="lightGray"/>
          <w:lang w:eastAsia="zh-CN"/>
        </w:rPr>
      </w:pPr>
      <w:r>
        <w:rPr>
          <w:rFonts w:hint="eastAsia"/>
          <w:highlight w:val="lightGray"/>
          <w:lang w:eastAsia="zh-CN"/>
        </w:rPr>
        <w:t>围绕业务能力构建：康威定律</w:t>
      </w:r>
    </w:p>
    <w:p>
      <w:pPr>
        <w:rPr>
          <w:rFonts w:hint="eastAsia"/>
          <w:highlight w:val="lightGray"/>
          <w:lang w:eastAsia="zh-CN"/>
        </w:rPr>
      </w:pPr>
      <w:r>
        <w:rPr>
          <w:rFonts w:hint="eastAsia"/>
          <w:highlight w:val="lightGray"/>
          <w:lang w:eastAsia="zh-CN"/>
        </w:rPr>
        <w:t>分散治理：开发团队有直接对服务运行质量负责的责任</w:t>
      </w:r>
    </w:p>
    <w:p>
      <w:pPr>
        <w:rPr>
          <w:rFonts w:hint="eastAsia"/>
          <w:highlight w:val="lightGray"/>
          <w:lang w:eastAsia="zh-CN"/>
        </w:rPr>
      </w:pPr>
      <w:r>
        <w:rPr>
          <w:rFonts w:hint="eastAsia"/>
          <w:highlight w:val="lightGray"/>
          <w:lang w:eastAsia="zh-CN"/>
        </w:rPr>
        <w:t>通过服务来实现独立自治的组件：服务是进程外组件，远程调用</w:t>
      </w:r>
    </w:p>
    <w:p>
      <w:pPr>
        <w:rPr>
          <w:rFonts w:hint="eastAsia"/>
          <w:highlight w:val="lightGray"/>
          <w:lang w:eastAsia="zh-CN"/>
        </w:rPr>
      </w:pPr>
      <w:r>
        <w:rPr>
          <w:rFonts w:hint="eastAsia"/>
          <w:highlight w:val="lightGray"/>
          <w:lang w:eastAsia="zh-CN"/>
        </w:rPr>
        <w:t>产品化思维：把软件视作一种持续改进、提升的过程</w:t>
      </w:r>
    </w:p>
    <w:p>
      <w:pPr>
        <w:rPr>
          <w:rFonts w:hint="eastAsia"/>
          <w:highlight w:val="lightGray"/>
          <w:lang w:eastAsia="zh-CN"/>
        </w:rPr>
      </w:pPr>
      <w:r>
        <w:rPr>
          <w:rFonts w:hint="eastAsia"/>
          <w:highlight w:val="lightGray"/>
          <w:lang w:eastAsia="zh-CN"/>
        </w:rPr>
        <w:t>数据去中心化：同一数据实体在不同服务的视角里，抽象形态不同</w:t>
      </w:r>
    </w:p>
    <w:p>
      <w:pPr>
        <w:rPr>
          <w:rFonts w:hint="eastAsia"/>
          <w:highlight w:val="lightGray"/>
          <w:lang w:eastAsia="zh-CN"/>
        </w:rPr>
      </w:pPr>
      <w:r>
        <w:rPr>
          <w:rFonts w:hint="eastAsia"/>
          <w:highlight w:val="lightGray"/>
          <w:lang w:eastAsia="zh-CN"/>
        </w:rPr>
        <w:t>强终端弱管道：需要额外通信能力，应该在自己的endpoint上解决</w:t>
      </w:r>
    </w:p>
    <w:p>
      <w:pPr>
        <w:rPr>
          <w:rFonts w:hint="eastAsia"/>
          <w:highlight w:val="lightGray"/>
          <w:lang w:eastAsia="zh-CN"/>
        </w:rPr>
      </w:pPr>
      <w:r>
        <w:rPr>
          <w:rFonts w:hint="eastAsia"/>
          <w:highlight w:val="lightGray"/>
          <w:lang w:eastAsia="zh-CN"/>
        </w:rPr>
        <w:t>容错性设计：自动的机制进行快速故障检测（断路器）</w:t>
      </w:r>
    </w:p>
    <w:p>
      <w:pPr>
        <w:rPr>
          <w:rFonts w:hint="eastAsia"/>
          <w:highlight w:val="lightGray"/>
          <w:lang w:eastAsia="zh-CN"/>
        </w:rPr>
      </w:pPr>
      <w:r>
        <w:rPr>
          <w:rFonts w:hint="eastAsia"/>
          <w:highlight w:val="lightGray"/>
          <w:lang w:eastAsia="zh-CN"/>
        </w:rPr>
        <w:t>演进式设计：承认服务会报废淘汰</w:t>
      </w:r>
    </w:p>
    <w:p>
      <w:pPr>
        <w:rPr>
          <w:rFonts w:hint="eastAsia"/>
          <w:lang w:eastAsia="zh-CN"/>
        </w:rPr>
      </w:pPr>
      <w:r>
        <w:rPr>
          <w:rFonts w:hint="eastAsia"/>
          <w:highlight w:val="lightGray"/>
          <w:lang w:eastAsia="zh-CN"/>
        </w:rPr>
        <w:t>基础设施自动化：减少工作复杂性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后微服务时代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虚拟化技术（边车代理模式）和容器化技术（kubernetes）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无服务时代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无服务：后端设施和函数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问题：按使用量计费控制消耗算力的规模，有冷启动时间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实现：使用无服务的云函数去实现微服务架构，将无服务作为技术层面的架构，将微服务视为应用层面的架构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不可变基础设施</w:t>
      </w:r>
    </w:p>
    <w:p>
      <w:pPr>
        <w:rPr>
          <w:rFonts w:hint="eastAsia"/>
          <w:b/>
          <w:bCs/>
          <w:sz w:val="22"/>
          <w:szCs w:val="28"/>
          <w:lang w:eastAsia="zh-CN"/>
        </w:rPr>
      </w:pPr>
      <w:r>
        <w:rPr>
          <w:rFonts w:hint="eastAsia"/>
          <w:b/>
          <w:bCs/>
          <w:sz w:val="22"/>
          <w:szCs w:val="28"/>
          <w:lang w:eastAsia="zh-CN"/>
        </w:rPr>
        <w:t>虚拟化容器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目的：实现一次编译，到处运行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兼容性：ISA兼容，ABI兼容，环境兼容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虚拟化技术分类：指令集虚拟化，硬件抽象层虚拟化，操作系统层虚拟化，运行库层虚拟化，语言层虚拟化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没有很明白，下周学习docker怎么用应该能有更深的理解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分布式的基石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分布式共识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Paxos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Raft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分布式计算课程内容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4NDViMzhhMzEzNGZhYTJiNjczZmMxZjc5MDJmYTUifQ=="/>
  </w:docVars>
  <w:rsids>
    <w:rsidRoot w:val="00000000"/>
    <w:rsid w:val="14115CA7"/>
    <w:rsid w:val="1E5F53E1"/>
    <w:rsid w:val="2C2E0CCA"/>
    <w:rsid w:val="3F386E88"/>
    <w:rsid w:val="453C01A6"/>
    <w:rsid w:val="4D1B0462"/>
    <w:rsid w:val="790E7239"/>
    <w:rsid w:val="7A7428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757</Words>
  <Characters>793</Characters>
  <Lines>0</Lines>
  <Paragraphs>0</Paragraphs>
  <TotalTime>10</TotalTime>
  <ScaleCrop>false</ScaleCrop>
  <LinksUpToDate>false</LinksUpToDate>
  <CharactersWithSpaces>793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2023-05-26T08:34:00Z</dcterms:created>
  <dc:creator>iPad</dc:creator>
  <cp:lastModifiedBy>ccy_1992</cp:lastModifiedBy>
  <dcterms:modified xsi:type="dcterms:W3CDTF">2023-05-28T07:35:59Z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3F1E2F1FA455454DA38E7FBF50144F41_13</vt:lpwstr>
  </property>
</Properties>
</file>