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D55A" w14:textId="77777777" w:rsidR="0094194A" w:rsidRDefault="005E44D0" w:rsidP="00437C62">
      <w:pPr>
        <w:pStyle w:val="1"/>
        <w:jc w:val="both"/>
      </w:pPr>
      <w:bookmarkStart w:id="0" w:name="Xe3cbf00846ac10c0a8fb8258de47385b62f2643"/>
      <w:r>
        <w:t>Efficient Resources Utilization by Different Microservices Deployment Models</w:t>
      </w:r>
    </w:p>
    <w:p w14:paraId="0A7D9226" w14:textId="77777777" w:rsidR="0094194A" w:rsidRDefault="005E44D0" w:rsidP="00437C62">
      <w:pPr>
        <w:pStyle w:val="2"/>
        <w:jc w:val="both"/>
      </w:pPr>
      <w:bookmarkStart w:id="1" w:name="introduction"/>
      <w:r>
        <w:t>Introduction</w:t>
      </w:r>
    </w:p>
    <w:p w14:paraId="0E5C74FA" w14:textId="77777777" w:rsidR="0094194A" w:rsidRDefault="005E44D0" w:rsidP="00437C62">
      <w:pPr>
        <w:pStyle w:val="FirstParagraph"/>
        <w:jc w:val="both"/>
      </w:pPr>
      <w:r>
        <w:t>This paper aims to execute a performance analysis of microservices deployed through a single container and compare the result with other models of microservice deployment.</w:t>
      </w:r>
    </w:p>
    <w:p w14:paraId="0C006501" w14:textId="77777777" w:rsidR="0094194A" w:rsidRDefault="005E44D0" w:rsidP="00437C62">
      <w:pPr>
        <w:pStyle w:val="a0"/>
        <w:jc w:val="both"/>
      </w:pPr>
      <w:r>
        <w:t xml:space="preserve">This paper has the </w:t>
      </w:r>
      <w:hyperlink r:id="rId7">
        <w:r>
          <w:rPr>
            <w:rStyle w:val="ae"/>
          </w:rPr>
          <w:t>source code</w:t>
        </w:r>
      </w:hyperlink>
    </w:p>
    <w:p w14:paraId="062F8419" w14:textId="77777777" w:rsidR="0094194A" w:rsidRDefault="005E44D0" w:rsidP="00437C62">
      <w:pPr>
        <w:pStyle w:val="a0"/>
        <w:jc w:val="both"/>
      </w:pPr>
      <w:r>
        <w:t>This paper executed four experiments with different network configuration.</w:t>
      </w:r>
    </w:p>
    <w:p w14:paraId="67EB776A" w14:textId="77777777" w:rsidR="0094194A" w:rsidRDefault="005E44D0" w:rsidP="00437C62">
      <w:pPr>
        <w:pStyle w:val="Compact"/>
        <w:numPr>
          <w:ilvl w:val="0"/>
          <w:numId w:val="2"/>
        </w:numPr>
        <w:jc w:val="both"/>
      </w:pPr>
      <w:r>
        <w:t>Directly over the network with no container</w:t>
      </w:r>
    </w:p>
    <w:p w14:paraId="4F511086" w14:textId="77777777" w:rsidR="0094194A" w:rsidRDefault="005E44D0" w:rsidP="00437C62">
      <w:pPr>
        <w:pStyle w:val="Compact"/>
        <w:numPr>
          <w:ilvl w:val="0"/>
          <w:numId w:val="2"/>
        </w:numPr>
        <w:jc w:val="both"/>
      </w:pPr>
      <w:r>
        <w:t>Directly over the network</w:t>
      </w:r>
    </w:p>
    <w:p w14:paraId="73F3B78C" w14:textId="77777777" w:rsidR="0094194A" w:rsidRDefault="005E44D0" w:rsidP="00437C62">
      <w:pPr>
        <w:pStyle w:val="Compact"/>
        <w:numPr>
          <w:ilvl w:val="0"/>
          <w:numId w:val="2"/>
        </w:numPr>
        <w:jc w:val="both"/>
      </w:pPr>
      <w:r>
        <w:t>Directly over the un-encrypted SDVN</w:t>
      </w:r>
    </w:p>
    <w:p w14:paraId="67D57203" w14:textId="77777777" w:rsidR="0094194A" w:rsidRDefault="005E44D0" w:rsidP="00437C62">
      <w:pPr>
        <w:pStyle w:val="Compact"/>
        <w:numPr>
          <w:ilvl w:val="0"/>
          <w:numId w:val="2"/>
        </w:numPr>
        <w:jc w:val="both"/>
      </w:pPr>
      <w:r>
        <w:t>Directly over the encrypted SDVN</w:t>
      </w:r>
    </w:p>
    <w:p w14:paraId="0283DC8C" w14:textId="77777777" w:rsidR="0094194A" w:rsidRDefault="005E44D0" w:rsidP="00437C62">
      <w:pPr>
        <w:pStyle w:val="2"/>
        <w:jc w:val="both"/>
      </w:pPr>
      <w:bookmarkStart w:id="2" w:name="experiments"/>
      <w:bookmarkEnd w:id="1"/>
      <w:r>
        <w:t>Experiments</w:t>
      </w:r>
    </w:p>
    <w:p w14:paraId="17B09937" w14:textId="77777777" w:rsidR="0094194A" w:rsidRDefault="005E44D0" w:rsidP="00437C62">
      <w:pPr>
        <w:pStyle w:val="FirstParagraph"/>
        <w:jc w:val="both"/>
      </w:pPr>
      <w:r>
        <w:t>The paper executes two experiments:</w:t>
      </w:r>
    </w:p>
    <w:p w14:paraId="6CF288DB" w14:textId="77777777" w:rsidR="0094194A" w:rsidRDefault="005E44D0" w:rsidP="00437C62">
      <w:pPr>
        <w:pStyle w:val="Compact"/>
        <w:numPr>
          <w:ilvl w:val="0"/>
          <w:numId w:val="3"/>
        </w:numPr>
        <w:jc w:val="both"/>
      </w:pPr>
      <w:r>
        <w:t>Performance evaluation with one server.</w:t>
      </w:r>
    </w:p>
    <w:p w14:paraId="2F791B0B" w14:textId="77777777" w:rsidR="0094194A" w:rsidRDefault="005E44D0" w:rsidP="00437C62">
      <w:pPr>
        <w:pStyle w:val="Compact"/>
        <w:numPr>
          <w:ilvl w:val="0"/>
          <w:numId w:val="3"/>
        </w:numPr>
        <w:jc w:val="both"/>
      </w:pPr>
      <w:r>
        <w:t>Performance evaluation with three servers</w:t>
      </w:r>
    </w:p>
    <w:p w14:paraId="540F349C" w14:textId="77777777" w:rsidR="0094194A" w:rsidRDefault="005E44D0" w:rsidP="00437C62">
      <w:pPr>
        <w:pStyle w:val="FirstParagraph"/>
        <w:jc w:val="both"/>
      </w:pPr>
      <w:r>
        <w:t>For each experiment, two scenarios are considered:</w:t>
      </w:r>
    </w:p>
    <w:p w14:paraId="666226AD" w14:textId="77777777" w:rsidR="0094194A" w:rsidRDefault="005E44D0" w:rsidP="00437C62">
      <w:pPr>
        <w:pStyle w:val="Compact"/>
        <w:numPr>
          <w:ilvl w:val="0"/>
          <w:numId w:val="4"/>
        </w:numPr>
        <w:jc w:val="both"/>
      </w:pPr>
      <w:r>
        <w:t>With just one container.</w:t>
      </w:r>
    </w:p>
    <w:p w14:paraId="5E72AB2A" w14:textId="77777777" w:rsidR="0094194A" w:rsidRDefault="005E44D0" w:rsidP="00437C62">
      <w:pPr>
        <w:pStyle w:val="Compact"/>
        <w:numPr>
          <w:ilvl w:val="0"/>
          <w:numId w:val="4"/>
        </w:numPr>
        <w:jc w:val="both"/>
      </w:pPr>
      <w:r>
        <w:t>With two containers (one for the application layer and one for the data layer).</w:t>
      </w:r>
    </w:p>
    <w:p w14:paraId="701D4ECF" w14:textId="77777777" w:rsidR="0094194A" w:rsidRDefault="005E44D0" w:rsidP="00437C62">
      <w:pPr>
        <w:pStyle w:val="FirstParagraph"/>
        <w:jc w:val="both"/>
      </w:pPr>
      <w:r>
        <w:t>In this paper, it simulates three clients calling the services. For the upload service, each client performed a calling using an image file of different size:</w:t>
      </w:r>
    </w:p>
    <w:p w14:paraId="2F655243" w14:textId="77777777" w:rsidR="0094194A" w:rsidRDefault="005E44D0" w:rsidP="00437C62">
      <w:pPr>
        <w:pStyle w:val="Compact"/>
        <w:numPr>
          <w:ilvl w:val="0"/>
          <w:numId w:val="5"/>
        </w:numPr>
        <w:jc w:val="both"/>
      </w:pPr>
      <w:r>
        <w:t>Small images. 45KB 700 x 424 pixels, simulating more frequency and consuming less CPU, memory, disk and network resources.</w:t>
      </w:r>
    </w:p>
    <w:p w14:paraId="5D119FF1" w14:textId="77777777" w:rsidR="0094194A" w:rsidRDefault="005E44D0" w:rsidP="00437C62">
      <w:pPr>
        <w:pStyle w:val="Compact"/>
        <w:numPr>
          <w:ilvl w:val="0"/>
          <w:numId w:val="5"/>
        </w:numPr>
        <w:jc w:val="both"/>
      </w:pPr>
      <w:r>
        <w:t>Medium images. 1.9MB 2104 x 1937 pixels, simulating lower frequency.</w:t>
      </w:r>
    </w:p>
    <w:p w14:paraId="0831C4F5" w14:textId="77777777" w:rsidR="0094194A" w:rsidRDefault="005E44D0" w:rsidP="00437C62">
      <w:pPr>
        <w:pStyle w:val="Compact"/>
        <w:numPr>
          <w:ilvl w:val="0"/>
          <w:numId w:val="5"/>
        </w:numPr>
        <w:jc w:val="both"/>
      </w:pPr>
      <w:r>
        <w:t>Large images.</w:t>
      </w:r>
    </w:p>
    <w:p w14:paraId="785DADC3" w14:textId="77777777" w:rsidR="0094194A" w:rsidRDefault="005E44D0" w:rsidP="00437C62">
      <w:pPr>
        <w:pStyle w:val="2"/>
        <w:jc w:val="both"/>
      </w:pPr>
      <w:bookmarkStart w:id="3" w:name="analysis"/>
      <w:bookmarkEnd w:id="2"/>
      <w:r>
        <w:t>Analysis</w:t>
      </w:r>
    </w:p>
    <w:p w14:paraId="3CE00BF9" w14:textId="13E72701" w:rsidR="0094194A" w:rsidRDefault="005E44D0" w:rsidP="00437C62">
      <w:pPr>
        <w:pStyle w:val="FirstParagraph"/>
        <w:jc w:val="both"/>
      </w:pPr>
      <w:r>
        <w:t>Because of the virtual network of the Docker, scenario 2 consumes more network resources than scenario 1.</w:t>
      </w:r>
      <w:bookmarkEnd w:id="0"/>
      <w:bookmarkEnd w:id="3"/>
    </w:p>
    <w:p w14:paraId="36E0CE97" w14:textId="77777777" w:rsidR="00977965" w:rsidRDefault="00977965" w:rsidP="00977965">
      <w:pPr>
        <w:pStyle w:val="1"/>
        <w:jc w:val="both"/>
      </w:pPr>
      <w:bookmarkStart w:id="4" w:name="X1d270d6f0116b5f4709b42bc8040c877e0feeeb"/>
      <w:r>
        <w:lastRenderedPageBreak/>
        <w:t>Optimal Resource Provisioning for Data-intensive Microservices</w:t>
      </w:r>
    </w:p>
    <w:p w14:paraId="69624EE5" w14:textId="77777777" w:rsidR="00977965" w:rsidRDefault="00977965" w:rsidP="00977965">
      <w:pPr>
        <w:pStyle w:val="2"/>
        <w:jc w:val="both"/>
      </w:pPr>
      <w:r>
        <w:t>Introduction</w:t>
      </w:r>
    </w:p>
    <w:p w14:paraId="7B799170" w14:textId="77777777" w:rsidR="00977965" w:rsidRDefault="00977965" w:rsidP="00977965">
      <w:pPr>
        <w:pStyle w:val="FirstParagraph"/>
        <w:jc w:val="both"/>
      </w:pPr>
      <w:r>
        <w:t>This paper aims to make optimal resource provision for data-intensive applications. And data throughput is the most crucial aspect.</w:t>
      </w:r>
    </w:p>
    <w:p w14:paraId="01CD6543" w14:textId="77777777" w:rsidR="00977965" w:rsidRDefault="00977965" w:rsidP="00977965">
      <w:pPr>
        <w:pStyle w:val="a0"/>
        <w:jc w:val="both"/>
      </w:pPr>
      <w:r>
        <w:t>So how to correctly configure the resource provisioning of each and every microservice component so that the overall application performs as required is the problem this paper wants to solve.</w:t>
      </w:r>
    </w:p>
    <w:p w14:paraId="3FB25A49" w14:textId="77777777" w:rsidR="00977965" w:rsidRDefault="00977965" w:rsidP="00977965">
      <w:pPr>
        <w:pStyle w:val="2"/>
        <w:jc w:val="both"/>
      </w:pPr>
      <w:bookmarkStart w:id="5" w:name="methodology-and-model"/>
      <w:r>
        <w:t>Methodology and Model</w:t>
      </w:r>
    </w:p>
    <w:p w14:paraId="383E7D09" w14:textId="77777777" w:rsidR="00977965" w:rsidRDefault="00977965" w:rsidP="00977965">
      <w:pPr>
        <w:pStyle w:val="FirstParagraph"/>
        <w:jc w:val="both"/>
      </w:pPr>
      <w:r>
        <w:t>The goal is to minimize the CPU limit provisioned for each component in a microservice-based application for a static load.</w:t>
      </w:r>
    </w:p>
    <w:p w14:paraId="504F9CEF" w14:textId="77777777" w:rsidR="00977965" w:rsidRDefault="00977965" w:rsidP="00977965">
      <w:pPr>
        <w:pStyle w:val="a0"/>
        <w:jc w:val="both"/>
      </w:pPr>
      <w:r>
        <w:t xml:space="preserve">And at the end, the paper formulates mathematical programming problems with </w:t>
      </w:r>
      <w:r>
        <w:rPr>
          <w:i/>
          <w:iCs/>
        </w:rPr>
        <w:t>user-defined constraints</w:t>
      </w:r>
      <w:r>
        <w:t>.</w:t>
      </w:r>
    </w:p>
    <w:p w14:paraId="19444E6C" w14:textId="77777777" w:rsidR="00977965" w:rsidRDefault="00977965" w:rsidP="00977965">
      <w:pPr>
        <w:pStyle w:val="Compact"/>
        <w:numPr>
          <w:ilvl w:val="0"/>
          <w:numId w:val="6"/>
        </w:numPr>
        <w:jc w:val="both"/>
      </w:pPr>
      <w:r>
        <w:t xml:space="preserve">Find the </w:t>
      </w:r>
      <w:r>
        <w:rPr>
          <w:i/>
          <w:iCs/>
        </w:rPr>
        <w:t>most important</w:t>
      </w:r>
      <w:r>
        <w:t xml:space="preserve"> features of the operation of the microservices, thus get their </w:t>
      </w:r>
      <w:r>
        <w:rPr>
          <w:i/>
          <w:iCs/>
        </w:rPr>
        <w:t>coefficients</w:t>
      </w:r>
      <w:r>
        <w:t xml:space="preserve">. Thus building a regression model from a measurement dataset that incorporates the </w:t>
      </w:r>
      <w:r>
        <w:rPr>
          <w:i/>
          <w:iCs/>
        </w:rPr>
        <w:t>inference</w:t>
      </w:r>
      <w:r>
        <w:t xml:space="preserve"> between configuration settings.</w:t>
      </w:r>
    </w:p>
    <w:p w14:paraId="6C8157A7" w14:textId="77777777" w:rsidR="00977965" w:rsidRDefault="00977965" w:rsidP="00977965">
      <w:pPr>
        <w:pStyle w:val="FirstParagraph"/>
        <w:jc w:val="both"/>
      </w:pPr>
      <w:r>
        <w:t>So what’s the measurement dataset:</w:t>
      </w:r>
    </w:p>
    <w:p w14:paraId="390C9A61" w14:textId="77777777" w:rsidR="00977965" w:rsidRDefault="00977965" w:rsidP="00977965">
      <w:pPr>
        <w:pStyle w:val="Compact"/>
        <w:numPr>
          <w:ilvl w:val="0"/>
          <w:numId w:val="6"/>
        </w:numPr>
        <w:jc w:val="both"/>
      </w:pPr>
      <w:r>
        <w:t>Monitored microservices’ resource usage. (data ingestion, data retrieval).</w:t>
      </w:r>
    </w:p>
    <w:p w14:paraId="338B46B1" w14:textId="77777777" w:rsidR="00977965" w:rsidRDefault="00977965" w:rsidP="00977965">
      <w:pPr>
        <w:pStyle w:val="Compact"/>
        <w:numPr>
          <w:ilvl w:val="0"/>
          <w:numId w:val="6"/>
        </w:numPr>
        <w:jc w:val="both"/>
      </w:pPr>
      <w:r>
        <w:t>Configuration settings.</w:t>
      </w:r>
    </w:p>
    <w:p w14:paraId="0123CAC6" w14:textId="77777777" w:rsidR="00977965" w:rsidRDefault="00977965" w:rsidP="00977965">
      <w:pPr>
        <w:pStyle w:val="FirstParagraph"/>
        <w:jc w:val="both"/>
      </w:pPr>
      <w:r>
        <w:t>The microservices can be customized with configuration parameters and settings.</w:t>
      </w:r>
    </w:p>
    <w:p w14:paraId="5526B292" w14:textId="77777777" w:rsidR="00977965" w:rsidRDefault="00977965" w:rsidP="00977965">
      <w:pPr>
        <w:pStyle w:val="a0"/>
        <w:jc w:val="both"/>
      </w:pPr>
      <w:r>
        <w:t>This paper wants to measure the effects of the configuration settings:</w:t>
      </w:r>
    </w:p>
    <w:p w14:paraId="489D5E10" w14:textId="77777777" w:rsidR="00977965" w:rsidRDefault="00977965" w:rsidP="00977965">
      <w:pPr>
        <w:pStyle w:val="Compact"/>
        <w:numPr>
          <w:ilvl w:val="0"/>
          <w:numId w:val="6"/>
        </w:numPr>
        <w:jc w:val="both"/>
      </w:pPr>
      <w:r>
        <w:t>A data collector pipeline stores the resource usage and performance indicators.</w:t>
      </w:r>
    </w:p>
    <w:p w14:paraId="582E54A4" w14:textId="77777777" w:rsidR="00977965" w:rsidRDefault="00977965" w:rsidP="00977965">
      <w:pPr>
        <w:pStyle w:val="Compact"/>
        <w:numPr>
          <w:ilvl w:val="1"/>
          <w:numId w:val="6"/>
        </w:numPr>
        <w:jc w:val="both"/>
      </w:pPr>
      <w:r>
        <w:t>The replica number of each component.</w:t>
      </w:r>
    </w:p>
    <w:p w14:paraId="047206B3" w14:textId="77777777" w:rsidR="00977965" w:rsidRDefault="00977965" w:rsidP="00977965">
      <w:pPr>
        <w:pStyle w:val="Compact"/>
        <w:numPr>
          <w:ilvl w:val="1"/>
          <w:numId w:val="6"/>
        </w:numPr>
        <w:jc w:val="both"/>
      </w:pPr>
      <w:r>
        <w:t>The number of incoming service requests.</w:t>
      </w:r>
    </w:p>
    <w:p w14:paraId="2577C2D1" w14:textId="77777777" w:rsidR="00977965" w:rsidRDefault="00977965" w:rsidP="00977965">
      <w:pPr>
        <w:pStyle w:val="Compact"/>
        <w:numPr>
          <w:ilvl w:val="1"/>
          <w:numId w:val="6"/>
        </w:numPr>
        <w:jc w:val="both"/>
      </w:pPr>
      <w:r>
        <w:t>The number of served queries per second.</w:t>
      </w:r>
    </w:p>
    <w:p w14:paraId="7E7991D5" w14:textId="77777777" w:rsidR="00977965" w:rsidRDefault="00977965" w:rsidP="00977965">
      <w:pPr>
        <w:pStyle w:val="FirstParagraph"/>
        <w:jc w:val="both"/>
      </w:pPr>
      <w:r>
        <w:t>And it creates a separate regression model for every main component of the application. Thus it can get the mapping resource usage to features.</w:t>
      </w:r>
      <w:bookmarkEnd w:id="4"/>
      <w:bookmarkEnd w:id="5"/>
    </w:p>
    <w:p w14:paraId="25CFFB1A" w14:textId="77777777" w:rsidR="00977965" w:rsidRPr="00977965" w:rsidRDefault="00977965" w:rsidP="00977965">
      <w:pPr>
        <w:pStyle w:val="a0"/>
      </w:pPr>
    </w:p>
    <w:sectPr w:rsidR="00977965" w:rsidRPr="0097796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A359F" w14:textId="77777777" w:rsidR="00A35300" w:rsidRDefault="00A35300">
      <w:pPr>
        <w:spacing w:after="0"/>
      </w:pPr>
      <w:r>
        <w:separator/>
      </w:r>
    </w:p>
  </w:endnote>
  <w:endnote w:type="continuationSeparator" w:id="0">
    <w:p w14:paraId="6E284A19" w14:textId="77777777" w:rsidR="00A35300" w:rsidRDefault="00A353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A4A7A" w14:textId="77777777" w:rsidR="00A35300" w:rsidRDefault="00A35300">
      <w:r>
        <w:separator/>
      </w:r>
    </w:p>
  </w:footnote>
  <w:footnote w:type="continuationSeparator" w:id="0">
    <w:p w14:paraId="1B756DBB" w14:textId="77777777" w:rsidR="00A35300" w:rsidRDefault="00A35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622963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E3AA5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D9A5D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94A"/>
    <w:rsid w:val="00437C62"/>
    <w:rsid w:val="005E44D0"/>
    <w:rsid w:val="0094194A"/>
    <w:rsid w:val="00977965"/>
    <w:rsid w:val="00A3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630D"/>
  <w15:docId w15:val="{EDE481DB-D628-46AE-BDB7-9E95FB82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题注 字符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10">
    <w:name w:val="标题 1 字符"/>
    <w:basedOn w:val="a1"/>
    <w:link w:val="1"/>
    <w:uiPriority w:val="9"/>
    <w:rsid w:val="0097796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97796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4">
    <w:name w:val="正文文本 字符"/>
    <w:basedOn w:val="a1"/>
    <w:link w:val="a0"/>
    <w:rsid w:val="00977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ernandohlb/microservices_metr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 jialuo</cp:lastModifiedBy>
  <cp:revision>3</cp:revision>
  <dcterms:created xsi:type="dcterms:W3CDTF">2022-07-01T06:34:00Z</dcterms:created>
  <dcterms:modified xsi:type="dcterms:W3CDTF">2022-07-03T12:33:00Z</dcterms:modified>
</cp:coreProperties>
</file>