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B0" w:rsidRPr="00CA212B" w:rsidRDefault="004749C4" w:rsidP="00F03FFF">
      <w:pPr>
        <w:rPr>
          <w:rFonts w:asciiTheme="majorHAnsi" w:hAnsiTheme="majorHAnsi" w:cstheme="majorHAnsi"/>
          <w:b/>
          <w:sz w:val="52"/>
          <w:szCs w:val="52"/>
          <w:lang w:val="en-GB"/>
        </w:rPr>
      </w:pPr>
      <w:r w:rsidRPr="00CA212B">
        <w:rPr>
          <w:rFonts w:asciiTheme="majorHAnsi" w:hAnsiTheme="majorHAnsi" w:cstheme="majorHAnsi"/>
          <w:b/>
          <w:sz w:val="52"/>
          <w:szCs w:val="52"/>
          <w:lang w:val="en-GB"/>
        </w:rPr>
        <w:t>Locate Parking</w:t>
      </w:r>
    </w:p>
    <w:p w:rsidR="00310EC9" w:rsidRDefault="00310EC9" w:rsidP="004749C4">
      <w:pPr>
        <w:jc w:val="both"/>
        <w:rPr>
          <w:rFonts w:asciiTheme="majorHAnsi" w:hAnsiTheme="majorHAnsi" w:cstheme="majorHAnsi"/>
          <w:sz w:val="28"/>
          <w:szCs w:val="28"/>
          <w:lang w:val="en-GB"/>
        </w:rPr>
      </w:pPr>
    </w:p>
    <w:p w:rsidR="00F03FFF" w:rsidRPr="00CA212B" w:rsidRDefault="004749C4" w:rsidP="004749C4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bookmarkStart w:id="0" w:name="_GoBack"/>
      <w:bookmarkEnd w:id="0"/>
      <w:r w:rsidRPr="00CA212B">
        <w:rPr>
          <w:rFonts w:asciiTheme="majorHAnsi" w:hAnsiTheme="majorHAnsi" w:cstheme="majorHAnsi"/>
          <w:sz w:val="28"/>
          <w:szCs w:val="28"/>
          <w:lang w:val="en-GB"/>
        </w:rPr>
        <w:t>Locate Parking</w:t>
      </w:r>
      <w:r w:rsidR="00F03FFF" w:rsidRPr="00CA212B">
        <w:rPr>
          <w:rFonts w:asciiTheme="majorHAnsi" w:hAnsiTheme="majorHAnsi" w:cstheme="majorHAnsi"/>
          <w:sz w:val="28"/>
          <w:szCs w:val="28"/>
          <w:lang w:val="en-GB"/>
        </w:rPr>
        <w:t xml:space="preserve"> je </w:t>
      </w:r>
      <w:r w:rsidRPr="00CA212B">
        <w:rPr>
          <w:rFonts w:asciiTheme="majorHAnsi" w:hAnsiTheme="majorHAnsi" w:cstheme="majorHAnsi"/>
          <w:sz w:val="28"/>
          <w:szCs w:val="28"/>
          <w:lang w:val="en-GB"/>
        </w:rPr>
        <w:t xml:space="preserve">mobilna </w:t>
      </w:r>
      <w:r w:rsidR="00F03FFF" w:rsidRPr="00CA212B">
        <w:rPr>
          <w:rFonts w:asciiTheme="majorHAnsi" w:hAnsiTheme="majorHAnsi" w:cstheme="majorHAnsi"/>
          <w:sz w:val="28"/>
          <w:szCs w:val="28"/>
          <w:lang w:val="en-GB"/>
        </w:rPr>
        <w:t>aplikacija koja omogu</w:t>
      </w:r>
      <w:r w:rsidR="00F03FFF" w:rsidRPr="00CA212B">
        <w:rPr>
          <w:rFonts w:asciiTheme="majorHAnsi" w:hAnsiTheme="majorHAnsi" w:cstheme="majorHAnsi"/>
          <w:sz w:val="28"/>
          <w:szCs w:val="28"/>
          <w:lang w:val="sr-Latn-RS"/>
        </w:rPr>
        <w:t xml:space="preserve">ćava korisnicima </w:t>
      </w:r>
      <w:r w:rsidRPr="00CA212B">
        <w:rPr>
          <w:rFonts w:asciiTheme="majorHAnsi" w:hAnsiTheme="majorHAnsi" w:cstheme="majorHAnsi"/>
          <w:sz w:val="28"/>
          <w:szCs w:val="28"/>
          <w:lang w:val="sr-Latn-RS"/>
        </w:rPr>
        <w:t>dodavanje, prikazivanje i pretraživanje parkinga</w:t>
      </w:r>
      <w:r w:rsidR="00F03FFF" w:rsidRPr="00CA212B">
        <w:rPr>
          <w:rFonts w:asciiTheme="majorHAnsi" w:hAnsiTheme="majorHAnsi" w:cstheme="majorHAnsi"/>
          <w:sz w:val="28"/>
          <w:szCs w:val="28"/>
          <w:lang w:val="sr-Latn-RS"/>
        </w:rPr>
        <w:t xml:space="preserve">. </w:t>
      </w:r>
      <w:r w:rsidRPr="00CA212B">
        <w:rPr>
          <w:rFonts w:asciiTheme="majorHAnsi" w:hAnsiTheme="majorHAnsi" w:cstheme="majorHAnsi"/>
          <w:sz w:val="28"/>
          <w:szCs w:val="28"/>
          <w:lang w:val="sr-Latn-RS"/>
        </w:rPr>
        <w:t>Locate Parking ima i web aplikaciju koja omogućava pregled korišćenja parkinga.</w:t>
      </w:r>
      <w:r w:rsidR="00F03FFF" w:rsidRPr="00CA212B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 w:rsidR="00CA212B" w:rsidRPr="00CA212B">
        <w:rPr>
          <w:rFonts w:asciiTheme="majorHAnsi" w:hAnsiTheme="majorHAnsi" w:cstheme="majorHAnsi"/>
          <w:sz w:val="28"/>
          <w:szCs w:val="28"/>
          <w:lang w:val="sr-Latn-RS"/>
        </w:rPr>
        <w:t xml:space="preserve"> A svi podaci se pamte na Firebase serveru. Omogućava da više korisnika dodaje parkinge i kosristi usluge aplikacije.</w:t>
      </w:r>
    </w:p>
    <w:p w:rsidR="00F03FFF" w:rsidRPr="00CA212B" w:rsidRDefault="00F03FFF" w:rsidP="00F03FFF">
      <w:pPr>
        <w:rPr>
          <w:rFonts w:asciiTheme="majorHAnsi" w:hAnsiTheme="majorHAnsi" w:cstheme="majorHAnsi"/>
          <w:sz w:val="28"/>
          <w:szCs w:val="28"/>
          <w:lang w:val="sr-Latn-RS"/>
        </w:rPr>
      </w:pPr>
    </w:p>
    <w:p w:rsidR="00F03FFF" w:rsidRPr="00CA212B" w:rsidRDefault="00F03FFF" w:rsidP="00F03FFF">
      <w:pPr>
        <w:rPr>
          <w:rFonts w:asciiTheme="majorHAnsi" w:hAnsiTheme="majorHAnsi" w:cstheme="majorHAnsi"/>
          <w:sz w:val="44"/>
          <w:szCs w:val="44"/>
          <w:lang w:val="sr-Latn-RS"/>
        </w:rPr>
      </w:pPr>
      <w:r w:rsidRPr="00CA212B">
        <w:rPr>
          <w:rFonts w:asciiTheme="majorHAnsi" w:hAnsiTheme="majorHAnsi" w:cstheme="majorHAnsi"/>
          <w:sz w:val="44"/>
          <w:szCs w:val="44"/>
          <w:lang w:val="sr-Latn-RS"/>
        </w:rPr>
        <w:t>Funkcionalnosti</w:t>
      </w:r>
    </w:p>
    <w:p w:rsidR="00CA212B" w:rsidRPr="00CA212B" w:rsidRDefault="00CA212B" w:rsidP="00F03FFF">
      <w:pPr>
        <w:rPr>
          <w:rFonts w:asciiTheme="majorHAnsi" w:hAnsiTheme="majorHAnsi" w:cstheme="majorHAnsi"/>
          <w:sz w:val="32"/>
          <w:szCs w:val="44"/>
          <w:lang w:val="sr-Latn-RS"/>
        </w:rPr>
      </w:pPr>
      <w:r w:rsidRPr="00CA212B">
        <w:rPr>
          <w:rFonts w:asciiTheme="majorHAnsi" w:hAnsiTheme="majorHAnsi" w:cstheme="majorHAnsi"/>
          <w:sz w:val="32"/>
          <w:szCs w:val="44"/>
          <w:lang w:val="sr-Latn-RS"/>
        </w:rPr>
        <w:t>Mobilne aplikacije</w:t>
      </w:r>
    </w:p>
    <w:p w:rsidR="00CA212B" w:rsidRPr="00CA212B" w:rsidRDefault="00CA212B" w:rsidP="00CA2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Registracija na sistem unosom osnovnih podataka (ime, prezime, nadimak, datum dođenja, email adrese, šifre).</w:t>
      </w:r>
    </w:p>
    <w:p w:rsidR="00CA212B" w:rsidRPr="00CA212B" w:rsidRDefault="00CA212B" w:rsidP="00CA212B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Logovanje na sistem email-adresom i šifrom, mogućnost promene šifre preko mail-a.</w:t>
      </w:r>
    </w:p>
    <w:p w:rsidR="00CA212B" w:rsidRPr="00CA212B" w:rsidRDefault="00CA212B" w:rsidP="00CA2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Real-time prikaz trenutne lokacije korisnika na mapi, kao i prikaz parkinga.</w:t>
      </w:r>
    </w:p>
    <w:p w:rsidR="00CA212B" w:rsidRPr="00CA212B" w:rsidRDefault="00CA212B" w:rsidP="00CA212B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Dodavanje parkinga, na trenutnoj lokaciji korisnika.</w:t>
      </w:r>
    </w:p>
    <w:p w:rsidR="00CA212B" w:rsidRPr="00CA212B" w:rsidRDefault="00CA212B" w:rsidP="00CA212B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Pretraživanje parkinga po imenu, po radijusu u odnosu na korisnika (u metrima) i po tipu (private/public).</w:t>
      </w:r>
    </w:p>
    <w:p w:rsidR="00CA212B" w:rsidRPr="00CA212B" w:rsidRDefault="00CA212B" w:rsidP="00CA212B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Klikom na informaciju o parkingu, korisnik može dobiti i direkciju do istog. Tada se u bazi pamti kada je korisnik zatražio direkciju do određenog parkinga.</w:t>
      </w:r>
    </w:p>
    <w:p w:rsidR="00CA212B" w:rsidRPr="00CA212B" w:rsidRDefault="00CA212B" w:rsidP="00CA2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Prikaz rang liste prijatelja.</w:t>
      </w:r>
    </w:p>
    <w:p w:rsidR="00CA212B" w:rsidRPr="00CA212B" w:rsidRDefault="00CA212B" w:rsidP="00CA212B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Dodavanje prijatelja preko bluetooth-a.</w:t>
      </w:r>
    </w:p>
    <w:p w:rsidR="00CA212B" w:rsidRPr="00CA212B" w:rsidRDefault="00CA212B" w:rsidP="00CA2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Korisnik može videti svoje podatke, može promeniti šifru i sliku.</w:t>
      </w:r>
    </w:p>
    <w:p w:rsidR="00CA212B" w:rsidRPr="00CA212B" w:rsidRDefault="00CA212B" w:rsidP="00CA212B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Korisnik može da izabere da li želi da vidi svoje prijatelje na mapi, kao i druge korisnike aplikacije. Prikaz prijatelja je takođe real-time.</w:t>
      </w:r>
    </w:p>
    <w:p w:rsidR="00CA212B" w:rsidRPr="00CA212B" w:rsidRDefault="00CA212B" w:rsidP="00CA212B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Startovanje i stopiranje background servisa, koji šalje notifikaciju, kada je korisnik blizu nekog parkinga ili prijatelja.</w:t>
      </w:r>
    </w:p>
    <w:p w:rsidR="00CA212B" w:rsidRPr="00CA212B" w:rsidRDefault="00CA212B" w:rsidP="00CA212B">
      <w:p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32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32"/>
          <w:szCs w:val="24"/>
          <w:lang w:val="sr-Latn-RS" w:eastAsia="sr-Latn-RS"/>
        </w:rPr>
        <w:t>Web aplikacije</w:t>
      </w:r>
    </w:p>
    <w:p w:rsidR="00CA212B" w:rsidRPr="00CA212B" w:rsidRDefault="00CA212B" w:rsidP="00FA05D6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</w:pPr>
      <w:r w:rsidRPr="00CA212B">
        <w:rPr>
          <w:rFonts w:asciiTheme="majorHAnsi" w:eastAsia="Times New Roman" w:hAnsiTheme="majorHAnsi" w:cstheme="majorHAnsi"/>
          <w:color w:val="24292E"/>
          <w:sz w:val="24"/>
          <w:szCs w:val="24"/>
          <w:lang w:val="sr-Latn-RS" w:eastAsia="sr-Latn-RS"/>
        </w:rPr>
        <w:t>Prikaz statistike korišćenja parkinga</w:t>
      </w:r>
    </w:p>
    <w:p w:rsidR="007C07AA" w:rsidRPr="00CA212B" w:rsidRDefault="007C07AA" w:rsidP="007C07AA">
      <w:pPr>
        <w:rPr>
          <w:rFonts w:asciiTheme="majorHAnsi" w:hAnsiTheme="majorHAnsi" w:cstheme="majorHAnsi"/>
          <w:sz w:val="44"/>
          <w:szCs w:val="44"/>
          <w:lang w:val="sr-Latn-RS"/>
        </w:rPr>
      </w:pPr>
      <w:r w:rsidRPr="00CA212B">
        <w:rPr>
          <w:rFonts w:asciiTheme="majorHAnsi" w:hAnsiTheme="majorHAnsi" w:cstheme="majorHAnsi"/>
          <w:sz w:val="44"/>
          <w:szCs w:val="44"/>
          <w:lang w:val="sr-Latn-RS"/>
        </w:rPr>
        <w:t>Tehnologije</w:t>
      </w:r>
    </w:p>
    <w:p w:rsidR="00CA212B" w:rsidRPr="00CA212B" w:rsidRDefault="00CA212B" w:rsidP="00CA212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sr-Latn-RS"/>
        </w:rPr>
      </w:pPr>
      <w:r w:rsidRPr="00CA212B">
        <w:rPr>
          <w:rFonts w:asciiTheme="majorHAnsi" w:hAnsiTheme="majorHAnsi" w:cstheme="majorHAnsi"/>
          <w:sz w:val="28"/>
          <w:szCs w:val="28"/>
          <w:lang w:val="sr-Latn-RS"/>
        </w:rPr>
        <w:t>Android</w:t>
      </w:r>
    </w:p>
    <w:p w:rsidR="007C07AA" w:rsidRPr="00CA212B" w:rsidRDefault="007C07AA" w:rsidP="007C07A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sr-Latn-RS"/>
        </w:rPr>
      </w:pPr>
      <w:r w:rsidRPr="00CA212B">
        <w:rPr>
          <w:rFonts w:asciiTheme="majorHAnsi" w:hAnsiTheme="majorHAnsi" w:cstheme="majorHAnsi"/>
          <w:sz w:val="28"/>
          <w:szCs w:val="28"/>
          <w:lang w:val="sr-Latn-RS"/>
        </w:rPr>
        <w:t>C#</w:t>
      </w:r>
    </w:p>
    <w:p w:rsidR="007C07AA" w:rsidRPr="00CA212B" w:rsidRDefault="007C07AA" w:rsidP="007C07A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sr-Latn-RS"/>
        </w:rPr>
      </w:pPr>
      <w:r w:rsidRPr="00CA212B">
        <w:rPr>
          <w:rFonts w:asciiTheme="majorHAnsi" w:hAnsiTheme="majorHAnsi" w:cstheme="majorHAnsi"/>
          <w:sz w:val="28"/>
          <w:szCs w:val="28"/>
          <w:lang w:val="sr-Latn-RS"/>
        </w:rPr>
        <w:t>HTML5</w:t>
      </w:r>
    </w:p>
    <w:p w:rsidR="007C07AA" w:rsidRPr="00CA212B" w:rsidRDefault="007C07AA" w:rsidP="00CA212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sr-Latn-RS"/>
        </w:rPr>
      </w:pPr>
      <w:r w:rsidRPr="00CA212B">
        <w:rPr>
          <w:rFonts w:asciiTheme="majorHAnsi" w:hAnsiTheme="majorHAnsi" w:cstheme="majorHAnsi"/>
          <w:sz w:val="28"/>
          <w:szCs w:val="28"/>
          <w:lang w:val="sr-Latn-RS"/>
        </w:rPr>
        <w:t>JavaScript</w:t>
      </w:r>
    </w:p>
    <w:p w:rsidR="007C07AA" w:rsidRPr="00CA212B" w:rsidRDefault="00CA212B" w:rsidP="00CA212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sr-Latn-RS"/>
        </w:rPr>
      </w:pPr>
      <w:r w:rsidRPr="00CA212B">
        <w:rPr>
          <w:rFonts w:asciiTheme="majorHAnsi" w:hAnsiTheme="majorHAnsi" w:cstheme="majorHAnsi"/>
          <w:sz w:val="28"/>
          <w:szCs w:val="28"/>
          <w:lang w:val="sr-Latn-RS"/>
        </w:rPr>
        <w:lastRenderedPageBreak/>
        <w:t>Firebase</w:t>
      </w:r>
    </w:p>
    <w:p w:rsidR="007C07AA" w:rsidRPr="00CA212B" w:rsidRDefault="007C07AA" w:rsidP="007C07AA">
      <w:pPr>
        <w:rPr>
          <w:rFonts w:asciiTheme="majorHAnsi" w:hAnsiTheme="majorHAnsi" w:cstheme="majorHAnsi"/>
          <w:sz w:val="44"/>
          <w:szCs w:val="44"/>
          <w:lang w:val="sr-Latn-RS"/>
        </w:rPr>
      </w:pPr>
      <w:r w:rsidRPr="00CA212B">
        <w:rPr>
          <w:rFonts w:asciiTheme="majorHAnsi" w:hAnsiTheme="majorHAnsi" w:cstheme="majorHAnsi"/>
          <w:sz w:val="44"/>
          <w:szCs w:val="44"/>
          <w:lang w:val="sr-Latn-RS"/>
        </w:rPr>
        <w:t>Framework</w:t>
      </w:r>
    </w:p>
    <w:p w:rsidR="007C07AA" w:rsidRPr="00CA212B" w:rsidRDefault="007C07AA" w:rsidP="000A72C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sr-Latn-RS"/>
        </w:rPr>
      </w:pPr>
      <w:r w:rsidRPr="00CA212B">
        <w:rPr>
          <w:rFonts w:asciiTheme="majorHAnsi" w:hAnsiTheme="majorHAnsi" w:cstheme="majorHAnsi"/>
          <w:sz w:val="28"/>
          <w:szCs w:val="28"/>
          <w:lang w:val="sr-Latn-RS"/>
        </w:rPr>
        <w:t>.NET</w:t>
      </w:r>
    </w:p>
    <w:p w:rsidR="007C07AA" w:rsidRPr="00CA212B" w:rsidRDefault="007C07AA" w:rsidP="007C07AA">
      <w:pPr>
        <w:rPr>
          <w:rFonts w:asciiTheme="majorHAnsi" w:hAnsiTheme="majorHAnsi" w:cstheme="majorHAnsi"/>
          <w:sz w:val="28"/>
          <w:szCs w:val="28"/>
          <w:lang w:val="sr-Latn-RS"/>
        </w:rPr>
      </w:pPr>
    </w:p>
    <w:p w:rsidR="007C07AA" w:rsidRPr="00CA212B" w:rsidRDefault="007C07AA" w:rsidP="007C07AA">
      <w:pPr>
        <w:rPr>
          <w:rFonts w:asciiTheme="majorHAnsi" w:hAnsiTheme="majorHAnsi" w:cstheme="majorHAnsi"/>
          <w:sz w:val="28"/>
          <w:szCs w:val="28"/>
          <w:lang w:val="sr-Latn-RS"/>
        </w:rPr>
      </w:pPr>
    </w:p>
    <w:sectPr w:rsidR="007C07AA" w:rsidRPr="00CA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588"/>
    <w:multiLevelType w:val="hybridMultilevel"/>
    <w:tmpl w:val="D556C9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61817"/>
    <w:multiLevelType w:val="hybridMultilevel"/>
    <w:tmpl w:val="CDAC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D02"/>
    <w:multiLevelType w:val="hybridMultilevel"/>
    <w:tmpl w:val="46661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748"/>
    <w:multiLevelType w:val="multilevel"/>
    <w:tmpl w:val="567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B0404"/>
    <w:multiLevelType w:val="hybridMultilevel"/>
    <w:tmpl w:val="65608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B3633"/>
    <w:multiLevelType w:val="multilevel"/>
    <w:tmpl w:val="0C9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B4A09"/>
    <w:multiLevelType w:val="hybridMultilevel"/>
    <w:tmpl w:val="0E7E7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C046C"/>
    <w:multiLevelType w:val="multilevel"/>
    <w:tmpl w:val="A494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14BCC"/>
    <w:multiLevelType w:val="hybridMultilevel"/>
    <w:tmpl w:val="14148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453AA"/>
    <w:multiLevelType w:val="hybridMultilevel"/>
    <w:tmpl w:val="E22A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45CAB"/>
    <w:multiLevelType w:val="hybridMultilevel"/>
    <w:tmpl w:val="A132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92E32"/>
    <w:multiLevelType w:val="multilevel"/>
    <w:tmpl w:val="C87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02A0C"/>
    <w:multiLevelType w:val="hybridMultilevel"/>
    <w:tmpl w:val="8128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FF"/>
    <w:rsid w:val="0004299B"/>
    <w:rsid w:val="000A72CF"/>
    <w:rsid w:val="00310EC9"/>
    <w:rsid w:val="004749C4"/>
    <w:rsid w:val="004F63AC"/>
    <w:rsid w:val="007C07AA"/>
    <w:rsid w:val="009A2EB0"/>
    <w:rsid w:val="00CA212B"/>
    <w:rsid w:val="00F03FFF"/>
    <w:rsid w:val="00F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6C07"/>
  <w15:chartTrackingRefBased/>
  <w15:docId w15:val="{0AEED5FF-CE7E-424B-95D9-811C739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F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F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0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Nikola Mitic</cp:lastModifiedBy>
  <cp:revision>3</cp:revision>
  <dcterms:created xsi:type="dcterms:W3CDTF">2017-10-15T23:34:00Z</dcterms:created>
  <dcterms:modified xsi:type="dcterms:W3CDTF">2017-10-15T23:34:00Z</dcterms:modified>
</cp:coreProperties>
</file>