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5A66D8"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5A66D8"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5A66D8"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5A66D8"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roofErr w:type="gramStart"/>
      <w:proofErr w:type="gramEnd"/>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5A66D8" w:rsidRDefault="005A66D8" w:rsidP="005A66D8">
      <w:pPr>
        <w:rPr>
          <w:rFonts w:ascii="Courier New" w:hAnsi="Courier New" w:cs="Courier New"/>
          <w:color w:val="000000"/>
          <w:lang w:val="en-US" w:eastAsia="ru-RU"/>
        </w:rPr>
      </w:pPr>
      <w:proofErr w:type="spellStart"/>
      <w:r w:rsidRPr="005A66D8">
        <w:rPr>
          <w:rFonts w:ascii="Courier New" w:hAnsi="Courier New" w:cs="Courier New"/>
          <w:lang w:eastAsia="ru-RU"/>
        </w:rPr>
        <w:t>Use CA weights? (Y / n,:? Help skip:% s):</w:t>
      </w:r>
      <w:proofErr w:type="spellEnd"/>
      <w:proofErr w:type="spellStart"/>
      <w:proofErr w:type="spellEnd"/>
      <w:proofErr w:type="gramStart"/>
      <w:proofErr w:type="gram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Whether to use the initialization Convolution Aware type weights. It achieves greater accuracy of the model, but spends more time at the first initializing model.</w:t>
      </w:r>
      <w:proofErr w:type="spellStart"/>
      <w:proofErr w:type="spellEnd"/>
      <w:proofErr w:type="spellStart"/>
      <w:proofErr w:type="spellEnd"/>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after 20k iterations.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w:t>
      </w:r>
      <w:proofErr w:type="gramStart"/>
      <w:proofErr w:type="gram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 not teach</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CD4740" w:rsidRPr="00CD4740">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CD4740" w:rsidRPr="00CD4740">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CD4740" w:rsidRPr="00CD4740">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 seamless jitter? [Y / n] (:? Help skip: n):</w:t>
            </w:r>
            <w:proofErr w:type="spellStart"/>
            <w:proofErr w:type="spellEnd"/>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For the regime seamless. Suppresses jitter person arises only in seamless mode. Enabling this option will make the conversion process is several times longer.</w:t>
            </w:r>
            <w:proofErr w:type="spellStart"/>
            <w:proofErr w:type="spellEnd"/>
            <w:proofErr w:type="spellStart"/>
            <w:proofErr w:type="spellEnd"/>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FAN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FAN model of dst face. Facial contours are not trembling.</w:t>
            </w:r>
            <w:proofErr w:type="spellStart"/>
            <w:proofErr w:type="spell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w:t>
      </w:r>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SAE architecture has not yet shown any improvement, you need more tests.</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5A66D8"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CD4740"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CD4740"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CD4740"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CD4740"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CD4740"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CD4740"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CD4740"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CD4740"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CD4740"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CD4740"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CD4740"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CD4740"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CD4740"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77E9" w:rsidRDefault="005777E9" w:rsidP="00476A25">
      <w:pPr>
        <w:spacing w:after="0" w:line="240" w:lineRule="auto"/>
      </w:pPr>
      <w:r>
        <w:separator/>
      </w:r>
    </w:p>
  </w:endnote>
  <w:endnote w:type="continuationSeparator" w:id="0">
    <w:p w:rsidR="005777E9" w:rsidRDefault="005777E9"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77E9" w:rsidRDefault="005777E9" w:rsidP="00476A25">
      <w:pPr>
        <w:spacing w:after="0" w:line="240" w:lineRule="auto"/>
      </w:pPr>
      <w:r>
        <w:separator/>
      </w:r>
    </w:p>
  </w:footnote>
  <w:footnote w:type="continuationSeparator" w:id="0">
    <w:p w:rsidR="005777E9" w:rsidRDefault="005777E9"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D5DF3"/>
    <w:rsid w:val="001E5F16"/>
    <w:rsid w:val="001F29C1"/>
    <w:rsid w:val="001F53AC"/>
    <w:rsid w:val="0020242A"/>
    <w:rsid w:val="002042F1"/>
    <w:rsid w:val="00204E67"/>
    <w:rsid w:val="00205480"/>
    <w:rsid w:val="00224AE8"/>
    <w:rsid w:val="0024715F"/>
    <w:rsid w:val="00270A62"/>
    <w:rsid w:val="00273C1A"/>
    <w:rsid w:val="00274999"/>
    <w:rsid w:val="00286856"/>
    <w:rsid w:val="00296542"/>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3754"/>
    <w:rsid w:val="00934ACC"/>
    <w:rsid w:val="00937A9A"/>
    <w:rsid w:val="00960468"/>
    <w:rsid w:val="00961264"/>
    <w:rsid w:val="0097347E"/>
    <w:rsid w:val="00987F37"/>
    <w:rsid w:val="009D7917"/>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6E65"/>
    <w:rsid w:val="00E66053"/>
    <w:rsid w:val="00E84A54"/>
    <w:rsid w:val="00E934B7"/>
    <w:rsid w:val="00EA0D33"/>
    <w:rsid w:val="00EC62E9"/>
    <w:rsid w:val="00ED250A"/>
    <w:rsid w:val="00ED7E3F"/>
    <w:rsid w:val="00ED7EBC"/>
    <w:rsid w:val="00EE7C37"/>
    <w:rsid w:val="00EF78C0"/>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175FCE-9C57-4AE4-823D-4F9BF2759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26</Pages>
  <Words>5335</Words>
  <Characters>30416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30</cp:revision>
  <cp:lastPrinted>2019-03-21T15:32:00Z</cp:lastPrinted>
  <dcterms:created xsi:type="dcterms:W3CDTF">2019-03-30T07:54:00Z</dcterms:created>
  <dcterms:modified xsi:type="dcterms:W3CDTF">2019-04-24T09:40:00Z</dcterms:modified>
</cp:coreProperties>
</file>