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FB2BD2">
      <w:pPr>
        <w:outlineLvl w:val="0"/>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FB2BD2">
      <w:pPr>
        <w:spacing w:line="240" w:lineRule="auto"/>
        <w:ind w:left="567"/>
        <w:jc w:val="both"/>
        <w:outlineLvl w:val="0"/>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FB2BD2">
      <w:pPr>
        <w:spacing w:line="240" w:lineRule="auto"/>
        <w:jc w:val="both"/>
        <w:outlineLvl w:val="0"/>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FB2BD2">
      <w:pPr>
        <w:spacing w:line="240" w:lineRule="auto"/>
        <w:ind w:left="567"/>
        <w:jc w:val="both"/>
        <w:outlineLvl w:val="0"/>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BD2766"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FB2BD2">
      <w:pPr>
        <w:spacing w:line="240" w:lineRule="auto"/>
        <w:jc w:val="both"/>
        <w:outlineLvl w:val="0"/>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FB2BD2">
      <w:pPr>
        <w:spacing w:line="240" w:lineRule="auto"/>
        <w:jc w:val="both"/>
        <w:outlineLvl w:val="0"/>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FB2BD2">
      <w:pPr>
        <w:spacing w:line="240" w:lineRule="auto"/>
        <w:jc w:val="both"/>
        <w:outlineLvl w:val="0"/>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FB2BD2">
      <w:pPr>
        <w:spacing w:line="240" w:lineRule="auto"/>
        <w:jc w:val="both"/>
        <w:outlineLvl w:val="0"/>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FB2BD2">
      <w:pPr>
        <w:spacing w:line="240" w:lineRule="auto"/>
        <w:jc w:val="both"/>
        <w:outlineLvl w:val="0"/>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 xml:space="preserve">Enable autobackup? (Y / n:? Help skip:% s):</w:t>
      </w:r>
      <w:proofErr w:type="spellStart"/>
      <w:proofErr w:type="spellEnd"/>
      <w:proofErr w:type="gramStart"/>
      <w:proofErr w:type="gramEnd"/>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Enable backup model files. The files will be saved to the model / &lt;&gt; _ autobackups /</w:t>
      </w:r>
      <w:proofErr w:type="spellStart"/>
      <w:proofErr w:type="spellEnd"/>
      <w:proofErr w:type="spellStart"/>
      <w:proofErr w:type="spellEnd"/>
      <w:proofErr w:type="spellStart"/>
      <w:proofErr w:type="spell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roofErr w:type="spellStart"/>
      <w:proofErr w:type="spellEnd"/>
      <w:proofErr w:type="spellStart"/>
      <w:proofErr w:type="spellEnd"/>
      <w:proofErr w:type="spellStart"/>
      <w:proofErr w:type="spellEnd"/>
    </w:p>
    <w:p w:rsidR="004972E9" w:rsidRPr="00BD2766"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Select image for preview stories. [P] - the following, [enter] - confirmation</w:t>
      </w:r>
      <w:proofErr w:type="spellStart"/>
      <w:proofErr w:type="spellEnd"/>
    </w:p>
    <w:p w:rsidR="00455384" w:rsidRPr="00BD2766"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Pr="00FB2BD2" w:rsidRDefault="00592046" w:rsidP="00532A53">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lastRenderedPageBreak/>
        <w:t xml:space="preserve">If you press Enter for 2 seconds, then it will be possible to replace some of the model options.</w:t>
      </w:r>
    </w:p>
    <w:p w:rsidR="00532A53" w:rsidRPr="00FB2BD2" w:rsidRDefault="00532A53" w:rsidP="00532A53">
      <w:pPr>
        <w:spacing w:line="240" w:lineRule="auto"/>
        <w:ind w:left="567"/>
        <w:jc w:val="both"/>
        <w:rPr>
          <w:rFonts w:ascii="Times New Roman" w:hAnsi="Times New Roman" w:cs="Times New Roman"/>
          <w:i/>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FB2BD2">
      <w:pPr>
        <w:spacing w:line="240" w:lineRule="auto"/>
        <w:jc w:val="both"/>
        <w:outlineLvl w:val="0"/>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FB2BD2">
      <w:pPr>
        <w:spacing w:line="240" w:lineRule="auto"/>
        <w:jc w:val="both"/>
        <w:outlineLvl w:val="0"/>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0F75EB"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BD2766"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BD2766"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BD2766"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if the quality does not improve over time. Enabling this option increases the risk of collapse model.</w:t>
      </w:r>
      <w:proofErr w:type="spellStart"/>
      <w:proofErr w:type="spellEnd"/>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 Enabling this option increases the risk of collapse model.</w:t>
      </w:r>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does not teach. Enabling this option increases the risk of collapse model.</w:t>
      </w:r>
      <w:proofErr w:type="spellStart"/>
      <w:proofErr w:type="spellEnd"/>
      <w:proofErr w:type="spellStart"/>
      <w:proofErr w:type="spellEnd"/>
      <w:proofErr w:type="spellStart"/>
      <w:proofErr w:type="spellEnd"/>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src faceset? (Y / n,:? Help skip:% s):</w:t>
      </w:r>
      <w:proofErr w:type="spellStart"/>
      <w:proofErr w:type="spellEnd"/>
      <w:proofErr w:type="spellStart"/>
      <w:proofErr w:type="spellEnd"/>
      <w:proofErr w:type="gramStart"/>
      <w:proofErr w:type="gramEnd"/>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Increase individual variability src set by applying color on a transfer src dst samples of random samples. This is the same as the study Face style power, only the color transfer is more accurate and requires no additional GPU resources. However, during exercise can be increased, due to the fact that the neural network will have to teach more variety src set of persons.</w:t>
      </w:r>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gramStart"/>
      <w:proofErr w:type="gramEnd"/>
      <w:proofErr w:type="spellStart"/>
      <w:proofErr w:type="spellEnd"/>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(Y / n,:? Help skip:% s):</w:t>
      </w:r>
      <w:proofErr w:type="gramStart"/>
      <w:proofErr w:type="gramEnd"/>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Enable pruning gradient reduces the chance of collapse model, sacrificing speed workout.</w:t>
      </w:r>
      <w:proofErr w:type="spellStart"/>
      <w:proofErr w:type="spellEnd"/>
    </w:p>
    <w:p w:rsidR="00EE56DC" w:rsidRPr="00532A53" w:rsidRDefault="00EE56DC" w:rsidP="00EE56DC">
      <w:pPr>
        <w:rPr>
          <w:rFonts w:ascii="Courier New" w:hAnsi="Courier New" w:cs="Courier New"/>
          <w:sz w:val="20"/>
          <w:szCs w:val="20"/>
          <w:lang w:val="en-US"/>
        </w:rPr>
      </w:pPr>
      <w:proofErr w:type="spellStart"/>
      <w:r w:rsidRPr="00532A53">
        <w:rPr>
          <w:rFonts w:ascii="Courier New" w:hAnsi="Courier New" w:cs="Courier New"/>
          <w:sz w:val="20"/>
          <w:szCs w:val="20"/>
          <w:lang w:val="en-US" w:eastAsia="ru-RU"/>
        </w:rPr>
        <w:t>Pretrain the model? (Y / n,:? Help skip: n):</w:t>
      </w:r>
      <w:proofErr w:type="spellEnd"/>
      <w:proofErr w:type="gramStart"/>
      <w:proofErr w:type="gramEnd"/>
      <w:proofErr w:type="spellStart"/>
      <w:proofErr w:type="spellEnd"/>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Predtrenirovat model with lots of different people already included in the assembly. This technique can help to train with fake distinguish shapes a person or lighting conditions. Face look more morphing. The longer you train the model, the more the person will look morphing later.</w:t>
      </w:r>
      <w:proofErr w:type="spellEnd"/>
      <w:proofErr w:type="spellStart"/>
      <w:proofErr w:type="spellEnd"/>
      <w:proofErr w:type="spellStart"/>
      <w:proofErr w:type="spellEnd"/>
      <w:proofErr w:type="spellStart"/>
      <w:proofErr w:type="spellEnd"/>
      <w:proofErr w:type="gramStart"/>
      <w:proofErr w:type="gramEnd"/>
    </w:p>
    <w:tbl>
      <w:tblPr>
        <w:tblStyle w:val="a9"/>
        <w:tblW w:w="0" w:type="auto"/>
        <w:tblLook w:val="04A0"/>
      </w:tblPr>
      <w:tblGrid>
        <w:gridCol w:w="1153"/>
        <w:gridCol w:w="9126"/>
      </w:tblGrid>
      <w:tr w:rsidR="00BD2766" w:rsidRPr="00BD2766" w:rsidTr="00E34A8C">
        <w:tc>
          <w:tcPr>
            <w:tcW w:w="1177" w:type="dxa"/>
            <w:tcMar>
              <w:top w:w="113" w:type="dxa"/>
              <w:bottom w:w="113" w:type="dxa"/>
            </w:tcMar>
          </w:tcPr>
          <w:p w:rsidR="00BD2766" w:rsidRDefault="00BD2766" w:rsidP="00BD2766">
            <w:pPr>
              <w:jc w:val="both"/>
              <w:rPr>
                <w:rFonts w:ascii="Courier New" w:hAnsi="Courier New" w:cs="Courier New"/>
                <w:sz w:val="20"/>
                <w:szCs w:val="20"/>
                <w:lang w:val="en-US"/>
              </w:rPr>
            </w:pPr>
            <w:r>
              <w:br w:type="page"/>
            </w:r>
            <w:r>
              <w:rPr>
                <w:rFonts w:ascii="Courier New" w:hAnsi="Courier New" w:cs="Courier New"/>
                <w:sz w:val="20"/>
                <w:szCs w:val="20"/>
                <w:lang w:val="en-US"/>
              </w:rPr>
              <w:t>AVATAR</w:t>
            </w:r>
          </w:p>
          <w:p w:rsidR="00BD2766" w:rsidRPr="00E56E65" w:rsidRDefault="00BD2766" w:rsidP="00BD2766">
            <w:pPr>
              <w:jc w:val="both"/>
              <w:rPr>
                <w:lang w:val="en-US"/>
              </w:rPr>
            </w:pPr>
            <w:r w:rsidRPr="00DA54BD">
              <w:rPr>
                <w:rFonts w:ascii="Courier New" w:hAnsi="Courier New" w:cs="Courier New"/>
                <w:sz w:val="20"/>
                <w:szCs w:val="20"/>
              </w:rPr>
              <w:t>(6GB +) </w:t>
            </w:r>
          </w:p>
        </w:tc>
        <w:tc>
          <w:tcPr>
            <w:tcW w:w="9102" w:type="dxa"/>
            <w:tcMar>
              <w:top w:w="113" w:type="dxa"/>
              <w:bottom w:w="113" w:type="dxa"/>
            </w:tcMar>
          </w:tcPr>
          <w:p w:rsidR="00BD2766" w:rsidRDefault="00BD2766" w:rsidP="00E34A8C">
            <w:pPr>
              <w:jc w:val="both"/>
              <w:rPr>
                <w:rFonts w:ascii="Times New Roman" w:hAnsi="Times New Roman" w:cs="Times New Roman"/>
                <w:sz w:val="20"/>
                <w:szCs w:val="20"/>
              </w:rPr>
            </w:pPr>
            <w:r>
              <w:rPr>
                <w:rFonts w:ascii="Times New Roman" w:hAnsi="Times New Roman" w:cs="Times New Roman"/>
                <w:sz w:val="20"/>
                <w:szCs w:val="20"/>
              </w:rPr>
              <w:t xml:space="preserve">Model for managing someone else's face. </w:t>
            </w:r>
          </w:p>
          <w:p w:rsidR="00BD2766" w:rsidRPr="00BD2766" w:rsidRDefault="002662BC" w:rsidP="00E34A8C">
            <w:pPr>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5632888" cy="5132062"/>
                  <wp:effectExtent l="19050" t="0" r="5912" b="0"/>
                  <wp:docPr id="17" name="Рисунок 5" descr="D:\Temp\2019-08\python_2019-08-25_1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8\python_2019-08-25_17-20-12.jpg"/>
                          <pic:cNvPicPr>
                            <a:picLocks noChangeAspect="1" noChangeArrowheads="1"/>
                          </pic:cNvPicPr>
                        </pic:nvPicPr>
                        <pic:blipFill>
                          <a:blip r:embed="rId31" cstate="print"/>
                          <a:srcRect/>
                          <a:stretch>
                            <a:fillRect/>
                          </a:stretch>
                        </pic:blipFill>
                        <pic:spPr bwMode="auto">
                          <a:xfrm>
                            <a:off x="0" y="0"/>
                            <a:ext cx="5638750" cy="5137402"/>
                          </a:xfrm>
                          <a:prstGeom prst="rect">
                            <a:avLst/>
                          </a:prstGeom>
                          <a:noFill/>
                          <a:ln w="9525">
                            <a:noFill/>
                            <a:miter lim="800000"/>
                            <a:headEnd/>
                            <a:tailEnd/>
                          </a:ln>
                        </pic:spPr>
                      </pic:pic>
                    </a:graphicData>
                  </a:graphic>
                </wp:inline>
              </w:drawing>
            </w:r>
          </w:p>
        </w:tc>
      </w:tr>
    </w:tbl>
    <w:p w:rsidR="00BD2766" w:rsidRDefault="00BD2766" w:rsidP="00BD2766">
      <w:pPr>
        <w:spacing w:line="240" w:lineRule="auto"/>
        <w:jc w:val="both"/>
        <w:rPr>
          <w:rFonts w:ascii="Times New Roman" w:hAnsi="Times New Roman" w:cs="Times New Roman"/>
          <w:sz w:val="20"/>
          <w:szCs w:val="20"/>
        </w:rPr>
      </w:pPr>
      <w:r>
        <w:rPr>
          <w:rFonts w:ascii="Times New Roman" w:hAnsi="Times New Roman" w:cs="Times New Roman"/>
          <w:b/>
          <w:sz w:val="20"/>
          <w:szCs w:val="20"/>
        </w:rPr>
        <w:t>how</w:t>
      </w:r>
      <w:r>
        <w:rPr>
          <w:rFonts w:ascii="Times New Roman" w:hAnsi="Times New Roman" w:cs="Times New Roman"/>
          <w:sz w:val="20"/>
          <w:szCs w:val="20"/>
        </w:rPr>
        <w:t xml:space="preserve"> AVATAR use model.</w:t>
      </w:r>
      <w:proofErr w:type="spellStart"/>
      <w:proofErr w:type="spellEnd"/>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Put the workspace \ data_src.mp4 video with a square aspect ratio, which contains a sitting news reporter, and the background is stable and does not move. Longitude video 10-20 minutes.</w:t>
      </w:r>
      <w:proofErr w:type="spellStart"/>
      <w:proofErr w:type="spellEnd"/>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extract images from video data_src.bat with FULL fps</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Put the workspace \ data_dst.mp4 video with a square aspect ratio, which contains individual who will manage src face.</w:t>
      </w:r>
      <w:proofErr w:type="spellStart"/>
      <w:proofErr w:type="spellEnd"/>
      <w:proofErr w:type="spellStart"/>
      <w:proofErr w:type="spellEnd"/>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extract images from video data_dst FULL FPS.bat</w:t>
      </w:r>
      <w:proofErr w:type="spellStart"/>
      <w:proofErr w:type="spellEnd"/>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data_src mark faces S3FD best GPU.bat</w:t>
      </w:r>
      <w:proofErr w:type="spellStart"/>
      <w:proofErr w:type="spellEnd"/>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data_dst extract unaligned faces S3FD best GPU.bat</w:t>
      </w:r>
      <w:proofErr w:type="spellStart"/>
      <w:proofErr w:type="spellEnd"/>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Train train AVATAR.bat, stage settings 1. Batch size to the maximum value for your video card. (Example 32 6GB) to an acceptable definition persons.</w:t>
      </w:r>
      <w:proofErr w:type="gramStart"/>
      <w:proofErr w:type="gramEnd"/>
      <w:proofErr w:type="gramStart"/>
      <w:proofErr w:type="gramEnd"/>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Train train AVATAR.bat, stage 2. Setting Batch size to the maximum value for your video card. (Example 4 for 6GB) to an acceptable definition persons.</w:t>
      </w:r>
      <w:proofErr w:type="gramStart"/>
      <w:proofErr w:type="gramEnd"/>
      <w:proofErr w:type="gramStart"/>
      <w:proofErr w:type="gramEnd"/>
    </w:p>
    <w:p w:rsidR="00B40031" w:rsidRDefault="00BD2766" w:rsidP="00BD2766">
      <w:pPr>
        <w:pStyle w:val="a7"/>
        <w:numPr>
          <w:ilvl w:val="0"/>
          <w:numId w:val="12"/>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Further normally convert AVATAR.bat</w:t>
      </w:r>
      <w:proofErr w:type="spellStart"/>
      <w:proofErr w:type="spellEnd"/>
      <w:proofErr w:type="spellStart"/>
      <w:proofErr w:type="spellEnd"/>
    </w:p>
    <w:p w:rsidR="00B40031" w:rsidRDefault="00B40031">
      <w:pPr>
        <w:rPr>
          <w:rFonts w:ascii="Times New Roman" w:hAnsi="Times New Roman" w:cs="Times New Roman"/>
          <w:b/>
          <w:sz w:val="20"/>
          <w:szCs w:val="20"/>
        </w:rPr>
      </w:pPr>
      <w:r>
        <w:rPr>
          <w:rFonts w:ascii="Times New Roman" w:hAnsi="Times New Roman" w:cs="Times New Roman"/>
          <w:b/>
          <w:sz w:val="20"/>
          <w:szCs w:val="20"/>
        </w:rPr>
        <w:br w:type="page"/>
      </w:r>
    </w:p>
    <w:p w:rsidR="00BD2766" w:rsidRPr="00455384" w:rsidRDefault="00BD2766" w:rsidP="00BD276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lastRenderedPageBreak/>
        <w:t>options</w:t>
      </w:r>
      <w:r w:rsidRPr="00204E67">
        <w:rPr>
          <w:rFonts w:ascii="Times New Roman" w:hAnsi="Times New Roman" w:cs="Times New Roman"/>
          <w:sz w:val="20"/>
          <w:szCs w:val="20"/>
        </w:rPr>
        <w:t xml:space="preserve"> only for </w:t>
      </w:r>
      <w:r>
        <w:rPr>
          <w:rFonts w:ascii="Courier New" w:hAnsi="Courier New" w:cs="Courier New"/>
          <w:sz w:val="20"/>
          <w:szCs w:val="20"/>
          <w:lang w:val="en-US"/>
        </w:rPr>
        <w:t>AVATAR</w:t>
      </w:r>
      <w:r>
        <w:rPr>
          <w:rFonts w:ascii="Times New Roman" w:hAnsi="Times New Roman" w:cs="Times New Roman"/>
          <w:sz w:val="20"/>
          <w:szCs w:val="20"/>
        </w:rPr>
        <w:t xml:space="preserve"> model:</w:t>
      </w:r>
    </w:p>
    <w:p w:rsidR="0097627D" w:rsidRPr="0097627D" w:rsidRDefault="0097627D" w:rsidP="0097627D">
      <w:pPr>
        <w:rPr>
          <w:rFonts w:ascii="Courier New" w:hAnsi="Courier New" w:cs="Courier New"/>
          <w:color w:val="000000"/>
          <w:lang w:val="en-US" w:eastAsia="ru-RU"/>
        </w:rPr>
      </w:pPr>
      <w:r w:rsidRPr="0097627D">
        <w:rPr>
          <w:rFonts w:ascii="Courier New" w:hAnsi="Courier New" w:cs="Courier New"/>
          <w:lang w:val="en-US" w:eastAsia="ru-RU"/>
        </w:rPr>
        <w:t xml:space="preserve">Avatar type (0: source, 1: head, 2: full_face:? Help skip: 1): </w:t>
      </w:r>
      <w:proofErr w:type="gramStart"/>
      <w:proofErr w:type="gramEnd"/>
    </w:p>
    <w:p w:rsidR="00BD2766" w:rsidRPr="000F75EB" w:rsidRDefault="0097627D" w:rsidP="00BD2766">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avatar type. It means a type of the target image. Source - it means to be the same in both data_src folder. Head - lined on the nose, covering the entire head. Full_face - lined on the nose, covering the whole face. It is recommended to use the Head</w:t>
      </w:r>
      <w:proofErr w:type="spellStart"/>
      <w:proofErr w:type="spellEnd"/>
      <w:proofErr w:type="spellStart"/>
      <w:proofErr w:type="spellEnd"/>
      <w:proofErr w:type="gramStart"/>
      <w:proofErr w:type="gramEnd"/>
      <w:proofErr w:type="spellStart"/>
      <w:proofErr w:type="spellEnd"/>
      <w:proofErr w:type="spellStart"/>
      <w:proofErr w:type="spellEnd"/>
    </w:p>
    <w:p w:rsidR="0097627D" w:rsidRPr="000F75EB" w:rsidRDefault="0097627D" w:rsidP="0097627D">
      <w:pPr>
        <w:rPr>
          <w:rFonts w:ascii="Courier New" w:hAnsi="Courier New" w:cs="Courier New"/>
          <w:color w:val="000000"/>
          <w:lang w:eastAsia="ru-RU"/>
        </w:rPr>
      </w:pPr>
      <w:r w:rsidRPr="0097627D">
        <w:rPr>
          <w:rFonts w:ascii="Courier New" w:hAnsi="Courier New" w:cs="Courier New"/>
          <w:lang w:val="en-US" w:eastAsia="ru-RU"/>
        </w:rPr>
        <w:t>Stage (0, 1, 2:? Help skip:% d): </w:t>
      </w:r>
      <w:proofErr w:type="gramStart"/>
      <w:proofErr w:type="gramEnd"/>
    </w:p>
    <w:p w:rsidR="0097627D" w:rsidRPr="0097627D" w:rsidRDefault="0097627D" w:rsidP="0097627D">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Step workout. Trains first 1, then 2. You can choose to stage 0, there will be training at the same time 2 stage, but will be limited to a maximum batch_size for the 2nd stage.</w:t>
      </w:r>
      <w:proofErr w:type="spellStart"/>
      <w:proofErr w:type="spellEnd"/>
    </w:p>
    <w:p w:rsidR="009F10B2" w:rsidRDefault="009F10B2" w:rsidP="00BD2766">
      <w:pPr>
        <w:spacing w:line="240" w:lineRule="auto"/>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FB2BD2">
      <w:pPr>
        <w:spacing w:line="240" w:lineRule="auto"/>
        <w:jc w:val="both"/>
        <w:outlineLvl w:val="0"/>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FB2BD2">
      <w:pPr>
        <w:spacing w:line="240" w:lineRule="auto"/>
        <w:jc w:val="both"/>
        <w:outlineLvl w:val="0"/>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10308"/>
      </w:tblGrid>
      <w:tr w:rsidR="006F4A36" w:rsidTr="00FB2BD2">
        <w:trPr>
          <w:trHeight w:val="25"/>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FB2BD2">
        <w:trPr>
          <w:trHeight w:val="2111"/>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62373E" w:rsidRPr="0062373E">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5405" cy="1334135"/>
                          </a:xfrm>
                          <a:prstGeom prst="rect">
                            <a:avLst/>
                          </a:prstGeom>
                        </pic:spPr>
                      </pic:pic>
                    </a:graphicData>
                  </a:graphic>
                </wp:inline>
              </w:drawing>
            </w:r>
            <w:r w:rsidR="0062373E" w:rsidRPr="0062373E">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r w:rsidR="0062373E" w:rsidRPr="0062373E">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337143" cy="1337143"/>
                          </a:xfrm>
                          <a:prstGeom prst="rect">
                            <a:avLst/>
                          </a:prstGeom>
                        </pic:spPr>
                      </pic:pic>
                    </a:graphicData>
                  </a:graphic>
                </wp:inline>
              </w:drawing>
            </w:r>
          </w:p>
        </w:tc>
      </w:tr>
      <w:tr w:rsidR="00274999" w:rsidRPr="00FB2BD2"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Default="00274999" w:rsidP="00274999">
            <w:pPr>
              <w:jc w:val="both"/>
              <w:rPr>
                <w:rFonts w:ascii="Times New Roman" w:hAnsi="Times New Roman" w:cs="Times New Roman"/>
                <w:sz w:val="20"/>
                <w:szCs w:val="20"/>
              </w:rPr>
            </w:pPr>
            <w:r w:rsidRPr="00204E67">
              <w:rPr>
                <w:rFonts w:ascii="Times New Roman" w:hAnsi="Times New Roman" w:cs="Times New Roman"/>
                <w:sz w:val="20"/>
                <w:szCs w:val="20"/>
              </w:rPr>
              <w:t xml:space="preserve">Next, when you run the program asks about the options:</w:t>
            </w:r>
          </w:p>
          <w:p w:rsidR="00FB2BD2" w:rsidRPr="00FB2BD2" w:rsidRDefault="00FB2BD2" w:rsidP="00274999">
            <w:pPr>
              <w:jc w:val="both"/>
              <w:rPr>
                <w:rFonts w:ascii="Times New Roman" w:hAnsi="Times New Roman" w:cs="Times New Roman"/>
                <w:sz w:val="20"/>
                <w:szCs w:val="20"/>
              </w:rPr>
            </w:pPr>
          </w:p>
          <w:p w:rsidR="00FB2BD2" w:rsidRPr="00BD2766" w:rsidRDefault="00FB2BD2" w:rsidP="00274999">
            <w:pPr>
              <w:jc w:val="both"/>
              <w:rPr>
                <w:rFonts w:ascii="Times New Roman" w:hAnsi="Times New Roman" w:cs="Times New Roman"/>
                <w:noProof/>
                <w:sz w:val="20"/>
                <w:szCs w:val="20"/>
                <w:lang w:eastAsia="ru-RU"/>
              </w:rPr>
            </w:pPr>
          </w:p>
          <w:p w:rsidR="00FB2BD2" w:rsidRPr="00FB2BD2" w:rsidRDefault="00FB2BD2" w:rsidP="00FB2BD2">
            <w:pPr>
              <w:rPr>
                <w:rFonts w:ascii="Courier New" w:hAnsi="Courier New" w:cs="Courier New"/>
                <w:color w:val="000000"/>
                <w:sz w:val="20"/>
                <w:szCs w:val="20"/>
                <w:lang w:val="en-US" w:eastAsia="ru-RU"/>
              </w:rPr>
            </w:pPr>
            <w:r w:rsidRPr="00FB2BD2">
              <w:rPr>
                <w:rFonts w:ascii="Courier New" w:hAnsi="Courier New" w:cs="Courier New"/>
                <w:sz w:val="20"/>
                <w:szCs w:val="20"/>
                <w:lang w:val="en-US" w:eastAsia="ru-RU"/>
              </w:rPr>
              <w:t xml:space="preserve">Use interactive converter? (Y / n skip: y):</w:t>
            </w:r>
            <w:proofErr w:type="spellStart"/>
            <w:proofErr w:type="spellEnd"/>
          </w:p>
          <w:p w:rsidR="00FB2BD2" w:rsidRPr="00FB2BD2" w:rsidRDefault="00FB2BD2" w:rsidP="00FB2BD2">
            <w:pPr>
              <w:ind w:left="567"/>
              <w:jc w:val="both"/>
              <w:rPr>
                <w:rFonts w:ascii="Times New Roman" w:hAnsi="Times New Roman" w:cs="Times New Roman"/>
                <w:noProof/>
                <w:sz w:val="20"/>
                <w:szCs w:val="20"/>
                <w:lang w:eastAsia="ru-RU"/>
              </w:rPr>
            </w:pPr>
            <w:r>
              <w:rPr>
                <w:rFonts w:ascii="Times New Roman" w:hAnsi="Times New Roman" w:cs="Times New Roman"/>
                <w:i/>
                <w:sz w:val="20"/>
                <w:szCs w:val="20"/>
              </w:rPr>
              <w:t>Whether to use the interactive mode of the converter. In this mode, you can change the settings for each frame and track changes in real time. Help hot keys will be highlighted at the beginning of the work.</w:t>
            </w:r>
          </w:p>
        </w:tc>
      </w:tr>
    </w:tbl>
    <w:p w:rsidR="00FB2BD2" w:rsidRDefault="00FB2BD2"/>
    <w:p w:rsidR="00FB2BD2" w:rsidRDefault="00FB2BD2"/>
    <w:tbl>
      <w:tblPr>
        <w:tblStyle w:val="a9"/>
        <w:tblpPr w:leftFromText="180" w:rightFromText="180" w:vertAnchor="text" w:tblpXSpec="center" w:tblpY="1"/>
        <w:tblOverlap w:val="never"/>
        <w:tblW w:w="10308" w:type="dxa"/>
        <w:jc w:val="center"/>
        <w:tblLayout w:type="fixed"/>
        <w:tblLook w:val="04A0"/>
      </w:tblPr>
      <w:tblGrid>
        <w:gridCol w:w="10308"/>
      </w:tblGrid>
      <w:tr w:rsidR="00274999" w:rsidRPr="000A27BD"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Default="00274999" w:rsidP="00274999">
            <w:pPr>
              <w:ind w:left="567"/>
              <w:jc w:val="both"/>
              <w:rPr>
                <w:rFonts w:ascii="Times New Roman" w:hAnsi="Times New Roman" w:cs="Times New Roman"/>
                <w:i/>
                <w:sz w:val="20"/>
                <w:szCs w:val="20"/>
              </w:rPr>
            </w:pPr>
            <w:r w:rsidRPr="007C789D">
              <w:rPr>
                <w:rFonts w:ascii="Times New Roman" w:hAnsi="Times New Roman" w:cs="Times New Roman"/>
                <w:i/>
                <w:sz w:val="20"/>
                <w:szCs w:val="20"/>
              </w:rPr>
              <w:t>Selecting the overlay persons.</w:t>
            </w:r>
          </w:p>
          <w:p w:rsidR="00FB2BD2" w:rsidRDefault="00FB2BD2" w:rsidP="00274999">
            <w:pPr>
              <w:ind w:left="567"/>
              <w:jc w:val="both"/>
              <w:rPr>
                <w:rFonts w:ascii="Times New Roman" w:hAnsi="Times New Roman" w:cs="Times New Roman"/>
                <w:i/>
                <w:sz w:val="20"/>
                <w:szCs w:val="20"/>
              </w:rPr>
            </w:pPr>
          </w:p>
          <w:p w:rsidR="00FB2BD2" w:rsidRPr="00204E67" w:rsidRDefault="00FB2BD2" w:rsidP="00274999">
            <w:pPr>
              <w:ind w:left="567"/>
              <w:jc w:val="both"/>
              <w:rPr>
                <w:rFonts w:ascii="Times New Roman" w:hAnsi="Times New Roman" w:cs="Times New Roman"/>
                <w:sz w:val="20"/>
                <w:szCs w:val="20"/>
              </w:rPr>
            </w:pPr>
          </w:p>
        </w:tc>
      </w:tr>
    </w:tbl>
    <w:p w:rsidR="00FB2BD2" w:rsidRDefault="00FB2BD2">
      <w:r>
        <w:br w:type="page"/>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RPr="000A27BD" w:rsidTr="00FB2BD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lastRenderedPageBreak/>
              <w:t>modes</w:t>
            </w:r>
          </w:p>
        </w:tc>
      </w:tr>
      <w:tr w:rsidR="00274999" w:rsidRPr="000A27BD" w:rsidTr="00FB2BD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FB2BD2">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1896297" cy="1426192"/>
                          </a:xfrm>
                          <a:prstGeom prst="rect">
                            <a:avLst/>
                          </a:prstGeom>
                        </pic:spPr>
                      </pic:pic>
                    </a:graphicData>
                  </a:graphic>
                </wp:inline>
              </w:drawing>
            </w:r>
          </w:p>
        </w:tc>
      </w:tr>
      <w:tr w:rsidR="00274999" w:rsidRPr="000A27BD"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2077177" cy="1444172"/>
                          </a:xfrm>
                          <a:prstGeom prst="rect">
                            <a:avLst/>
                          </a:prstGeom>
                        </pic:spPr>
                      </pic:pic>
                    </a:graphicData>
                  </a:graphic>
                </wp:inline>
              </w:drawing>
            </w:r>
          </w:p>
        </w:tc>
      </w:tr>
      <w:tr w:rsidR="003D4BA3" w:rsidRPr="003D4BA3" w:rsidTr="00FB2BD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stretch>
                            <a:fillRect/>
                          </a:stretch>
                        </pic:blipFill>
                        <pic:spPr>
                          <a:xfrm>
                            <a:off x="0" y="0"/>
                            <a:ext cx="1172210" cy="1172210"/>
                          </a:xfrm>
                          <a:prstGeom prst="rect">
                            <a:avLst/>
                          </a:prstGeom>
                        </pic:spPr>
                      </pic:pic>
                    </a:graphicData>
                  </a:graphic>
                </wp:inline>
              </w:drawing>
            </w:r>
          </w:p>
        </w:tc>
      </w:tr>
      <w:tr w:rsidR="00274999" w:rsidRPr="000A27BD" w:rsidTr="00FB2BD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t>options</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DEV_FANSEG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DEV_FANSEG model of dst face. Facial contours are not trembling.</w:t>
            </w:r>
            <w:proofErr w:type="spellStart"/>
            <w:proofErr w:type="gramStart"/>
            <w:proofErr w:type="spellEnd"/>
            <w:proofErr w:type="gram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lastRenderedPageBreak/>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9"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40"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1"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2"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4"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5"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6"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9"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5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3"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4"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5"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6"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7"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8"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0F75EB" w:rsidRPr="000F75EB" w:rsidRDefault="000F75EB" w:rsidP="000F75EB">
            <w:pPr>
              <w:rPr>
                <w:rFonts w:ascii="Courier New" w:hAnsi="Courier New" w:cs="Courier New"/>
                <w:color w:val="000000"/>
                <w:lang w:eastAsia="ru-RU"/>
              </w:rPr>
            </w:pPr>
            <w:proofErr w:type="spellStart"/>
            <w:r w:rsidRPr="000F75EB">
              <w:rPr>
                <w:rFonts w:ascii="Courier New" w:hAnsi="Courier New" w:cs="Courier New"/>
                <w:lang w:eastAsia="ru-RU"/>
              </w:rPr>
              <w:t>Choose super resolution mode: </w:t>
            </w:r>
            <w:proofErr w:type="spellEnd"/>
            <w:proofErr w:type="spellStart"/>
            <w:proofErr w:type="spellEnd"/>
            <w:proofErr w:type="spellStart"/>
            <w:proofErr w:type="spellEnd"/>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0F75EB" w:rsidP="000F75EB">
            <w:pPr>
              <w:ind w:left="567"/>
              <w:jc w:val="both"/>
              <w:rPr>
                <w:rFonts w:ascii="Times New Roman" w:hAnsi="Times New Roman" w:cs="Times New Roman"/>
                <w:i/>
                <w:sz w:val="20"/>
                <w:szCs w:val="20"/>
              </w:rPr>
            </w:pPr>
            <w:r>
              <w:rPr>
                <w:rFonts w:ascii="Times New Roman" w:hAnsi="Times New Roman" w:cs="Times New Roman"/>
                <w:i/>
                <w:sz w:val="20"/>
                <w:szCs w:val="20"/>
              </w:rPr>
              <w:t xml:space="preserve">Select "higher resolution" mode for increased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60"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1"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2"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3"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FB2BD2" w:rsidRDefault="00FB2BD2" w:rsidP="00592046">
      <w:pPr>
        <w:spacing w:line="240" w:lineRule="auto"/>
        <w:jc w:val="both"/>
        <w:rPr>
          <w:rFonts w:ascii="Times New Roman" w:hAnsi="Times New Roman" w:cs="Times New Roman"/>
          <w:sz w:val="20"/>
          <w:szCs w:val="20"/>
        </w:rPr>
      </w:pPr>
    </w:p>
    <w:p w:rsidR="00FB2BD2" w:rsidRDefault="00FB2BD2">
      <w:pPr>
        <w:rPr>
          <w:rFonts w:ascii="Times New Roman" w:hAnsi="Times New Roman" w:cs="Times New Roman"/>
          <w:sz w:val="20"/>
          <w:szCs w:val="20"/>
        </w:rPr>
      </w:pPr>
      <w:r>
        <w:rPr>
          <w:rFonts w:ascii="Times New Roman" w:hAnsi="Times New Roman" w:cs="Times New Roman"/>
          <w:sz w:val="20"/>
          <w:szCs w:val="20"/>
        </w:rPr>
        <w:br w:type="page"/>
      </w:r>
    </w:p>
    <w:p w:rsidR="00592046" w:rsidRPr="00BD734E" w:rsidRDefault="00BD734E" w:rsidP="00FB2BD2">
      <w:pPr>
        <w:spacing w:line="240" w:lineRule="auto"/>
        <w:jc w:val="both"/>
        <w:outlineLvl w:val="0"/>
        <w:rPr>
          <w:rFonts w:ascii="Times New Roman" w:hAnsi="Times New Roman" w:cs="Times New Roman"/>
          <w:b/>
          <w:sz w:val="20"/>
          <w:szCs w:val="20"/>
        </w:rPr>
      </w:pPr>
      <w:r w:rsidRPr="00BD734E">
        <w:rPr>
          <w:rFonts w:ascii="Times New Roman" w:hAnsi="Times New Roman" w:cs="Times New Roman"/>
          <w:b/>
          <w:sz w:val="20"/>
          <w:szCs w:val="20"/>
        </w:rPr>
        <w:lastRenderedPageBreak/>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FB2BD2">
      <w:pPr>
        <w:spacing w:line="240" w:lineRule="auto"/>
        <w:jc w:val="both"/>
        <w:outlineLvl w:val="0"/>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FB2BD2">
      <w:pPr>
        <w:spacing w:line="240" w:lineRule="auto"/>
        <w:jc w:val="center"/>
        <w:outlineLvl w:val="0"/>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FB2BD2">
      <w:pPr>
        <w:spacing w:line="240" w:lineRule="auto"/>
        <w:outlineLvl w:val="0"/>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FB2BD2">
      <w:pPr>
        <w:spacing w:line="240" w:lineRule="auto"/>
        <w:jc w:val="both"/>
        <w:outlineLvl w:val="0"/>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4"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5"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6"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FB2BD2">
      <w:pPr>
        <w:spacing w:line="240" w:lineRule="auto"/>
        <w:ind w:left="567"/>
        <w:jc w:val="both"/>
        <w:outlineLvl w:val="0"/>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roofErr w:type="spellStart"/>
      <w:proofErr w:type="spellEnd"/>
      <w:proofErr w:type="spellStart"/>
      <w:proofErr w:type="spellEnd"/>
      <w:proofErr w:type="spellStart"/>
      <w:proofErr w:type="spellEnd"/>
      <w:proofErr w:type="gramStart"/>
      <w:proofErr w:type="gram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 Typically decrease value of 0.1 leads to stabilization of the workout.</w:t>
      </w:r>
      <w:proofErr w:type="gramStart"/>
      <w:proofErr w:type="gramEnd"/>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FB2BD2">
      <w:pPr>
        <w:spacing w:line="240" w:lineRule="auto"/>
        <w:jc w:val="center"/>
        <w:outlineLvl w:val="0"/>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FB2BD2">
      <w:pPr>
        <w:spacing w:line="240" w:lineRule="auto"/>
        <w:ind w:left="567"/>
        <w:jc w:val="center"/>
        <w:outlineLvl w:val="0"/>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FB2BD2">
      <w:pPr>
        <w:spacing w:line="240" w:lineRule="auto"/>
        <w:ind w:left="567"/>
        <w:outlineLvl w:val="0"/>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7"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0F75EB"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62373E" w:rsidP="00D67764">
            <w:pPr>
              <w:jc w:val="both"/>
              <w:rPr>
                <w:rFonts w:ascii="Times New Roman" w:hAnsi="Times New Roman" w:cs="Times New Roman"/>
                <w:sz w:val="20"/>
                <w:szCs w:val="20"/>
                <w:lang w:val="en-US"/>
              </w:rPr>
            </w:pPr>
            <w:hyperlink r:id="rId68"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62373E" w:rsidP="00D67764">
            <w:pPr>
              <w:jc w:val="both"/>
              <w:rPr>
                <w:rFonts w:ascii="Times New Roman" w:hAnsi="Times New Roman" w:cs="Times New Roman"/>
                <w:sz w:val="20"/>
                <w:szCs w:val="20"/>
              </w:rPr>
            </w:pPr>
            <w:hyperlink r:id="rId69"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FB2BD2">
      <w:pPr>
        <w:spacing w:line="240" w:lineRule="auto"/>
        <w:ind w:left="567"/>
        <w:jc w:val="center"/>
        <w:outlineLvl w:val="0"/>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62373E" w:rsidP="007A4114">
            <w:pPr>
              <w:rPr>
                <w:rFonts w:ascii="Times New Roman" w:hAnsi="Times New Roman" w:cs="Times New Roman"/>
                <w:sz w:val="20"/>
                <w:szCs w:val="20"/>
              </w:rPr>
            </w:pPr>
            <w:hyperlink r:id="rId70"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62373E" w:rsidP="007A4114">
            <w:pPr>
              <w:rPr>
                <w:rFonts w:ascii="Times New Roman" w:hAnsi="Times New Roman" w:cs="Times New Roman"/>
                <w:sz w:val="20"/>
                <w:szCs w:val="20"/>
              </w:rPr>
            </w:pPr>
            <w:hyperlink r:id="rId71"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62373E"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62373E"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62373E"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62373E" w:rsidP="007A4114">
            <w:pPr>
              <w:rPr>
                <w:rFonts w:ascii="Times New Roman" w:hAnsi="Times New Roman" w:cs="Times New Roman"/>
                <w:sz w:val="20"/>
                <w:szCs w:val="20"/>
              </w:rPr>
            </w:pPr>
            <w:hyperlink r:id="rId75"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62373E"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62373E"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62373E"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https://findpornface.com</w:t>
              </w:r>
            </w:hyperlink>
          </w:p>
          <w:p w:rsidR="007A4114" w:rsidRDefault="0062373E"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https://pornstarbyface.com</w:t>
              </w:r>
            </w:hyperlink>
          </w:p>
          <w:p w:rsidR="007A4114" w:rsidRDefault="0062373E" w:rsidP="007A4114">
            <w:pPr>
              <w:rPr>
                <w:rFonts w:ascii="Times New Roman" w:hAnsi="Times New Roman" w:cs="Times New Roman"/>
                <w:sz w:val="20"/>
                <w:szCs w:val="20"/>
              </w:rPr>
            </w:pPr>
            <w:hyperlink r:id="rId80"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47DF" w:rsidRDefault="003247DF" w:rsidP="00476A25">
      <w:pPr>
        <w:spacing w:after="0" w:line="240" w:lineRule="auto"/>
      </w:pPr>
      <w:r>
        <w:separator/>
      </w:r>
    </w:p>
  </w:endnote>
  <w:endnote w:type="continuationSeparator" w:id="0">
    <w:p w:rsidR="003247DF" w:rsidRDefault="003247DF"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47DF" w:rsidRDefault="003247DF" w:rsidP="00476A25">
      <w:pPr>
        <w:spacing w:after="0" w:line="240" w:lineRule="auto"/>
      </w:pPr>
      <w:r>
        <w:separator/>
      </w:r>
    </w:p>
  </w:footnote>
  <w:footnote w:type="continuationSeparator" w:id="0">
    <w:p w:rsidR="003247DF" w:rsidRDefault="003247DF"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755B8E"/>
    <w:multiLevelType w:val="hybridMultilevel"/>
    <w:tmpl w:val="A4DC03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1"/>
  </w:num>
  <w:num w:numId="2">
    <w:abstractNumId w:val="8"/>
  </w:num>
  <w:num w:numId="3">
    <w:abstractNumId w:val="10"/>
  </w:num>
  <w:num w:numId="4">
    <w:abstractNumId w:val="0"/>
  </w:num>
  <w:num w:numId="5">
    <w:abstractNumId w:val="3"/>
  </w:num>
  <w:num w:numId="6">
    <w:abstractNumId w:val="7"/>
  </w:num>
  <w:num w:numId="7">
    <w:abstractNumId w:val="5"/>
  </w:num>
  <w:num w:numId="8">
    <w:abstractNumId w:val="9"/>
  </w:num>
  <w:num w:numId="9">
    <w:abstractNumId w:val="2"/>
  </w:num>
  <w:num w:numId="10">
    <w:abstractNumId w:val="4"/>
  </w:num>
  <w:num w:numId="11">
    <w:abstractNumId w:val="6"/>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C742A"/>
    <w:rsid w:val="000E602D"/>
    <w:rsid w:val="000E71B2"/>
    <w:rsid w:val="000F2D49"/>
    <w:rsid w:val="000F5FC0"/>
    <w:rsid w:val="000F75EB"/>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662BC"/>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247DF"/>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73E"/>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7627D"/>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B13BA"/>
    <w:rsid w:val="00AD458E"/>
    <w:rsid w:val="00B12F44"/>
    <w:rsid w:val="00B317AB"/>
    <w:rsid w:val="00B31F3F"/>
    <w:rsid w:val="00B40031"/>
    <w:rsid w:val="00B418FF"/>
    <w:rsid w:val="00B847DD"/>
    <w:rsid w:val="00B9292A"/>
    <w:rsid w:val="00BA3120"/>
    <w:rsid w:val="00BA6891"/>
    <w:rsid w:val="00BB00A0"/>
    <w:rsid w:val="00BC47FD"/>
    <w:rsid w:val="00BD1B64"/>
    <w:rsid w:val="00BD2766"/>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E7EFB"/>
    <w:rsid w:val="00EF78C0"/>
    <w:rsid w:val="00F05023"/>
    <w:rsid w:val="00F24FBA"/>
    <w:rsid w:val="00F27E7F"/>
    <w:rsid w:val="00F31F89"/>
    <w:rsid w:val="00F52E8B"/>
    <w:rsid w:val="00F61A89"/>
    <w:rsid w:val="00F67E50"/>
    <w:rsid w:val="00F7190A"/>
    <w:rsid w:val="00F72443"/>
    <w:rsid w:val="00F8150A"/>
    <w:rsid w:val="00F81A5F"/>
    <w:rsid w:val="00F875F4"/>
    <w:rsid w:val="00FA0F18"/>
    <w:rsid w:val="00FA2266"/>
    <w:rsid w:val="00FA289A"/>
    <w:rsid w:val="00FA40CE"/>
    <w:rsid w:val="00FA5563"/>
    <w:rsid w:val="00FB14E3"/>
    <w:rsid w:val="00FB22BE"/>
    <w:rsid w:val="00FB2BD2"/>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 w:type="paragraph" w:styleId="ae">
    <w:name w:val="Document Map"/>
    <w:basedOn w:val="a"/>
    <w:link w:val="af"/>
    <w:uiPriority w:val="99"/>
    <w:semiHidden/>
    <w:unhideWhenUsed/>
    <w:rsid w:val="00FB2BD2"/>
    <w:pPr>
      <w:spacing w:after="0" w:line="240" w:lineRule="auto"/>
    </w:pPr>
    <w:rPr>
      <w:rFonts w:ascii="Tahoma" w:hAnsi="Tahoma" w:cs="Tahoma"/>
      <w:sz w:val="16"/>
      <w:szCs w:val="16"/>
    </w:rPr>
  </w:style>
  <w:style w:type="character" w:customStyle="1" w:styleId="af">
    <w:name w:val="Схема документа Знак"/>
    <w:basedOn w:val="a0"/>
    <w:link w:val="ae"/>
    <w:uiPriority w:val="99"/>
    <w:semiHidden/>
    <w:rsid w:val="00FB2B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430">
      <w:bodyDiv w:val="1"/>
      <w:marLeft w:val="0"/>
      <w:marRight w:val="0"/>
      <w:marTop w:val="0"/>
      <w:marBottom w:val="0"/>
      <w:divBdr>
        <w:top w:val="none" w:sz="0" w:space="0" w:color="auto"/>
        <w:left w:val="none" w:sz="0" w:space="0" w:color="auto"/>
        <w:bottom w:val="none" w:sz="0" w:space="0" w:color="auto"/>
        <w:right w:val="none" w:sz="0" w:space="0" w:color="auto"/>
      </w:divBdr>
      <w:divsChild>
        <w:div w:id="536551426">
          <w:marLeft w:val="0"/>
          <w:marRight w:val="0"/>
          <w:marTop w:val="0"/>
          <w:marBottom w:val="0"/>
          <w:divBdr>
            <w:top w:val="none" w:sz="0" w:space="0" w:color="auto"/>
            <w:left w:val="none" w:sz="0" w:space="0" w:color="auto"/>
            <w:bottom w:val="none" w:sz="0" w:space="0" w:color="auto"/>
            <w:right w:val="none" w:sz="0" w:space="0" w:color="auto"/>
          </w:divBdr>
          <w:divsChild>
            <w:div w:id="10303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687">
      <w:bodyDiv w:val="1"/>
      <w:marLeft w:val="0"/>
      <w:marRight w:val="0"/>
      <w:marTop w:val="0"/>
      <w:marBottom w:val="0"/>
      <w:divBdr>
        <w:top w:val="none" w:sz="0" w:space="0" w:color="auto"/>
        <w:left w:val="none" w:sz="0" w:space="0" w:color="auto"/>
        <w:bottom w:val="none" w:sz="0" w:space="0" w:color="auto"/>
        <w:right w:val="none" w:sz="0" w:space="0" w:color="auto"/>
      </w:divBdr>
      <w:divsChild>
        <w:div w:id="1365133694">
          <w:marLeft w:val="0"/>
          <w:marRight w:val="0"/>
          <w:marTop w:val="0"/>
          <w:marBottom w:val="0"/>
          <w:divBdr>
            <w:top w:val="none" w:sz="0" w:space="0" w:color="auto"/>
            <w:left w:val="none" w:sz="0" w:space="0" w:color="auto"/>
            <w:bottom w:val="none" w:sz="0" w:space="0" w:color="auto"/>
            <w:right w:val="none" w:sz="0" w:space="0" w:color="auto"/>
          </w:divBdr>
          <w:divsChild>
            <w:div w:id="8116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283">
      <w:bodyDiv w:val="1"/>
      <w:marLeft w:val="0"/>
      <w:marRight w:val="0"/>
      <w:marTop w:val="0"/>
      <w:marBottom w:val="0"/>
      <w:divBdr>
        <w:top w:val="none" w:sz="0" w:space="0" w:color="auto"/>
        <w:left w:val="none" w:sz="0" w:space="0" w:color="auto"/>
        <w:bottom w:val="none" w:sz="0" w:space="0" w:color="auto"/>
        <w:right w:val="none" w:sz="0" w:space="0" w:color="auto"/>
      </w:divBdr>
      <w:divsChild>
        <w:div w:id="1526747153">
          <w:marLeft w:val="0"/>
          <w:marRight w:val="0"/>
          <w:marTop w:val="0"/>
          <w:marBottom w:val="0"/>
          <w:divBdr>
            <w:top w:val="none" w:sz="0" w:space="0" w:color="auto"/>
            <w:left w:val="none" w:sz="0" w:space="0" w:color="auto"/>
            <w:bottom w:val="none" w:sz="0" w:space="0" w:color="auto"/>
            <w:right w:val="none" w:sz="0" w:space="0" w:color="auto"/>
          </w:divBdr>
          <w:divsChild>
            <w:div w:id="881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8017">
      <w:bodyDiv w:val="1"/>
      <w:marLeft w:val="0"/>
      <w:marRight w:val="0"/>
      <w:marTop w:val="0"/>
      <w:marBottom w:val="0"/>
      <w:divBdr>
        <w:top w:val="none" w:sz="0" w:space="0" w:color="auto"/>
        <w:left w:val="none" w:sz="0" w:space="0" w:color="auto"/>
        <w:bottom w:val="none" w:sz="0" w:space="0" w:color="auto"/>
        <w:right w:val="none" w:sz="0" w:space="0" w:color="auto"/>
      </w:divBdr>
      <w:divsChild>
        <w:div w:id="1837920809">
          <w:marLeft w:val="0"/>
          <w:marRight w:val="0"/>
          <w:marTop w:val="0"/>
          <w:marBottom w:val="0"/>
          <w:divBdr>
            <w:top w:val="none" w:sz="0" w:space="0" w:color="auto"/>
            <w:left w:val="none" w:sz="0" w:space="0" w:color="auto"/>
            <w:bottom w:val="none" w:sz="0" w:space="0" w:color="auto"/>
            <w:right w:val="none" w:sz="0" w:space="0" w:color="auto"/>
          </w:divBdr>
          <w:divsChild>
            <w:div w:id="10373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6462">
      <w:bodyDiv w:val="1"/>
      <w:marLeft w:val="0"/>
      <w:marRight w:val="0"/>
      <w:marTop w:val="0"/>
      <w:marBottom w:val="0"/>
      <w:divBdr>
        <w:top w:val="none" w:sz="0" w:space="0" w:color="auto"/>
        <w:left w:val="none" w:sz="0" w:space="0" w:color="auto"/>
        <w:bottom w:val="none" w:sz="0" w:space="0" w:color="auto"/>
        <w:right w:val="none" w:sz="0" w:space="0" w:color="auto"/>
      </w:divBdr>
      <w:divsChild>
        <w:div w:id="531381478">
          <w:marLeft w:val="0"/>
          <w:marRight w:val="0"/>
          <w:marTop w:val="0"/>
          <w:marBottom w:val="0"/>
          <w:divBdr>
            <w:top w:val="none" w:sz="0" w:space="0" w:color="auto"/>
            <w:left w:val="none" w:sz="0" w:space="0" w:color="auto"/>
            <w:bottom w:val="none" w:sz="0" w:space="0" w:color="auto"/>
            <w:right w:val="none" w:sz="0" w:space="0" w:color="auto"/>
          </w:divBdr>
          <w:divsChild>
            <w:div w:id="20297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148">
      <w:bodyDiv w:val="1"/>
      <w:marLeft w:val="0"/>
      <w:marRight w:val="0"/>
      <w:marTop w:val="0"/>
      <w:marBottom w:val="0"/>
      <w:divBdr>
        <w:top w:val="none" w:sz="0" w:space="0" w:color="auto"/>
        <w:left w:val="none" w:sz="0" w:space="0" w:color="auto"/>
        <w:bottom w:val="none" w:sz="0" w:space="0" w:color="auto"/>
        <w:right w:val="none" w:sz="0" w:space="0" w:color="auto"/>
      </w:divBdr>
      <w:divsChild>
        <w:div w:id="1223755669">
          <w:marLeft w:val="0"/>
          <w:marRight w:val="0"/>
          <w:marTop w:val="0"/>
          <w:marBottom w:val="0"/>
          <w:divBdr>
            <w:top w:val="none" w:sz="0" w:space="0" w:color="auto"/>
            <w:left w:val="none" w:sz="0" w:space="0" w:color="auto"/>
            <w:bottom w:val="none" w:sz="0" w:space="0" w:color="auto"/>
            <w:right w:val="none" w:sz="0" w:space="0" w:color="auto"/>
          </w:divBdr>
          <w:divsChild>
            <w:div w:id="3375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money.yandex.ru/to/41001142318065" TargetMode="External"/><Relationship Id="rId76" Type="http://schemas.openxmlformats.org/officeDocument/2006/relationships/hyperlink" Target="http://www.pictriev.com" TargetMode="External"/><Relationship Id="rId7" Type="http://schemas.openxmlformats.org/officeDocument/2006/relationships/endnotes" Target="endnotes.xml"/><Relationship Id="rId71" Type="http://schemas.openxmlformats.org/officeDocument/2006/relationships/hyperlink" Target="https://www.youtube.com/watch?v=K98nTNjXkq8"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www.reddit.com/r/GifFakes" TargetMode="External"/><Relationship Id="rId79" Type="http://schemas.openxmlformats.org/officeDocument/2006/relationships/hyperlink" Target="https://pornstarbyface.com"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theme" Target="theme/theme1.xml"/><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youtube.com/channel/UCUix6Sk2MZkVOr5PWQrtH1g/videos" TargetMode="External"/><Relationship Id="rId78" Type="http://schemas.openxmlformats.org/officeDocument/2006/relationships/hyperlink" Target="https://findpornface.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www.paypal.com/cgi-bin/webscr?cmd=_s-xclick&amp;hosted_button_id=KK5ZCH4JXWMQS&amp;source=url" TargetMode="External"/><Relationship Id="rId77" Type="http://schemas.openxmlformats.org/officeDocument/2006/relationships/hyperlink" Target="https://findface.sex/ru"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EtoVzBLuE-ni-54h7kYvsg" TargetMode="External"/><Relationship Id="rId80" Type="http://schemas.openxmlformats.org/officeDocument/2006/relationships/hyperlink" Target="http://www.didshedoporn.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github.com/iperov/DeepFaceLab" TargetMode="External"/><Relationship Id="rId75" Type="http://schemas.openxmlformats.org/officeDocument/2006/relationships/hyperlink" Target="https://mega.n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F81C4A-AA33-4272-88E6-7186834BA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29</Pages>
  <Words>5804</Words>
  <Characters>33088</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49</cp:revision>
  <cp:lastPrinted>2019-03-21T15:32:00Z</cp:lastPrinted>
  <dcterms:created xsi:type="dcterms:W3CDTF">2019-03-30T07:54:00Z</dcterms:created>
  <dcterms:modified xsi:type="dcterms:W3CDTF">2019-08-25T13:20:00Z</dcterms:modified>
</cp:coreProperties>
</file>