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0" w:type="dxa"/>
        <w:tblInd w:w="-2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2"/>
        <w:gridCol w:w="1551"/>
        <w:gridCol w:w="2520"/>
        <w:gridCol w:w="4297"/>
      </w:tblGrid>
      <w:tr w:rsidR="00186586" w14:paraId="38768E45" w14:textId="77777777" w:rsidTr="00F8163F">
        <w:tc>
          <w:tcPr>
            <w:tcW w:w="9900" w:type="dxa"/>
            <w:gridSpan w:val="4"/>
            <w:tcBorders>
              <w:bottom w:val="single" w:sz="18" w:space="0" w:color="auto"/>
            </w:tcBorders>
          </w:tcPr>
          <w:p w14:paraId="15F6CF2C" w14:textId="77777777" w:rsidR="00186586" w:rsidRPr="007D39C4" w:rsidRDefault="00186586" w:rsidP="008D0E5D">
            <w:pPr>
              <w:pStyle w:val="BodyText"/>
              <w:jc w:val="center"/>
              <w:rPr>
                <w:rFonts w:ascii="Franklin Gothic Book" w:hAnsi="Franklin Gothic Book"/>
                <w:b/>
                <w:color w:val="000000"/>
                <w:sz w:val="32"/>
              </w:rPr>
            </w:pPr>
            <w:r w:rsidRPr="006C77B0">
              <w:rPr>
                <w:rFonts w:ascii="Franklin Gothic Book" w:hAnsi="Franklin Gothic Book"/>
                <w:b/>
                <w:color w:val="000000"/>
                <w:sz w:val="32"/>
              </w:rPr>
              <w:t>Document Revision History</w:t>
            </w:r>
          </w:p>
        </w:tc>
      </w:tr>
      <w:tr w:rsidR="00186586" w:rsidRPr="007D39C4" w14:paraId="3E6AD5A8" w14:textId="77777777" w:rsidTr="00F8163F"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373CCB41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Revision</w:t>
            </w:r>
          </w:p>
        </w:tc>
        <w:tc>
          <w:tcPr>
            <w:tcW w:w="1551" w:type="dxa"/>
            <w:tcBorders>
              <w:top w:val="single" w:sz="18" w:space="0" w:color="auto"/>
              <w:bottom w:val="single" w:sz="6" w:space="0" w:color="auto"/>
            </w:tcBorders>
          </w:tcPr>
          <w:p w14:paraId="324E3C74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Date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6" w:space="0" w:color="auto"/>
            </w:tcBorders>
          </w:tcPr>
          <w:p w14:paraId="7E71FEAF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By</w:t>
            </w:r>
          </w:p>
        </w:tc>
        <w:tc>
          <w:tcPr>
            <w:tcW w:w="429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64489E4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Remarks</w:t>
            </w:r>
          </w:p>
        </w:tc>
      </w:tr>
      <w:tr w:rsidR="00186586" w:rsidRPr="007D39C4" w14:paraId="5616E4B6" w14:textId="77777777" w:rsidTr="00F8163F">
        <w:tc>
          <w:tcPr>
            <w:tcW w:w="1532" w:type="dxa"/>
            <w:tcBorders>
              <w:top w:val="single" w:sz="6" w:space="0" w:color="auto"/>
              <w:bottom w:val="single" w:sz="6" w:space="0" w:color="auto"/>
            </w:tcBorders>
          </w:tcPr>
          <w:p w14:paraId="2393622E" w14:textId="77777777" w:rsidR="00186586" w:rsidRPr="007D39C4" w:rsidRDefault="00186586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</w:rPr>
            </w:pPr>
            <w:r w:rsidRPr="007D39C4">
              <w:rPr>
                <w:rFonts w:ascii="Franklin Gothic Book" w:hAnsi="Franklin Gothic Book"/>
                <w:color w:val="000000"/>
                <w:sz w:val="22"/>
              </w:rPr>
              <w:t>A1</w:t>
            </w:r>
          </w:p>
        </w:tc>
        <w:tc>
          <w:tcPr>
            <w:tcW w:w="1551" w:type="dxa"/>
            <w:tcBorders>
              <w:top w:val="single" w:sz="6" w:space="0" w:color="auto"/>
              <w:bottom w:val="single" w:sz="6" w:space="0" w:color="auto"/>
            </w:tcBorders>
          </w:tcPr>
          <w:p w14:paraId="682A3183" w14:textId="0F6D4784" w:rsidR="00186586" w:rsidRPr="007D39C4" w:rsidRDefault="009D5361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12</w:t>
            </w:r>
            <w:r w:rsidR="00186586" w:rsidRPr="007D39C4">
              <w:rPr>
                <w:rFonts w:ascii="Franklin Gothic Book" w:hAnsi="Franklin Gothic Book"/>
                <w:color w:val="000000"/>
                <w:sz w:val="22"/>
              </w:rPr>
              <w:t>/</w:t>
            </w:r>
            <w:r>
              <w:rPr>
                <w:rFonts w:ascii="Franklin Gothic Book" w:hAnsi="Franklin Gothic Book"/>
                <w:color w:val="000000"/>
                <w:sz w:val="22"/>
              </w:rPr>
              <w:t>1</w:t>
            </w:r>
            <w:r w:rsidR="00890E3B">
              <w:rPr>
                <w:rFonts w:ascii="Franklin Gothic Book" w:hAnsi="Franklin Gothic Book"/>
                <w:color w:val="000000"/>
                <w:sz w:val="22"/>
              </w:rPr>
              <w:t>8</w:t>
            </w:r>
            <w:r w:rsidR="00186586" w:rsidRPr="007D39C4">
              <w:rPr>
                <w:rFonts w:ascii="Franklin Gothic Book" w:hAnsi="Franklin Gothic Book"/>
                <w:color w:val="000000"/>
                <w:sz w:val="22"/>
              </w:rPr>
              <w:t>/201</w:t>
            </w:r>
            <w:r w:rsidR="00186586">
              <w:rPr>
                <w:rFonts w:ascii="Franklin Gothic Book" w:hAnsi="Franklin Gothic Book"/>
                <w:color w:val="000000"/>
                <w:sz w:val="22"/>
              </w:rPr>
              <w:t>9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35BA4E46" w14:textId="77777777" w:rsidR="00186586" w:rsidRPr="00315C71" w:rsidRDefault="00186586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  <w:lang w:val="es-MX"/>
              </w:rPr>
            </w:pPr>
          </w:p>
        </w:tc>
        <w:tc>
          <w:tcPr>
            <w:tcW w:w="4297" w:type="dxa"/>
            <w:tcBorders>
              <w:top w:val="single" w:sz="6" w:space="0" w:color="auto"/>
              <w:bottom w:val="single" w:sz="6" w:space="0" w:color="auto"/>
            </w:tcBorders>
          </w:tcPr>
          <w:p w14:paraId="4759AB8C" w14:textId="77777777" w:rsidR="00186586" w:rsidRPr="007D39C4" w:rsidRDefault="00186586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</w:rPr>
            </w:pPr>
            <w:r w:rsidRPr="007D39C4">
              <w:rPr>
                <w:rFonts w:ascii="Franklin Gothic Book" w:hAnsi="Franklin Gothic Book"/>
                <w:color w:val="000000"/>
                <w:sz w:val="22"/>
              </w:rPr>
              <w:t>Created.</w:t>
            </w:r>
          </w:p>
        </w:tc>
      </w:tr>
    </w:tbl>
    <w:p w14:paraId="00D20B8E" w14:textId="03BC0CD9" w:rsidR="00D63CE2" w:rsidRDefault="00D63CE2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C77B0">
        <w:rPr>
          <w:rFonts w:ascii="Franklin Gothic Book" w:hAnsi="Franklin Gothic Book"/>
          <w:color w:val="000000"/>
        </w:rPr>
        <w:fldChar w:fldCharType="begin"/>
      </w:r>
      <w:r w:rsidRPr="006C77B0">
        <w:rPr>
          <w:rFonts w:ascii="Franklin Gothic Book" w:hAnsi="Franklin Gothic Book"/>
          <w:color w:val="000000"/>
        </w:rPr>
        <w:instrText xml:space="preserve"> TOC \o "1-5" \h \z \u </w:instrText>
      </w:r>
      <w:r w:rsidRPr="006C77B0">
        <w:rPr>
          <w:rFonts w:ascii="Franklin Gothic Book" w:hAnsi="Franklin Gothic Book"/>
          <w:color w:val="000000"/>
        </w:rPr>
        <w:fldChar w:fldCharType="separate"/>
      </w:r>
      <w:hyperlink w:anchor="_Toc12620330" w:history="1">
        <w:r w:rsidR="007967F1">
          <w:rPr>
            <w:rStyle w:val="Hyperlink"/>
            <w:rFonts w:ascii="Franklin Gothic Book" w:hAnsi="Franklin Gothic Boo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4C3B">
          <w:rPr>
            <w:rStyle w:val="Hyperlink"/>
            <w:rFonts w:ascii="Franklin Gothic Book" w:hAnsi="Franklin Gothic Book"/>
            <w:noProof/>
          </w:rPr>
          <w:t>High Level Business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11F079" w14:textId="274B4BDE" w:rsidR="00D63CE2" w:rsidRDefault="00DC0DFA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1" w:history="1">
        <w:r w:rsidR="00023FCB">
          <w:rPr>
            <w:rStyle w:val="Hyperlink"/>
            <w:rFonts w:ascii="Franklin Gothic Book" w:hAnsi="Franklin Gothic Book"/>
            <w:noProof/>
          </w:rPr>
          <w:t>2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Business Units Using the Report</w:t>
        </w:r>
        <w:r w:rsidR="00D63CE2">
          <w:rPr>
            <w:noProof/>
            <w:webHidden/>
          </w:rPr>
          <w:tab/>
        </w:r>
        <w:r w:rsidR="00D63CE2">
          <w:rPr>
            <w:noProof/>
            <w:webHidden/>
          </w:rPr>
          <w:fldChar w:fldCharType="begin"/>
        </w:r>
        <w:r w:rsidR="00D63CE2">
          <w:rPr>
            <w:noProof/>
            <w:webHidden/>
          </w:rPr>
          <w:instrText xml:space="preserve"> PAGEREF _Toc12620331 \h </w:instrText>
        </w:r>
        <w:r w:rsidR="00D63CE2">
          <w:rPr>
            <w:noProof/>
            <w:webHidden/>
          </w:rPr>
        </w:r>
        <w:r w:rsidR="00D63CE2">
          <w:rPr>
            <w:noProof/>
            <w:webHidden/>
          </w:rPr>
          <w:fldChar w:fldCharType="separate"/>
        </w:r>
        <w:r w:rsidR="00D63CE2">
          <w:rPr>
            <w:noProof/>
            <w:webHidden/>
          </w:rPr>
          <w:t>2</w:t>
        </w:r>
        <w:r w:rsidR="00D63CE2">
          <w:rPr>
            <w:noProof/>
            <w:webHidden/>
          </w:rPr>
          <w:fldChar w:fldCharType="end"/>
        </w:r>
      </w:hyperlink>
    </w:p>
    <w:p w14:paraId="6C431A09" w14:textId="35D1D89D" w:rsidR="00D63CE2" w:rsidRDefault="00DC0DFA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2" w:history="1">
        <w:r w:rsidR="00023FCB">
          <w:rPr>
            <w:rStyle w:val="Hyperlink"/>
            <w:rFonts w:ascii="Franklin Gothic Book" w:hAnsi="Franklin Gothic Book"/>
            <w:noProof/>
          </w:rPr>
          <w:t>3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Sample Layout</w:t>
        </w:r>
        <w:r w:rsidR="00D63CE2">
          <w:rPr>
            <w:noProof/>
            <w:webHidden/>
          </w:rPr>
          <w:tab/>
        </w:r>
        <w:r w:rsidR="00D63CE2">
          <w:rPr>
            <w:noProof/>
            <w:webHidden/>
          </w:rPr>
          <w:fldChar w:fldCharType="begin"/>
        </w:r>
        <w:r w:rsidR="00D63CE2">
          <w:rPr>
            <w:noProof/>
            <w:webHidden/>
          </w:rPr>
          <w:instrText xml:space="preserve"> PAGEREF _Toc12620332 \h </w:instrText>
        </w:r>
        <w:r w:rsidR="00D63CE2">
          <w:rPr>
            <w:noProof/>
            <w:webHidden/>
          </w:rPr>
        </w:r>
        <w:r w:rsidR="00D63CE2">
          <w:rPr>
            <w:noProof/>
            <w:webHidden/>
          </w:rPr>
          <w:fldChar w:fldCharType="separate"/>
        </w:r>
        <w:r w:rsidR="00D63CE2">
          <w:rPr>
            <w:noProof/>
            <w:webHidden/>
          </w:rPr>
          <w:t>2</w:t>
        </w:r>
        <w:r w:rsidR="00D63CE2">
          <w:rPr>
            <w:noProof/>
            <w:webHidden/>
          </w:rPr>
          <w:fldChar w:fldCharType="end"/>
        </w:r>
      </w:hyperlink>
    </w:p>
    <w:p w14:paraId="01A4C039" w14:textId="50F6167A" w:rsidR="00D63CE2" w:rsidRDefault="00DC0DFA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4" w:history="1">
        <w:r w:rsidR="00330746">
          <w:rPr>
            <w:rStyle w:val="Hyperlink"/>
            <w:rFonts w:ascii="Franklin Gothic Book" w:hAnsi="Franklin Gothic Book"/>
            <w:noProof/>
          </w:rPr>
          <w:t>4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IFS Permission</w:t>
        </w:r>
        <w:r w:rsidR="00330746">
          <w:rPr>
            <w:rStyle w:val="Hyperlink"/>
            <w:rFonts w:ascii="Franklin Gothic Book" w:hAnsi="Franklin Gothic Book"/>
            <w:noProof/>
          </w:rPr>
          <w:t>s</w:t>
        </w:r>
        <w:r w:rsidR="00D63CE2">
          <w:rPr>
            <w:noProof/>
            <w:webHidden/>
          </w:rPr>
          <w:tab/>
        </w:r>
        <w:r w:rsidR="00A90E0F">
          <w:rPr>
            <w:noProof/>
            <w:webHidden/>
          </w:rPr>
          <w:t>6</w:t>
        </w:r>
      </w:hyperlink>
    </w:p>
    <w:p w14:paraId="286F048E" w14:textId="417B842F" w:rsidR="00D63CE2" w:rsidRDefault="00DC0DFA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5" w:history="1">
        <w:r w:rsidR="00330746">
          <w:rPr>
            <w:rStyle w:val="Hyperlink"/>
            <w:rFonts w:ascii="Franklin Gothic Book" w:hAnsi="Franklin Gothic Book"/>
            <w:noProof/>
          </w:rPr>
          <w:t>5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Fields Specification</w:t>
        </w:r>
        <w:r w:rsidR="00D63CE2">
          <w:rPr>
            <w:noProof/>
            <w:webHidden/>
          </w:rPr>
          <w:tab/>
        </w:r>
        <w:r w:rsidR="00A90E0F">
          <w:rPr>
            <w:noProof/>
            <w:webHidden/>
          </w:rPr>
          <w:t>6</w:t>
        </w:r>
      </w:hyperlink>
    </w:p>
    <w:p w14:paraId="460E77C1" w14:textId="7DDB21B7" w:rsidR="00D63CE2" w:rsidRDefault="00DC0DFA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6" w:history="1">
        <w:r w:rsidR="00330746">
          <w:rPr>
            <w:rStyle w:val="Hyperlink"/>
            <w:rFonts w:ascii="Franklin Gothic Book" w:hAnsi="Franklin Gothic Book"/>
            <w:noProof/>
          </w:rPr>
          <w:t>6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Other Considerations</w:t>
        </w:r>
        <w:r w:rsidR="00BA710D">
          <w:rPr>
            <w:rStyle w:val="Hyperlink"/>
            <w:rFonts w:ascii="Franklin Gothic Book" w:hAnsi="Franklin Gothic Book"/>
            <w:noProof/>
          </w:rPr>
          <w:t>/ Notes</w:t>
        </w:r>
        <w:r w:rsidR="00D63CE2">
          <w:rPr>
            <w:noProof/>
            <w:webHidden/>
          </w:rPr>
          <w:tab/>
        </w:r>
      </w:hyperlink>
      <w:r w:rsidR="00A90E0F">
        <w:rPr>
          <w:noProof/>
        </w:rPr>
        <w:t>7</w:t>
      </w:r>
    </w:p>
    <w:p w14:paraId="341506FC" w14:textId="77777777" w:rsidR="00D63CE2" w:rsidRDefault="00D63CE2" w:rsidP="00D63CE2">
      <w:pPr>
        <w:rPr>
          <w:rFonts w:ascii="Franklin Gothic Book" w:hAnsi="Franklin Gothic Book"/>
          <w:color w:val="000000"/>
          <w:szCs w:val="28"/>
        </w:rPr>
      </w:pPr>
      <w:r w:rsidRPr="006C77B0">
        <w:rPr>
          <w:rFonts w:ascii="Franklin Gothic Book" w:hAnsi="Franklin Gothic Book"/>
          <w:color w:val="000000"/>
          <w:szCs w:val="28"/>
        </w:rPr>
        <w:fldChar w:fldCharType="end"/>
      </w:r>
    </w:p>
    <w:p w14:paraId="25B9C7DE" w14:textId="77777777" w:rsidR="00D63CE2" w:rsidRDefault="00D63CE2" w:rsidP="00D63CE2">
      <w:pPr>
        <w:rPr>
          <w:rFonts w:ascii="Franklin Gothic Book" w:hAnsi="Franklin Gothic Book"/>
          <w:color w:val="FF0000"/>
        </w:rPr>
      </w:pPr>
    </w:p>
    <w:p w14:paraId="6749A002" w14:textId="77777777" w:rsidR="009433EC" w:rsidRDefault="009433EC" w:rsidP="00275665">
      <w:pPr>
        <w:tabs>
          <w:tab w:val="left" w:pos="2430"/>
        </w:tabs>
      </w:pPr>
    </w:p>
    <w:p w14:paraId="3778EEF8" w14:textId="77777777" w:rsidR="009433EC" w:rsidRDefault="009433EC" w:rsidP="00275665">
      <w:pPr>
        <w:tabs>
          <w:tab w:val="left" w:pos="2430"/>
        </w:tabs>
      </w:pPr>
    </w:p>
    <w:p w14:paraId="4DCA7646" w14:textId="77777777" w:rsidR="009433EC" w:rsidRDefault="009433EC" w:rsidP="00275665">
      <w:pPr>
        <w:tabs>
          <w:tab w:val="left" w:pos="2430"/>
        </w:tabs>
      </w:pPr>
    </w:p>
    <w:p w14:paraId="03C0C504" w14:textId="1C312C36" w:rsidR="009433EC" w:rsidRDefault="009433EC" w:rsidP="00275665">
      <w:pPr>
        <w:tabs>
          <w:tab w:val="left" w:pos="2430"/>
        </w:tabs>
      </w:pPr>
    </w:p>
    <w:p w14:paraId="2579DAA7" w14:textId="77777777" w:rsidR="00BA710D" w:rsidRDefault="00BA710D" w:rsidP="00275665">
      <w:pPr>
        <w:tabs>
          <w:tab w:val="left" w:pos="2430"/>
        </w:tabs>
      </w:pPr>
    </w:p>
    <w:p w14:paraId="2421E747" w14:textId="30D167B8" w:rsidR="009433EC" w:rsidRDefault="009433EC" w:rsidP="00275665">
      <w:pPr>
        <w:tabs>
          <w:tab w:val="left" w:pos="2430"/>
        </w:tabs>
      </w:pPr>
    </w:p>
    <w:p w14:paraId="6C84DDD3" w14:textId="403EDBA4" w:rsidR="00023FCB" w:rsidRDefault="00023FCB" w:rsidP="00275665">
      <w:pPr>
        <w:tabs>
          <w:tab w:val="left" w:pos="2430"/>
        </w:tabs>
      </w:pPr>
    </w:p>
    <w:p w14:paraId="467D034F" w14:textId="77777777" w:rsidR="00023FCB" w:rsidRDefault="00023FCB" w:rsidP="00275665">
      <w:pPr>
        <w:tabs>
          <w:tab w:val="left" w:pos="2430"/>
        </w:tabs>
      </w:pPr>
    </w:p>
    <w:p w14:paraId="2AA4CBB8" w14:textId="77777777" w:rsidR="009433EC" w:rsidRDefault="009433EC" w:rsidP="00275665">
      <w:pPr>
        <w:tabs>
          <w:tab w:val="left" w:pos="2430"/>
        </w:tabs>
      </w:pPr>
    </w:p>
    <w:p w14:paraId="052140F3" w14:textId="77777777" w:rsidR="007464F9" w:rsidRDefault="007464F9" w:rsidP="007464F9">
      <w:pPr>
        <w:pStyle w:val="Heading1"/>
        <w:rPr>
          <w:rFonts w:ascii="Franklin Gothic Book" w:hAnsi="Franklin Gothic Book"/>
        </w:rPr>
      </w:pPr>
      <w:bookmarkStart w:id="0" w:name="_Toc12620330"/>
      <w:r w:rsidRPr="006C77B0">
        <w:rPr>
          <w:rFonts w:ascii="Franklin Gothic Book" w:hAnsi="Franklin Gothic Book"/>
        </w:rPr>
        <w:lastRenderedPageBreak/>
        <w:t>High Level Business Requirement</w:t>
      </w:r>
      <w:bookmarkEnd w:id="0"/>
    </w:p>
    <w:p w14:paraId="053634BD" w14:textId="49D1FFD0" w:rsidR="00B56258" w:rsidRDefault="002111B5" w:rsidP="007464F9">
      <w:pPr>
        <w:jc w:val="both"/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 xml:space="preserve">If a user wants </w:t>
      </w:r>
      <w:r w:rsidR="002C6E8A">
        <w:rPr>
          <w:rFonts w:ascii="Franklin Gothic Book" w:hAnsi="Franklin Gothic Book"/>
          <w:color w:val="000000"/>
        </w:rPr>
        <w:t xml:space="preserve">to </w:t>
      </w:r>
      <w:r w:rsidR="00684677">
        <w:rPr>
          <w:rFonts w:ascii="Franklin Gothic Book" w:hAnsi="Franklin Gothic Book"/>
          <w:color w:val="000000"/>
        </w:rPr>
        <w:t>unreceive</w:t>
      </w:r>
      <w:r w:rsidR="00326F9C">
        <w:rPr>
          <w:rFonts w:ascii="Franklin Gothic Book" w:hAnsi="Franklin Gothic Book"/>
          <w:color w:val="000000"/>
        </w:rPr>
        <w:t xml:space="preserve"> and unissued </w:t>
      </w:r>
      <w:r w:rsidR="00B26A43">
        <w:rPr>
          <w:rFonts w:ascii="Franklin Gothic Book" w:hAnsi="Franklin Gothic Book"/>
          <w:color w:val="000000"/>
        </w:rPr>
        <w:t xml:space="preserve">a part, from the Shop Order screen, they </w:t>
      </w:r>
      <w:r w:rsidR="00637E39">
        <w:rPr>
          <w:rFonts w:ascii="Franklin Gothic Book" w:hAnsi="Franklin Gothic Book"/>
          <w:color w:val="000000"/>
        </w:rPr>
        <w:t xml:space="preserve">need to navigate </w:t>
      </w:r>
      <w:r w:rsidR="003B6134">
        <w:rPr>
          <w:rFonts w:ascii="Franklin Gothic Book" w:hAnsi="Franklin Gothic Book"/>
          <w:color w:val="000000"/>
        </w:rPr>
        <w:t>two pathways.  The first</w:t>
      </w:r>
      <w:r w:rsidR="00223FFD">
        <w:rPr>
          <w:rFonts w:ascii="Franklin Gothic Book" w:hAnsi="Franklin Gothic Book"/>
          <w:color w:val="000000"/>
        </w:rPr>
        <w:t xml:space="preserve"> activity </w:t>
      </w:r>
      <w:r w:rsidR="00C96491">
        <w:rPr>
          <w:rFonts w:ascii="Franklin Gothic Book" w:hAnsi="Franklin Gothic Book"/>
          <w:color w:val="000000"/>
        </w:rPr>
        <w:t>involves a RMB</w:t>
      </w:r>
      <w:r w:rsidR="00FC7554">
        <w:rPr>
          <w:rFonts w:ascii="Franklin Gothic Book" w:hAnsi="Franklin Gothic Book"/>
          <w:color w:val="000000"/>
        </w:rPr>
        <w:t xml:space="preserve"> </w:t>
      </w:r>
      <w:r w:rsidR="00151F98">
        <w:rPr>
          <w:rFonts w:ascii="Franklin Gothic Book" w:hAnsi="Franklin Gothic Book"/>
          <w:color w:val="000000"/>
        </w:rPr>
        <w:t>(</w:t>
      </w:r>
      <w:r w:rsidR="00151F98" w:rsidRPr="00151F98">
        <w:rPr>
          <w:rFonts w:ascii="Franklin Gothic Book" w:hAnsi="Franklin Gothic Book"/>
          <w:color w:val="000000"/>
        </w:rPr>
        <w:t>“Receive-&gt;Manual Unreceive”</w:t>
      </w:r>
      <w:r w:rsidR="00151F98">
        <w:rPr>
          <w:rFonts w:ascii="Franklin Gothic Book" w:hAnsi="Franklin Gothic Book"/>
          <w:color w:val="000000"/>
        </w:rPr>
        <w:t>)</w:t>
      </w:r>
      <w:r w:rsidR="00AB71F9">
        <w:rPr>
          <w:rFonts w:ascii="Franklin Gothic Book" w:hAnsi="Franklin Gothic Book"/>
          <w:color w:val="000000"/>
        </w:rPr>
        <w:t xml:space="preserve">.  The </w:t>
      </w:r>
      <w:r w:rsidR="00EF6B45">
        <w:rPr>
          <w:rFonts w:ascii="Franklin Gothic Book" w:hAnsi="Franklin Gothic Book"/>
          <w:color w:val="000000"/>
        </w:rPr>
        <w:t>second activity involves a second RMB (</w:t>
      </w:r>
      <w:r w:rsidR="001202BD" w:rsidRPr="001202BD">
        <w:rPr>
          <w:rFonts w:ascii="Franklin Gothic Book" w:hAnsi="Franklin Gothic Book"/>
          <w:color w:val="000000"/>
        </w:rPr>
        <w:t>“Material Actions-&gt;Manual Unissue”</w:t>
      </w:r>
    </w:p>
    <w:p w14:paraId="033F5500" w14:textId="1F4D3FAE" w:rsidR="007464F9" w:rsidRDefault="007464F9" w:rsidP="007464F9">
      <w:pPr>
        <w:pStyle w:val="Heading1"/>
        <w:rPr>
          <w:rFonts w:ascii="Franklin Gothic Book" w:hAnsi="Franklin Gothic Book"/>
        </w:rPr>
      </w:pPr>
      <w:bookmarkStart w:id="1" w:name="_Toc12620331"/>
      <w:r w:rsidRPr="004237E2">
        <w:rPr>
          <w:rFonts w:ascii="Franklin Gothic Book" w:hAnsi="Franklin Gothic Book"/>
        </w:rPr>
        <w:t xml:space="preserve">Business Units </w:t>
      </w:r>
      <w:r>
        <w:rPr>
          <w:rFonts w:ascii="Franklin Gothic Book" w:hAnsi="Franklin Gothic Book"/>
        </w:rPr>
        <w:t>Using</w:t>
      </w:r>
      <w:r w:rsidRPr="004237E2">
        <w:rPr>
          <w:rFonts w:ascii="Franklin Gothic Book" w:hAnsi="Franklin Gothic Book"/>
        </w:rPr>
        <w:t xml:space="preserve"> the </w:t>
      </w:r>
      <w:bookmarkEnd w:id="1"/>
      <w:r w:rsidR="00B06974">
        <w:rPr>
          <w:rFonts w:ascii="Franklin Gothic Book" w:hAnsi="Franklin Gothic Book"/>
        </w:rPr>
        <w:t>Functionality</w:t>
      </w:r>
    </w:p>
    <w:p w14:paraId="2FAC95E7" w14:textId="77777777" w:rsidR="007464F9" w:rsidRPr="00FB0E64" w:rsidRDefault="007464F9" w:rsidP="007464F9">
      <w:pPr>
        <w:jc w:val="both"/>
        <w:rPr>
          <w:rFonts w:ascii="Franklin Gothic Book" w:hAnsi="Franklin Gothic Book"/>
          <w:color w:val="000000"/>
        </w:rPr>
      </w:pPr>
      <w:r w:rsidRPr="00FB0E64">
        <w:rPr>
          <w:rFonts w:ascii="Franklin Gothic Book" w:hAnsi="Franklin Gothic Book"/>
          <w:color w:val="000000"/>
        </w:rPr>
        <w:t>Mark the plant(s) that will be using the report.  Multiple can be checked.</w:t>
      </w:r>
    </w:p>
    <w:p w14:paraId="0AFF7B8A" w14:textId="77777777" w:rsidR="007464F9" w:rsidRPr="00FB0E64" w:rsidRDefault="007464F9" w:rsidP="007464F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639"/>
      </w:tblGrid>
      <w:tr w:rsidR="007464F9" w14:paraId="749794BE" w14:textId="77777777" w:rsidTr="001402AB">
        <w:tc>
          <w:tcPr>
            <w:tcW w:w="4885" w:type="dxa"/>
          </w:tcPr>
          <w:p w14:paraId="06332598" w14:textId="07F49A13" w:rsidR="007464F9" w:rsidRDefault="00A64496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  <w:r>
              <w:rPr>
                <w:rFonts w:ascii="Franklin Gothic Book" w:hAnsi="Franklin Gothic Book"/>
                <w:color w:val="000000"/>
              </w:rPr>
              <w:t>Manufacturing</w:t>
            </w:r>
          </w:p>
        </w:tc>
        <w:tc>
          <w:tcPr>
            <w:tcW w:w="4886" w:type="dxa"/>
          </w:tcPr>
          <w:p w14:paraId="7335DE21" w14:textId="6FF0AA65" w:rsidR="007464F9" w:rsidRDefault="0053579B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  <w:r>
              <w:rPr>
                <w:rFonts w:ascii="Franklin Gothic Book" w:hAnsi="Franklin Gothic Book"/>
                <w:color w:val="000000"/>
              </w:rPr>
              <w:t>X</w:t>
            </w:r>
          </w:p>
        </w:tc>
      </w:tr>
      <w:tr w:rsidR="007464F9" w14:paraId="1EFF5D12" w14:textId="77777777" w:rsidTr="001402AB">
        <w:tc>
          <w:tcPr>
            <w:tcW w:w="4885" w:type="dxa"/>
          </w:tcPr>
          <w:p w14:paraId="7632277E" w14:textId="4DB81930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  <w:tc>
          <w:tcPr>
            <w:tcW w:w="4886" w:type="dxa"/>
          </w:tcPr>
          <w:p w14:paraId="7D221151" w14:textId="014FDD7D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</w:tr>
      <w:tr w:rsidR="007464F9" w14:paraId="7A9D024B" w14:textId="77777777" w:rsidTr="001402AB">
        <w:tc>
          <w:tcPr>
            <w:tcW w:w="4885" w:type="dxa"/>
          </w:tcPr>
          <w:p w14:paraId="45A22CC4" w14:textId="2AAB1BA2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  <w:tc>
          <w:tcPr>
            <w:tcW w:w="4886" w:type="dxa"/>
          </w:tcPr>
          <w:p w14:paraId="799C4200" w14:textId="77777777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</w:tr>
    </w:tbl>
    <w:p w14:paraId="746DE0AB" w14:textId="77777777" w:rsidR="007464F9" w:rsidRDefault="007464F9" w:rsidP="007464F9">
      <w:pPr>
        <w:pStyle w:val="BodyText"/>
      </w:pPr>
    </w:p>
    <w:p w14:paraId="3650EFD7" w14:textId="6032CD80" w:rsidR="007464F9" w:rsidRDefault="007464F9" w:rsidP="007464F9">
      <w:pPr>
        <w:pStyle w:val="Heading1"/>
        <w:rPr>
          <w:rFonts w:ascii="Franklin Gothic Book" w:hAnsi="Franklin Gothic Book"/>
        </w:rPr>
      </w:pPr>
      <w:bookmarkStart w:id="2" w:name="_Toc12620332"/>
      <w:r>
        <w:rPr>
          <w:rFonts w:ascii="Franklin Gothic Book" w:hAnsi="Franklin Gothic Book"/>
        </w:rPr>
        <w:t>Sample Layout</w:t>
      </w:r>
      <w:bookmarkEnd w:id="2"/>
      <w:r w:rsidR="00813694">
        <w:rPr>
          <w:rFonts w:ascii="Franklin Gothic Book" w:hAnsi="Franklin Gothic Book"/>
        </w:rPr>
        <w:t xml:space="preserve"> (Existing)</w:t>
      </w:r>
    </w:p>
    <w:p w14:paraId="5A0DDE59" w14:textId="08C8C04D" w:rsidR="007464F9" w:rsidRPr="001B0DDC" w:rsidRDefault="007B063A" w:rsidP="007464F9">
      <w:pPr>
        <w:pStyle w:val="BodyText"/>
      </w:pPr>
      <w:r>
        <w:t>The current, manual process</w:t>
      </w:r>
      <w:r w:rsidR="004A1C99">
        <w:t xml:space="preserve"> navigates through </w:t>
      </w:r>
      <w:r w:rsidR="008B3B07">
        <w:t xml:space="preserve">a RMB on the Shop </w:t>
      </w:r>
      <w:r w:rsidR="00940A58">
        <w:t>O</w:t>
      </w:r>
      <w:r w:rsidR="008B3B07">
        <w:t xml:space="preserve">rder </w:t>
      </w:r>
      <w:r w:rsidR="00940A58">
        <w:t>screen</w:t>
      </w:r>
      <w:r w:rsidR="004763B4">
        <w:t xml:space="preserve">. </w:t>
      </w:r>
      <w:r>
        <w:t xml:space="preserve">Once on the Unreceive </w:t>
      </w:r>
      <w:r w:rsidR="002578BC">
        <w:t xml:space="preserve">Shop Order screen, the user will enter the </w:t>
      </w:r>
      <w:r w:rsidR="00DE1851">
        <w:t>necessary qua</w:t>
      </w:r>
      <w:r w:rsidR="00384612">
        <w:t>n</w:t>
      </w:r>
      <w:r w:rsidR="00DE1851">
        <w:t>ti</w:t>
      </w:r>
      <w:r w:rsidR="00384612">
        <w:t>ti</w:t>
      </w:r>
      <w:r w:rsidR="00DE1851">
        <w:t xml:space="preserve">es and </w:t>
      </w:r>
      <w:r w:rsidR="00384612">
        <w:t>save.</w:t>
      </w:r>
    </w:p>
    <w:p w14:paraId="6737558A" w14:textId="6D34A8C1" w:rsidR="007C10FE" w:rsidRDefault="007119A3" w:rsidP="007464F9">
      <w:pPr>
        <w:pStyle w:val="BodyText"/>
      </w:pPr>
      <w:r>
        <w:rPr>
          <w:noProof/>
        </w:rPr>
        <w:drawing>
          <wp:inline distT="0" distB="0" distL="0" distR="0" wp14:anchorId="2A8C6C0E" wp14:editId="0E299B3A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0140" w14:textId="77B4FC00" w:rsidR="008B021C" w:rsidRPr="00EE1E7B" w:rsidRDefault="00DD6F9D" w:rsidP="00DD6F9D">
      <w:pPr>
        <w:pStyle w:val="BodyText"/>
        <w:numPr>
          <w:ilvl w:val="0"/>
          <w:numId w:val="2"/>
        </w:numPr>
        <w:rPr>
          <w:color w:val="8EAADB" w:themeColor="accent1" w:themeTint="99"/>
        </w:rPr>
      </w:pPr>
      <w:r w:rsidRPr="00EE1E7B">
        <w:rPr>
          <w:color w:val="8EAADB" w:themeColor="accent1" w:themeTint="99"/>
        </w:rPr>
        <w:lastRenderedPageBreak/>
        <w:t>Shop Order screen</w:t>
      </w:r>
    </w:p>
    <w:p w14:paraId="32633412" w14:textId="7219C7D1" w:rsidR="001D44D7" w:rsidRDefault="001D44D7" w:rsidP="007464F9">
      <w:pPr>
        <w:pStyle w:val="BodyText"/>
      </w:pPr>
      <w:r>
        <w:rPr>
          <w:noProof/>
        </w:rPr>
        <w:drawing>
          <wp:inline distT="0" distB="0" distL="0" distR="0" wp14:anchorId="3FB5FE57" wp14:editId="6E4FE559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448D" w14:textId="036F1D29" w:rsidR="003042C5" w:rsidRPr="00EE1E7B" w:rsidRDefault="00813694" w:rsidP="003042C5">
      <w:pPr>
        <w:pStyle w:val="BodyText"/>
        <w:numPr>
          <w:ilvl w:val="0"/>
          <w:numId w:val="2"/>
        </w:numPr>
        <w:rPr>
          <w:color w:val="8EAADB" w:themeColor="accent1" w:themeTint="99"/>
        </w:rPr>
      </w:pPr>
      <w:r w:rsidRPr="00EE1E7B">
        <w:rPr>
          <w:color w:val="8EAADB" w:themeColor="accent1" w:themeTint="99"/>
        </w:rPr>
        <w:t>Unreceive Shop order screen</w:t>
      </w:r>
    </w:p>
    <w:p w14:paraId="58BE5D53" w14:textId="1A0F122B" w:rsidR="003042C5" w:rsidRDefault="003042C5" w:rsidP="003042C5">
      <w:pPr>
        <w:pStyle w:val="BodyText"/>
      </w:pPr>
    </w:p>
    <w:p w14:paraId="3673C93C" w14:textId="77777777" w:rsidR="004F29C8" w:rsidRDefault="004F29C8" w:rsidP="003042C5">
      <w:pPr>
        <w:pStyle w:val="BodyText"/>
      </w:pPr>
    </w:p>
    <w:p w14:paraId="63F00383" w14:textId="77777777" w:rsidR="004F29C8" w:rsidRDefault="004F29C8" w:rsidP="003042C5">
      <w:pPr>
        <w:pStyle w:val="BodyText"/>
      </w:pPr>
    </w:p>
    <w:p w14:paraId="33CEBE58" w14:textId="77777777" w:rsidR="004F29C8" w:rsidRDefault="004F29C8" w:rsidP="003042C5">
      <w:pPr>
        <w:pStyle w:val="BodyText"/>
      </w:pPr>
    </w:p>
    <w:p w14:paraId="5F1DD193" w14:textId="77777777" w:rsidR="004F29C8" w:rsidRDefault="004F29C8" w:rsidP="003042C5">
      <w:pPr>
        <w:pStyle w:val="BodyText"/>
      </w:pPr>
    </w:p>
    <w:p w14:paraId="44AD1465" w14:textId="77777777" w:rsidR="004F29C8" w:rsidRDefault="004F29C8" w:rsidP="003042C5">
      <w:pPr>
        <w:pStyle w:val="BodyText"/>
      </w:pPr>
    </w:p>
    <w:p w14:paraId="3A4B5F5D" w14:textId="77777777" w:rsidR="004F29C8" w:rsidRDefault="004F29C8" w:rsidP="003042C5">
      <w:pPr>
        <w:pStyle w:val="BodyText"/>
      </w:pPr>
    </w:p>
    <w:p w14:paraId="3A22FAFF" w14:textId="77777777" w:rsidR="004F29C8" w:rsidRDefault="004F29C8" w:rsidP="003042C5">
      <w:pPr>
        <w:pStyle w:val="BodyText"/>
      </w:pPr>
    </w:p>
    <w:p w14:paraId="0B5F9EAC" w14:textId="77777777" w:rsidR="004F29C8" w:rsidRDefault="004F29C8" w:rsidP="003042C5">
      <w:pPr>
        <w:pStyle w:val="BodyText"/>
      </w:pPr>
    </w:p>
    <w:p w14:paraId="185E9513" w14:textId="77777777" w:rsidR="004F29C8" w:rsidRDefault="004F29C8" w:rsidP="003042C5">
      <w:pPr>
        <w:pStyle w:val="BodyText"/>
      </w:pPr>
    </w:p>
    <w:p w14:paraId="5F65B890" w14:textId="77777777" w:rsidR="004F29C8" w:rsidRDefault="004F29C8" w:rsidP="003042C5">
      <w:pPr>
        <w:pStyle w:val="BodyText"/>
      </w:pPr>
    </w:p>
    <w:p w14:paraId="5F8EDEEF" w14:textId="77777777" w:rsidR="004F29C8" w:rsidRDefault="004F29C8" w:rsidP="003042C5">
      <w:pPr>
        <w:pStyle w:val="BodyText"/>
      </w:pPr>
    </w:p>
    <w:p w14:paraId="5C49EB94" w14:textId="77777777" w:rsidR="004F29C8" w:rsidRDefault="004F29C8" w:rsidP="003042C5">
      <w:pPr>
        <w:pStyle w:val="BodyText"/>
      </w:pPr>
    </w:p>
    <w:p w14:paraId="08D489F3" w14:textId="77777777" w:rsidR="004F29C8" w:rsidRDefault="004F29C8" w:rsidP="003042C5">
      <w:pPr>
        <w:pStyle w:val="BodyText"/>
      </w:pPr>
    </w:p>
    <w:p w14:paraId="536B2DC5" w14:textId="77777777" w:rsidR="004F29C8" w:rsidRDefault="004F29C8" w:rsidP="003042C5">
      <w:pPr>
        <w:pStyle w:val="BodyText"/>
      </w:pPr>
    </w:p>
    <w:p w14:paraId="4F38CD5E" w14:textId="2D656CBA" w:rsidR="003042C5" w:rsidRDefault="003042C5" w:rsidP="003042C5">
      <w:pPr>
        <w:pStyle w:val="BodyText"/>
      </w:pPr>
      <w:r>
        <w:t xml:space="preserve">The Unissue process starts on the Shop Order screen, passes through the </w:t>
      </w:r>
      <w:r w:rsidR="004F29C8">
        <w:t xml:space="preserve">Manual Unissue Shop Order screen, and lands on the </w:t>
      </w:r>
      <w:r w:rsidR="00D1155F">
        <w:t>Location to Unissue screen.</w:t>
      </w:r>
      <w:r w:rsidR="0033529C">
        <w:t xml:space="preserve">  Once the location is chosen and the quantity entered, the </w:t>
      </w:r>
      <w:r w:rsidR="00D81148">
        <w:t>processed is completed with a save.</w:t>
      </w:r>
    </w:p>
    <w:p w14:paraId="5F786A19" w14:textId="56F24D7A" w:rsidR="00B108D8" w:rsidRDefault="00584B26" w:rsidP="007464F9">
      <w:pPr>
        <w:pStyle w:val="BodyText"/>
      </w:pPr>
      <w:r>
        <w:rPr>
          <w:noProof/>
        </w:rPr>
        <w:drawing>
          <wp:inline distT="0" distB="0" distL="0" distR="0" wp14:anchorId="2C72FB4A" wp14:editId="2B898CFB">
            <wp:extent cx="593407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3C00" w14:textId="067E37D3" w:rsidR="00D81148" w:rsidRDefault="00D81148" w:rsidP="00D81148">
      <w:pPr>
        <w:pStyle w:val="BodyText"/>
        <w:ind w:left="3240"/>
      </w:pPr>
      <w:r>
        <w:t>C.</w:t>
      </w:r>
      <w:r w:rsidRPr="00D81148">
        <w:t xml:space="preserve"> </w:t>
      </w:r>
      <w:r w:rsidRPr="00EE1E7B">
        <w:rPr>
          <w:color w:val="8EAADB" w:themeColor="accent1" w:themeTint="99"/>
        </w:rPr>
        <w:t>Shop Order screen</w:t>
      </w:r>
    </w:p>
    <w:p w14:paraId="29351439" w14:textId="77777777" w:rsidR="00DC49C9" w:rsidRDefault="00DC49C9" w:rsidP="00DC49C9">
      <w:pPr>
        <w:pStyle w:val="Heading2"/>
        <w:ind w:left="225"/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>Procedure</w:t>
      </w:r>
    </w:p>
    <w:p w14:paraId="7455A1A6" w14:textId="77777777" w:rsidR="00DC49C9" w:rsidRDefault="00DC49C9" w:rsidP="00DC49C9">
      <w:pPr>
        <w:pStyle w:val="NormalWeb"/>
        <w:ind w:left="82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Via the </w:t>
      </w:r>
      <w:r>
        <w:rPr>
          <w:rStyle w:val="windowref"/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Manual </w:t>
      </w:r>
      <w:proofErr w:type="spellStart"/>
      <w:r>
        <w:rPr>
          <w:rStyle w:val="windowref"/>
          <w:rFonts w:ascii="Arial" w:hAnsi="Arial" w:cs="Arial"/>
          <w:b/>
          <w:bCs/>
          <w:i/>
          <w:iCs/>
          <w:color w:val="000000"/>
          <w:sz w:val="20"/>
          <w:szCs w:val="20"/>
        </w:rPr>
        <w:t>Unissue</w:t>
      </w:r>
      <w:proofErr w:type="spellEnd"/>
      <w:r>
        <w:rPr>
          <w:rStyle w:val="windowref"/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Shop Order</w:t>
      </w:r>
      <w:r>
        <w:rPr>
          <w:rFonts w:ascii="Arial" w:hAnsi="Arial" w:cs="Arial"/>
          <w:color w:val="000000"/>
          <w:sz w:val="20"/>
          <w:szCs w:val="20"/>
        </w:rPr>
        <w:t xml:space="preserve"> window: </w:t>
      </w:r>
    </w:p>
    <w:p w14:paraId="1427606F" w14:textId="77777777" w:rsidR="00DC49C9" w:rsidRDefault="00DC49C9" w:rsidP="00DC49C9">
      <w:pPr>
        <w:numPr>
          <w:ilvl w:val="0"/>
          <w:numId w:val="4"/>
        </w:numPr>
        <w:spacing w:before="100" w:beforeAutospacing="1" w:after="120"/>
        <w:ind w:left="82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Select the material lines to un-issue. You can select one or more lines at a time.</w:t>
      </w:r>
    </w:p>
    <w:p w14:paraId="45AB3101" w14:textId="77777777" w:rsidR="00DC49C9" w:rsidRDefault="00DC49C9" w:rsidP="00DC49C9">
      <w:pPr>
        <w:numPr>
          <w:ilvl w:val="0"/>
          <w:numId w:val="4"/>
        </w:numPr>
        <w:spacing w:before="100" w:beforeAutospacing="1" w:after="120"/>
        <w:ind w:left="82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Right-click anywhere in the table and then click </w:t>
      </w:r>
      <w:r>
        <w:rPr>
          <w:rFonts w:ascii="Arial" w:hAnsi="Arial" w:cs="Arial"/>
          <w:b/>
          <w:bCs/>
          <w:color w:val="000000"/>
          <w:sz w:val="20"/>
        </w:rPr>
        <w:t xml:space="preserve">Location to </w:t>
      </w:r>
      <w:proofErr w:type="spellStart"/>
      <w:r>
        <w:rPr>
          <w:rFonts w:ascii="Arial" w:hAnsi="Arial" w:cs="Arial"/>
          <w:b/>
          <w:bCs/>
          <w:color w:val="000000"/>
          <w:sz w:val="20"/>
        </w:rPr>
        <w:t>Unissue</w:t>
      </w:r>
      <w:proofErr w:type="spellEnd"/>
      <w:r>
        <w:rPr>
          <w:rFonts w:ascii="Arial" w:hAnsi="Arial" w:cs="Arial"/>
          <w:color w:val="000000"/>
          <w:sz w:val="20"/>
        </w:rPr>
        <w:t>. The</w:t>
      </w:r>
      <w:r>
        <w:rPr>
          <w:rFonts w:ascii="Arial" w:hAnsi="Arial" w:cs="Arial"/>
          <w:i/>
          <w:iCs/>
          <w:color w:val="000000"/>
          <w:sz w:val="20"/>
        </w:rPr>
        <w:t xml:space="preserve"> </w:t>
      </w:r>
      <w:r>
        <w:rPr>
          <w:rStyle w:val="windowref"/>
          <w:rFonts w:ascii="Arial" w:hAnsi="Arial" w:cs="Arial"/>
          <w:b/>
          <w:bCs/>
          <w:i/>
          <w:iCs/>
          <w:color w:val="000000"/>
          <w:sz w:val="20"/>
        </w:rPr>
        <w:t xml:space="preserve">Location to </w:t>
      </w:r>
      <w:proofErr w:type="spellStart"/>
      <w:r>
        <w:rPr>
          <w:rStyle w:val="windowref"/>
          <w:rFonts w:ascii="Arial" w:hAnsi="Arial" w:cs="Arial"/>
          <w:b/>
          <w:bCs/>
          <w:i/>
          <w:iCs/>
          <w:color w:val="000000"/>
          <w:sz w:val="20"/>
        </w:rPr>
        <w:t>Unissue</w:t>
      </w:r>
      <w:proofErr w:type="spellEnd"/>
      <w:r>
        <w:rPr>
          <w:rFonts w:ascii="Arial" w:hAnsi="Arial" w:cs="Arial"/>
          <w:color w:val="000000"/>
          <w:sz w:val="20"/>
        </w:rPr>
        <w:t xml:space="preserve"> window appears.</w:t>
      </w:r>
    </w:p>
    <w:p w14:paraId="5383D36C" w14:textId="77777777" w:rsidR="00DC49C9" w:rsidRDefault="00DC49C9" w:rsidP="00DC49C9">
      <w:pPr>
        <w:numPr>
          <w:ilvl w:val="0"/>
          <w:numId w:val="4"/>
        </w:numPr>
        <w:spacing w:before="100" w:beforeAutospacing="1" w:after="120"/>
        <w:ind w:left="82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If you selected several material lines, you can scroll among them in the </w:t>
      </w:r>
      <w:r>
        <w:rPr>
          <w:rFonts w:ascii="Arial" w:hAnsi="Arial" w:cs="Arial"/>
          <w:b/>
          <w:bCs/>
          <w:color w:val="000000"/>
          <w:sz w:val="20"/>
        </w:rPr>
        <w:t>Component Part No</w:t>
      </w:r>
      <w:r>
        <w:rPr>
          <w:rFonts w:ascii="Arial" w:hAnsi="Arial" w:cs="Arial"/>
          <w:color w:val="000000"/>
          <w:sz w:val="20"/>
        </w:rPr>
        <w:t xml:space="preserve"> list.</w:t>
      </w:r>
    </w:p>
    <w:p w14:paraId="0352AAD5" w14:textId="77777777" w:rsidR="00DC49C9" w:rsidRDefault="00DC49C9" w:rsidP="00DC49C9">
      <w:pPr>
        <w:numPr>
          <w:ilvl w:val="0"/>
          <w:numId w:val="4"/>
        </w:numPr>
        <w:spacing w:before="100" w:beforeAutospacing="1" w:after="120"/>
        <w:ind w:left="82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Select the inventory location in which to return the material. Enter the quantity to return in the </w:t>
      </w:r>
      <w:r>
        <w:rPr>
          <w:rFonts w:ascii="Arial" w:hAnsi="Arial" w:cs="Arial"/>
          <w:b/>
          <w:bCs/>
          <w:color w:val="000000"/>
          <w:sz w:val="20"/>
        </w:rPr>
        <w:t xml:space="preserve">Qty to </w:t>
      </w:r>
      <w:proofErr w:type="spellStart"/>
      <w:r>
        <w:rPr>
          <w:rFonts w:ascii="Arial" w:hAnsi="Arial" w:cs="Arial"/>
          <w:b/>
          <w:bCs/>
          <w:color w:val="000000"/>
          <w:sz w:val="20"/>
        </w:rPr>
        <w:t>Unissue</w:t>
      </w:r>
      <w:proofErr w:type="spellEnd"/>
      <w:r>
        <w:rPr>
          <w:rFonts w:ascii="Arial" w:hAnsi="Arial" w:cs="Arial"/>
          <w:color w:val="000000"/>
          <w:sz w:val="20"/>
        </w:rPr>
        <w:t xml:space="preserve"> field. You cannot </w:t>
      </w:r>
      <w:proofErr w:type="spellStart"/>
      <w:r>
        <w:rPr>
          <w:rFonts w:ascii="Arial" w:hAnsi="Arial" w:cs="Arial"/>
          <w:color w:val="000000"/>
          <w:sz w:val="20"/>
        </w:rPr>
        <w:t>unissue</w:t>
      </w:r>
      <w:proofErr w:type="spellEnd"/>
      <w:r>
        <w:rPr>
          <w:rFonts w:ascii="Arial" w:hAnsi="Arial" w:cs="Arial"/>
          <w:color w:val="000000"/>
          <w:sz w:val="20"/>
        </w:rPr>
        <w:t xml:space="preserve"> more parts than you issued.</w:t>
      </w:r>
    </w:p>
    <w:p w14:paraId="157063A1" w14:textId="77777777" w:rsidR="00DC49C9" w:rsidRDefault="00DC49C9" w:rsidP="00DC49C9">
      <w:pPr>
        <w:numPr>
          <w:ilvl w:val="0"/>
          <w:numId w:val="4"/>
        </w:numPr>
        <w:spacing w:before="100" w:beforeAutospacing="1" w:after="120"/>
        <w:ind w:left="82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Save.</w:t>
      </w:r>
    </w:p>
    <w:p w14:paraId="69060ED1" w14:textId="44ACB67D" w:rsidR="00B108D8" w:rsidRDefault="001C3E5F" w:rsidP="007464F9">
      <w:pPr>
        <w:pStyle w:val="BodyText"/>
      </w:pPr>
      <w:hyperlink r:id="rId10" w:history="1">
        <w:r w:rsidRPr="009E6F73">
          <w:rPr>
            <w:rStyle w:val="Hyperlink"/>
          </w:rPr>
          <w:t>https://ifstdm-apps.airmar.com:58080/ifsdoc/documentation/en/default.htm?openpage=https://ifstdm-apps.airmar.com:58080/ifsdoc/documentation/en/Shpord/frmShopOrd.htm</w:t>
        </w:r>
      </w:hyperlink>
    </w:p>
    <w:p w14:paraId="73B80B8C" w14:textId="77777777" w:rsidR="001C3E5F" w:rsidRDefault="001C3E5F" w:rsidP="007464F9">
      <w:pPr>
        <w:pStyle w:val="BodyText"/>
      </w:pPr>
    </w:p>
    <w:p w14:paraId="53E6635C" w14:textId="1149295E" w:rsidR="00052494" w:rsidRDefault="00052494" w:rsidP="007464F9">
      <w:pPr>
        <w:pStyle w:val="BodyText"/>
      </w:pPr>
      <w:r>
        <w:rPr>
          <w:noProof/>
        </w:rPr>
        <w:lastRenderedPageBreak/>
        <w:drawing>
          <wp:inline distT="0" distB="0" distL="0" distR="0" wp14:anchorId="3EC4B9DD" wp14:editId="7232AD09">
            <wp:extent cx="5943600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1EC" w14:textId="4B2B2BBB" w:rsidR="00B108D8" w:rsidRPr="00EE1E7B" w:rsidRDefault="004C1B07" w:rsidP="00D81148">
      <w:pPr>
        <w:pStyle w:val="BodyText"/>
        <w:numPr>
          <w:ilvl w:val="0"/>
          <w:numId w:val="2"/>
        </w:numPr>
        <w:rPr>
          <w:color w:val="8EAADB" w:themeColor="accent1" w:themeTint="99"/>
        </w:rPr>
      </w:pPr>
      <w:r w:rsidRPr="00EE1E7B">
        <w:rPr>
          <w:color w:val="8EAADB" w:themeColor="accent1" w:themeTint="99"/>
        </w:rPr>
        <w:t>Manual Unissue Shop Order</w:t>
      </w:r>
    </w:p>
    <w:p w14:paraId="1774B5AA" w14:textId="77777777" w:rsidR="004C1B07" w:rsidRDefault="004C1B07" w:rsidP="004C1B07">
      <w:pPr>
        <w:pStyle w:val="BodyText"/>
        <w:ind w:left="3240"/>
      </w:pPr>
    </w:p>
    <w:p w14:paraId="370834A1" w14:textId="33A4D989" w:rsidR="00B108D8" w:rsidRDefault="006B61C0" w:rsidP="007464F9">
      <w:pPr>
        <w:pStyle w:val="BodyText"/>
      </w:pPr>
      <w:r>
        <w:rPr>
          <w:noProof/>
        </w:rPr>
        <w:drawing>
          <wp:inline distT="0" distB="0" distL="0" distR="0" wp14:anchorId="563A381B" wp14:editId="308C2092">
            <wp:extent cx="5943600" cy="3427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AD8C" w14:textId="472F4849" w:rsidR="00B108D8" w:rsidRPr="00EE1E7B" w:rsidRDefault="00865159" w:rsidP="00865159">
      <w:pPr>
        <w:pStyle w:val="BodyText"/>
        <w:numPr>
          <w:ilvl w:val="0"/>
          <w:numId w:val="2"/>
        </w:numPr>
        <w:rPr>
          <w:color w:val="8EAADB" w:themeColor="accent1" w:themeTint="99"/>
        </w:rPr>
      </w:pPr>
      <w:r w:rsidRPr="00EE1E7B">
        <w:rPr>
          <w:color w:val="8EAADB" w:themeColor="accent1" w:themeTint="99"/>
        </w:rPr>
        <w:t>Location to Unissue</w:t>
      </w:r>
    </w:p>
    <w:p w14:paraId="012E8515" w14:textId="0622E0DC" w:rsidR="007464F9" w:rsidRDefault="007464F9" w:rsidP="007464F9">
      <w:pPr>
        <w:pStyle w:val="Heading1"/>
        <w:rPr>
          <w:rFonts w:ascii="Franklin Gothic Book" w:hAnsi="Franklin Gothic Book"/>
        </w:rPr>
      </w:pPr>
      <w:bookmarkStart w:id="3" w:name="_Toc12620334"/>
      <w:r>
        <w:rPr>
          <w:rFonts w:ascii="Franklin Gothic Book" w:hAnsi="Franklin Gothic Book"/>
        </w:rPr>
        <w:lastRenderedPageBreak/>
        <w:t>IFS Permission</w:t>
      </w:r>
      <w:bookmarkEnd w:id="3"/>
      <w:r w:rsidR="00D87963">
        <w:rPr>
          <w:rFonts w:ascii="Franklin Gothic Book" w:hAnsi="Franklin Gothic Book"/>
        </w:rPr>
        <w:t>s</w:t>
      </w:r>
    </w:p>
    <w:p w14:paraId="70B42F6C" w14:textId="657B79D3" w:rsidR="007464F9" w:rsidRPr="001B000C" w:rsidRDefault="00865159" w:rsidP="007464F9">
      <w:pPr>
        <w:pStyle w:val="BodyText"/>
        <w:ind w:left="85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Presentation Object: </w:t>
      </w:r>
      <w:proofErr w:type="spellStart"/>
      <w:r w:rsidR="00C30B6F">
        <w:rPr>
          <w:rFonts w:ascii="Franklin Gothic Book" w:hAnsi="Franklin Gothic Book"/>
          <w:sz w:val="22"/>
        </w:rPr>
        <w:t>frmShopOrd</w:t>
      </w:r>
      <w:proofErr w:type="spellEnd"/>
    </w:p>
    <w:p w14:paraId="4B8C364D" w14:textId="77777777" w:rsidR="007464F9" w:rsidRPr="00145624" w:rsidRDefault="007464F9" w:rsidP="007464F9">
      <w:pPr>
        <w:pStyle w:val="BodyText"/>
        <w:ind w:left="851"/>
        <w:rPr>
          <w:rFonts w:ascii="Franklin Gothic Book" w:hAnsi="Franklin Gothic Book"/>
          <w:sz w:val="22"/>
        </w:rPr>
      </w:pPr>
    </w:p>
    <w:p w14:paraId="5D0BF4EC" w14:textId="77777777" w:rsidR="007464F9" w:rsidRDefault="007464F9" w:rsidP="007464F9">
      <w:pPr>
        <w:pStyle w:val="Heading1"/>
        <w:rPr>
          <w:rFonts w:ascii="Franklin Gothic Book" w:hAnsi="Franklin Gothic Book"/>
        </w:rPr>
      </w:pPr>
      <w:bookmarkStart w:id="4" w:name="_Toc12620335"/>
      <w:r>
        <w:rPr>
          <w:rFonts w:ascii="Franklin Gothic Book" w:hAnsi="Franklin Gothic Book"/>
        </w:rPr>
        <w:t>Fields Specification</w:t>
      </w:r>
      <w:bookmarkEnd w:id="4"/>
    </w:p>
    <w:p w14:paraId="2EBFF07B" w14:textId="77777777" w:rsidR="007464F9" w:rsidRPr="00B2218B" w:rsidRDefault="007464F9" w:rsidP="007464F9">
      <w:pPr>
        <w:pStyle w:val="BodyText"/>
      </w:pPr>
    </w:p>
    <w:p w14:paraId="147963FF" w14:textId="77777777" w:rsidR="007464F9" w:rsidRDefault="007464F9" w:rsidP="007464F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987"/>
        <w:gridCol w:w="1442"/>
        <w:gridCol w:w="3385"/>
        <w:gridCol w:w="2374"/>
      </w:tblGrid>
      <w:tr w:rsidR="00131467" w:rsidRPr="00917D61" w14:paraId="07050304" w14:textId="77777777" w:rsidTr="00131467">
        <w:tc>
          <w:tcPr>
            <w:tcW w:w="1162" w:type="dxa"/>
            <w:shd w:val="clear" w:color="auto" w:fill="808080" w:themeFill="background1" w:themeFillShade="80"/>
          </w:tcPr>
          <w:p w14:paraId="0FFDE1CA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>Section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19CBC60C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>Name</w:t>
            </w:r>
          </w:p>
        </w:tc>
        <w:tc>
          <w:tcPr>
            <w:tcW w:w="1442" w:type="dxa"/>
            <w:shd w:val="clear" w:color="auto" w:fill="808080" w:themeFill="background1" w:themeFillShade="80"/>
          </w:tcPr>
          <w:p w14:paraId="39796EA9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>Description</w:t>
            </w:r>
          </w:p>
        </w:tc>
        <w:tc>
          <w:tcPr>
            <w:tcW w:w="3385" w:type="dxa"/>
            <w:shd w:val="clear" w:color="auto" w:fill="808080" w:themeFill="background1" w:themeFillShade="80"/>
          </w:tcPr>
          <w:p w14:paraId="02971AFF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 xml:space="preserve">IFS </w:t>
            </w:r>
            <w:r>
              <w:rPr>
                <w:rFonts w:ascii="Franklin Gothic Book" w:hAnsi="Franklin Gothic Book"/>
                <w:b/>
                <w:sz w:val="22"/>
              </w:rPr>
              <w:t>Screen</w:t>
            </w:r>
          </w:p>
        </w:tc>
        <w:tc>
          <w:tcPr>
            <w:tcW w:w="2374" w:type="dxa"/>
            <w:shd w:val="clear" w:color="auto" w:fill="808080" w:themeFill="background1" w:themeFillShade="80"/>
          </w:tcPr>
          <w:p w14:paraId="79F354B1" w14:textId="167870F3" w:rsidR="007464F9" w:rsidRPr="00917D61" w:rsidRDefault="00651BF3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>
              <w:rPr>
                <w:rFonts w:ascii="Franklin Gothic Book" w:hAnsi="Franklin Gothic Book"/>
                <w:b/>
                <w:sz w:val="22"/>
              </w:rPr>
              <w:t>Format</w:t>
            </w:r>
          </w:p>
        </w:tc>
      </w:tr>
      <w:tr w:rsidR="00131467" w:rsidRPr="00415853" w14:paraId="73660BAC" w14:textId="77777777" w:rsidTr="00131467">
        <w:tc>
          <w:tcPr>
            <w:tcW w:w="1162" w:type="dxa"/>
          </w:tcPr>
          <w:p w14:paraId="66516C78" w14:textId="77777777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5CBB2463" w14:textId="3C1ED38E" w:rsidR="007464F9" w:rsidRPr="00415853" w:rsidRDefault="00291F1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NA</w:t>
            </w:r>
          </w:p>
        </w:tc>
        <w:tc>
          <w:tcPr>
            <w:tcW w:w="1442" w:type="dxa"/>
          </w:tcPr>
          <w:p w14:paraId="126FE048" w14:textId="31A77F73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68FBD65D" w14:textId="268BA6EB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205B8E12" w14:textId="515F04AA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6E319C49" w14:textId="77777777" w:rsidTr="00131467">
        <w:tc>
          <w:tcPr>
            <w:tcW w:w="1162" w:type="dxa"/>
          </w:tcPr>
          <w:p w14:paraId="2CDABC19" w14:textId="77777777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5E6ED33D" w14:textId="00FA89F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5CAAA1ED" w14:textId="01D122D1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1912E7FA" w14:textId="568F4536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055A245C" w14:textId="4542E066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059A4E19" w14:textId="77777777" w:rsidTr="00131467">
        <w:tc>
          <w:tcPr>
            <w:tcW w:w="1162" w:type="dxa"/>
          </w:tcPr>
          <w:p w14:paraId="00458593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0621FEFF" w14:textId="49690633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61401EA7" w14:textId="7C7C58D6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73E4E6B6" w14:textId="3A021214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2F73B959" w14:textId="2E42213E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34FF79F8" w14:textId="77777777" w:rsidTr="00131467">
        <w:tc>
          <w:tcPr>
            <w:tcW w:w="1162" w:type="dxa"/>
          </w:tcPr>
          <w:p w14:paraId="0BB2C27E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63DC1218" w14:textId="71380B05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0CAF1703" w14:textId="28D43D15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34127DF8" w14:textId="21753739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44776F8E" w14:textId="5D1FA120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54016231" w14:textId="77777777" w:rsidTr="00131467">
        <w:tc>
          <w:tcPr>
            <w:tcW w:w="1162" w:type="dxa"/>
          </w:tcPr>
          <w:p w14:paraId="47F701B3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6A090B5D" w14:textId="73D16A8A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7805D8BB" w14:textId="56A78620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135877FF" w14:textId="703C5C2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44002111" w14:textId="0E0BA81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5798B1F0" w14:textId="77777777" w:rsidTr="00131467">
        <w:tc>
          <w:tcPr>
            <w:tcW w:w="1162" w:type="dxa"/>
          </w:tcPr>
          <w:p w14:paraId="5420C38C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07FAB239" w14:textId="0F3E4549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3793D873" w14:textId="7964131D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3DE37FE8" w14:textId="154E56C9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5BAEAFBC" w14:textId="43F1261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4D29DFCA" w14:textId="77777777" w:rsidTr="00131467">
        <w:tc>
          <w:tcPr>
            <w:tcW w:w="1162" w:type="dxa"/>
          </w:tcPr>
          <w:p w14:paraId="17EF1A95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4ADB8A2A" w14:textId="19B5F48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63504466" w14:textId="0B4CBB31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195CE06A" w14:textId="62239D0C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1B19F071" w14:textId="62F4BDD6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3D7222C5" w14:textId="77777777" w:rsidTr="00131467">
        <w:tc>
          <w:tcPr>
            <w:tcW w:w="1162" w:type="dxa"/>
          </w:tcPr>
          <w:p w14:paraId="5A7B1FD3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4080BA85" w14:textId="6B976C3F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25804421" w14:textId="20D37760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44C2683A" w14:textId="5247A00A" w:rsidR="007464F9" w:rsidRPr="00A85124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7125426C" w14:textId="7471F16C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</w:tbl>
    <w:p w14:paraId="7C94970D" w14:textId="38E7EC7E" w:rsidR="007464F9" w:rsidRDefault="007464F9" w:rsidP="007464F9">
      <w:pPr>
        <w:pStyle w:val="BodyText"/>
      </w:pPr>
    </w:p>
    <w:p w14:paraId="346880AE" w14:textId="281D640F" w:rsidR="001374EB" w:rsidRDefault="001374EB" w:rsidP="007464F9">
      <w:pPr>
        <w:pStyle w:val="BodyText"/>
      </w:pPr>
    </w:p>
    <w:p w14:paraId="0A946CEB" w14:textId="7BF59D07" w:rsidR="001374EB" w:rsidRDefault="001374EB" w:rsidP="007464F9">
      <w:pPr>
        <w:pStyle w:val="BodyText"/>
      </w:pPr>
    </w:p>
    <w:p w14:paraId="18961945" w14:textId="6A156DA4" w:rsidR="001374EB" w:rsidRDefault="001374EB" w:rsidP="007464F9">
      <w:pPr>
        <w:pStyle w:val="BodyText"/>
      </w:pPr>
    </w:p>
    <w:p w14:paraId="531C1361" w14:textId="638026EB" w:rsidR="001374EB" w:rsidRDefault="001374EB" w:rsidP="007464F9">
      <w:pPr>
        <w:pStyle w:val="BodyText"/>
      </w:pPr>
    </w:p>
    <w:p w14:paraId="4661E3A1" w14:textId="7091439E" w:rsidR="001374EB" w:rsidRDefault="001374EB" w:rsidP="007464F9">
      <w:pPr>
        <w:pStyle w:val="BodyText"/>
      </w:pPr>
    </w:p>
    <w:p w14:paraId="0FDBE68F" w14:textId="3E02D515" w:rsidR="001374EB" w:rsidRDefault="001374EB" w:rsidP="007464F9">
      <w:pPr>
        <w:pStyle w:val="BodyText"/>
      </w:pPr>
    </w:p>
    <w:p w14:paraId="0DB562DE" w14:textId="5A87E46F" w:rsidR="001374EB" w:rsidRDefault="001374EB" w:rsidP="007464F9">
      <w:pPr>
        <w:pStyle w:val="BodyText"/>
      </w:pPr>
    </w:p>
    <w:p w14:paraId="2A535B7B" w14:textId="3D0FEB0A" w:rsidR="001374EB" w:rsidRDefault="001374EB" w:rsidP="007464F9">
      <w:pPr>
        <w:pStyle w:val="BodyText"/>
      </w:pPr>
    </w:p>
    <w:p w14:paraId="4A78DA2D" w14:textId="576BA677" w:rsidR="001374EB" w:rsidRDefault="001374EB" w:rsidP="007464F9">
      <w:pPr>
        <w:pStyle w:val="BodyText"/>
      </w:pPr>
    </w:p>
    <w:p w14:paraId="57DDFEF1" w14:textId="77777777" w:rsidR="001374EB" w:rsidRDefault="001374EB" w:rsidP="007464F9">
      <w:pPr>
        <w:pStyle w:val="BodyText"/>
      </w:pPr>
    </w:p>
    <w:p w14:paraId="5E24D3CF" w14:textId="77777777" w:rsidR="001374EB" w:rsidRDefault="001374EB" w:rsidP="007464F9">
      <w:pPr>
        <w:pStyle w:val="BodyText"/>
      </w:pPr>
    </w:p>
    <w:p w14:paraId="532600A3" w14:textId="06B074E2" w:rsidR="007464F9" w:rsidRDefault="007464F9" w:rsidP="007464F9">
      <w:pPr>
        <w:pStyle w:val="Heading1"/>
      </w:pPr>
      <w:bookmarkStart w:id="5" w:name="_Toc12620336"/>
      <w:r w:rsidRPr="001374EB">
        <w:rPr>
          <w:rFonts w:ascii="Franklin Gothic Book" w:hAnsi="Franklin Gothic Book"/>
        </w:rPr>
        <w:lastRenderedPageBreak/>
        <w:t>Other Considerations</w:t>
      </w:r>
      <w:bookmarkEnd w:id="5"/>
      <w:r w:rsidR="00D05767" w:rsidRPr="001374EB">
        <w:rPr>
          <w:rFonts w:ascii="Franklin Gothic Book" w:hAnsi="Franklin Gothic Book"/>
        </w:rPr>
        <w:t>/ Notes</w:t>
      </w:r>
    </w:p>
    <w:p w14:paraId="53387B88" w14:textId="7A8A49F9" w:rsidR="001374EB" w:rsidRDefault="00DE354B" w:rsidP="007464F9">
      <w:pPr>
        <w:pStyle w:val="BodyText"/>
      </w:pPr>
      <w:r>
        <w:t xml:space="preserve">The new process combines </w:t>
      </w:r>
      <w:r w:rsidR="00B635BF">
        <w:t xml:space="preserve">the </w:t>
      </w:r>
      <w:r w:rsidR="00EA6617">
        <w:t>Unreceive</w:t>
      </w:r>
      <w:r w:rsidR="00AC39A9">
        <w:t xml:space="preserve"> and Unissue </w:t>
      </w:r>
      <w:r w:rsidR="00466322">
        <w:t>actions through a new RMB selection (</w:t>
      </w:r>
      <w:r w:rsidR="00705187">
        <w:t>Unreceive and Unissue part).</w:t>
      </w:r>
    </w:p>
    <w:p w14:paraId="2644E146" w14:textId="77777777" w:rsidR="001374EB" w:rsidRDefault="001374EB" w:rsidP="007464F9">
      <w:pPr>
        <w:pStyle w:val="BodyText"/>
      </w:pPr>
    </w:p>
    <w:p w14:paraId="4770C9C7" w14:textId="03AE5D28" w:rsidR="00AA5ED5" w:rsidRDefault="00AA5ED5" w:rsidP="007464F9">
      <w:pPr>
        <w:pStyle w:val="BodyText"/>
      </w:pPr>
      <w:r>
        <w:rPr>
          <w:noProof/>
        </w:rPr>
        <w:drawing>
          <wp:inline distT="0" distB="0" distL="0" distR="0" wp14:anchorId="2C6C0846" wp14:editId="4B060E28">
            <wp:extent cx="5943600" cy="3383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A281" w14:textId="4EDC0135" w:rsidR="00FA0F73" w:rsidRDefault="00FA0F73" w:rsidP="007464F9">
      <w:pPr>
        <w:pStyle w:val="BodyText"/>
      </w:pPr>
    </w:p>
    <w:p w14:paraId="69273FFE" w14:textId="11321EAD" w:rsidR="00FA0F73" w:rsidRPr="00EE1E7B" w:rsidRDefault="005B7960" w:rsidP="00AA5ED5">
      <w:pPr>
        <w:pStyle w:val="BodyText"/>
        <w:numPr>
          <w:ilvl w:val="0"/>
          <w:numId w:val="2"/>
        </w:numPr>
        <w:rPr>
          <w:color w:val="8EAADB" w:themeColor="accent1" w:themeTint="99"/>
        </w:rPr>
      </w:pPr>
      <w:r w:rsidRPr="00EE1E7B">
        <w:rPr>
          <w:color w:val="8EAADB" w:themeColor="accent1" w:themeTint="99"/>
        </w:rPr>
        <w:t>New RMB selection</w:t>
      </w:r>
    </w:p>
    <w:p w14:paraId="19D2B2D7" w14:textId="30936732" w:rsidR="00FA0F73" w:rsidRDefault="00FA0F73" w:rsidP="007464F9">
      <w:pPr>
        <w:pStyle w:val="BodyText"/>
      </w:pPr>
    </w:p>
    <w:p w14:paraId="21EAADF3" w14:textId="407791D2" w:rsidR="00785F99" w:rsidRDefault="00785F99" w:rsidP="007464F9">
      <w:pPr>
        <w:pStyle w:val="BodyText"/>
      </w:pPr>
      <w:r>
        <w:t>Transaction Codes:</w:t>
      </w:r>
      <w:r>
        <w:tab/>
      </w:r>
    </w:p>
    <w:p w14:paraId="4621F071" w14:textId="4BE683BD" w:rsidR="00785F99" w:rsidRDefault="00785F99" w:rsidP="007464F9">
      <w:pPr>
        <w:pStyle w:val="BodyText"/>
      </w:pPr>
      <w:r>
        <w:tab/>
      </w:r>
      <w:r>
        <w:tab/>
      </w:r>
      <w:r>
        <w:tab/>
      </w:r>
      <w:r w:rsidR="00371984">
        <w:t>Unre</w:t>
      </w:r>
      <w:r w:rsidR="004A3672">
        <w:t xml:space="preserve">ceive part is </w:t>
      </w:r>
      <w:r w:rsidR="00287358">
        <w:t>OOREC</w:t>
      </w:r>
    </w:p>
    <w:p w14:paraId="6558D4F5" w14:textId="2A3C44DF" w:rsidR="00287358" w:rsidRDefault="00287358" w:rsidP="007464F9">
      <w:pPr>
        <w:pStyle w:val="BodyText"/>
      </w:pPr>
      <w:r>
        <w:tab/>
      </w:r>
      <w:r>
        <w:tab/>
      </w:r>
      <w:r>
        <w:tab/>
        <w:t>Unissue part is BACFLUSH</w:t>
      </w:r>
    </w:p>
    <w:p w14:paraId="034DC84E" w14:textId="17CFC194" w:rsidR="0076076C" w:rsidRDefault="001253F7" w:rsidP="0076076C">
      <w:pPr>
        <w:pStyle w:val="BodyText"/>
      </w:pPr>
      <w:r>
        <w:t>Quantities</w:t>
      </w:r>
      <w:r w:rsidR="00CD4E95">
        <w:t xml:space="preserve"> to reverse:</w:t>
      </w:r>
      <w:r w:rsidR="0076076C" w:rsidRPr="0076076C">
        <w:t xml:space="preserve"> </w:t>
      </w:r>
    </w:p>
    <w:p w14:paraId="5A0A06DD" w14:textId="36A7E4D0" w:rsidR="0076076C" w:rsidRDefault="0076076C" w:rsidP="0076076C">
      <w:pPr>
        <w:pStyle w:val="BodyText"/>
      </w:pPr>
      <w:r>
        <w:tab/>
      </w:r>
      <w:r>
        <w:tab/>
      </w:r>
      <w:r>
        <w:tab/>
        <w:t xml:space="preserve">Unreceive part </w:t>
      </w:r>
      <w:r w:rsidR="00C1759B">
        <w:t xml:space="preserve">will use </w:t>
      </w:r>
      <w:r w:rsidR="00915A0B">
        <w:t xml:space="preserve">the full </w:t>
      </w:r>
      <w:r w:rsidR="00471BC4">
        <w:t xml:space="preserve">amount on all lines on the Unreceive </w:t>
      </w:r>
      <w:r w:rsidR="0013466E">
        <w:t>Shop</w:t>
      </w:r>
    </w:p>
    <w:p w14:paraId="6201CEFC" w14:textId="14285380" w:rsidR="003C6A81" w:rsidRDefault="003C6A81" w:rsidP="0076076C">
      <w:pPr>
        <w:pStyle w:val="BodyText"/>
      </w:pPr>
      <w:r>
        <w:tab/>
      </w:r>
      <w:r>
        <w:tab/>
      </w:r>
      <w:r>
        <w:tab/>
      </w:r>
      <w:r w:rsidR="000D5711">
        <w:t>Order Screen</w:t>
      </w:r>
      <w:r w:rsidR="00722B32">
        <w:t>s (Located in the details section)</w:t>
      </w:r>
    </w:p>
    <w:p w14:paraId="186863E0" w14:textId="77777777" w:rsidR="00BA475B" w:rsidRDefault="0076076C" w:rsidP="0076076C">
      <w:pPr>
        <w:pStyle w:val="BodyText"/>
      </w:pPr>
      <w:r>
        <w:tab/>
      </w:r>
      <w:r>
        <w:tab/>
      </w:r>
      <w:r>
        <w:tab/>
        <w:t xml:space="preserve">Unissue part </w:t>
      </w:r>
      <w:r w:rsidR="00C45201">
        <w:t>will use</w:t>
      </w:r>
      <w:r w:rsidR="001C09A3">
        <w:t xml:space="preserve"> the full amount on all lines</w:t>
      </w:r>
      <w:r w:rsidR="00010464">
        <w:t xml:space="preserve"> (minus</w:t>
      </w:r>
      <w:r w:rsidR="008C77AF">
        <w:t xml:space="preserve"> any </w:t>
      </w:r>
      <w:r w:rsidR="001922DE">
        <w:t>Q</w:t>
      </w:r>
      <w:r w:rsidR="00F23535">
        <w:t xml:space="preserve">ty </w:t>
      </w:r>
    </w:p>
    <w:p w14:paraId="4DB644C6" w14:textId="15DDFC89" w:rsidR="0076076C" w:rsidRDefault="00BA475B" w:rsidP="0076076C">
      <w:pPr>
        <w:pStyle w:val="BodyText"/>
      </w:pPr>
      <w:r>
        <w:tab/>
      </w:r>
      <w:r>
        <w:tab/>
      </w:r>
      <w:r>
        <w:tab/>
      </w:r>
      <w:r w:rsidR="00F23535">
        <w:t>Unissued</w:t>
      </w:r>
      <w:r w:rsidR="004B2F7F">
        <w:t>)</w:t>
      </w:r>
      <w:r w:rsidR="00702181">
        <w:t xml:space="preserve"> on the manual Unissue Shop Order screen</w:t>
      </w:r>
    </w:p>
    <w:p w14:paraId="002DC00E" w14:textId="77777777" w:rsidR="00F363A9" w:rsidRDefault="00F363A9" w:rsidP="0076076C">
      <w:pPr>
        <w:pStyle w:val="BodyText"/>
      </w:pPr>
    </w:p>
    <w:p w14:paraId="6C0CD4FD" w14:textId="75441B19" w:rsidR="009433EC" w:rsidRDefault="00291F19" w:rsidP="00F363A9">
      <w:pPr>
        <w:pStyle w:val="BodyText"/>
        <w:rPr>
          <w:b/>
          <w:bCs/>
        </w:rPr>
      </w:pPr>
      <w:r>
        <w:lastRenderedPageBreak/>
        <w:t>DB Object</w:t>
      </w:r>
      <w:r w:rsidR="00FC1568">
        <w:t xml:space="preserve">: </w:t>
      </w:r>
      <w:r w:rsidR="00DF5F76">
        <w:tab/>
      </w:r>
      <w:r w:rsidR="00DF5F76">
        <w:tab/>
      </w:r>
      <w:r w:rsidR="00DF5F76" w:rsidRPr="00F363A9">
        <w:rPr>
          <w:b/>
          <w:bCs/>
        </w:rPr>
        <w:t>AMR_SHOP_ORDER_API.UNRECEIVE_UNISSUE_PART</w:t>
      </w:r>
    </w:p>
    <w:p w14:paraId="50D08FA2" w14:textId="69938DFC" w:rsidR="00736DBF" w:rsidRDefault="00736DBF" w:rsidP="00F363A9">
      <w:pPr>
        <w:pStyle w:val="BodyText"/>
      </w:pPr>
      <w:r>
        <w:rPr>
          <w:noProof/>
        </w:rPr>
        <w:drawing>
          <wp:inline distT="0" distB="0" distL="0" distR="0" wp14:anchorId="0912C01C" wp14:editId="7453607D">
            <wp:extent cx="5943600" cy="4773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F51B" w14:textId="0B59F09E" w:rsidR="00DC0DFA" w:rsidRDefault="00DC0DFA" w:rsidP="00F363A9">
      <w:pPr>
        <w:pStyle w:val="BodyText"/>
      </w:pPr>
    </w:p>
    <w:p w14:paraId="14708EC7" w14:textId="39D64A4C" w:rsidR="00DC0DFA" w:rsidRDefault="00DC0DFA" w:rsidP="00F363A9">
      <w:pPr>
        <w:pStyle w:val="BodyText"/>
      </w:pPr>
      <w:r w:rsidRPr="00DC0DFA">
        <w:t>AIRM1APP.AMR_SHOP_ORDER_API.UNRECEIVE_UNISSUE_PART(&amp;ORDER_NO, &amp;RELEASE_NO, &amp;SEQUENCE_NO);</w:t>
      </w:r>
      <w:bookmarkStart w:id="6" w:name="_GoBack"/>
      <w:bookmarkEnd w:id="6"/>
    </w:p>
    <w:sectPr w:rsidR="00DC0DFA" w:rsidSect="007B6B8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3F5D0" w14:textId="77777777" w:rsidR="00CE554E" w:rsidRDefault="00CE554E" w:rsidP="00275665">
      <w:pPr>
        <w:spacing w:before="0"/>
      </w:pPr>
      <w:r>
        <w:separator/>
      </w:r>
    </w:p>
  </w:endnote>
  <w:endnote w:type="continuationSeparator" w:id="0">
    <w:p w14:paraId="1D385CAD" w14:textId="77777777" w:rsidR="00CE554E" w:rsidRDefault="00CE554E" w:rsidP="0027566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8D85" w14:textId="28E59B7F" w:rsidR="00023FCB" w:rsidRDefault="00023FCB">
    <w:pPr>
      <w:pStyle w:val="Footer"/>
    </w:pPr>
    <w:r>
      <w:tab/>
    </w:r>
    <w:sdt>
      <w:sdtPr>
        <w:id w:val="-3928097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16350F" w14:textId="77777777" w:rsidR="007B6B84" w:rsidRDefault="007B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139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62128" w14:textId="4F5872F1" w:rsidR="007B6B84" w:rsidRDefault="007B6B84">
        <w:pPr>
          <w:pStyle w:val="Footer"/>
        </w:pPr>
        <w:r>
          <w:tab/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BCA2A" w14:textId="77777777" w:rsidR="007967F1" w:rsidRDefault="0079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E4E4" w14:textId="77777777" w:rsidR="00CE554E" w:rsidRDefault="00CE554E" w:rsidP="00275665">
      <w:pPr>
        <w:spacing w:before="0"/>
      </w:pPr>
      <w:r>
        <w:separator/>
      </w:r>
    </w:p>
  </w:footnote>
  <w:footnote w:type="continuationSeparator" w:id="0">
    <w:p w14:paraId="7DD98F9C" w14:textId="77777777" w:rsidR="00CE554E" w:rsidRDefault="00CE554E" w:rsidP="0027566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88" w:type="dxa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46"/>
      <w:gridCol w:w="1608"/>
      <w:gridCol w:w="1134"/>
    </w:tblGrid>
    <w:tr w:rsidR="009518A5" w:rsidRPr="007D39C4" w14:paraId="1CAB371B" w14:textId="77777777" w:rsidTr="008D0E5D">
      <w:tc>
        <w:tcPr>
          <w:tcW w:w="6946" w:type="dxa"/>
          <w:tcBorders>
            <w:bottom w:val="single" w:sz="6" w:space="0" w:color="auto"/>
            <w:right w:val="single" w:sz="18" w:space="0" w:color="auto"/>
          </w:tcBorders>
        </w:tcPr>
        <w:p w14:paraId="364AC9BE" w14:textId="77777777" w:rsidR="009518A5" w:rsidRPr="007D39C4" w:rsidRDefault="009518A5" w:rsidP="009518A5">
          <w:pPr>
            <w:spacing w:before="0"/>
            <w:rPr>
              <w:rFonts w:ascii="Franklin Gothic Book" w:hAnsi="Franklin Gothic Book"/>
              <w:sz w:val="14"/>
            </w:rPr>
          </w:pPr>
          <w:r w:rsidRPr="007D39C4">
            <w:rPr>
              <w:rFonts w:ascii="Franklin Gothic Book" w:hAnsi="Franklin Gothic Book"/>
              <w:sz w:val="14"/>
            </w:rPr>
            <w:t>Title:</w:t>
          </w:r>
        </w:p>
      </w:tc>
      <w:tc>
        <w:tcPr>
          <w:tcW w:w="1608" w:type="dxa"/>
          <w:tcBorders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14:paraId="6E2A46ED" w14:textId="77777777" w:rsidR="009518A5" w:rsidRPr="007D39C4" w:rsidRDefault="009518A5" w:rsidP="009518A5">
          <w:pPr>
            <w:spacing w:before="0"/>
            <w:rPr>
              <w:rFonts w:ascii="Franklin Gothic Book" w:hAnsi="Franklin Gothic Book"/>
              <w:sz w:val="14"/>
            </w:rPr>
          </w:pPr>
          <w:r w:rsidRPr="007D39C4">
            <w:rPr>
              <w:rFonts w:ascii="Franklin Gothic Book" w:hAnsi="Franklin Gothic Book"/>
              <w:sz w:val="14"/>
            </w:rPr>
            <w:t>Date:</w:t>
          </w:r>
        </w:p>
      </w:tc>
      <w:tc>
        <w:tcPr>
          <w:tcW w:w="1134" w:type="dxa"/>
          <w:tcBorders>
            <w:left w:val="single" w:sz="18" w:space="0" w:color="auto"/>
            <w:bottom w:val="single" w:sz="6" w:space="0" w:color="auto"/>
          </w:tcBorders>
        </w:tcPr>
        <w:p w14:paraId="66EFE82F" w14:textId="77777777" w:rsidR="009518A5" w:rsidRPr="007D39C4" w:rsidRDefault="009518A5" w:rsidP="009518A5">
          <w:pPr>
            <w:spacing w:before="0"/>
            <w:jc w:val="right"/>
            <w:rPr>
              <w:rFonts w:ascii="Franklin Gothic Book" w:hAnsi="Franklin Gothic Book"/>
              <w:sz w:val="14"/>
            </w:rPr>
          </w:pPr>
          <w:r w:rsidRPr="007D39C4">
            <w:rPr>
              <w:rFonts w:ascii="Franklin Gothic Book" w:hAnsi="Franklin Gothic Book"/>
              <w:sz w:val="14"/>
            </w:rPr>
            <w:t>Page:</w:t>
          </w:r>
        </w:p>
      </w:tc>
    </w:tr>
    <w:tr w:rsidR="009518A5" w:rsidRPr="007D39C4" w14:paraId="6EDB69CA" w14:textId="77777777" w:rsidTr="008D0E5D">
      <w:tc>
        <w:tcPr>
          <w:tcW w:w="6946" w:type="dxa"/>
          <w:tcBorders>
            <w:top w:val="single" w:sz="6" w:space="0" w:color="auto"/>
          </w:tcBorders>
        </w:tcPr>
        <w:p w14:paraId="6F6DCD17" w14:textId="07237247" w:rsidR="009518A5" w:rsidRPr="007D39C4" w:rsidRDefault="00634A19" w:rsidP="009518A5">
          <w:pPr>
            <w:pStyle w:val="DocHead3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b w:val="0"/>
              <w:sz w:val="20"/>
            </w:rPr>
            <w:t>Transport Task Lines</w:t>
          </w:r>
        </w:p>
      </w:tc>
      <w:tc>
        <w:tcPr>
          <w:tcW w:w="1608" w:type="dxa"/>
          <w:tcBorders>
            <w:top w:val="single" w:sz="6" w:space="0" w:color="auto"/>
          </w:tcBorders>
        </w:tcPr>
        <w:p w14:paraId="6261D3BB" w14:textId="722B0AF2" w:rsidR="009518A5" w:rsidRPr="007D39C4" w:rsidRDefault="009518A5" w:rsidP="009518A5">
          <w:pPr>
            <w:pStyle w:val="DocHead2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1</w:t>
          </w:r>
          <w:r w:rsidR="00634A19">
            <w:rPr>
              <w:rFonts w:ascii="Franklin Gothic Book" w:hAnsi="Franklin Gothic Book"/>
              <w:sz w:val="20"/>
            </w:rPr>
            <w:t>2</w:t>
          </w:r>
          <w:r w:rsidRPr="007D39C4">
            <w:rPr>
              <w:rFonts w:ascii="Franklin Gothic Book" w:hAnsi="Franklin Gothic Book"/>
              <w:sz w:val="20"/>
            </w:rPr>
            <w:t>/</w:t>
          </w:r>
          <w:r w:rsidR="00634A19">
            <w:rPr>
              <w:rFonts w:ascii="Franklin Gothic Book" w:hAnsi="Franklin Gothic Book"/>
              <w:sz w:val="20"/>
            </w:rPr>
            <w:t>13</w:t>
          </w:r>
          <w:r w:rsidRPr="007D39C4">
            <w:rPr>
              <w:rFonts w:ascii="Franklin Gothic Book" w:hAnsi="Franklin Gothic Book"/>
              <w:sz w:val="20"/>
            </w:rPr>
            <w:t>/201</w:t>
          </w:r>
          <w:r>
            <w:rPr>
              <w:rFonts w:ascii="Franklin Gothic Book" w:hAnsi="Franklin Gothic Book"/>
              <w:sz w:val="20"/>
            </w:rPr>
            <w:t>9</w:t>
          </w:r>
        </w:p>
      </w:tc>
      <w:tc>
        <w:tcPr>
          <w:tcW w:w="1134" w:type="dxa"/>
          <w:tcBorders>
            <w:top w:val="single" w:sz="6" w:space="0" w:color="auto"/>
          </w:tcBorders>
        </w:tcPr>
        <w:p w14:paraId="5E0487D2" w14:textId="77777777" w:rsidR="009518A5" w:rsidRPr="007D39C4" w:rsidRDefault="009518A5" w:rsidP="009518A5">
          <w:pPr>
            <w:pStyle w:val="DocHead2"/>
            <w:jc w:val="right"/>
            <w:rPr>
              <w:rFonts w:ascii="Franklin Gothic Book" w:hAnsi="Franklin Gothic Book"/>
              <w:sz w:val="20"/>
            </w:rPr>
          </w:pPr>
          <w:r w:rsidRPr="007D39C4">
            <w:rPr>
              <w:rFonts w:ascii="Franklin Gothic Book" w:hAnsi="Franklin Gothic Book"/>
              <w:sz w:val="20"/>
            </w:rPr>
            <w:fldChar w:fldCharType="begin"/>
          </w:r>
          <w:r w:rsidRPr="007D39C4">
            <w:rPr>
              <w:rFonts w:ascii="Franklin Gothic Book" w:hAnsi="Franklin Gothic Book"/>
              <w:sz w:val="20"/>
            </w:rPr>
            <w:instrText>PAGE</w:instrText>
          </w:r>
          <w:r w:rsidRPr="007D39C4">
            <w:rPr>
              <w:rFonts w:ascii="Franklin Gothic Book" w:hAnsi="Franklin Gothic Book"/>
              <w:sz w:val="20"/>
            </w:rPr>
            <w:fldChar w:fldCharType="separate"/>
          </w:r>
          <w:r>
            <w:rPr>
              <w:rFonts w:ascii="Franklin Gothic Book" w:hAnsi="Franklin Gothic Book"/>
              <w:noProof/>
              <w:sz w:val="20"/>
            </w:rPr>
            <w:t>14</w:t>
          </w:r>
          <w:r w:rsidRPr="007D39C4">
            <w:rPr>
              <w:rFonts w:ascii="Franklin Gothic Book" w:hAnsi="Franklin Gothic Book"/>
              <w:sz w:val="20"/>
            </w:rPr>
            <w:fldChar w:fldCharType="end"/>
          </w:r>
        </w:p>
      </w:tc>
    </w:tr>
  </w:tbl>
  <w:p w14:paraId="070D2BCC" w14:textId="774B029A" w:rsidR="00275665" w:rsidRDefault="00275665">
    <w:pPr>
      <w:pStyle w:val="Header"/>
    </w:pPr>
  </w:p>
  <w:p w14:paraId="49080885" w14:textId="7CB2ED6A" w:rsidR="00275665" w:rsidRDefault="00275665">
    <w:pPr>
      <w:pStyle w:val="Header"/>
    </w:pPr>
  </w:p>
  <w:p w14:paraId="6E71A9CE" w14:textId="77777777" w:rsidR="00275665" w:rsidRDefault="00275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54"/>
      <w:gridCol w:w="1418"/>
      <w:gridCol w:w="1417"/>
      <w:gridCol w:w="1985"/>
      <w:gridCol w:w="1417"/>
      <w:gridCol w:w="709"/>
    </w:tblGrid>
    <w:tr w:rsidR="000C0C05" w:rsidRPr="006C77B0" w14:paraId="523F004A" w14:textId="77777777" w:rsidTr="008D0E5D">
      <w:trPr>
        <w:trHeight w:val="420"/>
        <w:jc w:val="center"/>
      </w:trPr>
      <w:tc>
        <w:tcPr>
          <w:tcW w:w="5789" w:type="dxa"/>
          <w:gridSpan w:val="3"/>
          <w:tcBorders>
            <w:top w:val="single" w:sz="18" w:space="0" w:color="auto"/>
            <w:bottom w:val="single" w:sz="18" w:space="0" w:color="auto"/>
          </w:tcBorders>
        </w:tcPr>
        <w:p w14:paraId="04D1005D" w14:textId="77777777" w:rsidR="000C0C05" w:rsidRPr="006C77B0" w:rsidRDefault="000C0C05" w:rsidP="000C0C05">
          <w:pPr>
            <w:pStyle w:val="DocHead1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t>Functional Specification</w:t>
          </w:r>
        </w:p>
        <w:p w14:paraId="61079FF6" w14:textId="77777777" w:rsidR="000C0C05" w:rsidRPr="006C77B0" w:rsidRDefault="000C0C05" w:rsidP="000C0C05">
          <w:pPr>
            <w:pStyle w:val="BodyText"/>
            <w:rPr>
              <w:rFonts w:ascii="Franklin Gothic Book" w:hAnsi="Franklin Gothic Book"/>
            </w:rPr>
          </w:pPr>
        </w:p>
      </w:tc>
      <w:tc>
        <w:tcPr>
          <w:tcW w:w="4111" w:type="dxa"/>
          <w:gridSpan w:val="3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7C9098B3" w14:textId="77777777" w:rsidR="000C0C05" w:rsidRPr="006C77B0" w:rsidRDefault="000C0C05" w:rsidP="000C0C05">
          <w:pPr>
            <w:tabs>
              <w:tab w:val="left" w:pos="870"/>
            </w:tabs>
            <w:jc w:val="right"/>
            <w:rPr>
              <w:rFonts w:ascii="Franklin Gothic Book" w:hAnsi="Franklin Gothic Book"/>
            </w:rPr>
          </w:pPr>
          <w:r>
            <w:rPr>
              <w:noProof/>
            </w:rPr>
            <w:drawing>
              <wp:inline distT="0" distB="0" distL="0" distR="0" wp14:anchorId="64D13356" wp14:editId="48AB6546">
                <wp:extent cx="2521585" cy="508635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585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C0C05" w:rsidRPr="006C77B0" w14:paraId="4A3A4F7F" w14:textId="77777777" w:rsidTr="008D0E5D">
      <w:trPr>
        <w:cantSplit/>
        <w:trHeight w:val="150"/>
        <w:jc w:val="center"/>
      </w:trPr>
      <w:tc>
        <w:tcPr>
          <w:tcW w:w="2954" w:type="dxa"/>
          <w:tcBorders>
            <w:top w:val="single" w:sz="18" w:space="0" w:color="auto"/>
            <w:bottom w:val="single" w:sz="4" w:space="0" w:color="auto"/>
          </w:tcBorders>
        </w:tcPr>
        <w:p w14:paraId="55FAFB10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>
            <w:rPr>
              <w:rFonts w:ascii="Franklin Gothic Book" w:hAnsi="Franklin Gothic Book"/>
              <w:sz w:val="14"/>
            </w:rPr>
            <w:t>Technical Area</w:t>
          </w:r>
        </w:p>
      </w:tc>
      <w:tc>
        <w:tcPr>
          <w:tcW w:w="1418" w:type="dxa"/>
          <w:tcBorders>
            <w:top w:val="single" w:sz="18" w:space="0" w:color="auto"/>
            <w:bottom w:val="single" w:sz="4" w:space="0" w:color="auto"/>
          </w:tcBorders>
        </w:tcPr>
        <w:p w14:paraId="187E6909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Project Id:</w:t>
          </w:r>
        </w:p>
      </w:tc>
      <w:tc>
        <w:tcPr>
          <w:tcW w:w="1417" w:type="dxa"/>
          <w:tcBorders>
            <w:top w:val="single" w:sz="18" w:space="0" w:color="auto"/>
            <w:bottom w:val="single" w:sz="4" w:space="0" w:color="auto"/>
          </w:tcBorders>
        </w:tcPr>
        <w:p w14:paraId="4490380A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Doc. No/Rev:</w:t>
          </w:r>
        </w:p>
      </w:tc>
      <w:tc>
        <w:tcPr>
          <w:tcW w:w="1985" w:type="dxa"/>
          <w:tcBorders>
            <w:top w:val="single" w:sz="18" w:space="0" w:color="auto"/>
            <w:bottom w:val="single" w:sz="4" w:space="0" w:color="auto"/>
          </w:tcBorders>
        </w:tcPr>
        <w:p w14:paraId="6BC2B331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Issued By:</w:t>
          </w:r>
        </w:p>
      </w:tc>
      <w:tc>
        <w:tcPr>
          <w:tcW w:w="1417" w:type="dxa"/>
          <w:tcBorders>
            <w:top w:val="single" w:sz="18" w:space="0" w:color="auto"/>
            <w:bottom w:val="single" w:sz="4" w:space="0" w:color="auto"/>
          </w:tcBorders>
        </w:tcPr>
        <w:p w14:paraId="27615DA8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Date:</w:t>
          </w:r>
        </w:p>
      </w:tc>
      <w:tc>
        <w:tcPr>
          <w:tcW w:w="709" w:type="dxa"/>
          <w:tcBorders>
            <w:top w:val="single" w:sz="18" w:space="0" w:color="auto"/>
            <w:bottom w:val="single" w:sz="4" w:space="0" w:color="auto"/>
          </w:tcBorders>
        </w:tcPr>
        <w:p w14:paraId="5D52BD70" w14:textId="77777777" w:rsidR="000C0C05" w:rsidRPr="006C77B0" w:rsidRDefault="000C0C05" w:rsidP="000C0C05">
          <w:pPr>
            <w:pStyle w:val="DocHeadLabel"/>
            <w:jc w:val="right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Page:</w:t>
          </w:r>
        </w:p>
      </w:tc>
    </w:tr>
    <w:tr w:rsidR="000C0C05" w:rsidRPr="006C77B0" w14:paraId="5E1225AE" w14:textId="77777777" w:rsidTr="008D0E5D">
      <w:trPr>
        <w:cantSplit/>
        <w:trHeight w:val="210"/>
        <w:jc w:val="center"/>
      </w:trPr>
      <w:tc>
        <w:tcPr>
          <w:tcW w:w="2954" w:type="dxa"/>
          <w:tcBorders>
            <w:top w:val="single" w:sz="4" w:space="0" w:color="auto"/>
            <w:bottom w:val="single" w:sz="18" w:space="0" w:color="auto"/>
          </w:tcBorders>
        </w:tcPr>
        <w:p w14:paraId="3A08A4DC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  <w:lang w:val="pt-BR"/>
            </w:rPr>
          </w:pPr>
          <w:r>
            <w:rPr>
              <w:rFonts w:ascii="Franklin Gothic Book" w:hAnsi="Franklin Gothic Book"/>
              <w:sz w:val="20"/>
              <w:lang w:val="pt-BR"/>
            </w:rPr>
            <w:t xml:space="preserve">IFS                                           </w:t>
          </w:r>
          <w:r w:rsidRPr="006C77B0">
            <w:rPr>
              <w:rFonts w:ascii="Franklin Gothic Book" w:hAnsi="Franklin Gothic Book"/>
              <w:noProof/>
            </w:rPr>
            <w:drawing>
              <wp:inline distT="0" distB="0" distL="0" distR="0" wp14:anchorId="72591202" wp14:editId="5E14BFED">
                <wp:extent cx="180975" cy="180975"/>
                <wp:effectExtent l="0" t="0" r="9525" b="9525"/>
                <wp:docPr id="4" name="Picture 4" descr="ifs_logo_outline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fs_logo_outline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8" cy="184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tcBorders>
            <w:top w:val="single" w:sz="4" w:space="0" w:color="auto"/>
            <w:bottom w:val="single" w:sz="18" w:space="0" w:color="auto"/>
          </w:tcBorders>
        </w:tcPr>
        <w:p w14:paraId="78A97112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18" w:space="0" w:color="auto"/>
          </w:tcBorders>
        </w:tcPr>
        <w:p w14:paraId="1763C7FC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</w:rPr>
          </w:pPr>
        </w:p>
      </w:tc>
      <w:tc>
        <w:tcPr>
          <w:tcW w:w="1985" w:type="dxa"/>
          <w:tcBorders>
            <w:top w:val="single" w:sz="4" w:space="0" w:color="auto"/>
            <w:bottom w:val="single" w:sz="18" w:space="0" w:color="auto"/>
          </w:tcBorders>
        </w:tcPr>
        <w:p w14:paraId="69FBDF8B" w14:textId="424C06B5" w:rsidR="000C0C05" w:rsidRPr="006C77B0" w:rsidRDefault="00890E3B" w:rsidP="000C0C05">
          <w:pPr>
            <w:pStyle w:val="DocHead2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Mat Theberge</w:t>
          </w:r>
        </w:p>
      </w:tc>
      <w:tc>
        <w:tcPr>
          <w:tcW w:w="1417" w:type="dxa"/>
          <w:tcBorders>
            <w:top w:val="single" w:sz="4" w:space="0" w:color="auto"/>
            <w:bottom w:val="single" w:sz="18" w:space="0" w:color="auto"/>
          </w:tcBorders>
        </w:tcPr>
        <w:p w14:paraId="7EBBBEE5" w14:textId="7A5622EA" w:rsidR="000C0C05" w:rsidRPr="006C77B0" w:rsidRDefault="008B4BC4" w:rsidP="000C0C05">
          <w:pPr>
            <w:pStyle w:val="DocHead2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12</w:t>
          </w:r>
          <w:r w:rsidR="000C0C05">
            <w:rPr>
              <w:rFonts w:ascii="Franklin Gothic Book" w:hAnsi="Franklin Gothic Book"/>
              <w:sz w:val="20"/>
            </w:rPr>
            <w:t>/</w:t>
          </w:r>
          <w:r>
            <w:rPr>
              <w:rFonts w:ascii="Franklin Gothic Book" w:hAnsi="Franklin Gothic Book"/>
              <w:sz w:val="20"/>
            </w:rPr>
            <w:t>13</w:t>
          </w:r>
          <w:r w:rsidR="000C0C05">
            <w:rPr>
              <w:rFonts w:ascii="Franklin Gothic Book" w:hAnsi="Franklin Gothic Book"/>
              <w:sz w:val="20"/>
            </w:rPr>
            <w:t>/2019</w:t>
          </w:r>
        </w:p>
      </w:tc>
      <w:tc>
        <w:tcPr>
          <w:tcW w:w="709" w:type="dxa"/>
          <w:tcBorders>
            <w:top w:val="single" w:sz="4" w:space="0" w:color="auto"/>
            <w:bottom w:val="single" w:sz="18" w:space="0" w:color="auto"/>
          </w:tcBorders>
        </w:tcPr>
        <w:p w14:paraId="03974A83" w14:textId="77777777" w:rsidR="000C0C05" w:rsidRPr="006C77B0" w:rsidRDefault="000C0C05" w:rsidP="000C0C05">
          <w:pPr>
            <w:pStyle w:val="DocHead2"/>
            <w:jc w:val="right"/>
            <w:rPr>
              <w:rFonts w:ascii="Franklin Gothic Book" w:hAnsi="Franklin Gothic Book"/>
              <w:sz w:val="20"/>
            </w:rPr>
          </w:pPr>
          <w:r w:rsidRPr="006C77B0">
            <w:rPr>
              <w:rFonts w:ascii="Franklin Gothic Book" w:hAnsi="Franklin Gothic Book"/>
              <w:sz w:val="20"/>
            </w:rPr>
            <w:fldChar w:fldCharType="begin"/>
          </w:r>
          <w:r w:rsidRPr="006C77B0">
            <w:rPr>
              <w:rFonts w:ascii="Franklin Gothic Book" w:hAnsi="Franklin Gothic Book"/>
              <w:sz w:val="20"/>
            </w:rPr>
            <w:instrText xml:space="preserve"> PAGE  \* MERGEFORMAT </w:instrText>
          </w:r>
          <w:r w:rsidRPr="006C77B0">
            <w:rPr>
              <w:rFonts w:ascii="Franklin Gothic Book" w:hAnsi="Franklin Gothic Book"/>
              <w:sz w:val="20"/>
            </w:rPr>
            <w:fldChar w:fldCharType="separate"/>
          </w:r>
          <w:r>
            <w:rPr>
              <w:rFonts w:ascii="Franklin Gothic Book" w:hAnsi="Franklin Gothic Book"/>
              <w:noProof/>
              <w:sz w:val="20"/>
            </w:rPr>
            <w:t>1</w:t>
          </w:r>
          <w:r w:rsidRPr="006C77B0">
            <w:rPr>
              <w:rFonts w:ascii="Franklin Gothic Book" w:hAnsi="Franklin Gothic Book"/>
              <w:sz w:val="20"/>
            </w:rPr>
            <w:fldChar w:fldCharType="end"/>
          </w:r>
          <w:r w:rsidRPr="006C77B0">
            <w:rPr>
              <w:rFonts w:ascii="Franklin Gothic Book" w:hAnsi="Franklin Gothic Book"/>
              <w:sz w:val="20"/>
            </w:rPr>
            <w:t>(</w:t>
          </w:r>
          <w:r w:rsidRPr="006C77B0">
            <w:rPr>
              <w:rFonts w:ascii="Franklin Gothic Book" w:hAnsi="Franklin Gothic Book"/>
              <w:sz w:val="20"/>
            </w:rPr>
            <w:fldChar w:fldCharType="begin"/>
          </w:r>
          <w:r w:rsidRPr="006C77B0">
            <w:rPr>
              <w:rFonts w:ascii="Franklin Gothic Book" w:hAnsi="Franklin Gothic Book"/>
              <w:sz w:val="20"/>
            </w:rPr>
            <w:instrText xml:space="preserve"> NUMPAGES  \* MERGEFORMAT </w:instrText>
          </w:r>
          <w:r w:rsidRPr="006C77B0">
            <w:rPr>
              <w:rFonts w:ascii="Franklin Gothic Book" w:hAnsi="Franklin Gothic Book"/>
              <w:sz w:val="20"/>
            </w:rPr>
            <w:fldChar w:fldCharType="separate"/>
          </w:r>
          <w:r>
            <w:rPr>
              <w:rFonts w:ascii="Franklin Gothic Book" w:hAnsi="Franklin Gothic Book"/>
              <w:noProof/>
              <w:sz w:val="20"/>
            </w:rPr>
            <w:t>17</w:t>
          </w:r>
          <w:r w:rsidRPr="006C77B0">
            <w:rPr>
              <w:rFonts w:ascii="Franklin Gothic Book" w:hAnsi="Franklin Gothic Book"/>
              <w:noProof/>
              <w:sz w:val="20"/>
            </w:rPr>
            <w:fldChar w:fldCharType="end"/>
          </w:r>
          <w:r w:rsidRPr="006C77B0">
            <w:rPr>
              <w:rFonts w:ascii="Franklin Gothic Book" w:hAnsi="Franklin Gothic Book"/>
              <w:sz w:val="20"/>
            </w:rPr>
            <w:t>)</w:t>
          </w:r>
        </w:p>
      </w:tc>
    </w:tr>
    <w:tr w:rsidR="000C0C05" w:rsidRPr="006C77B0" w14:paraId="1FA85F97" w14:textId="77777777" w:rsidTr="008D0E5D">
      <w:trPr>
        <w:cantSplit/>
        <w:trHeight w:val="204"/>
        <w:jc w:val="center"/>
      </w:trPr>
      <w:tc>
        <w:tcPr>
          <w:tcW w:w="9900" w:type="dxa"/>
          <w:gridSpan w:val="6"/>
          <w:tcBorders>
            <w:top w:val="single" w:sz="18" w:space="0" w:color="auto"/>
          </w:tcBorders>
        </w:tcPr>
        <w:p w14:paraId="793C76D9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Title:</w:t>
          </w:r>
        </w:p>
      </w:tc>
    </w:tr>
    <w:tr w:rsidR="000C0C05" w:rsidRPr="006C77B0" w14:paraId="423ACCD7" w14:textId="77777777" w:rsidTr="008D0E5D">
      <w:trPr>
        <w:cantSplit/>
        <w:trHeight w:val="420"/>
        <w:jc w:val="center"/>
      </w:trPr>
      <w:tc>
        <w:tcPr>
          <w:tcW w:w="9900" w:type="dxa"/>
          <w:gridSpan w:val="6"/>
        </w:tcPr>
        <w:p w14:paraId="1967E7F8" w14:textId="6C7238B7" w:rsidR="000C0C05" w:rsidRPr="006C77B0" w:rsidRDefault="004B2C54" w:rsidP="000C0C05">
          <w:pPr>
            <w:pStyle w:val="DocHead3"/>
            <w:rPr>
              <w:rFonts w:ascii="Franklin Gothic Book" w:hAnsi="Franklin Gothic Book"/>
            </w:rPr>
          </w:pPr>
          <w:r>
            <w:rPr>
              <w:rFonts w:ascii="Calibri" w:hAnsi="Calibri" w:cs="Calibri"/>
              <w:color w:val="000000"/>
              <w:sz w:val="32"/>
              <w:szCs w:val="32"/>
            </w:rPr>
            <w:t xml:space="preserve">Shop Order: </w:t>
          </w:r>
          <w:r w:rsidR="0049296A">
            <w:rPr>
              <w:rFonts w:ascii="Calibri" w:hAnsi="Calibri" w:cs="Calibri"/>
              <w:color w:val="000000"/>
              <w:sz w:val="32"/>
              <w:szCs w:val="32"/>
            </w:rPr>
            <w:t>Unreceive and Uni</w:t>
          </w:r>
          <w:r w:rsidR="00F77CED">
            <w:rPr>
              <w:rFonts w:ascii="Calibri" w:hAnsi="Calibri" w:cs="Calibri"/>
              <w:color w:val="000000"/>
              <w:sz w:val="32"/>
              <w:szCs w:val="32"/>
            </w:rPr>
            <w:t>ssue Part</w:t>
          </w:r>
        </w:p>
      </w:tc>
    </w:tr>
  </w:tbl>
  <w:p w14:paraId="6FD1AE48" w14:textId="77777777" w:rsidR="000C0C05" w:rsidRDefault="000C0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652AA76"/>
    <w:lvl w:ilvl="0">
      <w:start w:val="1"/>
      <w:numFmt w:val="decimal"/>
      <w:pStyle w:val="Heading1"/>
      <w:lvlText w:val="%1"/>
      <w:lvlJc w:val="left"/>
      <w:pPr>
        <w:tabs>
          <w:tab w:val="num" w:pos="90"/>
        </w:tabs>
        <w:ind w:left="9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10"/>
        </w:tabs>
        <w:ind w:left="9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0"/>
        </w:tabs>
        <w:ind w:left="27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"/>
        </w:tabs>
        <w:ind w:left="9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90"/>
        </w:tabs>
        <w:ind w:left="9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90"/>
        </w:tabs>
        <w:ind w:left="9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0"/>
        </w:tabs>
        <w:ind w:left="9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0"/>
        </w:tabs>
        <w:ind w:left="9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90"/>
        </w:tabs>
        <w:ind w:left="90" w:firstLine="0"/>
      </w:pPr>
    </w:lvl>
  </w:abstractNum>
  <w:abstractNum w:abstractNumId="1" w15:restartNumberingAfterBreak="0">
    <w:nsid w:val="2D7B05B6"/>
    <w:multiLevelType w:val="hybridMultilevel"/>
    <w:tmpl w:val="F14A2BA4"/>
    <w:lvl w:ilvl="0" w:tplc="C3B46794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32F5D4A"/>
    <w:multiLevelType w:val="hybridMultilevel"/>
    <w:tmpl w:val="F14A2BA4"/>
    <w:lvl w:ilvl="0" w:tplc="C3B46794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65332FD0"/>
    <w:multiLevelType w:val="multilevel"/>
    <w:tmpl w:val="068C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65"/>
    <w:rsid w:val="00010464"/>
    <w:rsid w:val="00023FCB"/>
    <w:rsid w:val="00031905"/>
    <w:rsid w:val="00052494"/>
    <w:rsid w:val="0006304F"/>
    <w:rsid w:val="000C0C05"/>
    <w:rsid w:val="000D5711"/>
    <w:rsid w:val="0011031F"/>
    <w:rsid w:val="001202BD"/>
    <w:rsid w:val="00120E35"/>
    <w:rsid w:val="001253F7"/>
    <w:rsid w:val="00131467"/>
    <w:rsid w:val="0013466E"/>
    <w:rsid w:val="001374EB"/>
    <w:rsid w:val="00140AAC"/>
    <w:rsid w:val="00146D3D"/>
    <w:rsid w:val="00151F98"/>
    <w:rsid w:val="00183D27"/>
    <w:rsid w:val="00186586"/>
    <w:rsid w:val="001922DE"/>
    <w:rsid w:val="001C09A3"/>
    <w:rsid w:val="001C3E5F"/>
    <w:rsid w:val="001D44D7"/>
    <w:rsid w:val="00204C8B"/>
    <w:rsid w:val="002111B5"/>
    <w:rsid w:val="00223FFD"/>
    <w:rsid w:val="002578BC"/>
    <w:rsid w:val="00272664"/>
    <w:rsid w:val="00275665"/>
    <w:rsid w:val="002866D9"/>
    <w:rsid w:val="00287358"/>
    <w:rsid w:val="00291F19"/>
    <w:rsid w:val="002C2300"/>
    <w:rsid w:val="002C6E8A"/>
    <w:rsid w:val="003042C5"/>
    <w:rsid w:val="00326F9C"/>
    <w:rsid w:val="00330746"/>
    <w:rsid w:val="0033529C"/>
    <w:rsid w:val="00366089"/>
    <w:rsid w:val="00371984"/>
    <w:rsid w:val="00384612"/>
    <w:rsid w:val="003928FC"/>
    <w:rsid w:val="003964E3"/>
    <w:rsid w:val="003A52D2"/>
    <w:rsid w:val="003B0FBC"/>
    <w:rsid w:val="003B6134"/>
    <w:rsid w:val="003C2358"/>
    <w:rsid w:val="003C6A81"/>
    <w:rsid w:val="00425201"/>
    <w:rsid w:val="004269B7"/>
    <w:rsid w:val="004322F3"/>
    <w:rsid w:val="004550A1"/>
    <w:rsid w:val="0046347F"/>
    <w:rsid w:val="00466322"/>
    <w:rsid w:val="00466AEB"/>
    <w:rsid w:val="00471BC4"/>
    <w:rsid w:val="004763B4"/>
    <w:rsid w:val="00477193"/>
    <w:rsid w:val="00483A26"/>
    <w:rsid w:val="0049296A"/>
    <w:rsid w:val="00497A6B"/>
    <w:rsid w:val="004A1C99"/>
    <w:rsid w:val="004A3672"/>
    <w:rsid w:val="004A5122"/>
    <w:rsid w:val="004B2C54"/>
    <w:rsid w:val="004B2F7F"/>
    <w:rsid w:val="004C1B07"/>
    <w:rsid w:val="004C200B"/>
    <w:rsid w:val="004F29C8"/>
    <w:rsid w:val="0053579B"/>
    <w:rsid w:val="005531A5"/>
    <w:rsid w:val="00584B26"/>
    <w:rsid w:val="005B7960"/>
    <w:rsid w:val="00630C40"/>
    <w:rsid w:val="00634A19"/>
    <w:rsid w:val="00635018"/>
    <w:rsid w:val="00637E39"/>
    <w:rsid w:val="0065124C"/>
    <w:rsid w:val="00651BF3"/>
    <w:rsid w:val="00684677"/>
    <w:rsid w:val="006B3299"/>
    <w:rsid w:val="006B61C0"/>
    <w:rsid w:val="006C3228"/>
    <w:rsid w:val="006C5D37"/>
    <w:rsid w:val="00702181"/>
    <w:rsid w:val="00703839"/>
    <w:rsid w:val="00704784"/>
    <w:rsid w:val="00705187"/>
    <w:rsid w:val="007119A3"/>
    <w:rsid w:val="00722B32"/>
    <w:rsid w:val="00736DBF"/>
    <w:rsid w:val="007464F9"/>
    <w:rsid w:val="00746A2E"/>
    <w:rsid w:val="0076076C"/>
    <w:rsid w:val="00785F99"/>
    <w:rsid w:val="007939AE"/>
    <w:rsid w:val="007967F1"/>
    <w:rsid w:val="007B063A"/>
    <w:rsid w:val="007B0729"/>
    <w:rsid w:val="007B6B84"/>
    <w:rsid w:val="007C10FE"/>
    <w:rsid w:val="00813694"/>
    <w:rsid w:val="00851148"/>
    <w:rsid w:val="00860E53"/>
    <w:rsid w:val="00865159"/>
    <w:rsid w:val="00865940"/>
    <w:rsid w:val="00887601"/>
    <w:rsid w:val="00890E3B"/>
    <w:rsid w:val="008914BD"/>
    <w:rsid w:val="008B021C"/>
    <w:rsid w:val="008B2063"/>
    <w:rsid w:val="008B3B07"/>
    <w:rsid w:val="008B4BC4"/>
    <w:rsid w:val="008C77AF"/>
    <w:rsid w:val="008F34C1"/>
    <w:rsid w:val="008F5966"/>
    <w:rsid w:val="009002E3"/>
    <w:rsid w:val="009149A4"/>
    <w:rsid w:val="00915A0B"/>
    <w:rsid w:val="00926FE3"/>
    <w:rsid w:val="00936C4B"/>
    <w:rsid w:val="00940A58"/>
    <w:rsid w:val="009433EC"/>
    <w:rsid w:val="00946D5F"/>
    <w:rsid w:val="009518A5"/>
    <w:rsid w:val="00956CD4"/>
    <w:rsid w:val="009D5361"/>
    <w:rsid w:val="00A15549"/>
    <w:rsid w:val="00A369A3"/>
    <w:rsid w:val="00A64496"/>
    <w:rsid w:val="00A90E0F"/>
    <w:rsid w:val="00AA5ED5"/>
    <w:rsid w:val="00AB71F9"/>
    <w:rsid w:val="00AC39A9"/>
    <w:rsid w:val="00AF6E4C"/>
    <w:rsid w:val="00B01A4C"/>
    <w:rsid w:val="00B06974"/>
    <w:rsid w:val="00B108D8"/>
    <w:rsid w:val="00B16B3D"/>
    <w:rsid w:val="00B26A43"/>
    <w:rsid w:val="00B348B4"/>
    <w:rsid w:val="00B4309B"/>
    <w:rsid w:val="00B452CA"/>
    <w:rsid w:val="00B56258"/>
    <w:rsid w:val="00B635BF"/>
    <w:rsid w:val="00B70647"/>
    <w:rsid w:val="00B73966"/>
    <w:rsid w:val="00BA1C04"/>
    <w:rsid w:val="00BA475B"/>
    <w:rsid w:val="00BA710D"/>
    <w:rsid w:val="00BC112E"/>
    <w:rsid w:val="00BC7E05"/>
    <w:rsid w:val="00BF2601"/>
    <w:rsid w:val="00C1759B"/>
    <w:rsid w:val="00C20061"/>
    <w:rsid w:val="00C30B6F"/>
    <w:rsid w:val="00C43232"/>
    <w:rsid w:val="00C45201"/>
    <w:rsid w:val="00C511BE"/>
    <w:rsid w:val="00C81FD9"/>
    <w:rsid w:val="00C94BAA"/>
    <w:rsid w:val="00C96491"/>
    <w:rsid w:val="00CA4EED"/>
    <w:rsid w:val="00CB78F4"/>
    <w:rsid w:val="00CD4E95"/>
    <w:rsid w:val="00CE554E"/>
    <w:rsid w:val="00D05767"/>
    <w:rsid w:val="00D1155F"/>
    <w:rsid w:val="00D139BA"/>
    <w:rsid w:val="00D37609"/>
    <w:rsid w:val="00D42C2A"/>
    <w:rsid w:val="00D50927"/>
    <w:rsid w:val="00D63CE2"/>
    <w:rsid w:val="00D64A6F"/>
    <w:rsid w:val="00D81148"/>
    <w:rsid w:val="00D87963"/>
    <w:rsid w:val="00DB27D0"/>
    <w:rsid w:val="00DB526D"/>
    <w:rsid w:val="00DC0DFA"/>
    <w:rsid w:val="00DC49C9"/>
    <w:rsid w:val="00DD6F9D"/>
    <w:rsid w:val="00DE1851"/>
    <w:rsid w:val="00DE354B"/>
    <w:rsid w:val="00DF5F76"/>
    <w:rsid w:val="00E00ADC"/>
    <w:rsid w:val="00E07716"/>
    <w:rsid w:val="00E403E2"/>
    <w:rsid w:val="00E827C7"/>
    <w:rsid w:val="00E833C3"/>
    <w:rsid w:val="00E94785"/>
    <w:rsid w:val="00E94E7C"/>
    <w:rsid w:val="00E962A7"/>
    <w:rsid w:val="00EA6617"/>
    <w:rsid w:val="00EE1E7B"/>
    <w:rsid w:val="00EF25D3"/>
    <w:rsid w:val="00EF6B45"/>
    <w:rsid w:val="00EF705D"/>
    <w:rsid w:val="00F00F60"/>
    <w:rsid w:val="00F23535"/>
    <w:rsid w:val="00F363A9"/>
    <w:rsid w:val="00F41F5F"/>
    <w:rsid w:val="00F77CED"/>
    <w:rsid w:val="00F8163F"/>
    <w:rsid w:val="00FA0F73"/>
    <w:rsid w:val="00FB4F98"/>
    <w:rsid w:val="00FC1568"/>
    <w:rsid w:val="00FC428C"/>
    <w:rsid w:val="00FC7554"/>
    <w:rsid w:val="00FD063E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E1E"/>
  <w15:chartTrackingRefBased/>
  <w15:docId w15:val="{76C4DBC8-12A8-465A-AF01-5A5C729A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65"/>
    <w:pPr>
      <w:spacing w:before="16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BodyText"/>
    <w:link w:val="Heading1Char"/>
    <w:qFormat/>
    <w:rsid w:val="007464F9"/>
    <w:pPr>
      <w:keepNext/>
      <w:numPr>
        <w:numId w:val="1"/>
      </w:numPr>
      <w:spacing w:before="480" w:after="80"/>
      <w:outlineLvl w:val="0"/>
    </w:pPr>
    <w:rPr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7464F9"/>
    <w:pPr>
      <w:keepNext/>
      <w:numPr>
        <w:ilvl w:val="1"/>
        <w:numId w:val="1"/>
      </w:numPr>
      <w:spacing w:before="12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7464F9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7464F9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Normal"/>
    <w:next w:val="BodyText"/>
    <w:link w:val="Heading5Char"/>
    <w:qFormat/>
    <w:rsid w:val="007464F9"/>
    <w:pPr>
      <w:keepNext/>
      <w:numPr>
        <w:ilvl w:val="4"/>
        <w:numId w:val="1"/>
      </w:numPr>
      <w:spacing w:before="120"/>
      <w:outlineLvl w:val="4"/>
    </w:pPr>
    <w:rPr>
      <w:b/>
      <w:sz w:val="20"/>
    </w:rPr>
  </w:style>
  <w:style w:type="paragraph" w:styleId="Heading6">
    <w:name w:val="heading 6"/>
    <w:basedOn w:val="Normal"/>
    <w:next w:val="BodyText"/>
    <w:link w:val="Heading6Char"/>
    <w:qFormat/>
    <w:rsid w:val="007464F9"/>
    <w:pPr>
      <w:keepNext/>
      <w:numPr>
        <w:ilvl w:val="5"/>
        <w:numId w:val="1"/>
      </w:numPr>
      <w:spacing w:before="120"/>
      <w:outlineLvl w:val="5"/>
    </w:pPr>
    <w:rPr>
      <w:b/>
      <w:sz w:val="20"/>
    </w:rPr>
  </w:style>
  <w:style w:type="paragraph" w:styleId="Heading7">
    <w:name w:val="heading 7"/>
    <w:basedOn w:val="Normal"/>
    <w:next w:val="BodyText"/>
    <w:link w:val="Heading7Char"/>
    <w:qFormat/>
    <w:rsid w:val="007464F9"/>
    <w:pPr>
      <w:keepNext/>
      <w:numPr>
        <w:ilvl w:val="6"/>
        <w:numId w:val="1"/>
      </w:numPr>
      <w:spacing w:before="120"/>
      <w:outlineLvl w:val="6"/>
    </w:pPr>
    <w:rPr>
      <w:b/>
      <w:sz w:val="20"/>
    </w:rPr>
  </w:style>
  <w:style w:type="paragraph" w:styleId="Heading8">
    <w:name w:val="heading 8"/>
    <w:basedOn w:val="Normal"/>
    <w:next w:val="BodyText"/>
    <w:link w:val="Heading8Char"/>
    <w:qFormat/>
    <w:rsid w:val="007464F9"/>
    <w:pPr>
      <w:keepNext/>
      <w:numPr>
        <w:ilvl w:val="7"/>
        <w:numId w:val="1"/>
      </w:numPr>
      <w:spacing w:before="120"/>
      <w:outlineLvl w:val="7"/>
    </w:pPr>
    <w:rPr>
      <w:b/>
      <w:sz w:val="20"/>
    </w:rPr>
  </w:style>
  <w:style w:type="paragraph" w:styleId="Heading9">
    <w:name w:val="heading 9"/>
    <w:basedOn w:val="Normal"/>
    <w:next w:val="BodyText"/>
    <w:link w:val="Heading9Char"/>
    <w:qFormat/>
    <w:rsid w:val="007464F9"/>
    <w:pPr>
      <w:keepNext/>
      <w:numPr>
        <w:ilvl w:val="8"/>
        <w:numId w:val="1"/>
      </w:numPr>
      <w:spacing w:before="120"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5665"/>
    <w:pPr>
      <w:spacing w:before="120"/>
    </w:pPr>
  </w:style>
  <w:style w:type="character" w:customStyle="1" w:styleId="BodyTextChar">
    <w:name w:val="Body Text Char"/>
    <w:basedOn w:val="DefaultParagraphFont"/>
    <w:link w:val="BodyText"/>
    <w:rsid w:val="00275665"/>
    <w:rPr>
      <w:rFonts w:ascii="Times New Roman" w:eastAsia="Times New Roman" w:hAnsi="Times New Roman" w:cs="Times New Roman"/>
      <w:sz w:val="24"/>
      <w:szCs w:val="20"/>
    </w:rPr>
  </w:style>
  <w:style w:type="paragraph" w:customStyle="1" w:styleId="DocHead1">
    <w:name w:val="DocHead1"/>
    <w:basedOn w:val="Normal"/>
    <w:next w:val="BodyText"/>
    <w:rsid w:val="00275665"/>
    <w:rPr>
      <w:b/>
      <w:sz w:val="32"/>
    </w:rPr>
  </w:style>
  <w:style w:type="paragraph" w:customStyle="1" w:styleId="DocHead2">
    <w:name w:val="DocHead2"/>
    <w:basedOn w:val="Normal"/>
    <w:next w:val="BodyText"/>
    <w:rsid w:val="00275665"/>
    <w:pPr>
      <w:spacing w:before="120"/>
    </w:pPr>
  </w:style>
  <w:style w:type="paragraph" w:customStyle="1" w:styleId="DocHead3">
    <w:name w:val="DocHead3"/>
    <w:basedOn w:val="Normal"/>
    <w:next w:val="BodyText"/>
    <w:rsid w:val="00275665"/>
    <w:pPr>
      <w:spacing w:before="120"/>
      <w:jc w:val="center"/>
    </w:pPr>
    <w:rPr>
      <w:b/>
    </w:rPr>
  </w:style>
  <w:style w:type="paragraph" w:customStyle="1" w:styleId="DocHeadLabel">
    <w:name w:val="DocHeadLabel"/>
    <w:basedOn w:val="Normal"/>
    <w:rsid w:val="00275665"/>
    <w:pPr>
      <w:spacing w:before="0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27566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7566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7566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7566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186586"/>
    <w:pPr>
      <w:spacing w:before="160"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63CE2"/>
    <w:pPr>
      <w:spacing w:before="360"/>
    </w:pPr>
    <w:rPr>
      <w:rFonts w:ascii="Arial" w:hAnsi="Arial"/>
      <w:b/>
      <w:bCs/>
      <w:caps/>
      <w:szCs w:val="28"/>
    </w:rPr>
  </w:style>
  <w:style w:type="character" w:styleId="Hyperlink">
    <w:name w:val="Hyperlink"/>
    <w:uiPriority w:val="99"/>
    <w:rsid w:val="00D63C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464F9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7464F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464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464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464F9"/>
    <w:rPr>
      <w:rFonts w:ascii="Times New Roman" w:eastAsia="Times New Roman" w:hAnsi="Times New Roman" w:cs="Times New Roman"/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49C9"/>
    <w:pPr>
      <w:spacing w:before="100" w:beforeAutospacing="1" w:after="100" w:afterAutospacing="1"/>
    </w:pPr>
    <w:rPr>
      <w:szCs w:val="24"/>
    </w:rPr>
  </w:style>
  <w:style w:type="character" w:customStyle="1" w:styleId="windowref">
    <w:name w:val="windowref"/>
    <w:basedOn w:val="DefaultParagraphFont"/>
    <w:rsid w:val="00DC49C9"/>
  </w:style>
  <w:style w:type="character" w:styleId="UnresolvedMention">
    <w:name w:val="Unresolved Mention"/>
    <w:basedOn w:val="DefaultParagraphFont"/>
    <w:uiPriority w:val="99"/>
    <w:semiHidden/>
    <w:unhideWhenUsed/>
    <w:rsid w:val="001C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fstdm-apps.airmar.com:58080/ifsdoc/documentation/en/default.htm?openpage=https://ifstdm-apps.airmar.com:58080/ifsdoc/documentation/en/Shpord/frmShopOrd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Jones</dc:creator>
  <cp:keywords/>
  <dc:description/>
  <cp:lastModifiedBy>Paul Jones</cp:lastModifiedBy>
  <cp:revision>105</cp:revision>
  <dcterms:created xsi:type="dcterms:W3CDTF">2019-12-18T23:55:00Z</dcterms:created>
  <dcterms:modified xsi:type="dcterms:W3CDTF">2020-02-17T00:37:00Z</dcterms:modified>
</cp:coreProperties>
</file>