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keepNext/>
        <w:spacing w:after="160"/>
        <w:jc w:val="center"/>
      </w:pPr>
      <w:r>
        <w:rPr>
          <w:b/>
          <w:sz w:val="32"/>
        </w:rPr>
        <w:t>Отчёт по лабораторной работе № 2</w:t>
        <w:br/>
        <w:t>Защита инфраструктуры маршрутизации</w:t>
      </w:r>
    </w:p>
    <w:p>
      <w:pPr>
        <w:keepNext w:val="0"/>
        <w:spacing w:after="240"/>
        <w:jc w:val="center"/>
      </w:pPr>
      <w:r>
        <w:t>Работу выполнил Сат Айрат, группа 932323</w:t>
      </w:r>
    </w:p>
    <w:p>
      <w:pPr>
        <w:pStyle w:val="Heading1"/>
      </w:pPr>
      <w:r>
        <w:t>1. Топология сети</w:t>
      </w:r>
    </w:p>
    <w:p>
      <w:pPr>
        <w:keepNext/>
        <w:jc w:val="left"/>
      </w:pPr>
      <w:r>
        <w:t>В PNETLab построена сеть из маршрутизаторов R1–R7 и устройств FR1 и FR2. Последовательные каналы и подключения Frame Relay соответствуют схеме задания.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222007"/>
            <wp:docPr id="1" name="Picture 1" descr="Топология маршрутизаторов и устройств Frame Relay в PNETLa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22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1. Топология маршрутизаторов и устройств Frame Relay в PNETLab</w:t>
      </w:r>
    </w:p>
    <w:p>
      <w:pPr>
        <w:pStyle w:val="Heading1"/>
      </w:pPr>
      <w:r>
        <w:t>2. Коммутация кадров Frame Relay</w:t>
      </w:r>
    </w:p>
    <w:p>
      <w:pPr>
        <w:keepNext w:val="0"/>
        <w:jc w:val="left"/>
      </w:pPr>
      <w:r>
        <w:t>Для FR1 и FR2 заданы двусторонние соответствия DLCI. На обоих устройствах включена коммутация Frame Relay командой frame-relay switching.</w:t>
      </w:r>
    </w:p>
    <w:p>
      <w:pPr>
        <w:pStyle w:val="Heading2"/>
      </w:pPr>
      <w:r>
        <w:t>FR1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164974"/>
            <wp:docPr id="2" name="Picture 2" descr="Соответствия DLCI для FR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64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Таблица 1. Соответствия DLCI для FR1</w:t>
      </w:r>
    </w:p>
    <w:p>
      <w:pPr>
        <w:pStyle w:val="LabCode"/>
      </w:pPr>
      <w:r>
        <w:t>FR1(config)#frame-relay switching</w:t>
        <w:br/>
        <w:t>FR1(config)#interface Serial1/0</w:t>
        <w:br/>
        <w:t>FR1(config-if)#no shutdown</w:t>
        <w:br/>
        <w:t>FR1(config-if)#encapsulation frame-relay</w:t>
        <w:br/>
        <w:t>FR1(config-if)#frame-relay intf-type dce</w:t>
        <w:br/>
        <w:t>FR1(config-if)#frame-relay route 102 interface Serial1/1 201</w:t>
        <w:br/>
        <w:t>FR1(config-if)#frame-relay route 103 interface Serial1/2 301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936535"/>
            <wp:docPr id="3" name="Picture 3" descr="FR1: настройка Serial1/0 и маршрутов DLCI 102 и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36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2. FR1: настройка Serial1/0 и маршрутов DLCI 102 и 103</w:t>
      </w:r>
    </w:p>
    <w:p>
      <w:pPr>
        <w:pStyle w:val="LabCode"/>
      </w:pPr>
      <w:r>
        <w:t>FR1(config)#interface Serial1/1</w:t>
        <w:br/>
        <w:t>FR1(config-if)#no shutdown</w:t>
        <w:br/>
        <w:t>FR1(config-if)#encapsulation frame-relay</w:t>
        <w:br/>
        <w:t>FR1(config-if)#frame-relay intf-type dce</w:t>
        <w:br/>
        <w:t>FR1(config-if)#frame-relay route 201 interface Serial1/0 102</w:t>
        <w:br/>
        <w:t>FR1(config-if)#frame-relay route 203 interface Serial1/2 302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125104"/>
            <wp:docPr id="4" name="Picture 4" descr="FR1: настройка Serial1/1 и маршрутов DLCI 201 и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2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3. FR1: настройка Serial1/1 и маршрутов DLCI 201 и 203</w:t>
      </w:r>
    </w:p>
    <w:p>
      <w:pPr>
        <w:pStyle w:val="LabCode"/>
      </w:pPr>
      <w:r>
        <w:t>FR1(config)#interface Serial1/2</w:t>
        <w:br/>
        <w:t>FR1(config-if)#no shutdown</w:t>
        <w:br/>
        <w:t>FR1(config-if)#encapsulation frame-relay</w:t>
        <w:br/>
        <w:t>FR1(config-if)#frame-relay intf-type dce</w:t>
        <w:br/>
        <w:t>FR1(config-if)#frame-relay route 301 interface Serial1/0 103</w:t>
        <w:br/>
        <w:t>FR1(config-if)#frame-relay route 302 interface Serial1/1 203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744237"/>
            <wp:docPr id="5" name="Picture 5" descr="FR1: настройка Serial1/2 и маршрутов DLCI 301 и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44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4. FR1: настройка Serial1/2 и маршрутов DLCI 301 и 302</w:t>
      </w:r>
    </w:p>
    <w:p>
      <w:pPr>
        <w:pStyle w:val="Heading2"/>
      </w:pPr>
      <w:r>
        <w:t>FR2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801984"/>
            <wp:docPr id="6" name="Picture 6" descr="Соответствия DLCI для FR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0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Таблица 2. Соответствия DLCI для FR2</w:t>
      </w:r>
    </w:p>
    <w:p>
      <w:pPr>
        <w:pStyle w:val="LabCode"/>
      </w:pPr>
      <w:r>
        <w:t>FR2(config)#frame-relay switching</w:t>
        <w:br/>
        <w:t>FR2(config)#interface Serial1/0</w:t>
        <w:br/>
        <w:t>FR2(config-if)#no shutdown</w:t>
        <w:br/>
        <w:t>FR2(config-if)#encapsulation frame-relay</w:t>
        <w:br/>
        <w:t>FR2(config-if)#frame-relay intf-type dce</w:t>
        <w:br/>
        <w:t>FR2(config-if)#frame-relay route 204 interface Serial1/2 402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775228"/>
            <wp:docPr id="7" name="Picture 7" descr="FR2: настройка Serial1/0 и маршрута DLCI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75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5. FR2: настройка Serial1/0 и маршрута DLCI 204</w:t>
      </w:r>
    </w:p>
    <w:p>
      <w:pPr>
        <w:pStyle w:val="LabCode"/>
      </w:pPr>
      <w:r>
        <w:t>FR2(config)#interface Serial1/1</w:t>
        <w:br/>
        <w:t>FR2(config-if)#no shutdown</w:t>
        <w:br/>
        <w:t>FR2(config-if)#encapsulation frame-relay</w:t>
        <w:br/>
        <w:t>FR2(config-if)#frame-relay intf-type dce</w:t>
        <w:br/>
        <w:t>FR2(config-if)#frame-relay route 305 interface Serial1/3 503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573284"/>
            <wp:docPr id="8" name="Picture 8" descr="FR2: настройка Serial1/1 и маршрута DLCI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3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6. FR2: настройка Serial1/1 и маршрута DLCI 305</w:t>
      </w:r>
    </w:p>
    <w:p>
      <w:pPr>
        <w:pStyle w:val="LabCode"/>
      </w:pPr>
      <w:r>
        <w:t>FR2(config)#interface Serial1/2</w:t>
        <w:br/>
        <w:t>FR2(config-if)#no shutdown</w:t>
        <w:br/>
        <w:t>FR2(config-if)#encapsulation frame-relay</w:t>
        <w:br/>
        <w:t>FR2(config-if)#frame-relay intf-type dce</w:t>
        <w:br/>
        <w:t>FR2(config-if)#frame-relay route 402 interface Serial1/0 204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307627"/>
            <wp:docPr id="9" name="Picture 9" descr="FR2: настройка Serial1/2 и маршрута DLCI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0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7. FR2: настройка Serial1/2 и маршрута DLCI 402</w:t>
      </w:r>
    </w:p>
    <w:p>
      <w:pPr>
        <w:pStyle w:val="LabCode"/>
      </w:pPr>
      <w:r>
        <w:t>FR2(config)#interface Serial1/3</w:t>
        <w:br/>
        <w:t>FR2(config-if)#no shutdown</w:t>
        <w:br/>
        <w:t>FR2(config-if)#encapsulation frame-relay</w:t>
        <w:br/>
        <w:t>FR2(config-if)#frame-relay intf-type dce</w:t>
        <w:br/>
        <w:t>FR2(config-if)#frame-relay route 503 interface Serial1/1 305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327137"/>
            <wp:docPr id="10" name="Picture 10" descr="FR2: настройка Serial1/3 и маршрута DLCI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27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8. FR2: настройка Serial1/3 и маршрута DLCI 503</w:t>
      </w:r>
    </w:p>
    <w:p>
      <w:pPr>
        <w:pStyle w:val="Heading1"/>
      </w:pPr>
      <w:r>
        <w:t>3. Адресация и настройка OSPF</w:t>
      </w:r>
    </w:p>
    <w:p>
      <w:pPr>
        <w:keepNext w:val="0"/>
        <w:jc w:val="left"/>
      </w:pPr>
      <w:r>
        <w:t>На R1–R7 настроены адреса интерфейсов и процесс OSPF 10. Магистральная зона — 0; вторая зона — 120. R2 и R3 являются пограничными маршрутизаторами зон. Для зоны 120 на R2 и R3 задано stub no-summary, на R4–R7 — stub.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4601679"/>
            <wp:docPr id="11" name="Picture 11" descr="Адреса интерфейсов маршрутизаторов R1–R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01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Таблица 3. Адреса интерфейсов маршрутизаторов R1–R4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63898"/>
            <wp:docPr id="12" name="Picture 12" descr="Адреса интерфейсов маршрутизаторов R5–R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3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Таблица 4. Адреса интерфейсов маршрутизаторов R5–R7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960913"/>
            <wp:docPr id="13" name="Picture 13" descr="Сети, включённые в OSPF, и распределение по зона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60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Таблица 5. Сети, включённые в OSPF, и распределение по зонам</w:t>
      </w:r>
    </w:p>
    <w:p>
      <w:pPr>
        <w:pStyle w:val="Heading2"/>
      </w:pPr>
      <w:r>
        <w:t>Маршрутизаторы R7 и R6</w:t>
      </w:r>
    </w:p>
    <w:p>
      <w:pPr>
        <w:keepNext w:val="0"/>
        <w:jc w:val="left"/>
      </w:pPr>
      <w:r>
        <w:t>Для R7 использованы следующие команды. R6 настроен аналогично, с адресами из таблицы.</w:t>
      </w:r>
    </w:p>
    <w:p>
      <w:pPr>
        <w:pStyle w:val="LabCode"/>
      </w:pPr>
      <w:r>
        <w:t>R7(config)#router ospf 10</w:t>
        <w:br/>
        <w:t>R7(config-router)#log-adjacency-changes</w:t>
        <w:br/>
        <w:t>R7(config-router)#area 120 stub</w:t>
        <w:br/>
        <w:t>R7(config-router)#network 0.0.0.0 255.255.255.255 area 120</w:t>
        <w:br/>
        <w:t>R7(config)#interface fastEthernet0/0</w:t>
        <w:br/>
        <w:t>R7(config-if)#no shutdown</w:t>
        <w:br/>
        <w:t>R7(config-if)#ip address 10.194.7.1 255.255.255.0</w:t>
        <w:br/>
        <w:t>R7(config)#interface Serial1/0</w:t>
        <w:br/>
        <w:t>R7(config-if)#no shutdown</w:t>
        <w:br/>
        <w:t>R7(config-if)#description Link to R4</w:t>
        <w:br/>
        <w:t>R7(config-if)#ip address 192.168.100.26 255.255.255.252</w:t>
        <w:br/>
        <w:t>R7(config)#interface Loopback0</w:t>
        <w:br/>
        <w:t>R7(config-if)#description Loopback interface</w:t>
        <w:br/>
        <w:t>R7(config-if)#ip address 192.168.0.7 255.255.255.255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4129877"/>
            <wp:docPr id="14" name="Picture 14" descr="R7: настройка адресов интерфейсов и зоны OSPF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29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9. R7: настройка адресов интерфейсов и зоны OSPF 120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831876"/>
            <wp:docPr id="15" name="Picture 15" descr="R6: настройка OSPF, FastEthernet0/0 и Serial1/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31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10. R6: настройка OSPF, FastEthernet0/0 и Serial1/0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828340"/>
            <wp:docPr id="16" name="Picture 16" descr="R6: итоговый адрес Loopback0 192.168.0.6/32 и включение в зону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8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11. R6: итоговый адрес Loopback0 192.168.0.6/32 и включение в зону 120</w:t>
      </w:r>
    </w:p>
    <w:p>
      <w:pPr>
        <w:keepNext w:val="0"/>
        <w:jc w:val="left"/>
      </w:pPr>
      <w:r>
        <w:t>Команда network 0.0.0.0 255.255.255.255 area 120 включает подходящие IP-интерфейсы R6 и R7 в OSPF; сама по себе она не создаёт маршрут по умолчанию.</w:t>
      </w:r>
    </w:p>
    <w:p>
      <w:pPr>
        <w:pStyle w:val="Heading2"/>
      </w:pPr>
      <w:r>
        <w:t>Маршрутизаторы R4 и R5</w:t>
      </w:r>
    </w:p>
    <w:p>
      <w:pPr>
        <w:keepNext w:val="0"/>
        <w:jc w:val="left"/>
      </w:pPr>
      <w:r>
        <w:t>Для R4 использованы следующие команды. R5 настроен аналогично, с адресами из таблицы.</w:t>
      </w:r>
    </w:p>
    <w:p>
      <w:pPr>
        <w:pStyle w:val="LabCode"/>
      </w:pPr>
      <w:r>
        <w:t>R4(config)#router ospf 10</w:t>
        <w:br/>
        <w:t>R4(config-router)#log-adjacency-changes</w:t>
        <w:br/>
        <w:t>R4(config-router)#area 120 stub</w:t>
        <w:br/>
        <w:t>R4(config-router)#network 192.168.100.0 0.0.0.255 area 120</w:t>
        <w:br/>
        <w:t>R4(config-router)#network 10.194.0.0 0.0.255.255 area 120</w:t>
        <w:br/>
        <w:t>R4(config-router)#network 192.168.0.4 0.0.0.0 area 120</w:t>
        <w:br/>
        <w:t>R4(config)#interface fastEthernet0/0</w:t>
        <w:br/>
        <w:t>R4(config-if)#no shutdown</w:t>
        <w:br/>
        <w:t>R4(config-if)#ip address 10.194.4.1 255.255.255.0</w:t>
        <w:br/>
        <w:t>R4(config)#interface Serial1/0</w:t>
        <w:br/>
        <w:t>R4(config-if)#no shutdown</w:t>
        <w:br/>
        <w:t>R4(config-if)#description Frame Relay Link to R2</w:t>
        <w:br/>
        <w:t>R4(config-if)#encapsulation frame-relay</w:t>
        <w:br/>
        <w:t>R4(config-if)#ip address 192.168.100.38 255.255.255.252</w:t>
        <w:br/>
        <w:t>R4(config-if)#ip ospf network point-to-point</w:t>
        <w:br/>
        <w:t>R4(config)#interface Serial1/1</w:t>
        <w:br/>
        <w:t>R4(config-if)#no shutdown</w:t>
        <w:br/>
        <w:t>R4(config-if)#description Link to R3</w:t>
        <w:br/>
        <w:t>R4(config-if)#ip address 192.168.100.18 255.255.255.252</w:t>
        <w:br/>
        <w:t>R4(config)#interface Serial1/2</w:t>
        <w:br/>
        <w:t>R4(config-if)#no shutdown</w:t>
        <w:br/>
        <w:t>R4(config-if)#description Link to R7</w:t>
        <w:br/>
        <w:t>R4(config-if)#ip address 192.168.100.25 255.255.255.252</w:t>
        <w:br/>
        <w:t>R4(config-if)#clock rate 128000</w:t>
        <w:br/>
        <w:t>R4(config)#interface Loopback0</w:t>
        <w:br/>
        <w:t>R4(config-if)#description Loopback interface</w:t>
        <w:br/>
        <w:t>R4(config-if)#ip address 192.168.0.4 255.255.255.255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5264269"/>
            <wp:docPr id="17" name="Picture 17" descr="R4: настройка FastEthernet0/0, Serial1/0 и Serial1/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64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12. R4: настройка FastEthernet0/0, Serial1/0 и Serial1/1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4258723"/>
            <wp:docPr id="18" name="Picture 18" descr="R4: настройка Serial1/2, Loopback0 и сетей OSP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13. R4: настройка Serial1/2, Loopback0 и сетей OSPF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5276390"/>
            <wp:docPr id="19" name="Picture 19" descr="R5: настройка адресов FastEthernet0/0 и последовательных интерфейс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76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14. R5: настройка адресов FastEthernet0/0 и последовательных интерфейсов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630952"/>
            <wp:docPr id="20" name="Picture 20" descr="R5: исправленные сети OSPF и Loopback0 192.168.0.5/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105543)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0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15. R5: исправленные сети OSPF и Loopback0 192.168.0.5/32</w:t>
      </w:r>
    </w:p>
    <w:p>
      <w:pPr>
        <w:keepNext w:val="0"/>
        <w:jc w:val="left"/>
      </w:pPr>
      <w:r>
        <w:t>В итоговой конфигурации R5 локальная сеть включена командой network 10.194.0.0 0.0.255.255 area 120; Loopback0 имеет адрес 192.168.0.5/32.</w:t>
      </w:r>
    </w:p>
    <w:p>
      <w:pPr>
        <w:pStyle w:val="Heading2"/>
      </w:pPr>
      <w:r>
        <w:t>Маршрутизаторы R3 и R2</w:t>
      </w:r>
    </w:p>
    <w:p>
      <w:pPr>
        <w:keepNext w:val="0"/>
        <w:jc w:val="left"/>
      </w:pPr>
      <w:r>
        <w:t>Для R3 использованы следующие команды. R2 настроен аналогично, с адресами из таблицы.</w:t>
      </w:r>
    </w:p>
    <w:p>
      <w:pPr>
        <w:pStyle w:val="LabCode"/>
      </w:pPr>
      <w:r>
        <w:t>R3(config)#router ospf 10</w:t>
        <w:br/>
        <w:t>R3(config-router)#log-adjacency-changes</w:t>
        <w:br/>
        <w:t>R3(config-router)#area 120 stub no-summary</w:t>
        <w:br/>
        <w:t>R3(config-router)#network 192.168.100.17 0.0.0.0 area 120</w:t>
        <w:br/>
        <w:t>R3(config-router)#network 192.168.100.21 0.0.0.0 area 120</w:t>
        <w:br/>
        <w:t>R3(config-router)#network 192.168.0.3 0.0.0.0 area 120</w:t>
        <w:br/>
        <w:t>R3(config-router)#network 192.168.100.3 0.0.0.0 area 0</w:t>
        <w:br/>
        <w:t>R3(config)#interface fastEthernet0/0</w:t>
        <w:br/>
        <w:t>R3(config-if)#no shutdown</w:t>
        <w:br/>
        <w:t>R3(config-if)#ip address 10.194.3.1 255.255.255.0</w:t>
        <w:br/>
        <w:t>R3(config)#interface Serial1/0</w:t>
        <w:br/>
        <w:t>R3(config-if)#no shutdown</w:t>
        <w:br/>
        <w:t>R3(config-if)#encapsulation frame-relay</w:t>
        <w:br/>
        <w:t>R3(config-if)#description Frame Relay Link to R1</w:t>
        <w:br/>
        <w:t>R3(config-if)#ip address 192.168.100.3 255.255.255.248</w:t>
        <w:br/>
        <w:t>R3(config-if)#ip ospf network broadcast</w:t>
        <w:br/>
        <w:t>R3(config-if)#ip ospf priority 10</w:t>
        <w:br/>
        <w:t>R3(config)#interface Serial1/1</w:t>
        <w:br/>
        <w:t>R3(config-if)#no shutdown</w:t>
        <w:br/>
        <w:t>R3(config-if)#description Frame Relay Link to R5</w:t>
        <w:br/>
        <w:t>R3(config-if)#encapsulation frame-relay</w:t>
        <w:br/>
        <w:t>R3(config-if)#ip address 192.168.100.21 255.255.255.252</w:t>
        <w:br/>
        <w:t>R3(config-if)#ip ospf network point-to-point</w:t>
        <w:br/>
        <w:t>R3(config)#interface Serial1/2</w:t>
        <w:br/>
        <w:t>R3(config-if)#no shutdown</w:t>
        <w:br/>
        <w:t>R3(config-if)#description Link to R4</w:t>
        <w:br/>
        <w:t>R3(config-if)#ip address 192.168.100.17 255.255.255.252</w:t>
        <w:br/>
        <w:t>R3(config-if)#clock rate 128000</w:t>
        <w:br/>
        <w:t>R3(config)#interface Loopback0</w:t>
        <w:br/>
        <w:t>R3(config-if)#description Loopback interface</w:t>
        <w:br/>
        <w:t>R3(config-if)#ip address 192.168.0.3 255.255.255.255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5712512"/>
            <wp:docPr id="21" name="Picture 21" descr="R3: настройка последовательных интерфейсов и Loopback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12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16. R3: настройка последовательных интерфейсов и Loopback0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217415"/>
            <wp:docPr id="22" name="Picture 22" descr="R3: распределение сетей между зонами 0 и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1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17. R3: распределение сетей между зонами 0 и 120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5384680"/>
            <wp:docPr id="23" name="Picture 23" descr="R2: настройка последовательных интерфейсов и Loopback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8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18. R2: настройка последовательных интерфейсов и Loopback0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939222"/>
            <wp:docPr id="24" name="Picture 24" descr="R2: настройка OSPF и параметра stub no-summ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39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19. R2: настройка OSPF и параметра stub no-summary</w:t>
      </w:r>
    </w:p>
    <w:p>
      <w:pPr>
        <w:pStyle w:val="Heading2"/>
      </w:pPr>
      <w:r>
        <w:t>Маршрутизатор R1</w:t>
      </w:r>
    </w:p>
    <w:p>
      <w:pPr>
        <w:pStyle w:val="LabCode"/>
      </w:pPr>
      <w:r>
        <w:t>R1(config)#router ospf 10</w:t>
        <w:br/>
        <w:t>R1(config-router)#log-adjacency-changes</w:t>
        <w:br/>
        <w:t>R1(config-router)#network 192.168.100.0 0.0.0.255 area 0</w:t>
        <w:br/>
        <w:t>R1(config-router)#network 192.168.0.1 0.0.0.0 area 0</w:t>
        <w:br/>
        <w:t>R1(config-router)#network 10.194.0.0 0.0.255.255 area 0</w:t>
        <w:br/>
        <w:t>R1(config)#interface fastEthernet0/0</w:t>
        <w:br/>
        <w:t>R1(config-if)#no shutdown</w:t>
        <w:br/>
        <w:t>R1(config-if)#ip address 10.194.128.1 255.255.255.128</w:t>
        <w:br/>
        <w:t>R1(config)#interface Serial1/0</w:t>
        <w:br/>
        <w:t>R1(config-if)#no shutdown</w:t>
        <w:br/>
        <w:t>R1(config-if)#encapsulation frame-relay</w:t>
        <w:br/>
        <w:t>R1(config-if)#description Frame Relay Link to R2, R3</w:t>
        <w:br/>
        <w:t>R1(config-if)#ip address 192.168.100.1 255.255.255.248</w:t>
        <w:br/>
        <w:t>R1(config-if)#ip ospf network broadcast</w:t>
        <w:br/>
        <w:t>R1(config-if)#ip ospf priority 0</w:t>
        <w:br/>
        <w:t>R1(config-if)#clock rate 128000</w:t>
        <w:br/>
        <w:t>R1(config)#interface Loopback0</w:t>
        <w:br/>
        <w:t>R1(config-if)#description Loopback interface</w:t>
        <w:br/>
        <w:t>R1(config-if)#ip address 192.168.0.1 255.255.255.255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5574805"/>
            <wp:docPr id="25" name="Picture 25" descr="R1: настройка адресов интерфейсов и OSPF в зоне 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74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20. R1: настройка адресов интерфейсов и OSPF в зоне 0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94752"/>
            <wp:docPr id="26" name="Picture 26" descr="R1: включение Loopback0 и локальной сети в OSP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4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21. R1: включение Loopback0 и локальной сети в OSPF</w:t>
      </w:r>
    </w:p>
    <w:p>
      <w:pPr>
        <w:pStyle w:val="Heading1"/>
      </w:pPr>
      <w:r>
        <w:t>4. Проверка связности и отказоустойчивости</w:t>
      </w:r>
    </w:p>
    <w:p>
      <w:pPr>
        <w:keepNext w:val="0"/>
        <w:jc w:val="left"/>
      </w:pPr>
      <w:r>
        <w:t>К сети подключены коммутаторы, сервер Ubuntu и рабочая станция Windows. Проверена доступность веб-сервера по адресу http://10.194.7.2/.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64841"/>
            <wp:docPr id="27" name="Picture 27" descr="Топология с сервером, рабочей станцией и Kali Linu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4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22. Топология с сервером, рабочей станцией и Kali Linux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709452"/>
            <wp:docPr id="28" name="Picture 28" descr="Сетевые параметры сервера и рабочей станци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9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Таблица 6. Сетевые параметры сервера и рабочей станции</w:t>
      </w:r>
    </w:p>
    <w:p>
      <w:pPr>
        <w:pStyle w:val="Heading2"/>
      </w:pPr>
      <w:r>
        <w:t>Сервер Ubuntu и рабочая станция</w:t>
      </w:r>
    </w:p>
    <w:p>
      <w:pPr>
        <w:keepNext/>
        <w:jc w:val="left"/>
      </w:pPr>
      <w:r>
        <w:t>На Ubuntu используется Apache2. Интерфейс ens3 имеет адрес 10.194.7.2/24, шлюз по умолчанию — 10.194.7.1. Служба apache2 активна и слушает порт TCP 80.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490590"/>
            <wp:docPr id="29" name="Picture 29" descr="Ubuntu: IP-адрес, маршрут по умолчанию и работа Apache2 на порту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85739)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0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23. Ubuntu: IP-адрес, маршрут по умолчанию и работа Apache2 на порту 80</w:t>
      </w:r>
    </w:p>
    <w:p>
      <w:pPr>
        <w:keepNext/>
        <w:jc w:val="left"/>
      </w:pPr>
      <w:r>
        <w:t>Рабочая станция имеет адрес 10.194.128.2/25 и шлюз 10.194.128.1. В браузере открывается стандартная страница Apache2 по адресу 10.194.7.2.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4641386"/>
            <wp:docPr id="30" name="Picture 30" descr="Windows: параметры IP и доступность веб-сервера Ubunt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110042)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41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24. Windows: параметры IP и доступность веб-сервера Ubuntu</w:t>
      </w:r>
    </w:p>
    <w:p>
      <w:pPr>
        <w:pStyle w:val="Heading2"/>
      </w:pPr>
      <w:r>
        <w:t>Маршрутизация при работающих R2 и R3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629116"/>
            <wp:docPr id="31" name="Picture 31" descr="R1: рабочие интерфейсы FastEthernet0/0 и Serial1/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29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25. R1: рабочие интерфейсы FastEthernet0/0 и Serial1/0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773052"/>
            <wp:docPr id="32" name="Picture 32" descr="R1: соседства OSPF с R2 и R3 в состоянии FUL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3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26. R1: соседства OSPF с R2 и R3 в состоянии FULL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600183"/>
            <wp:docPr id="33" name="Picture 33" descr="R1: два пути к сети сервера 10.194.7.0/24 через R2 и R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00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27. R1: два пути к сети сервера 10.194.7.0/24 через R2 и R3</w:t>
      </w:r>
    </w:p>
    <w:p>
      <w:pPr>
        <w:pStyle w:val="Heading2"/>
      </w:pPr>
      <w:r>
        <w:t>Отключение узла R2</w:t>
      </w:r>
    </w:p>
    <w:p>
      <w:pPr>
        <w:keepNext/>
        <w:jc w:val="left"/>
      </w:pPr>
      <w:r>
        <w:t>R2 остановлен в PNETLab. После сходимости OSPF на R1 остаётся сосед R3 с адресом 192.168.100.3. Маршрут к серверу проходит через R3; ping с R1 успешен: 5 из 5.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3220800"/>
            <wp:docPr id="34" name="Picture 34" descr="PNETLab: узел R2 остановлен, R3 продолжает работат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28. PNETLab: узел R2 остановлен, R3 продолжает работать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596605"/>
            <wp:docPr id="35" name="Picture 35" descr="R2 отключён: маршрут через R3 и успешный ping сервера с R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6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29. R2 отключён: маршрут через R3 и успешный ping сервера с R1</w:t>
      </w:r>
    </w:p>
    <w:p>
      <w:pPr>
        <w:pStyle w:val="Heading2"/>
      </w:pPr>
      <w:r>
        <w:t>Отключение узла R3</w:t>
      </w:r>
    </w:p>
    <w:p>
      <w:pPr>
        <w:keepNext/>
        <w:jc w:val="left"/>
      </w:pPr>
      <w:r>
        <w:t>После восстановления R2 остановлен R3. На R1 остаётся сосед R2 с адресом 192.168.100.2. Маршрут к серверу проходит через R2; ping с R1 успешен: 5 из 5.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3480000"/>
            <wp:docPr id="36" name="Picture 36" descr="PNETLab: узел R3 остановлен, R2 продолжает работат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30. PNETLab: узел R3 остановлен, R2 продолжает работать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350832"/>
            <wp:docPr id="37" name="Picture 37" descr="R3 отключён: маршрут через R2 и успешный ping сервера с R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50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31. R3 отключён: маршрут через R2 и успешный ping сервера с R1</w:t>
      </w:r>
    </w:p>
    <w:p>
      <w:pPr>
        <w:keepNext w:val="0"/>
        <w:jc w:val="left"/>
      </w:pPr>
      <w:r>
        <w:t>Отключения выполнялись поочерёдно. Проверки показывают, что при отказе одного из двух узлов сохраняется резервный путь к серверу.</w:t>
      </w:r>
    </w:p>
    <w:p>
      <w:pPr>
        <w:pStyle w:val="Heading1"/>
      </w:pPr>
      <w:r>
        <w:t>5. Внедрение ложного маршрута через Kali Linux</w:t>
      </w:r>
    </w:p>
    <w:p>
      <w:pPr>
        <w:keepNext w:val="0"/>
        <w:jc w:val="left"/>
      </w:pPr>
      <w:r>
        <w:t>Kali Linux подключён к локальной сети R1. Адрес Kali — 10.194.128.3/25, шлюз — 10.194.128.1. Атака выполняется до включения защиты OSPF.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588279"/>
            <wp:docPr id="38" name="Picture 38" descr="Сетевые параметры Kali Linu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88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Таблица 7. Сетевые параметры Kali Linux</w:t>
      </w:r>
    </w:p>
    <w:p>
      <w:pPr>
        <w:keepNext w:val="0"/>
        <w:jc w:val="left"/>
      </w:pPr>
      <w:r>
        <w:t>В /etc/frr/daemons включены демоны ospfd и staticd. На Kali разрешена пересылка IPv4 и запущена служба FRR:</w:t>
      </w:r>
    </w:p>
    <w:p>
      <w:pPr>
        <w:pStyle w:val="LabCode"/>
      </w:pPr>
      <w:r>
        <w:t>sudo nano /etc/frr/daemons</w:t>
        <w:br/>
        <w:t>ospfd=yes</w:t>
        <w:br/>
        <w:t>staticd=yes</w:t>
        <w:br/>
        <w:br/>
        <w:t>sudo sysctl -w net.ipv4.ip_forward=1</w:t>
        <w:br/>
        <w:t>sudo systemctl start frr</w:t>
        <w:br/>
        <w:t>sudo vtysh</w:t>
      </w:r>
    </w:p>
    <w:p>
      <w:pPr>
        <w:keepNext w:val="0"/>
        <w:jc w:val="left"/>
      </w:pPr>
      <w:r>
        <w:t>В FRR используется сеть 10.194.128.0/25, соответствующая маске интерфейса eth0. Статический маршрут к рабочей станции объявляется в OSPF с метрикой 0:</w:t>
      </w:r>
    </w:p>
    <w:p>
      <w:pPr>
        <w:pStyle w:val="LabCode"/>
      </w:pPr>
      <w:r>
        <w:t>kali#configure terminal</w:t>
        <w:br/>
        <w:t>kali(config)#router ospf</w:t>
        <w:br/>
        <w:t>kali(config-router)#network 10.194.128.0/25 area 0</w:t>
        <w:br/>
        <w:t>kali(config-router)#redistribute static metric 0</w:t>
        <w:br/>
        <w:t>kali(config-router)#exit</w:t>
        <w:br/>
        <w:t>kali(config)#ip route 10.194.128.2/32 eth0</w:t>
        <w:br/>
        <w:t>kali(config)#end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4853793"/>
            <wp:docPr id="39" name="Picture 39" descr="Kali: интерфейс eth0 включён в OSPF, соседство с R1 установлен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53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32. Kali: интерфейс eth0 включён в OSPF, соседство с R1 установлено</w:t>
      </w:r>
    </w:p>
    <w:p>
      <w:pPr>
        <w:keepNext/>
        <w:jc w:val="left"/>
      </w:pPr>
      <w:r>
        <w:t>На R1 появилось соседство с Kali и маршрут 10.194.128.2/32 через 10.194.128.3. При пересылке к адресу рабочей станции этот маршрут выбирается как более специфичный, чем подключённая сеть 10.194.128.0/25.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893896"/>
            <wp:docPr id="40" name="Picture 40" descr="R1 до защиты: сосед Kali и ложный маршрут /32 через 10.194.128.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9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33. R1 до защиты: сосед Kali и ложный маршрут /32 через 10.194.128.3</w:t>
      </w:r>
    </w:p>
    <w:p>
      <w:pPr>
        <w:keepNext/>
        <w:jc w:val="left"/>
      </w:pPr>
      <w:r>
        <w:t>С рабочей станции выполнен ping 10.194.7.2. Ответы сервера зафиксированы в Wireshark на интерфейсе eth0 Kali.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241852"/>
            <wp:docPr id="41" name="Picture 41" descr="Windows: успешный ping сервера при внедрённом ложном маршрут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41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34. Windows: успешный ping сервера при внедрённом ложном маршруте</w:t>
      </w:r>
    </w:p>
    <w:p>
      <w:pPr>
        <w:pStyle w:val="LabCode"/>
      </w:pPr>
      <w:r>
        <w:t>icmp &amp;&amp; ip.src == 10.194.7.2 &amp;&amp; ip.dst == 10.194.128.2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554203"/>
            <wp:docPr id="42" name="Picture 42" descr="Wireshark на Kali: ICMP Echo Reply от сервера к рабочей станци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54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35. Wireshark на Kali: ICMP Echo Reply от сервера к рабочей станции</w:t>
      </w:r>
    </w:p>
    <w:p>
      <w:pPr>
        <w:keepNext w:val="0"/>
        <w:jc w:val="left"/>
      </w:pPr>
      <w:r>
        <w:t>Маршрут /32 направляет ответы к рабочей станции через Kali. Метрика 0 задаётся для объявления маршрута в OSPF; выбор между /32 и /25 определяется длиной префикса.</w:t>
      </w:r>
    </w:p>
    <w:p>
      <w:pPr>
        <w:pStyle w:val="Heading1"/>
      </w:pPr>
      <w:r>
        <w:t>6. Настройка защиты OSPF</w:t>
      </w:r>
    </w:p>
    <w:p>
      <w:pPr>
        <w:keepNext w:val="0"/>
        <w:jc w:val="left"/>
      </w:pPr>
      <w:r>
        <w:t>Пассивными задаются все интерфейсы, кроме каналов между маршрутизаторами. На этих каналах включается MD5-аутентификация с ключом 10 и одинаковым паролем qwerty1234. MD5 используется для проверки подлинности сообщений OSPF.</w:t>
      </w:r>
    </w:p>
    <w:p>
      <w:pPr>
        <w:pStyle w:val="Heading2"/>
      </w:pPr>
      <w:r>
        <w:t>R1, R6 и R7</w:t>
      </w:r>
    </w:p>
    <w:p>
      <w:pPr>
        <w:keepNext w:val="0"/>
        <w:jc w:val="left"/>
      </w:pPr>
      <w:r>
        <w:t>На каждом из этих маршрутизаторов остаётся активным Serial1/0. Ниже приведён набор команд для R1; для R6 и R7 команды аналогичны.</w:t>
      </w:r>
    </w:p>
    <w:p>
      <w:pPr>
        <w:pStyle w:val="LabCode"/>
      </w:pPr>
      <w:r>
        <w:t>R1(config)#router ospf 10</w:t>
        <w:br/>
        <w:t>R1(config-router)#passive-interface default</w:t>
        <w:br/>
        <w:t>R1(config-router)#no passive-interface Serial1/0</w:t>
        <w:br/>
        <w:t>R1(config-router)#exit</w:t>
        <w:br/>
        <w:t>R1(config)#interface Serial1/0</w:t>
        <w:br/>
        <w:t>R1(config-if)#ip ospf authentication message-digest</w:t>
        <w:br/>
        <w:t>R1(config-if)#ip ospf message-digest-key 10 md5 qwerty1234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361594"/>
            <wp:docPr id="43" name="Picture 43" descr="R1: включение пассивного режима и исключение для Serial1/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61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36. R1: включение пассивного режима и исключение для Serial1/0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4258867"/>
            <wp:docPr id="44" name="Picture 44" descr="R1: ввод команд MD5-аутентификации на Serial1/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8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37. R1: ввод команд MD5-аутентификации на Serial1/0</w:t>
      </w:r>
    </w:p>
    <w:p>
      <w:pPr>
        <w:pStyle w:val="Heading2"/>
      </w:pPr>
      <w:r>
        <w:t>R2, R3, R4 и R5</w:t>
      </w:r>
    </w:p>
    <w:p>
      <w:pPr>
        <w:keepNext w:val="0"/>
        <w:jc w:val="left"/>
      </w:pPr>
      <w:r>
        <w:t>На каждом из этих маршрутизаторов остаются активными Serial1/0, Serial1/1 и Serial1/2. MD5 задаётся на всех трёх интерфейсах; пример приведён для R2.</w:t>
      </w:r>
    </w:p>
    <w:p>
      <w:pPr>
        <w:pStyle w:val="LabCode"/>
      </w:pPr>
      <w:r>
        <w:t>R2(config)#router ospf 10</w:t>
        <w:br/>
        <w:t>R2(config-router)#passive-interface default</w:t>
        <w:br/>
        <w:t>R2(config-router)#no passive-interface Serial1/0</w:t>
        <w:br/>
        <w:t>R2(config-router)#no passive-interface Serial1/1</w:t>
        <w:br/>
        <w:t>R2(config-router)#no passive-interface Serial1/2</w:t>
        <w:br/>
        <w:t>R2(config-router)#exit</w:t>
        <w:br/>
        <w:t>R2(config)#interface Serial1/0</w:t>
        <w:br/>
        <w:t>R2(config-if)#ip ospf authentication message-digest</w:t>
        <w:br/>
        <w:t>R2(config-if)#ip ospf message-digest-key 10 md5 qwerty1234</w:t>
        <w:br/>
        <w:t>R2(config-if)#exit</w:t>
        <w:br/>
        <w:t>R2(config)#interface Serial1/1</w:t>
        <w:br/>
        <w:t>R2(config-if)#ip ospf authentication message-digest</w:t>
        <w:br/>
        <w:t>R2(config-if)#ip ospf message-digest-key 10 md5 qwerty1234</w:t>
        <w:br/>
        <w:t>R2(config-if)#exit</w:t>
        <w:br/>
        <w:t>R2(config)#interface Serial1/2</w:t>
        <w:br/>
        <w:t>R2(config-if)#ip ospf authentication message-digest</w:t>
        <w:br/>
        <w:t>R2(config-if)#ip ospf message-digest-key 10 md5 qwerty1234</w:t>
      </w:r>
    </w:p>
    <w:p>
      <w:pPr>
        <w:pStyle w:val="Heading2"/>
      </w:pPr>
      <w:r>
        <w:t>Ввод команд на R2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5157607"/>
            <wp:docPr id="45" name="Picture 45" descr="R2: пассивные интерфейсы и начало настройки MD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57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38. R2: пассивные интерфейсы и начало настройки MD5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4778073"/>
            <wp:docPr id="46" name="Picture 46" descr="R2: настройка MD5 на Serial1/0, Serial1/1 и Serial1/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78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39. R2: настройка MD5 на Serial1/0, Serial1/1 и Serial1/2</w:t>
      </w:r>
    </w:p>
    <w:p>
      <w:pPr>
        <w:pStyle w:val="Heading2"/>
      </w:pPr>
      <w:r>
        <w:t>Ввод команд на R3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968504"/>
            <wp:docPr id="47" name="Picture 47" descr="R3: исключения из пассивного режима для каналов между маршрутизатора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68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40. R3: исключения из пассивного режима для каналов между маршрутизаторами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427712"/>
            <wp:docPr id="48" name="Picture 48" descr="R3: ввод команд аутентификации последовательных интерфейс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2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41. R3: ввод команд аутентификации последовательных интерфейсов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4312699"/>
            <wp:docPr id="49" name="Picture 49" descr="R3: MD5 на Serial1/2, ключ 10 и соседство FULL с R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105956)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12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42. R3: MD5 на Serial1/2, ключ 10 и соседство FULL с R4</w:t>
      </w:r>
    </w:p>
    <w:p>
      <w:pPr>
        <w:pStyle w:val="Heading2"/>
      </w:pPr>
      <w:r>
        <w:t>Ввод команд на R4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566887"/>
            <wp:docPr id="50" name="Picture 50" descr="R4: пассивные интерфейсы и исключения для Serial1/0–Serial1/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6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43. R4: пассивные интерфейсы и исключения для Serial1/0–Serial1/2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667345"/>
            <wp:docPr id="51" name="Picture 51" descr="R4: ввод команд MD5 на трёх последовательных интерфейса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67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44. R4: ввод команд MD5 на трёх последовательных интерфейсах</w:t>
      </w:r>
    </w:p>
    <w:p>
      <w:pPr>
        <w:pStyle w:val="Heading2"/>
      </w:pPr>
      <w:r>
        <w:t>Ввод команд на R5</w:t>
      </w:r>
    </w:p>
    <w:p>
      <w:pPr>
        <w:keepNext/>
        <w:jc w:val="left"/>
      </w:pPr>
      <w:r>
        <w:t>Пассивный режим по умолчанию и три исключения на R5 видны на рисунке 15.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710188"/>
            <wp:docPr id="52" name="Picture 52" descr="R5: ввод команд MD5 на Serial1/0, Serial1/1 и Serial1/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0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45. R5: ввод команд MD5 на Serial1/0, Serial1/1 и Serial1/2</w:t>
      </w:r>
    </w:p>
    <w:p>
      <w:pPr>
        <w:pStyle w:val="Heading2"/>
      </w:pPr>
      <w:r>
        <w:t>Ввод команд на R6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807566"/>
            <wp:docPr id="53" name="Picture 53" descr="R6: пассивный режим и исключение для Serial1/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07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46. R6: пассивный режим и исключение для Serial1/0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075636"/>
            <wp:docPr id="54" name="Picture 54" descr="R6: настройка MD5-аутентификации на Serial1/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75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47. R6: настройка MD5-аутентификации на Serial1/0</w:t>
      </w:r>
    </w:p>
    <w:p>
      <w:pPr>
        <w:pStyle w:val="Heading2"/>
      </w:pPr>
      <w:r>
        <w:t>Ввод команд на R7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915884"/>
            <wp:docPr id="55" name="Picture 55" descr="R7: пассивный режим и исключение для Serial1/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15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48. R7: пассивный режим и исключение для Serial1/0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411263"/>
            <wp:docPr id="56" name="Picture 56" descr="R7: настройка MD5-аутентификации на Serial1/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11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49. R7: настройка MD5-аутентификации на Serial1/0</w:t>
      </w:r>
    </w:p>
    <w:p>
      <w:pPr>
        <w:pStyle w:val="Heading1"/>
      </w:pPr>
      <w:r>
        <w:t>7. Проверка защиты от внедрения ложного маршрута</w:t>
      </w:r>
    </w:p>
    <w:p>
      <w:pPr>
        <w:keepNext/>
        <w:jc w:val="left"/>
      </w:pPr>
      <w:r>
        <w:t>После включения защиты проверено состояние интерфейсов OSPF, соседей и маршрутов на R1. В таблице соседей присутствуют R2 и R3; сосед Kali отсутствует. FastEthernet0/0 находится в пассивном режиме и не отправляет Hello.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4109371"/>
            <wp:docPr id="57" name="Picture 57" descr="R1 после защиты: легитимные соседи FULL и пассивный FastEthernet0/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09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50. R1 после защиты: легитимные соседи FULL и пассивный FastEthernet0/0</w:t>
      </w:r>
    </w:p>
    <w:p>
      <w:pPr>
        <w:keepNext/>
        <w:jc w:val="left"/>
      </w:pPr>
      <w:r>
        <w:t>На Serial1/0 включена MD5-аутентификация с ключом 10. Команда show ip route 10.194.128.2 выбирает подключённую сеть 10.194.128.0/25; ложный маршрут 10.194.128.2/32 через Kali отсутствует.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4835751"/>
            <wp:docPr id="58" name="Picture 58" descr="R1: MD5 на Serial1/0 и отсутствие ложного маршрута к рабочей станци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35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51. R1: MD5 на Serial1/0 и отсутствие ложного маршрута к рабочей станции</w:t>
      </w:r>
    </w:p>
    <w:p>
      <w:pPr>
        <w:keepNext/>
        <w:jc w:val="left"/>
      </w:pPr>
      <w:r>
        <w:t>Маршрут к сети сервера 10.194.7.0/24 сохранён через легитимных соседей R2 и R3.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581155"/>
            <wp:docPr id="59" name="Picture 59" descr="R1 после защиты: пути к серверу через R2 и R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81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Caption"/>
        <w:jc w:val="center"/>
      </w:pPr>
      <w:r>
        <w:t>Рисунок 52. R1 после защиты: пути к серверу через R2 и R3</w:t>
      </w:r>
    </w:p>
    <w:sectPr w:rsidR="00A1424B" w:rsidRPr="00441787" w:rsidSect="00AE008F">
      <w:footerReference w:type="default" r:id="rId76"/>
      <w:pgSz w:w="11906" w:h="16838"/>
      <w:pgMar w:top="1020" w:right="1134" w:bottom="1020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513F" w:rsidRDefault="005F513F" w:rsidP="00AE008F">
      <w:pPr>
        <w:spacing w:after="0" w:line="240" w:lineRule="auto"/>
      </w:pPr>
      <w:r>
        <w:separator/>
      </w:r>
    </w:p>
  </w:endnote>
  <w:endnote w:type="continuationSeparator" w:id="0">
    <w:p w:rsidR="005F513F" w:rsidRDefault="005F513F" w:rsidP="00AE0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fldSimple w:instr="PAGE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513F" w:rsidRDefault="005F513F" w:rsidP="00AE008F">
      <w:pPr>
        <w:spacing w:after="0" w:line="240" w:lineRule="auto"/>
      </w:pPr>
      <w:r>
        <w:separator/>
      </w:r>
    </w:p>
  </w:footnote>
  <w:footnote w:type="continuationSeparator" w:id="0">
    <w:p w:rsidR="005F513F" w:rsidRDefault="005F513F" w:rsidP="00AE00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08F"/>
    <w:rsid w:val="00087EE5"/>
    <w:rsid w:val="0015789B"/>
    <w:rsid w:val="001B348B"/>
    <w:rsid w:val="001C4A28"/>
    <w:rsid w:val="003455B4"/>
    <w:rsid w:val="003B00E0"/>
    <w:rsid w:val="0041725B"/>
    <w:rsid w:val="00441787"/>
    <w:rsid w:val="00477928"/>
    <w:rsid w:val="004B67A7"/>
    <w:rsid w:val="00553CE6"/>
    <w:rsid w:val="005B789A"/>
    <w:rsid w:val="005E2500"/>
    <w:rsid w:val="005F513F"/>
    <w:rsid w:val="006011B0"/>
    <w:rsid w:val="006077E3"/>
    <w:rsid w:val="006173A3"/>
    <w:rsid w:val="00667845"/>
    <w:rsid w:val="00685DB9"/>
    <w:rsid w:val="007D5A08"/>
    <w:rsid w:val="00834CA2"/>
    <w:rsid w:val="00874F6D"/>
    <w:rsid w:val="00886837"/>
    <w:rsid w:val="008F5B35"/>
    <w:rsid w:val="009611C0"/>
    <w:rsid w:val="00A01B32"/>
    <w:rsid w:val="00A1424B"/>
    <w:rsid w:val="00A437D0"/>
    <w:rsid w:val="00A716E2"/>
    <w:rsid w:val="00A84D4A"/>
    <w:rsid w:val="00AE008F"/>
    <w:rsid w:val="00AF70C2"/>
    <w:rsid w:val="00B230E4"/>
    <w:rsid w:val="00B615A4"/>
    <w:rsid w:val="00C230E1"/>
    <w:rsid w:val="00D25057"/>
    <w:rsid w:val="00D57FF5"/>
    <w:rsid w:val="00D80A4F"/>
    <w:rsid w:val="00EC62B4"/>
    <w:rsid w:val="00F0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303AE"/>
  <w15:chartTrackingRefBased/>
  <w15:docId w15:val="{F12B976F-5679-4250-84D1-167E7FB6F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008F"/>
    <w:pPr>
      <w:widowControl/>
      <w:spacing w:after="120" w:line="252" w:lineRule="auto" w:before="0"/>
    </w:pPr>
    <w:rPr>
      <w:rFonts w:ascii="Times New Roman" w:hAnsi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E0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E008F"/>
  </w:style>
  <w:style w:type="paragraph" w:styleId="a5">
    <w:name w:val="footer"/>
    <w:basedOn w:val="a"/>
    <w:link w:val="a6"/>
    <w:uiPriority w:val="99"/>
    <w:unhideWhenUsed/>
    <w:rsid w:val="00AE0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E008F"/>
  </w:style>
  <w:style w:type="paragraph" w:customStyle="1" w:styleId="Heading1">
    <w:name w:val="heading 1"/>
    <w:basedOn w:val="a"/>
    <w:pPr>
      <w:keepNext/>
      <w:keepLines/>
      <w:pageBreakBefore w:val="0"/>
      <w:spacing w:before="200" w:after="120"/>
      <w:outlineLvl w:val="0"/>
    </w:pPr>
    <w:rPr>
      <w:rFonts w:ascii="Times New Roman" w:hAnsi="Times New Roman"/>
      <w:b/>
      <w:color w:val="000000"/>
      <w:sz w:val="28"/>
    </w:rPr>
  </w:style>
  <w:style w:type="paragraph" w:customStyle="1" w:styleId="Heading2">
    <w:name w:val="heading 2"/>
    <w:basedOn w:val="a"/>
    <w:pPr>
      <w:keepNext/>
      <w:keepLines/>
      <w:pageBreakBefore w:val="0"/>
      <w:spacing w:before="200" w:after="120"/>
      <w:outlineLvl w:val="1"/>
    </w:pPr>
    <w:rPr>
      <w:rFonts w:ascii="Times New Roman" w:hAnsi="Times New Roman"/>
      <w:b/>
      <w:color w:val="000000"/>
      <w:sz w:val="24"/>
    </w:rPr>
  </w:style>
  <w:style w:type="paragraph" w:customStyle="1" w:styleId="LabCode">
    <w:name w:val="LabCode"/>
    <w:pPr>
      <w:keepNext w:val="0"/>
      <w:keepLines/>
      <w:spacing w:before="40" w:after="120" w:line="240" w:lineRule="auto"/>
    </w:pPr>
    <w:rPr>
      <w:rFonts w:ascii="Courier New" w:hAnsi="Courier New"/>
      <w:sz w:val="19"/>
    </w:rPr>
  </w:style>
  <w:style w:type="paragraph" w:customStyle="1" w:styleId="LabCaption">
    <w:name w:val="LabCaption"/>
    <w:pPr>
      <w:keepNext w:val="0"/>
      <w:keepLines/>
      <w:spacing w:before="60" w:after="160" w:line="240" w:lineRule="auto"/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ntTable" Target="fontTable.xml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A40E7-025F-4C8A-AA71-2D4E29470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1927</TotalTime>
  <Pages>33</Pages>
  <Words>1368</Words>
  <Characters>7803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2. Защита инфраструктуры маршрутизации</dc:title>
  <dc:subject>PNETLab: Frame Relay, OSPF, внедрение ложного маршрута и защита</dc:subject>
  <dc:creator>Сат Айрат</dc:creator>
  <cp:keywords/>
  <dc:description/>
  <cp:lastModifiedBy>Пользователь</cp:lastModifiedBy>
  <cp:revision>12</cp:revision>
  <dcterms:created xsi:type="dcterms:W3CDTF">2026-09-19T08:33:00Z</dcterms:created>
  <dcterms:modified xsi:type="dcterms:W3CDTF">2026-10-06T15:26:00Z</dcterms:modified>
</cp:coreProperties>
</file>