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ОБРАЗОВАТЕЛЬНОЕ УЧРЕЖДЕНИЕ ВЫСШЕГО ОБРАЗОВАНИЯ УФИМСКИЙ УНИВЕРСИТЕТ НАУКИ И ТЕХНОЛОГИЙ</w:t>
      </w: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14A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РЕФЕРАТ</w:t>
      </w: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предмету </w:t>
      </w:r>
      <w:r w:rsidRPr="00014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«Администрирование информационных систем»</w:t>
      </w:r>
    </w:p>
    <w:p w:rsidR="00014A9B" w:rsidRPr="00014A9B" w:rsidRDefault="00014A9B" w:rsidP="00014A9B">
      <w:pPr>
        <w:shd w:val="clear" w:color="auto" w:fill="FFFFFF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  <w:r w:rsidRPr="00014A9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014A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«</w:t>
      </w:r>
      <w:r w:rsidR="00FA12CC" w:rsidRPr="00FA12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реляционных баз данных: от концептуальной модели до физической реализации с помощью ORM</w:t>
      </w:r>
      <w:r w:rsidRPr="00014A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»</w:t>
      </w: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 w:firstLineChars="1631" w:firstLine="4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ст. группы ПРО-436Б</w:t>
      </w:r>
    </w:p>
    <w:p w:rsidR="00014A9B" w:rsidRPr="00014A9B" w:rsidRDefault="00C73C7B" w:rsidP="00014A9B">
      <w:pPr>
        <w:spacing w:after="0" w:line="360" w:lineRule="auto"/>
        <w:ind w:right="-1" w:firstLineChars="1631" w:firstLine="4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Галиуллина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А.Р.</w:t>
      </w:r>
    </w:p>
    <w:p w:rsidR="00014A9B" w:rsidRPr="00014A9B" w:rsidRDefault="004E33CD" w:rsidP="00014A9B">
      <w:pPr>
        <w:spacing w:after="0" w:line="360" w:lineRule="auto"/>
        <w:ind w:right="-1" w:firstLineChars="1631" w:firstLine="4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 к.</w:t>
      </w:r>
      <w:r w:rsidR="00014A9B"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>т.н., доцент</w:t>
      </w:r>
    </w:p>
    <w:p w:rsidR="00014A9B" w:rsidRPr="00014A9B" w:rsidRDefault="00014A9B" w:rsidP="00014A9B">
      <w:pPr>
        <w:spacing w:after="0" w:line="360" w:lineRule="auto"/>
        <w:ind w:right="-1" w:firstLineChars="1631" w:firstLine="4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Чернышев Е.С.</w:t>
      </w: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4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Уфа 2025 г.</w:t>
      </w: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dt>
      <w:sdtPr>
        <w:rPr>
          <w:rFonts w:ascii="Times New Roman" w:eastAsia="Times New Roman" w:hAnsi="Times New Roman" w:cs="Times New Roman"/>
          <w:sz w:val="28"/>
          <w:szCs w:val="24"/>
          <w:lang w:eastAsia="ru-RU"/>
        </w:rPr>
        <w:id w:val="-1662464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14A9B" w:rsidRPr="00014A9B" w:rsidRDefault="00014A9B" w:rsidP="00014A9B">
          <w:pPr>
            <w:keepNext/>
            <w:keepLines/>
            <w:spacing w:before="480" w:after="0" w:line="276" w:lineRule="auto"/>
            <w:jc w:val="center"/>
            <w:rPr>
              <w:rFonts w:ascii="Times New Roman" w:eastAsia="Yu Gothic Light" w:hAnsi="Times New Roman" w:cs="Times New Roman"/>
              <w:b/>
              <w:bCs/>
              <w:sz w:val="32"/>
              <w:szCs w:val="32"/>
              <w:lang w:eastAsia="en-US"/>
            </w:rPr>
          </w:pPr>
          <w:r w:rsidRPr="00014A9B">
            <w:rPr>
              <w:rFonts w:ascii="Times New Roman" w:eastAsia="Yu Gothic Light" w:hAnsi="Times New Roman" w:cs="Times New Roman"/>
              <w:b/>
              <w:bCs/>
              <w:sz w:val="32"/>
              <w:szCs w:val="32"/>
              <w:lang w:eastAsia="en-US"/>
            </w:rPr>
            <w:t>ОГЛАВЛЕНИЕ</w:t>
          </w:r>
        </w:p>
        <w:p w:rsidR="00014A9B" w:rsidRPr="00A413A8" w:rsidRDefault="00014A9B" w:rsidP="00251A08">
          <w:pPr>
            <w:spacing w:after="0" w:line="36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en-US"/>
            </w:rPr>
          </w:pPr>
        </w:p>
        <w:p w:rsidR="00A413A8" w:rsidRPr="00A413A8" w:rsidRDefault="00014A9B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r w:rsidRPr="00A413A8">
            <w:rPr>
              <w:rFonts w:ascii="Times New Roman" w:hAnsi="Times New Roman" w:cs="Times New Roman"/>
              <w:b w:val="0"/>
              <w:i w:val="0"/>
              <w:sz w:val="28"/>
              <w:szCs w:val="28"/>
            </w:rPr>
            <w:fldChar w:fldCharType="begin"/>
          </w:r>
          <w:r w:rsidRPr="00A413A8">
            <w:rPr>
              <w:rFonts w:ascii="Times New Roman" w:hAnsi="Times New Roman" w:cs="Times New Roman"/>
              <w:b w:val="0"/>
              <w:i w:val="0"/>
              <w:sz w:val="28"/>
              <w:szCs w:val="28"/>
            </w:rPr>
            <w:instrText xml:space="preserve"> TOC \o "1-3" \h \z \u </w:instrText>
          </w:r>
          <w:r w:rsidRPr="00A413A8">
            <w:rPr>
              <w:rFonts w:ascii="Times New Roman" w:hAnsi="Times New Roman" w:cs="Times New Roman"/>
              <w:b w:val="0"/>
              <w:i w:val="0"/>
              <w:sz w:val="28"/>
              <w:szCs w:val="28"/>
            </w:rPr>
            <w:fldChar w:fldCharType="separate"/>
          </w:r>
          <w:hyperlink w:anchor="_Toc216605544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_Toc216605544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45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1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Концептуальное проектирование реляционных баз данных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_Toc216605545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46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2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Логическая модель данных и нормализация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_Toc216605546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 w:rsidP="00A413A8">
          <w:pPr>
            <w:pStyle w:val="21"/>
            <w:tabs>
              <w:tab w:val="left" w:pos="1540"/>
              <w:tab w:val="right" w:leader="dot" w:pos="9628"/>
            </w:tabs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ja-JP"/>
            </w:rPr>
          </w:pPr>
          <w:hyperlink w:anchor="_Toc216605547" w:history="1">
            <w:r w:rsidR="00A413A8" w:rsidRPr="00A413A8">
              <w:rPr>
                <w:rStyle w:val="a5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2.1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Первая нормальная форма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_Toc216605547 \h </w:instrTex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 w:rsidP="00A413A8">
          <w:pPr>
            <w:pStyle w:val="21"/>
            <w:tabs>
              <w:tab w:val="left" w:pos="1540"/>
              <w:tab w:val="right" w:leader="dot" w:pos="9628"/>
            </w:tabs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ja-JP"/>
            </w:rPr>
          </w:pPr>
          <w:hyperlink w:anchor="_Toc216605548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noProof/>
                <w:sz w:val="28"/>
                <w:szCs w:val="28"/>
              </w:rPr>
              <w:t>2.2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noProof/>
                <w:sz w:val="28"/>
                <w:szCs w:val="28"/>
              </w:rPr>
              <w:t>Вторая нормальная форма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_Toc216605548 \h </w:instrTex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 w:rsidP="00A413A8">
          <w:pPr>
            <w:pStyle w:val="21"/>
            <w:tabs>
              <w:tab w:val="left" w:pos="1540"/>
              <w:tab w:val="right" w:leader="dot" w:pos="9628"/>
            </w:tabs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ja-JP"/>
            </w:rPr>
          </w:pPr>
          <w:hyperlink w:anchor="_Toc216605549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noProof/>
                <w:sz w:val="28"/>
                <w:szCs w:val="28"/>
              </w:rPr>
              <w:t>2.3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Третья нормальная форма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_Toc216605549 \h </w:instrTex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50" w:history="1">
            <w:r w:rsidR="00A413A8" w:rsidRPr="00A413A8">
              <w:rPr>
                <w:rStyle w:val="a5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3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  <w:lang w:eastAsia="en-GB"/>
              </w:rPr>
              <w:t>Физическая реализация реляционной базы данных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_Toc216605550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51" w:history="1">
            <w:r w:rsidR="00A413A8" w:rsidRPr="00A413A8">
              <w:rPr>
                <w:rStyle w:val="a5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4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  <w:lang w:eastAsia="en-GB"/>
              </w:rPr>
              <w:t>Использование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  <w:lang w:val="en-US" w:eastAsia="en-GB"/>
              </w:rPr>
              <w:t xml:space="preserve"> ORM (Object-Relational Mapping)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_Toc216605551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 w:rsidP="00A413A8">
          <w:pPr>
            <w:pStyle w:val="21"/>
            <w:tabs>
              <w:tab w:val="left" w:pos="1540"/>
              <w:tab w:val="right" w:leader="dot" w:pos="9628"/>
            </w:tabs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ja-JP"/>
            </w:rPr>
          </w:pPr>
          <w:hyperlink w:anchor="_Toc216605552" w:history="1">
            <w:r w:rsidR="00A413A8" w:rsidRPr="00A413A8">
              <w:rPr>
                <w:rStyle w:val="a5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4.1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noProof/>
                <w:sz w:val="28"/>
                <w:szCs w:val="28"/>
              </w:rPr>
              <w:t>Разные реализации ORM паттерна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_Toc216605552 \h </w:instrTex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 w:rsidP="00A413A8">
          <w:pPr>
            <w:pStyle w:val="21"/>
            <w:tabs>
              <w:tab w:val="left" w:pos="1540"/>
              <w:tab w:val="right" w:leader="dot" w:pos="9628"/>
            </w:tabs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ja-JP"/>
            </w:rPr>
          </w:pPr>
          <w:hyperlink w:anchor="_Toc216605553" w:history="1">
            <w:r w:rsidR="00A413A8" w:rsidRPr="00A413A8">
              <w:rPr>
                <w:rStyle w:val="a5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4.2</w:t>
            </w:r>
            <w:r w:rsidR="00A413A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ja-JP"/>
              </w:rPr>
              <w:t xml:space="preserve"> </w:t>
            </w:r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noProof/>
                <w:sz w:val="28"/>
                <w:szCs w:val="28"/>
              </w:rPr>
              <w:t>Преимущества и недостатки ORM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_Toc216605553 \h </w:instrTex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A413A8" w:rsidRPr="00A413A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54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_Toc216605554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3A8" w:rsidRPr="00A413A8" w:rsidRDefault="00CA63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ja-JP"/>
            </w:rPr>
          </w:pPr>
          <w:hyperlink w:anchor="_Toc216605555" w:history="1">
            <w:r w:rsidR="00A413A8" w:rsidRPr="00A413A8">
              <w:rPr>
                <w:rStyle w:val="a5"/>
                <w:rFonts w:ascii="Times New Roman" w:eastAsia="Yu Gothic Light" w:hAnsi="Times New Roman" w:cs="Times New Roman"/>
                <w:b w:val="0"/>
                <w:i w:val="0"/>
                <w:noProof/>
                <w:sz w:val="28"/>
                <w:szCs w:val="28"/>
              </w:rPr>
              <w:t>СПИСОК ЛИТЕРАТУРЫ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_Toc216605555 \h </w:instrTex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14</w:t>
            </w:r>
            <w:r w:rsidR="00A413A8" w:rsidRPr="00A413A8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4A9B" w:rsidRPr="00014A9B" w:rsidRDefault="00014A9B" w:rsidP="00251A08">
          <w:pPr>
            <w:spacing w:after="0" w:line="360" w:lineRule="auto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  <w:r w:rsidRPr="00A413A8"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fldChar w:fldCharType="end"/>
          </w:r>
        </w:p>
      </w:sdtContent>
    </w:sdt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014A9B" w:rsidRPr="00014A9B" w:rsidSect="00CA7CA6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</w:p>
    <w:p w:rsidR="00014A9B" w:rsidRPr="00014A9B" w:rsidRDefault="00014A9B" w:rsidP="00014A9B">
      <w:pPr>
        <w:keepNext/>
        <w:keepLines/>
        <w:spacing w:after="0" w:line="360" w:lineRule="auto"/>
        <w:jc w:val="center"/>
        <w:outlineLvl w:val="0"/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</w:pPr>
      <w:bookmarkStart w:id="0" w:name="_Toc216605544"/>
      <w:r w:rsidRPr="00014A9B"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  <w:lastRenderedPageBreak/>
        <w:t>ВВЕДЕНИЕ</w:t>
      </w:r>
      <w:bookmarkEnd w:id="0"/>
    </w:p>
    <w:p w:rsidR="00014A9B" w:rsidRPr="00014A9B" w:rsidRDefault="00014A9B" w:rsidP="00014A9B">
      <w:pPr>
        <w:spacing w:after="0" w:line="360" w:lineRule="auto"/>
        <w:ind w:right="-1" w:firstLineChars="252" w:firstLine="8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E72D8F" w:rsidRPr="00E72D8F" w:rsidRDefault="00E72D8F" w:rsidP="00FE1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Проектирование баз данных является одним из ключевых этапов создания информационных систем. От корректности структуры данных, их связей и способов хранения напрямую зависят производительность, масштабируемость и надёжность программного обеспечения. В современных условиях разработки всё чаще используются объектно-ориентированные языки программирования, что приводит к необходимости согласования объектной модели приложения с р</w:t>
      </w:r>
      <w:r w:rsidR="00FE1C15">
        <w:rPr>
          <w:rFonts w:ascii="Times New Roman" w:eastAsia="Times New Roman" w:hAnsi="Times New Roman" w:cs="Times New Roman"/>
          <w:sz w:val="28"/>
          <w:szCs w:val="24"/>
          <w:lang w:eastAsia="ru-RU"/>
        </w:rPr>
        <w:t>еляционной моделью базы данных.</w:t>
      </w:r>
    </w:p>
    <w:p w:rsidR="00E72D8F" w:rsidRPr="00E72D8F" w:rsidRDefault="00E72D8F" w:rsidP="00FE1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Традиционный процесс проектирования реляционных баз данных включает несколько этапов: концептуальное, логическое и физическое проектирование. Каждый из этих этапов решает свою задачу — от абстрактного описания предметной области до конкретной реализации таблиц, инде</w:t>
      </w:r>
      <w:r w:rsidR="00FE1C15">
        <w:rPr>
          <w:rFonts w:ascii="Times New Roman" w:eastAsia="Times New Roman" w:hAnsi="Times New Roman" w:cs="Times New Roman"/>
          <w:sz w:val="28"/>
          <w:szCs w:val="24"/>
          <w:lang w:eastAsia="ru-RU"/>
        </w:rPr>
        <w:t>ксов и ограничений целостности.</w:t>
      </w:r>
    </w:p>
    <w:p w:rsidR="00E72D8F" w:rsidRPr="00E72D8F" w:rsidRDefault="00E72D8F" w:rsidP="00FE1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упрощения взаимодействия между объектной моделью приложения и реляционной базой данных широко применяются ORM‑технологии (</w:t>
      </w:r>
      <w:proofErr w:type="spellStart"/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Object-Relational</w:t>
      </w:r>
      <w:proofErr w:type="spellEnd"/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Mapping</w:t>
      </w:r>
      <w:proofErr w:type="spellEnd"/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). Они позволяют разработчикам работать с данными в терминах объектов и классов, автоматически преобразуя их в SQL‑</w:t>
      </w:r>
      <w:r w:rsidR="00FE1C1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запросы и структуры хранения.</w:t>
      </w:r>
    </w:p>
    <w:p w:rsidR="00014A9B" w:rsidRPr="00014A9B" w:rsidRDefault="00E72D8F" w:rsidP="00E72D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2D8F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 реферата — рассмотреть процесс проектирования реляционных баз данных от концептуальной модели до физической реализации, а также проанализировать роль и особенности использования ORM в современных информационных системах.</w:t>
      </w:r>
    </w:p>
    <w:p w:rsid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7D28D1" w:rsidRDefault="007D28D1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7D28D1" w:rsidRDefault="007D28D1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FE1C15" w:rsidRPr="00014A9B" w:rsidRDefault="00FE1C15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014A9B" w:rsidRPr="00014A9B" w:rsidRDefault="001B43A2" w:rsidP="00284322">
      <w:pPr>
        <w:pStyle w:val="1"/>
        <w:jc w:val="left"/>
        <w:rPr>
          <w:rFonts w:eastAsia="Yu Gothic Light"/>
          <w:color w:val="000000"/>
        </w:rPr>
      </w:pPr>
      <w:bookmarkStart w:id="1" w:name="_Toc216605545"/>
      <w:r w:rsidRPr="001B43A2">
        <w:rPr>
          <w:rFonts w:eastAsia="Yu Gothic Light"/>
          <w:color w:val="000000"/>
        </w:rPr>
        <w:lastRenderedPageBreak/>
        <w:t>Концептуальное проектирование реляционных баз данных</w:t>
      </w:r>
      <w:bookmarkEnd w:id="1"/>
    </w:p>
    <w:p w:rsidR="00014A9B" w:rsidRPr="00014A9B" w:rsidRDefault="00014A9B" w:rsidP="00014A9B">
      <w:pPr>
        <w:spacing w:after="0" w:line="360" w:lineRule="auto"/>
        <w:ind w:right="-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8215BF" w:rsidRPr="008215BF" w:rsidRDefault="008215BF" w:rsidP="008215BF">
      <w:pPr>
        <w:spacing w:after="0" w:line="360" w:lineRule="auto"/>
        <w:ind w:right="-1" w:firstLineChars="253" w:firstLine="708"/>
        <w:jc w:val="both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Концептуальное проектирование является начальным и наиболее абстрактным этапом создания базы данных. Его основной задачей является формализация предметной области без привязки к конкретной СУБД или способу хранения данных</w:t>
      </w: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>. На данном этапе определяется:</w:t>
      </w:r>
    </w:p>
    <w:p w:rsidR="008215BF" w:rsidRPr="008215BF" w:rsidRDefault="008215BF" w:rsidP="007B2763">
      <w:pPr>
        <w:pStyle w:val="a3"/>
        <w:numPr>
          <w:ilvl w:val="0"/>
          <w:numId w:val="15"/>
        </w:numPr>
        <w:ind w:left="0" w:right="-1" w:firstLine="993"/>
        <w:rPr>
          <w:rFonts w:eastAsia="Yu Gothic Light"/>
        </w:rPr>
      </w:pPr>
      <w:r w:rsidRPr="008215BF">
        <w:rPr>
          <w:rFonts w:eastAsia="Yu Gothic Light"/>
        </w:rPr>
        <w:t xml:space="preserve">какие сущности </w:t>
      </w:r>
      <w:r w:rsidR="002350F7">
        <w:rPr>
          <w:rFonts w:eastAsia="Yu Gothic Light"/>
          <w:lang w:eastAsia="ja-JP"/>
        </w:rPr>
        <w:t>есть</w:t>
      </w:r>
      <w:r w:rsidRPr="008215BF">
        <w:rPr>
          <w:rFonts w:eastAsia="Yu Gothic Light"/>
        </w:rPr>
        <w:t xml:space="preserve"> в системе;</w:t>
      </w:r>
    </w:p>
    <w:p w:rsidR="008215BF" w:rsidRPr="008215BF" w:rsidRDefault="008215BF" w:rsidP="007B2763">
      <w:pPr>
        <w:pStyle w:val="a3"/>
        <w:numPr>
          <w:ilvl w:val="0"/>
          <w:numId w:val="15"/>
        </w:numPr>
        <w:ind w:left="0" w:right="-1" w:firstLine="993"/>
        <w:rPr>
          <w:rFonts w:eastAsia="Yu Gothic Light"/>
        </w:rPr>
      </w:pPr>
      <w:r w:rsidRPr="008215BF">
        <w:rPr>
          <w:rFonts w:eastAsia="Yu Gothic Light"/>
        </w:rPr>
        <w:t>какими свойствами они обладают;</w:t>
      </w:r>
    </w:p>
    <w:p w:rsidR="00011FDD" w:rsidRPr="008215BF" w:rsidRDefault="008215BF" w:rsidP="007B2763">
      <w:pPr>
        <w:pStyle w:val="a3"/>
        <w:numPr>
          <w:ilvl w:val="0"/>
          <w:numId w:val="15"/>
        </w:numPr>
        <w:ind w:left="0" w:right="-1" w:firstLine="993"/>
        <w:rPr>
          <w:rFonts w:eastAsia="Yu Gothic Light"/>
        </w:rPr>
      </w:pPr>
      <w:r w:rsidRPr="008215BF">
        <w:rPr>
          <w:rFonts w:eastAsia="Yu Gothic Light"/>
        </w:rPr>
        <w:t>каковы связи между сущностями.</w:t>
      </w:r>
    </w:p>
    <w:p w:rsidR="008215BF" w:rsidRPr="008215BF" w:rsidRDefault="008215BF" w:rsidP="008215BF">
      <w:pPr>
        <w:spacing w:after="0" w:line="360" w:lineRule="auto"/>
        <w:ind w:right="-1" w:firstLineChars="253" w:firstLine="708"/>
        <w:jc w:val="both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Наиболее распространённым инструментом концептуального моделирования является ER‑модель (</w:t>
      </w:r>
      <w:proofErr w:type="spellStart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Entity</w:t>
      </w:r>
      <w:proofErr w:type="spellEnd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–</w:t>
      </w:r>
      <w:proofErr w:type="spellStart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Relationship</w:t>
      </w:r>
      <w:proofErr w:type="spellEnd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 xml:space="preserve">), предложенная Питером </w:t>
      </w:r>
      <w:proofErr w:type="spellStart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Ченом</w:t>
      </w:r>
      <w:proofErr w:type="spellEnd"/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. В рамках данной модели и</w:t>
      </w: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>спользуются следующие элементы:</w:t>
      </w:r>
    </w:p>
    <w:p w:rsidR="008215BF" w:rsidRPr="008215BF" w:rsidRDefault="007B2763" w:rsidP="007B2763">
      <w:pPr>
        <w:pStyle w:val="a3"/>
        <w:numPr>
          <w:ilvl w:val="0"/>
          <w:numId w:val="12"/>
        </w:numPr>
        <w:ind w:left="0" w:right="-1" w:firstLine="993"/>
        <w:rPr>
          <w:rFonts w:eastAsia="Yu Gothic Light"/>
        </w:rPr>
      </w:pPr>
      <w:r>
        <w:rPr>
          <w:rFonts w:eastAsia="Yu Gothic Light"/>
        </w:rPr>
        <w:t>с</w:t>
      </w:r>
      <w:r w:rsidR="0015189C">
        <w:rPr>
          <w:rFonts w:eastAsia="Yu Gothic Light"/>
        </w:rPr>
        <w:t>ущность</w:t>
      </w:r>
      <w:r w:rsidR="008215BF" w:rsidRPr="008215BF">
        <w:rPr>
          <w:rFonts w:eastAsia="Yu Gothic Light"/>
        </w:rPr>
        <w:t xml:space="preserve"> — объект предметной области, представляющий интерес для системы;</w:t>
      </w:r>
    </w:p>
    <w:p w:rsidR="008215BF" w:rsidRPr="008215BF" w:rsidRDefault="007B2763" w:rsidP="007B2763">
      <w:pPr>
        <w:pStyle w:val="a3"/>
        <w:numPr>
          <w:ilvl w:val="0"/>
          <w:numId w:val="12"/>
        </w:numPr>
        <w:ind w:left="0" w:right="-1" w:firstLine="993"/>
        <w:rPr>
          <w:rFonts w:eastAsia="Yu Gothic Light"/>
        </w:rPr>
      </w:pPr>
      <w:r>
        <w:rPr>
          <w:rFonts w:eastAsia="Yu Gothic Light"/>
        </w:rPr>
        <w:t>а</w:t>
      </w:r>
      <w:r w:rsidR="008215BF" w:rsidRPr="008215BF">
        <w:rPr>
          <w:rFonts w:eastAsia="Yu Gothic Light"/>
        </w:rPr>
        <w:t>трибут — характеристика сущности;</w:t>
      </w:r>
    </w:p>
    <w:p w:rsidR="002319B1" w:rsidRPr="002319B1" w:rsidRDefault="007B2763" w:rsidP="002319B1">
      <w:pPr>
        <w:pStyle w:val="a3"/>
        <w:numPr>
          <w:ilvl w:val="0"/>
          <w:numId w:val="12"/>
        </w:numPr>
        <w:ind w:left="0" w:right="-1" w:firstLine="993"/>
        <w:rPr>
          <w:rFonts w:eastAsia="Yu Gothic Light"/>
        </w:rPr>
      </w:pPr>
      <w:r>
        <w:rPr>
          <w:rFonts w:eastAsia="Yu Gothic Light"/>
        </w:rPr>
        <w:t>с</w:t>
      </w:r>
      <w:r w:rsidR="0015189C">
        <w:rPr>
          <w:rFonts w:eastAsia="Yu Gothic Light"/>
        </w:rPr>
        <w:t xml:space="preserve">вязь </w:t>
      </w:r>
      <w:r w:rsidR="008215BF" w:rsidRPr="008215BF">
        <w:rPr>
          <w:rFonts w:eastAsia="Yu Gothic Light"/>
        </w:rPr>
        <w:t>— логическое отношение между сущностями.</w:t>
      </w:r>
      <w:r w:rsidR="002319B1">
        <w:rPr>
          <w:rFonts w:eastAsia="Yu Gothic Light"/>
        </w:rPr>
        <w:t xml:space="preserve"> </w:t>
      </w:r>
      <w:r w:rsidR="002319B1" w:rsidRPr="002319B1">
        <w:rPr>
          <w:rFonts w:eastAsia="Yu Gothic Light"/>
        </w:rPr>
        <w:t>Связи бывают следующих типов:</w:t>
      </w:r>
      <w:r w:rsidR="002319B1">
        <w:rPr>
          <w:rFonts w:eastAsia="Yu Gothic Light"/>
        </w:rPr>
        <w:t xml:space="preserve"> о</w:t>
      </w:r>
      <w:r w:rsidR="002319B1" w:rsidRPr="002319B1">
        <w:rPr>
          <w:rFonts w:eastAsia="Yu Gothic Light"/>
        </w:rPr>
        <w:t>дин к одному (</w:t>
      </w:r>
      <w:r w:rsidR="005267D8">
        <w:rPr>
          <w:rFonts w:eastAsia="Yu Gothic Light"/>
          <w:lang w:val="en-US"/>
        </w:rPr>
        <w:t>o</w:t>
      </w:r>
      <w:r w:rsidR="002319B1" w:rsidRPr="002319B1">
        <w:rPr>
          <w:rFonts w:eastAsia="Yu Gothic Light"/>
          <w:lang w:val="en-US"/>
        </w:rPr>
        <w:t>ne</w:t>
      </w:r>
      <w:r w:rsidR="002319B1" w:rsidRPr="002319B1">
        <w:rPr>
          <w:rFonts w:eastAsia="Yu Gothic Light"/>
        </w:rPr>
        <w:t xml:space="preserve"> </w:t>
      </w:r>
      <w:r w:rsidR="002319B1" w:rsidRPr="002319B1">
        <w:rPr>
          <w:rFonts w:eastAsia="Yu Gothic Light"/>
          <w:lang w:val="en-US"/>
        </w:rPr>
        <w:t>to</w:t>
      </w:r>
      <w:r w:rsidR="002319B1" w:rsidRPr="002319B1">
        <w:rPr>
          <w:rFonts w:eastAsia="Yu Gothic Light"/>
        </w:rPr>
        <w:t xml:space="preserve"> </w:t>
      </w:r>
      <w:r w:rsidR="002319B1" w:rsidRPr="002319B1">
        <w:rPr>
          <w:rFonts w:eastAsia="Yu Gothic Light"/>
          <w:lang w:val="en-US"/>
        </w:rPr>
        <w:t>one</w:t>
      </w:r>
      <w:r w:rsidR="002319B1" w:rsidRPr="002319B1">
        <w:rPr>
          <w:rFonts w:eastAsia="Yu Gothic Light"/>
        </w:rPr>
        <w:t>)</w:t>
      </w:r>
      <w:r w:rsidR="002319B1">
        <w:rPr>
          <w:rFonts w:eastAsia="Yu Gothic Light"/>
        </w:rPr>
        <w:t>, о</w:t>
      </w:r>
      <w:r w:rsidR="002319B1" w:rsidRPr="002319B1">
        <w:rPr>
          <w:rFonts w:eastAsia="Yu Gothic Light"/>
        </w:rPr>
        <w:t>дин к многим (</w:t>
      </w:r>
      <w:r w:rsidR="005267D8">
        <w:rPr>
          <w:rFonts w:eastAsia="Yu Gothic Light"/>
          <w:lang w:val="en-US"/>
        </w:rPr>
        <w:t>o</w:t>
      </w:r>
      <w:r w:rsidR="002319B1" w:rsidRPr="002319B1">
        <w:rPr>
          <w:rFonts w:eastAsia="Yu Gothic Light"/>
          <w:lang w:val="en-US"/>
        </w:rPr>
        <w:t>ne</w:t>
      </w:r>
      <w:r w:rsidR="002319B1" w:rsidRPr="002319B1">
        <w:rPr>
          <w:rFonts w:eastAsia="Yu Gothic Light"/>
        </w:rPr>
        <w:t xml:space="preserve"> </w:t>
      </w:r>
      <w:r w:rsidR="002319B1" w:rsidRPr="002319B1">
        <w:rPr>
          <w:rFonts w:eastAsia="Yu Gothic Light"/>
          <w:lang w:val="en-US"/>
        </w:rPr>
        <w:t>to</w:t>
      </w:r>
      <w:r w:rsidR="002319B1" w:rsidRPr="002319B1">
        <w:rPr>
          <w:rFonts w:eastAsia="Yu Gothic Light"/>
        </w:rPr>
        <w:t xml:space="preserve"> </w:t>
      </w:r>
      <w:r w:rsidR="002319B1" w:rsidRPr="002319B1">
        <w:rPr>
          <w:rFonts w:eastAsia="Yu Gothic Light"/>
          <w:lang w:val="en-US"/>
        </w:rPr>
        <w:t>many</w:t>
      </w:r>
      <w:r w:rsidR="002319B1" w:rsidRPr="002319B1">
        <w:rPr>
          <w:rFonts w:eastAsia="Yu Gothic Light"/>
        </w:rPr>
        <w:t>)</w:t>
      </w:r>
      <w:r w:rsidR="002319B1">
        <w:rPr>
          <w:rFonts w:eastAsia="Yu Gothic Light"/>
        </w:rPr>
        <w:t>, м</w:t>
      </w:r>
      <w:r w:rsidR="005267D8">
        <w:rPr>
          <w:rFonts w:eastAsia="Yu Gothic Light"/>
        </w:rPr>
        <w:t>ногие ко многим (</w:t>
      </w:r>
      <w:proofErr w:type="spellStart"/>
      <w:r w:rsidR="005267D8">
        <w:rPr>
          <w:rFonts w:eastAsia="Yu Gothic Light"/>
        </w:rPr>
        <w:t>m</w:t>
      </w:r>
      <w:r w:rsidR="002319B1" w:rsidRPr="002319B1">
        <w:rPr>
          <w:rFonts w:eastAsia="Yu Gothic Light"/>
        </w:rPr>
        <w:t>any</w:t>
      </w:r>
      <w:proofErr w:type="spellEnd"/>
      <w:r w:rsidR="002319B1" w:rsidRPr="002319B1">
        <w:rPr>
          <w:rFonts w:eastAsia="Yu Gothic Light"/>
        </w:rPr>
        <w:t xml:space="preserve"> </w:t>
      </w:r>
      <w:proofErr w:type="spellStart"/>
      <w:r w:rsidR="002319B1" w:rsidRPr="002319B1">
        <w:rPr>
          <w:rFonts w:eastAsia="Yu Gothic Light"/>
        </w:rPr>
        <w:t>to</w:t>
      </w:r>
      <w:proofErr w:type="spellEnd"/>
      <w:r w:rsidR="002319B1" w:rsidRPr="002319B1">
        <w:rPr>
          <w:rFonts w:eastAsia="Yu Gothic Light"/>
        </w:rPr>
        <w:t xml:space="preserve"> </w:t>
      </w:r>
      <w:proofErr w:type="spellStart"/>
      <w:r w:rsidR="002319B1" w:rsidRPr="002319B1">
        <w:rPr>
          <w:rFonts w:eastAsia="Yu Gothic Light"/>
        </w:rPr>
        <w:t>many</w:t>
      </w:r>
      <w:proofErr w:type="spellEnd"/>
      <w:r w:rsidR="002319B1" w:rsidRPr="002319B1">
        <w:rPr>
          <w:rFonts w:eastAsia="Yu Gothic Light"/>
        </w:rPr>
        <w:t>)</w:t>
      </w:r>
      <w:r w:rsidR="002319B1">
        <w:rPr>
          <w:rFonts w:eastAsia="Yu Gothic Light"/>
        </w:rPr>
        <w:t>.</w:t>
      </w:r>
    </w:p>
    <w:p w:rsidR="008215BF" w:rsidRPr="008215BF" w:rsidRDefault="008215BF" w:rsidP="008215BF">
      <w:pPr>
        <w:spacing w:after="0" w:line="360" w:lineRule="auto"/>
        <w:ind w:right="-1" w:firstLineChars="253" w:firstLine="708"/>
        <w:jc w:val="both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>Например, д</w:t>
      </w:r>
      <w:r w:rsidRPr="008215BF">
        <w:rPr>
          <w:rFonts w:ascii="Times New Roman" w:eastAsia="Yu Gothic Light" w:hAnsi="Times New Roman" w:cs="Times New Roman"/>
          <w:sz w:val="28"/>
          <w:szCs w:val="24"/>
          <w:lang w:eastAsia="ru-RU"/>
        </w:rPr>
        <w:t>ля информационной системы учебного заведения мож</w:t>
      </w: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>но выделить следующие сущности:</w:t>
      </w:r>
    </w:p>
    <w:p w:rsidR="008215BF" w:rsidRDefault="008215BF" w:rsidP="007B2763">
      <w:pPr>
        <w:pStyle w:val="a3"/>
        <w:numPr>
          <w:ilvl w:val="0"/>
          <w:numId w:val="13"/>
        </w:numPr>
        <w:ind w:left="0" w:right="-1" w:firstLine="993"/>
        <w:rPr>
          <w:rFonts w:eastAsia="Yu Gothic Light"/>
        </w:rPr>
      </w:pPr>
      <w:r w:rsidRPr="007B2763">
        <w:rPr>
          <w:rFonts w:eastAsia="Yu Gothic Light"/>
        </w:rPr>
        <w:t>Студент (ФИО, номер з</w:t>
      </w:r>
      <w:r w:rsidR="00C7137A">
        <w:rPr>
          <w:rFonts w:eastAsia="Yu Gothic Light"/>
        </w:rPr>
        <w:t>ачетной книжки и т.д.</w:t>
      </w:r>
      <w:r w:rsidRPr="007B2763">
        <w:rPr>
          <w:rFonts w:eastAsia="Yu Gothic Light"/>
        </w:rPr>
        <w:t>);</w:t>
      </w:r>
    </w:p>
    <w:p w:rsidR="00C7137A" w:rsidRPr="007B2763" w:rsidRDefault="00030AA1" w:rsidP="007B2763">
      <w:pPr>
        <w:pStyle w:val="a3"/>
        <w:numPr>
          <w:ilvl w:val="0"/>
          <w:numId w:val="13"/>
        </w:numPr>
        <w:ind w:left="0" w:right="-1" w:firstLine="993"/>
        <w:rPr>
          <w:rFonts w:eastAsia="Yu Gothic Light"/>
        </w:rPr>
      </w:pPr>
      <w:r>
        <w:rPr>
          <w:rFonts w:eastAsia="Yu Gothic Light"/>
        </w:rPr>
        <w:t>Группа (н</w:t>
      </w:r>
      <w:r w:rsidR="00C7137A">
        <w:rPr>
          <w:rFonts w:eastAsia="Yu Gothic Light"/>
        </w:rPr>
        <w:t>аименование, специальность).</w:t>
      </w:r>
    </w:p>
    <w:p w:rsidR="008215BF" w:rsidRPr="008215BF" w:rsidRDefault="00E56A42" w:rsidP="008215BF">
      <w:pPr>
        <w:spacing w:after="0" w:line="360" w:lineRule="auto"/>
        <w:ind w:right="-1" w:firstLineChars="253" w:firstLine="708"/>
        <w:jc w:val="both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>Связь между ними</w:t>
      </w:r>
      <w:r w:rsidR="00C7137A">
        <w:rPr>
          <w:rFonts w:ascii="Times New Roman" w:eastAsia="Yu Gothic Light" w:hAnsi="Times New Roman" w:cs="Times New Roman"/>
          <w:sz w:val="28"/>
          <w:szCs w:val="24"/>
          <w:lang w:eastAsia="ru-RU"/>
        </w:rPr>
        <w:t>:</w:t>
      </w:r>
    </w:p>
    <w:p w:rsidR="008215BF" w:rsidRPr="007B2763" w:rsidRDefault="00C7137A" w:rsidP="00C7137A">
      <w:pPr>
        <w:pStyle w:val="a3"/>
        <w:numPr>
          <w:ilvl w:val="0"/>
          <w:numId w:val="14"/>
        </w:numPr>
        <w:ind w:right="-1"/>
        <w:rPr>
          <w:rFonts w:eastAsia="Yu Gothic Light"/>
        </w:rPr>
      </w:pPr>
      <w:r w:rsidRPr="00C7137A">
        <w:rPr>
          <w:rFonts w:eastAsia="Yu Gothic Light"/>
        </w:rPr>
        <w:t>Каждый с</w:t>
      </w:r>
      <w:r>
        <w:rPr>
          <w:rFonts w:eastAsia="Yu Gothic Light"/>
        </w:rPr>
        <w:t>тудент принадлежит одной группе;</w:t>
      </w:r>
    </w:p>
    <w:p w:rsidR="008215BF" w:rsidRPr="007B2763" w:rsidRDefault="00C7137A" w:rsidP="007B2763">
      <w:pPr>
        <w:pStyle w:val="a3"/>
        <w:numPr>
          <w:ilvl w:val="0"/>
          <w:numId w:val="14"/>
        </w:numPr>
        <w:ind w:left="0" w:right="-1" w:firstLine="993"/>
        <w:rPr>
          <w:rFonts w:eastAsia="Yu Gothic Light"/>
        </w:rPr>
      </w:pPr>
      <w:r w:rsidRPr="00C7137A">
        <w:rPr>
          <w:rFonts w:eastAsia="Yu Gothic Light"/>
        </w:rPr>
        <w:t>Связь «Студент учится в Группе» (один ко многим: одна Группа → много Студентов).</w:t>
      </w:r>
    </w:p>
    <w:p w:rsidR="008215BF" w:rsidRDefault="00D80C22" w:rsidP="00D80C22">
      <w:pPr>
        <w:spacing w:after="0" w:line="360" w:lineRule="auto"/>
        <w:ind w:right="-1"/>
        <w:jc w:val="center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 w:rsidRPr="00D80C22">
        <w:rPr>
          <w:rFonts w:ascii="Times New Roman" w:eastAsia="Yu Gothic Light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203825" cy="5382895"/>
            <wp:effectExtent l="0" t="0" r="0" b="8255"/>
            <wp:docPr id="1" name="Рисунок 1" descr="https://studfile.net/html/70990/27/html_qlL2EK1d46.NcU0/htmlconvd-isTwnR_html_2d8b7782cfa09c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70990/27/html_qlL2EK1d46.NcU0/htmlconvd-isTwnR_html_2d8b7782cfa09c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C22" w:rsidRPr="00011FDD" w:rsidRDefault="00D80C22" w:rsidP="00E8433D">
      <w:pPr>
        <w:spacing w:after="0" w:line="360" w:lineRule="auto"/>
        <w:ind w:right="-1"/>
        <w:jc w:val="center"/>
        <w:rPr>
          <w:rFonts w:ascii="Times New Roman" w:eastAsia="Yu Gothic Light" w:hAnsi="Times New Roman" w:cs="Times New Roman"/>
          <w:sz w:val="28"/>
          <w:szCs w:val="24"/>
          <w:lang w:eastAsia="ru-RU"/>
        </w:rPr>
      </w:pPr>
      <w:r w:rsidRPr="00D80C22">
        <w:rPr>
          <w:rFonts w:ascii="Times New Roman" w:eastAsia="Yu Gothic Light" w:hAnsi="Times New Roman" w:cs="Times New Roman"/>
          <w:sz w:val="28"/>
          <w:szCs w:val="24"/>
          <w:lang w:eastAsia="ru-RU"/>
        </w:rPr>
        <w:t xml:space="preserve">Рис. 1. </w:t>
      </w:r>
      <w:r>
        <w:rPr>
          <w:rFonts w:ascii="Times New Roman" w:eastAsia="Yu Gothic Light" w:hAnsi="Times New Roman" w:cs="Times New Roman"/>
          <w:sz w:val="28"/>
          <w:szCs w:val="24"/>
          <w:lang w:eastAsia="ru-RU"/>
        </w:rPr>
        <w:t xml:space="preserve">Пример </w:t>
      </w:r>
      <w:r w:rsidRPr="00D80C22">
        <w:rPr>
          <w:rFonts w:ascii="Times New Roman" w:eastAsia="Yu Gothic Light" w:hAnsi="Times New Roman" w:cs="Times New Roman"/>
          <w:sz w:val="28"/>
          <w:szCs w:val="24"/>
          <w:lang w:eastAsia="ru-RU"/>
        </w:rPr>
        <w:t>ER‑диаграммы</w:t>
      </w: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AD3E8F" w:rsidP="00AD3E8F">
      <w:pPr>
        <w:pStyle w:val="1"/>
        <w:rPr>
          <w:rFonts w:eastAsia="Yu Gothic Light"/>
          <w:color w:val="000000"/>
        </w:rPr>
      </w:pPr>
      <w:bookmarkStart w:id="2" w:name="_Toc216605546"/>
      <w:r w:rsidRPr="00AD3E8F">
        <w:rPr>
          <w:rFonts w:eastAsia="Yu Gothic Light"/>
          <w:color w:val="000000"/>
        </w:rPr>
        <w:t>Логическая модель данных и нормализация</w:t>
      </w:r>
      <w:bookmarkEnd w:id="2"/>
    </w:p>
    <w:p w:rsidR="00014A9B" w:rsidRPr="00014A9B" w:rsidRDefault="00014A9B" w:rsidP="00014A9B">
      <w:pPr>
        <w:spacing w:after="0" w:line="360" w:lineRule="auto"/>
        <w:ind w:right="-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2423E" w:rsidRPr="00E2423E" w:rsidRDefault="00E2423E" w:rsidP="00E242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Логическое проектирование представляет собой переход от концептуальной модели к формальной структуре реляционной базы данных. На этом этапе сущности преоб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разуются в таблицы, атрибуты</w:t>
      </w:r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в столб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цы, а связи во внешние ключи.</w:t>
      </w:r>
    </w:p>
    <w:p w:rsidR="00E2423E" w:rsidRPr="00E2423E" w:rsidRDefault="00E2423E" w:rsidP="00E242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Ключевым элементом логического проектирования является нормализация данных. Нормализация — это процесс приведения структуры базы </w:t>
      </w:r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lastRenderedPageBreak/>
        <w:t xml:space="preserve">данных к формам, </w:t>
      </w:r>
      <w:proofErr w:type="spellStart"/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минимизирующим</w:t>
      </w:r>
      <w:proofErr w:type="spellEnd"/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избыточность и аномалии обновления. На практике чаще всего применяют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ся первые три нормальные формы:</w:t>
      </w:r>
    </w:p>
    <w:p w:rsidR="00E2423E" w:rsidRPr="009628A5" w:rsidRDefault="00E2423E" w:rsidP="007B542C">
      <w:pPr>
        <w:pStyle w:val="a3"/>
        <w:numPr>
          <w:ilvl w:val="0"/>
          <w:numId w:val="20"/>
        </w:numPr>
        <w:ind w:left="0" w:firstLine="993"/>
        <w:rPr>
          <w:shd w:val="clear" w:color="auto" w:fill="FFFFFF"/>
        </w:rPr>
      </w:pPr>
      <w:r w:rsidRPr="009628A5">
        <w:rPr>
          <w:shd w:val="clear" w:color="auto" w:fill="FFFFFF"/>
        </w:rPr>
        <w:t>Первая нормальная форма (1НФ) требует атомарности значений атрибутов.</w:t>
      </w:r>
    </w:p>
    <w:p w:rsidR="00E2423E" w:rsidRPr="009628A5" w:rsidRDefault="00E2423E" w:rsidP="007B542C">
      <w:pPr>
        <w:pStyle w:val="a3"/>
        <w:numPr>
          <w:ilvl w:val="0"/>
          <w:numId w:val="20"/>
        </w:numPr>
        <w:ind w:left="0" w:firstLine="993"/>
        <w:rPr>
          <w:shd w:val="clear" w:color="auto" w:fill="FFFFFF"/>
        </w:rPr>
      </w:pPr>
      <w:r w:rsidRPr="009628A5">
        <w:rPr>
          <w:shd w:val="clear" w:color="auto" w:fill="FFFFFF"/>
        </w:rPr>
        <w:t>Вторая нормальная форма (2НФ) устраняет частичные зависимости от составного ключа.</w:t>
      </w:r>
    </w:p>
    <w:p w:rsidR="00E2423E" w:rsidRPr="009628A5" w:rsidRDefault="00E2423E" w:rsidP="007B542C">
      <w:pPr>
        <w:pStyle w:val="a3"/>
        <w:numPr>
          <w:ilvl w:val="0"/>
          <w:numId w:val="20"/>
        </w:numPr>
        <w:ind w:left="0" w:firstLine="993"/>
        <w:rPr>
          <w:shd w:val="clear" w:color="auto" w:fill="FFFFFF"/>
        </w:rPr>
      </w:pPr>
      <w:r w:rsidRPr="009628A5">
        <w:rPr>
          <w:shd w:val="clear" w:color="auto" w:fill="FFFFFF"/>
        </w:rPr>
        <w:t>Третья нормальная форма (3НФ) исключает транзитивные зависимости между не</w:t>
      </w:r>
      <w:r w:rsidR="00142A7F">
        <w:rPr>
          <w:shd w:val="clear" w:color="auto" w:fill="FFFFFF"/>
        </w:rPr>
        <w:t xml:space="preserve"> </w:t>
      </w:r>
      <w:r w:rsidRPr="009628A5">
        <w:rPr>
          <w:shd w:val="clear" w:color="auto" w:fill="FFFFFF"/>
        </w:rPr>
        <w:t>ключевыми атрибутами.</w:t>
      </w:r>
    </w:p>
    <w:p w:rsidR="00E2423E" w:rsidRPr="00014A9B" w:rsidRDefault="00E2423E" w:rsidP="00E242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E2423E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Результатом логического проектирования является схема реляционной базы данных, включающая перечень таблиц, первичные и внешние ключи, а также ограничения целостности. Данная схема уже независима от предметной области, но всё ещё не учитывает особенности конкретной СУБД.</w:t>
      </w:r>
    </w:p>
    <w:p w:rsidR="00014A9B" w:rsidRDefault="00014A9B" w:rsidP="00866E8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</w:p>
    <w:p w:rsidR="00B37332" w:rsidRPr="00014A9B" w:rsidRDefault="00B37332" w:rsidP="00866E8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</w:p>
    <w:p w:rsidR="00014A9B" w:rsidRPr="00122106" w:rsidRDefault="00122106" w:rsidP="00122106">
      <w:pPr>
        <w:pStyle w:val="2"/>
      </w:pPr>
      <w:bookmarkStart w:id="3" w:name="_Toc216605547"/>
      <w:r w:rsidRPr="00122106">
        <w:t>Первая нормальная форма</w:t>
      </w:r>
      <w:bookmarkEnd w:id="3"/>
    </w:p>
    <w:p w:rsidR="0080655F" w:rsidRDefault="0080655F" w:rsidP="00BF17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</w:p>
    <w:p w:rsidR="00014A9B" w:rsidRPr="00014A9B" w:rsidRDefault="0080655F" w:rsidP="008065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80655F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Таблица находится в перв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ой нормальной форме (1НФ), если </w:t>
      </w:r>
      <w:r w:rsidRPr="0080655F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все значения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атрибутов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атомарны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(неделимы), </w:t>
      </w:r>
      <w:r w:rsidRPr="0080655F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в каждой ячейке таблицы хранится одно з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начение, а не список или набор, </w:t>
      </w:r>
      <w:r w:rsidRPr="0080655F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отсутствуют повторяющиеся группы столбцов.</w:t>
      </w:r>
    </w:p>
    <w:p w:rsidR="00E8433D" w:rsidRDefault="006E2C9A" w:rsidP="00E84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6E2C9A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1НФ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упрощает обработку данных, д</w:t>
      </w:r>
      <w:r w:rsidRPr="006E2C9A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елает возможными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поиск, сортировку и обновление, с</w:t>
      </w:r>
      <w:r w:rsidRPr="006E2C9A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оздаёт основу для дальнейшей нормализации</w:t>
      </w:r>
      <w:r w:rsidR="00E8433D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.</w:t>
      </w:r>
    </w:p>
    <w:p w:rsidR="001616A6" w:rsidRDefault="001616A6" w:rsidP="00E84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 w:rsidRPr="001616A6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Пример 1НФ</w:t>
      </w:r>
      <w:r w:rsidR="00547F11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представлен в т</w:t>
      </w: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аблице 1:</w:t>
      </w:r>
    </w:p>
    <w:p w:rsidR="00E7531B" w:rsidRDefault="00E7531B" w:rsidP="00E84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</w:p>
    <w:p w:rsidR="001616A6" w:rsidRDefault="001616A6" w:rsidP="00E84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Таблица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17"/>
        <w:gridCol w:w="2544"/>
        <w:gridCol w:w="2669"/>
        <w:gridCol w:w="1736"/>
      </w:tblGrid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FULL NAMES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PHYSICAL ADDRESS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MOVIES RENTED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SALUTATION</w:t>
            </w:r>
          </w:p>
        </w:tc>
      </w:tr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Janet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Jones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First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Plot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Pirates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Caribbean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Ms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Janet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Jones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First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Plot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Ms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3rd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34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Forgetting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Sarah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Marshal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3rd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34</w:t>
            </w:r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Daddy’s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Little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Girls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1616A6" w:rsidRPr="001616A6" w:rsidTr="001616A6"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5th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Avenue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  <w:tc>
          <w:tcPr>
            <w:tcW w:w="0" w:type="auto"/>
            <w:hideMark/>
          </w:tcPr>
          <w:p w:rsidR="001616A6" w:rsidRPr="001616A6" w:rsidRDefault="001616A6" w:rsidP="001616A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1616A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="00014A9B" w:rsidRPr="00F04B10" w:rsidRDefault="00F04B10" w:rsidP="00F04B10">
      <w:pPr>
        <w:pStyle w:val="2"/>
        <w:rPr>
          <w:rFonts w:eastAsia="Yu Gothic Light" w:cs="Times New Roman"/>
          <w:bCs/>
          <w:color w:val="000000"/>
        </w:rPr>
      </w:pPr>
      <w:bookmarkStart w:id="4" w:name="_Toc216605548"/>
      <w:r>
        <w:rPr>
          <w:rFonts w:eastAsia="Yu Gothic Light" w:cs="Times New Roman"/>
          <w:bCs/>
          <w:color w:val="000000"/>
        </w:rPr>
        <w:lastRenderedPageBreak/>
        <w:t>Вторая</w:t>
      </w:r>
      <w:r w:rsidRPr="00F04B10">
        <w:rPr>
          <w:rFonts w:eastAsia="Yu Gothic Light" w:cs="Times New Roman"/>
          <w:bCs/>
          <w:color w:val="000000"/>
        </w:rPr>
        <w:t xml:space="preserve"> нормальная форма</w:t>
      </w:r>
      <w:bookmarkEnd w:id="4"/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</w:pPr>
    </w:p>
    <w:p w:rsidR="00D15C08" w:rsidRDefault="00F04B10" w:rsidP="00D15C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F04B10">
        <w:rPr>
          <w:rFonts w:ascii="Times New Roman" w:eastAsia="Times New Roman" w:hAnsi="Times New Roman" w:cs="Times New Roman"/>
          <w:sz w:val="28"/>
          <w:szCs w:val="24"/>
          <w:lang w:eastAsia="en-GB"/>
        </w:rPr>
        <w:t>Таблица находится во второ</w:t>
      </w:r>
      <w:r w:rsidR="00432C3D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й нормальной форме (2НФ), если она находится в 1НФ и </w:t>
      </w:r>
      <w:r w:rsidRPr="00F04B10">
        <w:rPr>
          <w:rFonts w:ascii="Times New Roman" w:eastAsia="Times New Roman" w:hAnsi="Times New Roman" w:cs="Times New Roman"/>
          <w:sz w:val="28"/>
          <w:szCs w:val="24"/>
          <w:lang w:eastAsia="en-GB"/>
        </w:rPr>
        <w:t>все не</w:t>
      </w:r>
      <w:r w:rsidR="00572DA5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Pr="00F04B10">
        <w:rPr>
          <w:rFonts w:ascii="Times New Roman" w:eastAsia="Times New Roman" w:hAnsi="Times New Roman" w:cs="Times New Roman"/>
          <w:sz w:val="28"/>
          <w:szCs w:val="24"/>
          <w:lang w:eastAsia="en-GB"/>
        </w:rPr>
        <w:t>ключевые атрибуты полностью функционально зависят от всего первичного ключа, а не от его части.</w:t>
      </w:r>
    </w:p>
    <w:p w:rsidR="00E96F45" w:rsidRDefault="00732355" w:rsidP="000B48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Пример 2</w:t>
      </w:r>
      <w:r w:rsidR="00547F11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НФ представлен </w:t>
      </w:r>
      <w:r w:rsidR="00082F24">
        <w:rPr>
          <w:rFonts w:ascii="Times New Roman" w:eastAsia="Times New Roman" w:hAnsi="Times New Roman" w:cs="Times New Roman"/>
          <w:sz w:val="28"/>
          <w:szCs w:val="24"/>
          <w:lang w:eastAsia="en-GB"/>
        </w:rPr>
        <w:t>ниже</w:t>
      </w:r>
      <w:r w:rsidRPr="00732355">
        <w:rPr>
          <w:rFonts w:ascii="Times New Roman" w:eastAsia="Times New Roman" w:hAnsi="Times New Roman" w:cs="Times New Roman"/>
          <w:sz w:val="28"/>
          <w:szCs w:val="24"/>
          <w:lang w:eastAsia="en-GB"/>
        </w:rPr>
        <w:t>:</w:t>
      </w:r>
    </w:p>
    <w:p w:rsidR="00E7531B" w:rsidRDefault="00E7531B" w:rsidP="000B48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7E04A0" w:rsidRDefault="007E04A0" w:rsidP="00D15C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Таблица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0"/>
        <w:gridCol w:w="1717"/>
        <w:gridCol w:w="2544"/>
        <w:gridCol w:w="1736"/>
      </w:tblGrid>
      <w:tr w:rsidR="007E04A0" w:rsidRPr="007E04A0" w:rsidTr="007E04A0"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MEMBERSHIP ID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FULL NAMES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PHYSICAL ADDRESS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SALUTATION</w:t>
            </w:r>
          </w:p>
        </w:tc>
      </w:tr>
      <w:tr w:rsidR="007E04A0" w:rsidRPr="007E04A0" w:rsidTr="007E04A0"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Janet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Jones</w:t>
            </w:r>
            <w:proofErr w:type="spellEnd"/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First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Plot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Ms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7E04A0" w:rsidRPr="007E04A0" w:rsidTr="007E04A0"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3rd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34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7E04A0" w:rsidRPr="007E04A0" w:rsidTr="007E04A0"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5th </w:t>
            </w: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Avenue</w:t>
            </w:r>
            <w:proofErr w:type="spellEnd"/>
          </w:p>
        </w:tc>
        <w:tc>
          <w:tcPr>
            <w:tcW w:w="0" w:type="auto"/>
            <w:hideMark/>
          </w:tcPr>
          <w:p w:rsidR="007E04A0" w:rsidRPr="007E04A0" w:rsidRDefault="007E04A0" w:rsidP="007E04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7E04A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="007E04A0" w:rsidRDefault="007E04A0" w:rsidP="00D15C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395608" w:rsidRDefault="00395608" w:rsidP="00D15C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Таблица 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0"/>
        <w:gridCol w:w="2669"/>
      </w:tblGrid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MEMBERSHIP ID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MOVIES RENTED</w:t>
            </w:r>
          </w:p>
        </w:tc>
      </w:tr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Pirates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Caribbean</w:t>
            </w:r>
            <w:proofErr w:type="spellEnd"/>
          </w:p>
        </w:tc>
      </w:tr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</w:tr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Forgetting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Sarah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Marshal</w:t>
            </w:r>
            <w:proofErr w:type="spellEnd"/>
          </w:p>
        </w:tc>
      </w:tr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Daddy’s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Little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Girls</w:t>
            </w:r>
            <w:proofErr w:type="spellEnd"/>
          </w:p>
        </w:tc>
      </w:tr>
      <w:tr w:rsidR="00395608" w:rsidRPr="00395608" w:rsidTr="00395608"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95608" w:rsidRPr="00395608" w:rsidRDefault="00395608" w:rsidP="00E667F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9560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</w:tr>
    </w:tbl>
    <w:p w:rsidR="00BF1713" w:rsidRDefault="00BF1713" w:rsidP="003956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66E81" w:rsidRPr="00014A9B" w:rsidRDefault="00866E81" w:rsidP="00BF17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14A9B" w:rsidRPr="00556792" w:rsidRDefault="00556792" w:rsidP="00556792">
      <w:pPr>
        <w:pStyle w:val="2"/>
        <w:rPr>
          <w:rFonts w:eastAsia="Yu Gothic Light" w:cs="Times New Roman"/>
          <w:bCs/>
          <w:color w:val="000000"/>
        </w:rPr>
      </w:pPr>
      <w:bookmarkStart w:id="5" w:name="_Toc216605549"/>
      <w:r>
        <w:t>Третья</w:t>
      </w:r>
      <w:r w:rsidRPr="00556792">
        <w:t xml:space="preserve"> нормальная форма</w:t>
      </w:r>
      <w:bookmarkEnd w:id="5"/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Default="006F70A6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6F70A6">
        <w:rPr>
          <w:rFonts w:ascii="Times New Roman" w:eastAsia="Times New Roman" w:hAnsi="Times New Roman" w:cs="Times New Roman"/>
          <w:sz w:val="28"/>
          <w:szCs w:val="24"/>
          <w:lang w:eastAsia="en-GB"/>
        </w:rPr>
        <w:t>Таблица находится в третье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й нормальной форме (3НФ), если</w:t>
      </w:r>
      <w:r w:rsidR="008942B6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она находится во 2НФ и </w:t>
      </w:r>
      <w:r w:rsidRPr="006F70A6">
        <w:rPr>
          <w:rFonts w:ascii="Times New Roman" w:eastAsia="Times New Roman" w:hAnsi="Times New Roman" w:cs="Times New Roman"/>
          <w:sz w:val="28"/>
          <w:szCs w:val="24"/>
          <w:lang w:eastAsia="en-GB"/>
        </w:rPr>
        <w:t>отсутствуют транзитивные зависимости, то есть не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Pr="006F70A6">
        <w:rPr>
          <w:rFonts w:ascii="Times New Roman" w:eastAsia="Times New Roman" w:hAnsi="Times New Roman" w:cs="Times New Roman"/>
          <w:sz w:val="28"/>
          <w:szCs w:val="24"/>
          <w:lang w:eastAsia="en-GB"/>
        </w:rPr>
        <w:t>ключевые атрибуты не зависят друг от друга.</w:t>
      </w:r>
    </w:p>
    <w:p w:rsidR="00885EBD" w:rsidRDefault="009C5046" w:rsidP="00885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Пример 3</w:t>
      </w:r>
      <w:r w:rsidR="00885EBD">
        <w:rPr>
          <w:rFonts w:ascii="Times New Roman" w:eastAsia="Times New Roman" w:hAnsi="Times New Roman" w:cs="Times New Roman"/>
          <w:sz w:val="28"/>
          <w:szCs w:val="24"/>
          <w:lang w:eastAsia="en-GB"/>
        </w:rPr>
        <w:t>НФ представлен ниже</w:t>
      </w:r>
      <w:r w:rsidR="00885EBD" w:rsidRPr="00732355">
        <w:rPr>
          <w:rFonts w:ascii="Times New Roman" w:eastAsia="Times New Roman" w:hAnsi="Times New Roman" w:cs="Times New Roman"/>
          <w:sz w:val="28"/>
          <w:szCs w:val="24"/>
          <w:lang w:eastAsia="en-GB"/>
        </w:rPr>
        <w:t>:</w:t>
      </w:r>
    </w:p>
    <w:p w:rsidR="00E7531B" w:rsidRDefault="00E7531B" w:rsidP="00885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291C53" w:rsidRDefault="00291C53" w:rsidP="00885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bookmarkStart w:id="6" w:name="_GoBack"/>
      <w:bookmarkEnd w:id="6"/>
    </w:p>
    <w:p w:rsidR="00E7531B" w:rsidRDefault="00E7531B" w:rsidP="00885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3B4CFB" w:rsidRDefault="003B4CFB" w:rsidP="00885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lastRenderedPageBreak/>
        <w:t>Таблица 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0"/>
        <w:gridCol w:w="1717"/>
        <w:gridCol w:w="2544"/>
        <w:gridCol w:w="2050"/>
      </w:tblGrid>
      <w:tr w:rsidR="003B4CFB" w:rsidRPr="003B4CFB" w:rsidTr="003B4CFB"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MEMBERSHIP ID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FULL NAMES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PHYSICAL ADDRESS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SALUTATION ID</w:t>
            </w:r>
          </w:p>
        </w:tc>
      </w:tr>
      <w:tr w:rsidR="003B4CFB" w:rsidRPr="003B4CFB" w:rsidTr="003B4CFB"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Janet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Jones</w:t>
            </w:r>
            <w:proofErr w:type="spellEnd"/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First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Plot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3B4CFB" w:rsidRPr="003B4CFB" w:rsidTr="003B4CFB"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3rd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Street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34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</w:tr>
      <w:tr w:rsidR="003B4CFB" w:rsidRPr="003B4CFB" w:rsidTr="003B4CFB"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Robert</w:t>
            </w:r>
            <w:proofErr w:type="spellEnd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Phil</w:t>
            </w:r>
            <w:proofErr w:type="spellEnd"/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5th </w:t>
            </w:r>
            <w:proofErr w:type="spellStart"/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Avenue</w:t>
            </w:r>
            <w:proofErr w:type="spellEnd"/>
          </w:p>
        </w:tc>
        <w:tc>
          <w:tcPr>
            <w:tcW w:w="0" w:type="auto"/>
            <w:hideMark/>
          </w:tcPr>
          <w:p w:rsidR="003B4CFB" w:rsidRPr="003B4CFB" w:rsidRDefault="003B4CFB" w:rsidP="0012465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3B4CF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</w:tr>
    </w:tbl>
    <w:p w:rsidR="00124658" w:rsidRDefault="00124658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85EBD" w:rsidRDefault="00EA2B76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Таблица 5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0"/>
        <w:gridCol w:w="2669"/>
      </w:tblGrid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MEMBERSHIP ID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MOVIES RENTED</w:t>
            </w:r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Pirates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Caribbean</w:t>
            </w:r>
            <w:proofErr w:type="spellEnd"/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Forgetting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Sarah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Marshal</w:t>
            </w:r>
            <w:proofErr w:type="spellEnd"/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Daddy’s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Little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Girls</w:t>
            </w:r>
            <w:proofErr w:type="spellEnd"/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Clash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the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Titans</w:t>
            </w:r>
            <w:proofErr w:type="spellEnd"/>
          </w:p>
        </w:tc>
      </w:tr>
    </w:tbl>
    <w:p w:rsidR="00EA2B76" w:rsidRDefault="00EA2B76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EA2B76" w:rsidRDefault="00EA2B76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Таблица 6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50"/>
        <w:gridCol w:w="1736"/>
      </w:tblGrid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SALUTATION ID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SALUTATION</w:t>
            </w:r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Ms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Mrs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EA2B76" w:rsidRPr="00EA2B76" w:rsidTr="00EA2B76"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EA2B76" w:rsidRPr="00EA2B76" w:rsidRDefault="00EA2B76" w:rsidP="00F51908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Dr</w:t>
            </w:r>
            <w:proofErr w:type="spellEnd"/>
            <w:r w:rsidRPr="00EA2B7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="00EA2B76" w:rsidRDefault="00EA2B76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146C0C" w:rsidRPr="00014A9B" w:rsidRDefault="00146C0C" w:rsidP="008942B6">
      <w:pPr>
        <w:tabs>
          <w:tab w:val="left" w:pos="455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14A9B" w:rsidRPr="00014A9B" w:rsidRDefault="00F6783B" w:rsidP="00F6783B">
      <w:pPr>
        <w:pStyle w:val="1"/>
      </w:pPr>
      <w:bookmarkStart w:id="7" w:name="_Toc216605550"/>
      <w:r w:rsidRPr="00F6783B">
        <w:rPr>
          <w:rFonts w:eastAsia="Yu Gothic Light"/>
          <w:color w:val="000000"/>
          <w:lang w:eastAsia="en-GB"/>
        </w:rPr>
        <w:t>Физическая реализация реляционной базы данных</w:t>
      </w:r>
      <w:bookmarkEnd w:id="7"/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Физическое проектирование реляционной базы данных является заключительным этапом процесса проектирования и ориентировано на конкретную систему управления базами данных (СУБД), а также на особенности аппаратного и программного окружения. На данном этапе логическая модель базы данных преобразуется в структуру, пригодную для реального хранения и обработки данных. Основное внимание уделяется вопросам производительности, надежно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сти и масштабируемости системы.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К основным задачам физического проектирования относится, прежде всего, выбор СУБД. На практике могут использоваться такие системы, как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PostgreSQL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Oracle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Microsoft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SQL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Server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другие. Выбор СУБД зависит от требований к объему данных, скорости обработки запросов, поддержке транзакций, средствам обеспечения безопасности и лицензированию.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Следующей важной задачей является определение оптимальных типов данных для столбцов таблиц. Корректный выбор типов данных позволяет снизить объем хранимой информации и повысить эффективность выполнения запросов. Например, использование типа DATE для хранения даты вместо строкового типа обеспечивает корректность данных и упрощает выполнение оп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ераций сортировки и фильтрации.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Важную роль в физическом проектировании играет создание индексов. Индексы позволяют значительно ускорить выполнение запросов на выборку данных, особенно при работе с большими объемами информации. Однако избыточное количество индексов может привести к замедлению операций вставки и обновления данных, поэтому их соз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дание должно быть обоснованным.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 на этапе физического проектирования выполняется настройка ссылочной целостности с помощью первичных и внешних ключей. Эти механизмы обеспечивают согласованность данных между связанными таблицами и предотвращают появление логических ошибок, таких как наличие записей-ссылок на несуществующие 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анные.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Немаловажной задачей является оптимизация производительности базы данных. Она включает настройку параметров хранения, анализ наиболее часто используемых запросов, а также применение ограничений (NOT NULL, UNIQUE, CHECK) и триггеров для обеспечения кор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ректности и целостности данных.</w:t>
      </w:r>
    </w:p>
    <w:p w:rsid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 физической реализации таблицы в реляционной базе данных на языке SQL представлен ниже: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CREATE TABLE student (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gram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proofErr w:type="gram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SERIAL PRIMARY KEY,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  </w:t>
      </w:r>
      <w:proofErr w:type="spellStart"/>
      <w:proofErr w:type="gram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full_name</w:t>
      </w:r>
      <w:proofErr w:type="spellEnd"/>
      <w:proofErr w:type="gram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VARCHAR(255) NOT NULL,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proofErr w:type="gram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birth_date</w:t>
      </w:r>
      <w:proofErr w:type="spellEnd"/>
      <w:proofErr w:type="gram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DATE,</w:t>
      </w:r>
    </w:p>
    <w:p w:rsidR="00E7798A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gram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email</w:t>
      </w:r>
      <w:proofErr w:type="gram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VARCHAR(100) UNIQUE</w:t>
      </w:r>
    </w:p>
    <w:p w:rsidR="00E7798A" w:rsidRPr="001616A6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616A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:rsidR="00E7798A" w:rsidRPr="001616A6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014A9B" w:rsidRPr="00E7798A" w:rsidRDefault="00E7798A" w:rsidP="00E779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CREATE INDEX </w:t>
      </w:r>
      <w:proofErr w:type="spell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idx_student_full_name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ON </w:t>
      </w:r>
      <w:proofErr w:type="gramStart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student(</w:t>
      </w:r>
      <w:proofErr w:type="spellStart"/>
      <w:proofErr w:type="gram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full_name</w:t>
      </w:r>
      <w:proofErr w:type="spellEnd"/>
      <w:r w:rsidRPr="00E779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:rsidR="00014A9B" w:rsidRPr="00251A08" w:rsidRDefault="00014A9B" w:rsidP="000F1A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10925" w:rsidRPr="00251A08" w:rsidRDefault="00310925" w:rsidP="00310925">
      <w:pPr>
        <w:spacing w:after="0" w:line="360" w:lineRule="auto"/>
        <w:ind w:left="106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en-GB"/>
        </w:rPr>
      </w:pPr>
    </w:p>
    <w:p w:rsidR="00310925" w:rsidRPr="000F1AE0" w:rsidRDefault="0053241D" w:rsidP="0053241D">
      <w:pPr>
        <w:pStyle w:val="1"/>
        <w:rPr>
          <w:lang w:val="en-US"/>
        </w:rPr>
      </w:pPr>
      <w:bookmarkStart w:id="8" w:name="_Toc216605551"/>
      <w:r w:rsidRPr="0053241D">
        <w:rPr>
          <w:rFonts w:eastAsia="Yu Gothic Light"/>
          <w:color w:val="000000"/>
          <w:lang w:eastAsia="en-GB"/>
        </w:rPr>
        <w:t>Использование</w:t>
      </w:r>
      <w:r w:rsidRPr="000F1AE0">
        <w:rPr>
          <w:rFonts w:eastAsia="Yu Gothic Light"/>
          <w:color w:val="000000"/>
          <w:lang w:val="en-US" w:eastAsia="en-GB"/>
        </w:rPr>
        <w:t xml:space="preserve"> ORM (Object-Relational Mapping)</w:t>
      </w:r>
      <w:bookmarkEnd w:id="8"/>
    </w:p>
    <w:p w:rsidR="00310925" w:rsidRPr="00014A9B" w:rsidRDefault="00310925" w:rsidP="003109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en-GB"/>
        </w:rPr>
      </w:pPr>
    </w:p>
    <w:p w:rsidR="009A435A" w:rsidRDefault="009A435A" w:rsidP="003F1C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435A">
        <w:rPr>
          <w:rFonts w:ascii="Times New Roman" w:eastAsia="Times New Roman" w:hAnsi="Times New Roman" w:cs="Times New Roman"/>
          <w:sz w:val="28"/>
          <w:szCs w:val="24"/>
          <w:lang w:eastAsia="ru-RU"/>
        </w:rPr>
        <w:t>ORM (</w:t>
      </w:r>
      <w:proofErr w:type="spellStart"/>
      <w:r w:rsidRPr="009A435A">
        <w:rPr>
          <w:rFonts w:ascii="Times New Roman" w:eastAsia="Times New Roman" w:hAnsi="Times New Roman" w:cs="Times New Roman"/>
          <w:sz w:val="28"/>
          <w:szCs w:val="24"/>
          <w:lang w:eastAsia="ru-RU"/>
        </w:rPr>
        <w:t>Object-Relational</w:t>
      </w:r>
      <w:proofErr w:type="spellEnd"/>
      <w:r w:rsidRPr="009A43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A435A">
        <w:rPr>
          <w:rFonts w:ascii="Times New Roman" w:eastAsia="Times New Roman" w:hAnsi="Times New Roman" w:cs="Times New Roman"/>
          <w:sz w:val="28"/>
          <w:szCs w:val="24"/>
          <w:lang w:eastAsia="ru-RU"/>
        </w:rPr>
        <w:t>Mapping</w:t>
      </w:r>
      <w:proofErr w:type="spellEnd"/>
      <w:r w:rsidRPr="009A435A">
        <w:rPr>
          <w:rFonts w:ascii="Times New Roman" w:eastAsia="Times New Roman" w:hAnsi="Times New Roman" w:cs="Times New Roman"/>
          <w:sz w:val="28"/>
          <w:szCs w:val="24"/>
          <w:lang w:eastAsia="ru-RU"/>
        </w:rPr>
        <w:t>, объектно-реляционное отображение) — это технология, позволяющая разработчикам работать с реляционными базами данных через объекты программного кода, а не напрямую через SQL-запросы. Основная идея ORM заключается в том, чтобы связать таблицы базы данных с классами и объектами языка программирования, облегчая разработку и снижая вероятность ошибок при работе с данными.</w:t>
      </w:r>
    </w:p>
    <w:p w:rsidR="00FF4764" w:rsidRPr="00FF4764" w:rsidRDefault="00FF4764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Существует множество реализаций ORM для разных языков программирования. В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наиболее известными являются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Hibernate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считается самым популярным ORM-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фреймворком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также JPA — стандартный интерфейс для работы с реляционными базами данных. Кроме того, для работы с SQL можно использовать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MyBatis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позволяет сопоставлят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ь SQL-запросы с объектами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F4764" w:rsidRPr="00FF4764" w:rsidRDefault="00FF4764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популярны такие инструменты, как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Django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ORM, интегрирован</w:t>
      </w:r>
      <w:r w:rsidR="00A44997">
        <w:rPr>
          <w:rFonts w:ascii="Times New Roman" w:eastAsia="Times New Roman" w:hAnsi="Times New Roman" w:cs="Times New Roman"/>
          <w:sz w:val="28"/>
          <w:szCs w:val="24"/>
          <w:lang w:eastAsia="ru-RU"/>
        </w:rPr>
        <w:t>ный в одноимённый веб-</w:t>
      </w:r>
      <w:proofErr w:type="spellStart"/>
      <w:r w:rsidR="00A44997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фреймворк</w:t>
      </w:r>
      <w:proofErr w:type="spellEnd"/>
      <w:r w:rsidR="00A4499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A44997">
        <w:rPr>
          <w:rFonts w:ascii="Times New Roman" w:eastAsia="Times New Roman" w:hAnsi="Times New Roman" w:cs="Times New Roman"/>
          <w:sz w:val="28"/>
          <w:szCs w:val="24"/>
          <w:lang w:eastAsia="ru-RU"/>
        </w:rPr>
        <w:t>SQLAlchemy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предоставляющий мощные средства для работы с SQL и ORM, и более лёгкий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Peewee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одходит для небольших проектов.</w:t>
      </w:r>
    </w:p>
    <w:p w:rsidR="00FF4764" w:rsidRPr="00FF4764" w:rsidRDefault="00FF4764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/Node.js активно используют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Sequelize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поддерживающий разные СУБД (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PostgreSQL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SQLite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другие),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TypeORM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подходящий для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TypeScrip</w:t>
      </w:r>
      <w:r w:rsidR="004B4ED4">
        <w:rPr>
          <w:rFonts w:ascii="Times New Roman" w:eastAsia="Times New Roman" w:hAnsi="Times New Roman" w:cs="Times New Roman"/>
          <w:sz w:val="28"/>
          <w:szCs w:val="24"/>
          <w:lang w:eastAsia="ru-RU"/>
        </w:rPr>
        <w:t>t</w:t>
      </w:r>
      <w:proofErr w:type="spellEnd"/>
      <w:r w:rsidR="004B4ED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="004B4ED4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="004B4ED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F4764" w:rsidRPr="00FF4764" w:rsidRDefault="00FF4764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Для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Ruby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226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существует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Active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Record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также более гибкие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инструменты вроде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Sequel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ROM.</w:t>
      </w:r>
    </w:p>
    <w:p w:rsidR="00AE31E8" w:rsidRPr="00AE31E8" w:rsidRDefault="00FF4764" w:rsidP="00EF1E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PHP </w:t>
      </w: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популярны</w:t>
      </w:r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такие</w:t>
      </w:r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ORM, </w:t>
      </w: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</w:t>
      </w:r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Doctrine, Eloquent (</w:t>
      </w:r>
      <w:proofErr w:type="spellStart"/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Laravel</w:t>
      </w:r>
      <w:proofErr w:type="spellEnd"/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r w:rsidRPr="00FF4764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FF476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Propel.</w:t>
      </w:r>
    </w:p>
    <w:p w:rsidR="00385A56" w:rsidRPr="007852F5" w:rsidRDefault="007852F5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</w:t>
      </w: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использования</w:t>
      </w: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SQLAlchemy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gram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from</w:t>
      </w:r>
      <w:proofErr w:type="gram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sqlalchemy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import Column, Integer, String</w:t>
      </w: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gram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from</w:t>
      </w:r>
      <w:proofErr w:type="gram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sqlalchemy.orm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import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declarative_base</w:t>
      </w:r>
      <w:proofErr w:type="spellEnd"/>
    </w:p>
    <w:p w:rsidR="007852F5" w:rsidRPr="007852F5" w:rsidRDefault="007852F5" w:rsidP="007852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Base =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declarative_</w:t>
      </w:r>
      <w:proofErr w:type="gram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base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()</w:t>
      </w:r>
      <w:proofErr w:type="gramEnd"/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gram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class</w:t>
      </w:r>
      <w:proofErr w:type="gram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Student(Base):</w:t>
      </w: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__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tablename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__ = 'student'</w:t>
      </w: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gram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proofErr w:type="gram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Column(Integer,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primary_key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=True)</w:t>
      </w:r>
    </w:p>
    <w:p w:rsidR="007852F5" w:rsidRPr="007852F5" w:rsidRDefault="007852F5" w:rsidP="007852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2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>name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>Column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>String</w:t>
      </w:r>
      <w:proofErr w:type="spellEnd"/>
      <w:r w:rsidRPr="007852F5">
        <w:rPr>
          <w:rFonts w:ascii="Times New Roman" w:eastAsia="Times New Roman" w:hAnsi="Times New Roman" w:cs="Times New Roman"/>
          <w:sz w:val="28"/>
          <w:szCs w:val="24"/>
          <w:lang w:eastAsia="ru-RU"/>
        </w:rPr>
        <w:t>(100))</w:t>
      </w:r>
    </w:p>
    <w:p w:rsidR="007852F5" w:rsidRDefault="007852F5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633523" w:rsidRDefault="00633523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85A56" w:rsidRPr="00014A9B" w:rsidRDefault="00C91457" w:rsidP="00C91457">
      <w:pPr>
        <w:pStyle w:val="2"/>
      </w:pPr>
      <w:bookmarkStart w:id="9" w:name="_Toc216605552"/>
      <w:r>
        <w:rPr>
          <w:rFonts w:eastAsia="Yu Gothic Light" w:cs="Times New Roman"/>
          <w:color w:val="000000"/>
        </w:rPr>
        <w:t>Разные реализации</w:t>
      </w:r>
      <w:r w:rsidRPr="00C91457">
        <w:rPr>
          <w:rFonts w:eastAsia="Yu Gothic Light" w:cs="Times New Roman"/>
          <w:color w:val="000000"/>
        </w:rPr>
        <w:t xml:space="preserve"> ORM паттерна</w:t>
      </w:r>
      <w:bookmarkEnd w:id="9"/>
    </w:p>
    <w:p w:rsidR="00385A56" w:rsidRPr="00014A9B" w:rsidRDefault="00385A56" w:rsidP="00385A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85A56" w:rsidRDefault="00D87853" w:rsidP="00D878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>DAO (</w:t>
      </w:r>
      <w:proofErr w:type="spellStart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>Data</w:t>
      </w:r>
      <w:proofErr w:type="spellEnd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>Access</w:t>
      </w:r>
      <w:proofErr w:type="spellEnd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>Object</w:t>
      </w:r>
      <w:proofErr w:type="spellEnd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) или </w:t>
      </w:r>
      <w:proofErr w:type="spellStart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>Repository</w:t>
      </w:r>
      <w:proofErr w:type="spellEnd"/>
      <w:r w:rsidRPr="00D87853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— это слой абстракции, который отделяет логику доступа к базе данных от остального приложения. Обычно такие классы или интерфейсы пишутся вручную. Они предоставляют методы для добавления, обновления, удаления и получения данных, скрывая конкретные SQL-запросы от бизнес-логики. Такой подход облегчает поддержку кода и позволяет изменять СУБД без изменения логики работы приложения.</w:t>
      </w:r>
    </w:p>
    <w:p w:rsidR="00EE1208" w:rsidRDefault="00EE1208" w:rsidP="00D878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Active</w:t>
      </w:r>
      <w:proofErr w:type="spellEnd"/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Record</w:t>
      </w:r>
      <w:proofErr w:type="spellEnd"/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паттерн, при котором класс модели объединяет данные и методы для их сохранения, обновления и удаления. То есть объект отвечает и за представление данных, и за работу с базой. </w:t>
      </w:r>
      <w:r w:rsidRPr="00EE120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Active Record </w:t>
      </w:r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широко</w:t>
      </w:r>
      <w:r w:rsidRPr="00EE120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</w:t>
      </w:r>
      <w:r w:rsidRPr="00EE120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EE120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Django ORM, Tortoise ORM, Orator </w:t>
      </w:r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EE120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Ruby on Rails (Active Record). </w:t>
      </w:r>
      <w:r w:rsidRPr="00EE1208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Такой подход упрощает работу с данными для небольших и средних проектов, но нарушает принцип единственной ответственности (SOLID), поскольку модель отвечает за хранение и бизнес-логику одновременно.</w:t>
      </w:r>
    </w:p>
    <w:p w:rsidR="00A06DF7" w:rsidRPr="00014A9B" w:rsidRDefault="00A06DF7" w:rsidP="00D878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Data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Mapper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паттерн, при котором модель данных не знает о способе сохранения в базе. Отдельный слой или объект (например,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EntityManager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отвечает за перенос данных между объектами в памяти и реляционной базой. Этот подход обеспечивает лучшее разделение ответственности и подходит для сложных приложений, где важна гибкость и масштабируемость.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SQLAlchemy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примером реализации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Data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Mapper</w:t>
      </w:r>
      <w:proofErr w:type="spellEnd"/>
      <w:r w:rsidRPr="00A06DF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85A56" w:rsidRPr="00385A56" w:rsidRDefault="00385A56" w:rsidP="00FF47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10925" w:rsidRPr="00014A9B" w:rsidRDefault="00310925" w:rsidP="00240F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10925" w:rsidRPr="00014A9B" w:rsidRDefault="005708BF" w:rsidP="005708BF">
      <w:pPr>
        <w:pStyle w:val="2"/>
      </w:pPr>
      <w:bookmarkStart w:id="10" w:name="_Toc216605553"/>
      <w:r w:rsidRPr="005708BF">
        <w:rPr>
          <w:rFonts w:eastAsia="Yu Gothic Light" w:cs="Times New Roman"/>
          <w:color w:val="000000"/>
        </w:rPr>
        <w:t>Преимущества и недостатки ORM</w:t>
      </w:r>
      <w:bookmarkEnd w:id="10"/>
    </w:p>
    <w:p w:rsidR="00310925" w:rsidRPr="00014A9B" w:rsidRDefault="00310925" w:rsidP="003109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4A0C" w:rsidRPr="00934A0C" w:rsidRDefault="00934A0C" w:rsidP="00934A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934A0C">
        <w:rPr>
          <w:rFonts w:ascii="Times New Roman" w:eastAsia="Times New Roman" w:hAnsi="Times New Roman" w:cs="Times New Roman"/>
          <w:sz w:val="28"/>
          <w:szCs w:val="24"/>
          <w:lang w:eastAsia="en-GB"/>
        </w:rPr>
        <w:t>Использование ORM позволяет сократить количество ручного SQL-кода и ускоряет разработку приложений, так как стандартные операции, такие как создание, обновление или удаление записей, выполняются автоматически. ORM поддерживает разные системы управления базами данных, что упрощает перенос проекта с одной СУБД на другую. Кроме того, работа через объекты и методы языка программирования снижает вероятность ошибок, связанных с нару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шением целостности данных.</w:t>
      </w:r>
    </w:p>
    <w:p w:rsidR="00310925" w:rsidRPr="00014A9B" w:rsidRDefault="00934A0C" w:rsidP="00F36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34A0C">
        <w:rPr>
          <w:rFonts w:ascii="Times New Roman" w:eastAsia="Times New Roman" w:hAnsi="Times New Roman" w:cs="Times New Roman"/>
          <w:sz w:val="28"/>
          <w:szCs w:val="24"/>
          <w:lang w:eastAsia="en-GB"/>
        </w:rPr>
        <w:t>Однако ORM имеет и недостатки. Автоматическая генерация SQL-запросов может быть менее оптимальной по сравнению с тщательно написанными вручную запросами, что иногда снижает производительность. Для сложных аналитических операций и отчетов нередко требуется прямое использование SQL. Абстракция ORM скрывает детали работы СУБД, что может затруднять выявление узких мест в производительности и оптимизацию сложных запросов.</w:t>
      </w: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4A9B" w:rsidRPr="00014A9B" w:rsidRDefault="00014A9B" w:rsidP="00014A9B">
      <w:pPr>
        <w:keepNext/>
        <w:keepLines/>
        <w:spacing w:after="0" w:line="360" w:lineRule="auto"/>
        <w:jc w:val="center"/>
        <w:outlineLvl w:val="0"/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</w:pPr>
      <w:bookmarkStart w:id="11" w:name="_Toc216605554"/>
      <w:r w:rsidRPr="00014A9B"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  <w:lastRenderedPageBreak/>
        <w:t>ЗАКЛЮЧЕНИЕ</w:t>
      </w:r>
      <w:bookmarkEnd w:id="11"/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78078F" w:rsidRPr="0078078F" w:rsidRDefault="0078078F" w:rsidP="00780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78F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реферата был рассмотрен процесс проектирования реляционных баз данных, включающий концептуальный, логический и физический этапы. Показано, что последовательный подход к проектированию позволяет создать устойчивую, расширяемую и логически целостную структ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уру хранения данных.</w:t>
      </w:r>
    </w:p>
    <w:p w:rsidR="0078078F" w:rsidRPr="0078078F" w:rsidRDefault="0078078F" w:rsidP="00780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78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Особое внимание было уделено ORM‑технологиям как связующему звену между объектной моделью приложения и реляционной базой данных. Использование ORM существенно упрощает разработку и сопровождение информационных систем, однако требует осознанного применения с учётом возможных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ограничений производительности.</w:t>
      </w:r>
    </w:p>
    <w:p w:rsidR="00014A9B" w:rsidRPr="00014A9B" w:rsidRDefault="0078078F" w:rsidP="00780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78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грамотное сочетание классических принципов проектирования баз данных и современных ORM‑инструментов является основой эффективных и надёжных информационных систем.</w:t>
      </w: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014A9B" w:rsidRPr="00014A9B" w:rsidRDefault="00014A9B" w:rsidP="00014A9B">
      <w:pPr>
        <w:keepNext/>
        <w:keepLines/>
        <w:spacing w:after="0" w:line="360" w:lineRule="auto"/>
        <w:jc w:val="center"/>
        <w:outlineLvl w:val="0"/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</w:pPr>
      <w:bookmarkStart w:id="12" w:name="_Toc216605555"/>
      <w:r w:rsidRPr="00014A9B">
        <w:rPr>
          <w:rFonts w:ascii="Times New Roman" w:eastAsia="Yu Gothic Light" w:hAnsi="Times New Roman" w:cs="Times New Roman (Headings CS)"/>
          <w:b/>
          <w:color w:val="000000"/>
          <w:sz w:val="32"/>
          <w:szCs w:val="40"/>
          <w:lang w:eastAsia="ru-RU"/>
        </w:rPr>
        <w:lastRenderedPageBreak/>
        <w:t>СПИСОК ЛИТЕРАТУРЫ</w:t>
      </w:r>
      <w:bookmarkEnd w:id="12"/>
    </w:p>
    <w:p w:rsidR="00014A9B" w:rsidRPr="00014A9B" w:rsidRDefault="00014A9B" w:rsidP="004D20C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4C3915" w:rsidRDefault="004C3915" w:rsidP="004C3915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Проектирование реляционных баз данных: основные принципы // </w:t>
      </w:r>
      <w:proofErr w:type="spellStart"/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Habr</w:t>
      </w:r>
      <w:proofErr w:type="spellEnd"/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https</w:t>
      </w: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://</w:t>
      </w:r>
      <w:proofErr w:type="spellStart"/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habr</w:t>
      </w:r>
      <w:proofErr w:type="spellEnd"/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com</w:t>
      </w: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ru</w:t>
      </w:r>
      <w:proofErr w:type="spellEnd"/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companies</w:t>
      </w: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otus</w:t>
      </w:r>
      <w:proofErr w:type="spellEnd"/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4C391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articles</w:t>
      </w:r>
      <w:r w:rsidRPr="004C3915">
        <w:rPr>
          <w:rFonts w:ascii="Times New Roman" w:eastAsia="Times New Roman" w:hAnsi="Times New Roman" w:cs="Times New Roman"/>
          <w:sz w:val="28"/>
          <w:szCs w:val="24"/>
          <w:lang w:eastAsia="ru-RU"/>
        </w:rPr>
        <w:t>/731010/ (дата обращения: 14.12.2025).</w:t>
      </w:r>
    </w:p>
    <w:p w:rsidR="009F1836" w:rsidRDefault="009F1836" w:rsidP="009F1836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F18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ORM // </w:t>
      </w:r>
      <w:proofErr w:type="spellStart"/>
      <w:r w:rsidRPr="009F1836">
        <w:rPr>
          <w:rFonts w:ascii="Times New Roman" w:eastAsia="Times New Roman" w:hAnsi="Times New Roman" w:cs="Times New Roman"/>
          <w:sz w:val="28"/>
          <w:szCs w:val="24"/>
          <w:lang w:eastAsia="ru-RU"/>
        </w:rPr>
        <w:t>Hexlet</w:t>
      </w:r>
      <w:proofErr w:type="spellEnd"/>
      <w:r w:rsidRPr="009F18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URL: https://ru.hexlet.io/courses/python-overview-of-web-development/lessons/orm/theory_unit (дата обращения: 14.12.2025).</w:t>
      </w:r>
    </w:p>
    <w:p w:rsidR="00E546BD" w:rsidRPr="004C3915" w:rsidRDefault="00E546BD" w:rsidP="00E546BD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546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Архитектурные шаблоны взаимодействия с базами данных // </w:t>
      </w:r>
      <w:proofErr w:type="spellStart"/>
      <w:r w:rsidRPr="00E546BD">
        <w:rPr>
          <w:rFonts w:ascii="Times New Roman" w:eastAsia="Times New Roman" w:hAnsi="Times New Roman" w:cs="Times New Roman"/>
          <w:sz w:val="28"/>
          <w:szCs w:val="24"/>
          <w:lang w:eastAsia="ru-RU"/>
        </w:rPr>
        <w:t>Habr</w:t>
      </w:r>
      <w:proofErr w:type="spellEnd"/>
      <w:r w:rsidRPr="00E546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URL: https://habr.com/ru/companies/otus/articles/715702/ (дата обращения: 14.12.2025).</w:t>
      </w:r>
    </w:p>
    <w:p w:rsidR="00DD0E27" w:rsidRDefault="00210E20" w:rsidP="00210E20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SQLAlchemy</w:t>
      </w:r>
      <w:proofErr w:type="spellEnd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2.0 Documentation // </w:t>
      </w:r>
      <w:proofErr w:type="spellStart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SQLAlchemy</w:t>
      </w:r>
      <w:proofErr w:type="spellEnd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URL: https://docs.sqlalchemy.org/en/20/ (</w:t>
      </w:r>
      <w:proofErr w:type="spellStart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дата</w:t>
      </w:r>
      <w:proofErr w:type="spellEnd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обращения</w:t>
      </w:r>
      <w:proofErr w:type="spellEnd"/>
      <w:r w:rsidRPr="00210E2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14.12.2025).</w:t>
      </w:r>
    </w:p>
    <w:p w:rsidR="006D1A85" w:rsidRDefault="006D1A85" w:rsidP="006D1A85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6D1A8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Django ORM Documentation // Django URL: https://docs.djangoproject.com/en/6.0/topics/db/models/ (</w:t>
      </w:r>
      <w:proofErr w:type="spellStart"/>
      <w:r w:rsidRPr="006D1A8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дата</w:t>
      </w:r>
      <w:proofErr w:type="spellEnd"/>
      <w:r w:rsidRPr="006D1A8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6D1A8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обращения</w:t>
      </w:r>
      <w:proofErr w:type="spellEnd"/>
      <w:r w:rsidRPr="006D1A8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14.12.2025).</w:t>
      </w:r>
    </w:p>
    <w:p w:rsidR="00FD7922" w:rsidRDefault="00D93BDD" w:rsidP="00D93BDD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D93BD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Hibernate ORM Documentation // Hibernate URL: https://hibernate.org/orm/documentation/7.2/ (</w:t>
      </w:r>
      <w:proofErr w:type="spellStart"/>
      <w:r w:rsidRPr="00D93BD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дата</w:t>
      </w:r>
      <w:proofErr w:type="spellEnd"/>
      <w:r w:rsidRPr="00D93BD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D93BD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обращения</w:t>
      </w:r>
      <w:proofErr w:type="spellEnd"/>
      <w:r w:rsidRPr="00D93BD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14.12.2025).</w:t>
      </w:r>
    </w:p>
    <w:p w:rsidR="00FB4089" w:rsidRDefault="00EE775B" w:rsidP="00EE775B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E775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Active Record Basics // Ruby on Rails Guides URL: https://guides.rubyonrails.org/active_record_basics.html (</w:t>
      </w:r>
      <w:proofErr w:type="spellStart"/>
      <w:r w:rsidRPr="00EE775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дата</w:t>
      </w:r>
      <w:proofErr w:type="spellEnd"/>
      <w:r w:rsidRPr="00EE775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E775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обращения</w:t>
      </w:r>
      <w:proofErr w:type="spellEnd"/>
      <w:r w:rsidRPr="00EE775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14.12.2025).</w:t>
      </w:r>
    </w:p>
    <w:p w:rsidR="00EE4414" w:rsidRPr="00014A9B" w:rsidRDefault="00EE4414" w:rsidP="00EE4414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TypeORM</w:t>
      </w:r>
      <w:proofErr w:type="spellEnd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Documentation // </w:t>
      </w:r>
      <w:proofErr w:type="spellStart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TypeORM</w:t>
      </w:r>
      <w:proofErr w:type="spellEnd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URL: https://typeorm.io/docs/getting-started (</w:t>
      </w:r>
      <w:proofErr w:type="spellStart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дата</w:t>
      </w:r>
      <w:proofErr w:type="spellEnd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обращения</w:t>
      </w:r>
      <w:proofErr w:type="spellEnd"/>
      <w:r w:rsidRPr="00EE441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14.12.2025).</w:t>
      </w:r>
    </w:p>
    <w:p w:rsidR="00014A9B" w:rsidRPr="00014A9B" w:rsidRDefault="00014A9B" w:rsidP="00014A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014A9B" w:rsidRPr="00014A9B" w:rsidRDefault="00014A9B" w:rsidP="00014A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014A9B" w:rsidRPr="00014A9B" w:rsidRDefault="00373C77" w:rsidP="00373C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Реферат размещен по ссылке: </w:t>
      </w:r>
      <w:hyperlink r:id="rId9" w:history="1">
        <w:r w:rsidRPr="00BA56DF">
          <w:rPr>
            <w:rStyle w:val="a5"/>
            <w:rFonts w:ascii="Times New Roman" w:eastAsia="Times New Roman" w:hAnsi="Times New Roman" w:cs="Times New Roman"/>
            <w:b/>
            <w:bCs/>
            <w:color w:val="2E74B5" w:themeColor="accent1" w:themeShade="BF"/>
            <w:sz w:val="28"/>
            <w:szCs w:val="24"/>
            <w:lang w:eastAsia="ru-RU"/>
          </w:rPr>
          <w:t>https://github.com/AIS-436/Galiullina_Alsu_Rustamovna_12</w:t>
        </w:r>
      </w:hyperlink>
    </w:p>
    <w:p w:rsidR="00FF204C" w:rsidRPr="00014A9B" w:rsidRDefault="00FF204C"/>
    <w:sectPr w:rsidR="00FF204C" w:rsidRPr="00014A9B" w:rsidSect="00305B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300" w:rsidRDefault="00CA6300" w:rsidP="00014A9B">
      <w:pPr>
        <w:spacing w:after="0" w:line="240" w:lineRule="auto"/>
      </w:pPr>
      <w:r>
        <w:separator/>
      </w:r>
    </w:p>
  </w:endnote>
  <w:endnote w:type="continuationSeparator" w:id="0">
    <w:p w:rsidR="00CA6300" w:rsidRDefault="00CA6300" w:rsidP="00014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A9B" w:rsidRDefault="00014A9B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8348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014A9B" w:rsidRPr="00014A9B" w:rsidRDefault="00014A9B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14A9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14A9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14A9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91C53">
          <w:rPr>
            <w:rFonts w:ascii="Times New Roman" w:hAnsi="Times New Roman" w:cs="Times New Roman"/>
            <w:noProof/>
            <w:sz w:val="28"/>
            <w:szCs w:val="28"/>
          </w:rPr>
          <w:t>14</w:t>
        </w:r>
        <w:r w:rsidRPr="00014A9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14A9B" w:rsidRDefault="00014A9B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A9B" w:rsidRDefault="00014A9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300" w:rsidRDefault="00CA6300" w:rsidP="00014A9B">
      <w:pPr>
        <w:spacing w:after="0" w:line="240" w:lineRule="auto"/>
      </w:pPr>
      <w:r>
        <w:separator/>
      </w:r>
    </w:p>
  </w:footnote>
  <w:footnote w:type="continuationSeparator" w:id="0">
    <w:p w:rsidR="00CA6300" w:rsidRDefault="00CA6300" w:rsidP="00014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A9B" w:rsidRDefault="00014A9B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A9B" w:rsidRDefault="00014A9B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A9B" w:rsidRDefault="00014A9B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D346B"/>
    <w:multiLevelType w:val="hybridMultilevel"/>
    <w:tmpl w:val="388EF91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B7B"/>
    <w:multiLevelType w:val="hybridMultilevel"/>
    <w:tmpl w:val="D75C5FB4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5887"/>
    <w:multiLevelType w:val="hybridMultilevel"/>
    <w:tmpl w:val="EA0C8C04"/>
    <w:lvl w:ilvl="0" w:tplc="006C8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C44872"/>
    <w:multiLevelType w:val="hybridMultilevel"/>
    <w:tmpl w:val="0A8280D8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280352E"/>
    <w:multiLevelType w:val="hybridMultilevel"/>
    <w:tmpl w:val="E2D254A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D585C"/>
    <w:multiLevelType w:val="hybridMultilevel"/>
    <w:tmpl w:val="88442740"/>
    <w:lvl w:ilvl="0" w:tplc="493E1CA8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731" w:hanging="360"/>
      </w:pPr>
    </w:lvl>
    <w:lvl w:ilvl="2" w:tplc="0809001B" w:tentative="1">
      <w:start w:val="1"/>
      <w:numFmt w:val="lowerRoman"/>
      <w:lvlText w:val="%3."/>
      <w:lvlJc w:val="right"/>
      <w:pPr>
        <w:ind w:left="1451" w:hanging="180"/>
      </w:pPr>
    </w:lvl>
    <w:lvl w:ilvl="3" w:tplc="0809000F" w:tentative="1">
      <w:start w:val="1"/>
      <w:numFmt w:val="decimal"/>
      <w:lvlText w:val="%4."/>
      <w:lvlJc w:val="left"/>
      <w:pPr>
        <w:ind w:left="2171" w:hanging="360"/>
      </w:pPr>
    </w:lvl>
    <w:lvl w:ilvl="4" w:tplc="08090019" w:tentative="1">
      <w:start w:val="1"/>
      <w:numFmt w:val="lowerLetter"/>
      <w:lvlText w:val="%5."/>
      <w:lvlJc w:val="left"/>
      <w:pPr>
        <w:ind w:left="2891" w:hanging="360"/>
      </w:pPr>
    </w:lvl>
    <w:lvl w:ilvl="5" w:tplc="0809001B" w:tentative="1">
      <w:start w:val="1"/>
      <w:numFmt w:val="lowerRoman"/>
      <w:lvlText w:val="%6."/>
      <w:lvlJc w:val="right"/>
      <w:pPr>
        <w:ind w:left="3611" w:hanging="180"/>
      </w:pPr>
    </w:lvl>
    <w:lvl w:ilvl="6" w:tplc="0809000F" w:tentative="1">
      <w:start w:val="1"/>
      <w:numFmt w:val="decimal"/>
      <w:lvlText w:val="%7."/>
      <w:lvlJc w:val="left"/>
      <w:pPr>
        <w:ind w:left="4331" w:hanging="360"/>
      </w:pPr>
    </w:lvl>
    <w:lvl w:ilvl="7" w:tplc="08090019" w:tentative="1">
      <w:start w:val="1"/>
      <w:numFmt w:val="lowerLetter"/>
      <w:lvlText w:val="%8."/>
      <w:lvlJc w:val="left"/>
      <w:pPr>
        <w:ind w:left="5051" w:hanging="360"/>
      </w:pPr>
    </w:lvl>
    <w:lvl w:ilvl="8" w:tplc="0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33B02CA7"/>
    <w:multiLevelType w:val="hybridMultilevel"/>
    <w:tmpl w:val="925A19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B648AE"/>
    <w:multiLevelType w:val="hybridMultilevel"/>
    <w:tmpl w:val="05724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655162"/>
    <w:multiLevelType w:val="hybridMultilevel"/>
    <w:tmpl w:val="A6A0C560"/>
    <w:lvl w:ilvl="0" w:tplc="006C8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7E731B7"/>
    <w:multiLevelType w:val="hybridMultilevel"/>
    <w:tmpl w:val="18F27A3A"/>
    <w:lvl w:ilvl="0" w:tplc="6C58CF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8957AB"/>
    <w:multiLevelType w:val="hybridMultilevel"/>
    <w:tmpl w:val="1628402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808BA"/>
    <w:multiLevelType w:val="multilevel"/>
    <w:tmpl w:val="798672DA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12" w15:restartNumberingAfterBreak="0">
    <w:nsid w:val="57B92617"/>
    <w:multiLevelType w:val="hybridMultilevel"/>
    <w:tmpl w:val="ECB0CD22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451"/>
    <w:multiLevelType w:val="hybridMultilevel"/>
    <w:tmpl w:val="6F3CAC7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8D32719"/>
    <w:multiLevelType w:val="hybridMultilevel"/>
    <w:tmpl w:val="2658662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07DB"/>
    <w:multiLevelType w:val="hybridMultilevel"/>
    <w:tmpl w:val="F8EE5E24"/>
    <w:lvl w:ilvl="0" w:tplc="006C8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DB91976"/>
    <w:multiLevelType w:val="hybridMultilevel"/>
    <w:tmpl w:val="18502200"/>
    <w:lvl w:ilvl="0" w:tplc="006C8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E876E26"/>
    <w:multiLevelType w:val="hybridMultilevel"/>
    <w:tmpl w:val="E69A216A"/>
    <w:lvl w:ilvl="0" w:tplc="006C8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1633026"/>
    <w:multiLevelType w:val="hybridMultilevel"/>
    <w:tmpl w:val="A8D69CDA"/>
    <w:lvl w:ilvl="0" w:tplc="006C8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640A8D"/>
    <w:multiLevelType w:val="hybridMultilevel"/>
    <w:tmpl w:val="FCF4B046"/>
    <w:lvl w:ilvl="0" w:tplc="006C8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1"/>
  </w:num>
  <w:num w:numId="5">
    <w:abstractNumId w:val="9"/>
  </w:num>
  <w:num w:numId="6">
    <w:abstractNumId w:val="14"/>
  </w:num>
  <w:num w:numId="7">
    <w:abstractNumId w:val="0"/>
  </w:num>
  <w:num w:numId="8">
    <w:abstractNumId w:val="12"/>
  </w:num>
  <w:num w:numId="9">
    <w:abstractNumId w:val="5"/>
  </w:num>
  <w:num w:numId="10">
    <w:abstractNumId w:val="17"/>
  </w:num>
  <w:num w:numId="11">
    <w:abstractNumId w:val="16"/>
  </w:num>
  <w:num w:numId="12">
    <w:abstractNumId w:val="15"/>
  </w:num>
  <w:num w:numId="13">
    <w:abstractNumId w:val="8"/>
  </w:num>
  <w:num w:numId="14">
    <w:abstractNumId w:val="19"/>
  </w:num>
  <w:num w:numId="15">
    <w:abstractNumId w:val="3"/>
  </w:num>
  <w:num w:numId="16">
    <w:abstractNumId w:val="2"/>
  </w:num>
  <w:num w:numId="17">
    <w:abstractNumId w:val="6"/>
  </w:num>
  <w:num w:numId="18">
    <w:abstractNumId w:val="13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73A"/>
    <w:rsid w:val="00011FDD"/>
    <w:rsid w:val="00014A9B"/>
    <w:rsid w:val="00030AA1"/>
    <w:rsid w:val="00072A35"/>
    <w:rsid w:val="00082F24"/>
    <w:rsid w:val="00087C53"/>
    <w:rsid w:val="000922BA"/>
    <w:rsid w:val="000B4858"/>
    <w:rsid w:val="000E03EC"/>
    <w:rsid w:val="000F1AE0"/>
    <w:rsid w:val="0010289D"/>
    <w:rsid w:val="00122106"/>
    <w:rsid w:val="00124658"/>
    <w:rsid w:val="0012469D"/>
    <w:rsid w:val="00142A7F"/>
    <w:rsid w:val="00146C0C"/>
    <w:rsid w:val="0015189C"/>
    <w:rsid w:val="001616A6"/>
    <w:rsid w:val="001976F0"/>
    <w:rsid w:val="001A4147"/>
    <w:rsid w:val="001B04AE"/>
    <w:rsid w:val="001B43A2"/>
    <w:rsid w:val="001F1A7E"/>
    <w:rsid w:val="00210E20"/>
    <w:rsid w:val="002319B1"/>
    <w:rsid w:val="00234AFB"/>
    <w:rsid w:val="002350F7"/>
    <w:rsid w:val="00240F7A"/>
    <w:rsid w:val="00251A08"/>
    <w:rsid w:val="00282B15"/>
    <w:rsid w:val="00284322"/>
    <w:rsid w:val="00291C53"/>
    <w:rsid w:val="002B7FC9"/>
    <w:rsid w:val="002E06D1"/>
    <w:rsid w:val="00310925"/>
    <w:rsid w:val="0031677F"/>
    <w:rsid w:val="00364323"/>
    <w:rsid w:val="00367195"/>
    <w:rsid w:val="00373C77"/>
    <w:rsid w:val="0037662C"/>
    <w:rsid w:val="00376C94"/>
    <w:rsid w:val="00385A56"/>
    <w:rsid w:val="003942FD"/>
    <w:rsid w:val="00395608"/>
    <w:rsid w:val="003A52CB"/>
    <w:rsid w:val="003B4CFB"/>
    <w:rsid w:val="003B671E"/>
    <w:rsid w:val="003C29D3"/>
    <w:rsid w:val="003F1CE8"/>
    <w:rsid w:val="004179B9"/>
    <w:rsid w:val="00417E2D"/>
    <w:rsid w:val="00422335"/>
    <w:rsid w:val="00432C3D"/>
    <w:rsid w:val="00444DF0"/>
    <w:rsid w:val="004723C5"/>
    <w:rsid w:val="004B4ED4"/>
    <w:rsid w:val="004C3915"/>
    <w:rsid w:val="004D20C3"/>
    <w:rsid w:val="004E33CD"/>
    <w:rsid w:val="005267D8"/>
    <w:rsid w:val="0053241D"/>
    <w:rsid w:val="005364A6"/>
    <w:rsid w:val="00547F11"/>
    <w:rsid w:val="00556792"/>
    <w:rsid w:val="005674B3"/>
    <w:rsid w:val="005708BF"/>
    <w:rsid w:val="00572DA5"/>
    <w:rsid w:val="005B2D56"/>
    <w:rsid w:val="005C5204"/>
    <w:rsid w:val="00627CE4"/>
    <w:rsid w:val="00633523"/>
    <w:rsid w:val="006627BF"/>
    <w:rsid w:val="0067363E"/>
    <w:rsid w:val="006D1A85"/>
    <w:rsid w:val="006D5577"/>
    <w:rsid w:val="006E0C53"/>
    <w:rsid w:val="006E2C9A"/>
    <w:rsid w:val="006F70A6"/>
    <w:rsid w:val="00732355"/>
    <w:rsid w:val="0076636D"/>
    <w:rsid w:val="0078078F"/>
    <w:rsid w:val="007852F5"/>
    <w:rsid w:val="007A428A"/>
    <w:rsid w:val="007B2763"/>
    <w:rsid w:val="007B542C"/>
    <w:rsid w:val="007D28D1"/>
    <w:rsid w:val="007E04A0"/>
    <w:rsid w:val="007E38BA"/>
    <w:rsid w:val="0080655F"/>
    <w:rsid w:val="008201A4"/>
    <w:rsid w:val="008215BF"/>
    <w:rsid w:val="00822641"/>
    <w:rsid w:val="008453A2"/>
    <w:rsid w:val="00866E81"/>
    <w:rsid w:val="008836BA"/>
    <w:rsid w:val="008845C9"/>
    <w:rsid w:val="00885EBD"/>
    <w:rsid w:val="008942B6"/>
    <w:rsid w:val="008A1470"/>
    <w:rsid w:val="008C3C1B"/>
    <w:rsid w:val="008D33CD"/>
    <w:rsid w:val="008E54EC"/>
    <w:rsid w:val="00934A0C"/>
    <w:rsid w:val="00954864"/>
    <w:rsid w:val="009628A5"/>
    <w:rsid w:val="0097483A"/>
    <w:rsid w:val="009769E5"/>
    <w:rsid w:val="00990ADC"/>
    <w:rsid w:val="009A1D72"/>
    <w:rsid w:val="009A435A"/>
    <w:rsid w:val="009C5046"/>
    <w:rsid w:val="009C5979"/>
    <w:rsid w:val="009E288C"/>
    <w:rsid w:val="009F1836"/>
    <w:rsid w:val="009F3F5E"/>
    <w:rsid w:val="00A06DF7"/>
    <w:rsid w:val="00A167CF"/>
    <w:rsid w:val="00A413A8"/>
    <w:rsid w:val="00A44997"/>
    <w:rsid w:val="00A44D94"/>
    <w:rsid w:val="00A63547"/>
    <w:rsid w:val="00A7073A"/>
    <w:rsid w:val="00A7557A"/>
    <w:rsid w:val="00AD3E8F"/>
    <w:rsid w:val="00AE31E8"/>
    <w:rsid w:val="00AF3091"/>
    <w:rsid w:val="00B37332"/>
    <w:rsid w:val="00B57968"/>
    <w:rsid w:val="00B7657A"/>
    <w:rsid w:val="00B86C35"/>
    <w:rsid w:val="00BA56DF"/>
    <w:rsid w:val="00BB231C"/>
    <w:rsid w:val="00BE3B4B"/>
    <w:rsid w:val="00BF1713"/>
    <w:rsid w:val="00C00FF6"/>
    <w:rsid w:val="00C7137A"/>
    <w:rsid w:val="00C73C7B"/>
    <w:rsid w:val="00C91457"/>
    <w:rsid w:val="00CA2EDA"/>
    <w:rsid w:val="00CA5AD6"/>
    <w:rsid w:val="00CA5DA9"/>
    <w:rsid w:val="00CA6300"/>
    <w:rsid w:val="00CD3957"/>
    <w:rsid w:val="00CE17A5"/>
    <w:rsid w:val="00CE343B"/>
    <w:rsid w:val="00CE40F4"/>
    <w:rsid w:val="00CE4D04"/>
    <w:rsid w:val="00CF5BE1"/>
    <w:rsid w:val="00D12A6C"/>
    <w:rsid w:val="00D15C08"/>
    <w:rsid w:val="00D2370E"/>
    <w:rsid w:val="00D4321C"/>
    <w:rsid w:val="00D80C22"/>
    <w:rsid w:val="00D83005"/>
    <w:rsid w:val="00D87853"/>
    <w:rsid w:val="00D93BDD"/>
    <w:rsid w:val="00DB396D"/>
    <w:rsid w:val="00DD0E27"/>
    <w:rsid w:val="00DF66D7"/>
    <w:rsid w:val="00E1313D"/>
    <w:rsid w:val="00E2423E"/>
    <w:rsid w:val="00E334EF"/>
    <w:rsid w:val="00E3405B"/>
    <w:rsid w:val="00E47CC3"/>
    <w:rsid w:val="00E546BD"/>
    <w:rsid w:val="00E56A42"/>
    <w:rsid w:val="00E667F1"/>
    <w:rsid w:val="00E71B47"/>
    <w:rsid w:val="00E72D8F"/>
    <w:rsid w:val="00E7531B"/>
    <w:rsid w:val="00E7798A"/>
    <w:rsid w:val="00E822E1"/>
    <w:rsid w:val="00E8433D"/>
    <w:rsid w:val="00E96F45"/>
    <w:rsid w:val="00EA2B76"/>
    <w:rsid w:val="00EA738E"/>
    <w:rsid w:val="00EE1208"/>
    <w:rsid w:val="00EE4414"/>
    <w:rsid w:val="00EE775B"/>
    <w:rsid w:val="00EF1E1D"/>
    <w:rsid w:val="00F04B10"/>
    <w:rsid w:val="00F06D22"/>
    <w:rsid w:val="00F06EF9"/>
    <w:rsid w:val="00F248C1"/>
    <w:rsid w:val="00F36D78"/>
    <w:rsid w:val="00F51908"/>
    <w:rsid w:val="00F56742"/>
    <w:rsid w:val="00F657FF"/>
    <w:rsid w:val="00F6783B"/>
    <w:rsid w:val="00FA12CC"/>
    <w:rsid w:val="00FB4089"/>
    <w:rsid w:val="00FB4C1B"/>
    <w:rsid w:val="00FC2EEC"/>
    <w:rsid w:val="00FD7922"/>
    <w:rsid w:val="00FE1C15"/>
    <w:rsid w:val="00FF204C"/>
    <w:rsid w:val="00FF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F0C6656-60AD-45F2-BCF0-347E3942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5EBD"/>
  </w:style>
  <w:style w:type="paragraph" w:styleId="1">
    <w:name w:val="heading 1"/>
    <w:basedOn w:val="a"/>
    <w:next w:val="a"/>
    <w:link w:val="10"/>
    <w:uiPriority w:val="9"/>
    <w:qFormat/>
    <w:rsid w:val="00014A9B"/>
    <w:pPr>
      <w:keepNext/>
      <w:keepLines/>
      <w:numPr>
        <w:numId w:val="1"/>
      </w:numPr>
      <w:spacing w:after="0" w:line="360" w:lineRule="auto"/>
      <w:ind w:left="0" w:firstLine="0"/>
      <w:jc w:val="center"/>
      <w:outlineLvl w:val="0"/>
    </w:pPr>
    <w:rPr>
      <w:rFonts w:ascii="Times New Roman" w:eastAsiaTheme="majorEastAsia" w:hAnsi="Times New Roman" w:cs="Times New Roman (Headings CS)"/>
      <w:b/>
      <w:color w:val="000000" w:themeColor="text1"/>
      <w:sz w:val="32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14A9B"/>
    <w:pPr>
      <w:keepNext/>
      <w:keepLines/>
      <w:numPr>
        <w:ilvl w:val="1"/>
        <w:numId w:val="1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A9B"/>
    <w:pPr>
      <w:keepNext/>
      <w:keepLines/>
      <w:numPr>
        <w:ilvl w:val="2"/>
        <w:numId w:val="1"/>
      </w:numPr>
      <w:spacing w:before="160" w:after="80" w:line="360" w:lineRule="auto"/>
      <w:jc w:val="both"/>
      <w:outlineLvl w:val="2"/>
    </w:pPr>
    <w:rPr>
      <w:rFonts w:ascii="Times New Roman" w:eastAsiaTheme="majorEastAsia" w:hAnsi="Times New Roman" w:cstheme="majorBidi"/>
      <w:color w:val="2E74B5" w:themeColor="accent1" w:themeShade="BF"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A9B"/>
    <w:pPr>
      <w:keepNext/>
      <w:keepLines/>
      <w:numPr>
        <w:ilvl w:val="3"/>
        <w:numId w:val="1"/>
      </w:numPr>
      <w:spacing w:before="80" w:after="40" w:line="360" w:lineRule="auto"/>
      <w:jc w:val="both"/>
      <w:outlineLvl w:val="3"/>
    </w:pPr>
    <w:rPr>
      <w:rFonts w:ascii="Times New Roman" w:eastAsiaTheme="majorEastAsia" w:hAnsi="Times New Roman" w:cstheme="majorBidi"/>
      <w:i/>
      <w:iCs/>
      <w:color w:val="2E74B5" w:themeColor="accent1" w:themeShade="BF"/>
      <w:sz w:val="28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A9B"/>
    <w:pPr>
      <w:keepNext/>
      <w:keepLines/>
      <w:numPr>
        <w:ilvl w:val="4"/>
        <w:numId w:val="1"/>
      </w:numPr>
      <w:spacing w:before="80" w:after="40" w:line="360" w:lineRule="auto"/>
      <w:jc w:val="both"/>
      <w:outlineLvl w:val="4"/>
    </w:pPr>
    <w:rPr>
      <w:rFonts w:ascii="Times New Roman" w:eastAsiaTheme="majorEastAsia" w:hAnsi="Times New Roman" w:cstheme="majorBidi"/>
      <w:color w:val="2E74B5" w:themeColor="accent1" w:themeShade="BF"/>
      <w:sz w:val="28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A9B"/>
    <w:pPr>
      <w:keepNext/>
      <w:keepLines/>
      <w:numPr>
        <w:ilvl w:val="5"/>
        <w:numId w:val="1"/>
      </w:numPr>
      <w:spacing w:before="40" w:after="0" w:line="360" w:lineRule="auto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8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A9B"/>
    <w:pPr>
      <w:keepNext/>
      <w:keepLines/>
      <w:numPr>
        <w:ilvl w:val="6"/>
        <w:numId w:val="1"/>
      </w:numPr>
      <w:spacing w:before="40" w:after="0" w:line="360" w:lineRule="auto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sz w:val="28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A9B"/>
    <w:pPr>
      <w:keepNext/>
      <w:keepLines/>
      <w:numPr>
        <w:ilvl w:val="7"/>
        <w:numId w:val="1"/>
      </w:numPr>
      <w:spacing w:after="0" w:line="360" w:lineRule="auto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8"/>
      <w:szCs w:val="24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A9B"/>
    <w:pPr>
      <w:keepNext/>
      <w:keepLines/>
      <w:numPr>
        <w:ilvl w:val="8"/>
        <w:numId w:val="1"/>
      </w:numPr>
      <w:spacing w:after="0" w:line="360" w:lineRule="auto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A9B"/>
    <w:rPr>
      <w:rFonts w:ascii="Times New Roman" w:eastAsiaTheme="majorEastAsia" w:hAnsi="Times New Roman" w:cs="Times New Roman (Headings CS)"/>
      <w:b/>
      <w:color w:val="000000" w:themeColor="text1"/>
      <w:sz w:val="32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4A9B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14A9B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14A9B"/>
    <w:rPr>
      <w:rFonts w:ascii="Times New Roman" w:eastAsiaTheme="majorEastAsia" w:hAnsi="Times New Roman" w:cstheme="majorBidi"/>
      <w:i/>
      <w:iCs/>
      <w:color w:val="2E74B5" w:themeColor="accent1" w:themeShade="BF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4A9B"/>
    <w:rPr>
      <w:rFonts w:ascii="Times New Roman" w:eastAsiaTheme="majorEastAsia" w:hAnsi="Times New Roman" w:cstheme="majorBidi"/>
      <w:color w:val="2E74B5" w:themeColor="accent1" w:themeShade="BF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14A9B"/>
    <w:rPr>
      <w:rFonts w:ascii="Times New Roman" w:eastAsiaTheme="majorEastAsia" w:hAnsi="Times New Roman" w:cstheme="majorBidi"/>
      <w:i/>
      <w:iCs/>
      <w:color w:val="595959" w:themeColor="text1" w:themeTint="A6"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014A9B"/>
    <w:rPr>
      <w:rFonts w:ascii="Times New Roman" w:eastAsiaTheme="majorEastAsia" w:hAnsi="Times New Roman" w:cstheme="majorBidi"/>
      <w:color w:val="595959" w:themeColor="text1" w:themeTint="A6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014A9B"/>
    <w:rPr>
      <w:rFonts w:ascii="Times New Roman" w:eastAsiaTheme="majorEastAsia" w:hAnsi="Times New Roman" w:cstheme="majorBidi"/>
      <w:i/>
      <w:iCs/>
      <w:color w:val="272727" w:themeColor="text1" w:themeTint="D8"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014A9B"/>
    <w:rPr>
      <w:rFonts w:ascii="Times New Roman" w:eastAsiaTheme="majorEastAsia" w:hAnsi="Times New Roman" w:cstheme="majorBidi"/>
      <w:color w:val="272727" w:themeColor="text1" w:themeTint="D8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014A9B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4">
    <w:name w:val="Strong"/>
    <w:basedOn w:val="a0"/>
    <w:uiPriority w:val="22"/>
    <w:qFormat/>
    <w:rsid w:val="00014A9B"/>
    <w:rPr>
      <w:b/>
      <w:bCs/>
    </w:rPr>
  </w:style>
  <w:style w:type="character" w:styleId="a5">
    <w:name w:val="Hyperlink"/>
    <w:basedOn w:val="a0"/>
    <w:uiPriority w:val="99"/>
    <w:unhideWhenUsed/>
    <w:rsid w:val="00014A9B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014A9B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bCs/>
      <w:color w:val="2E74B5" w:themeColor="accent1" w:themeShade="BF"/>
      <w:sz w:val="28"/>
      <w:szCs w:val="28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251A08"/>
    <w:pPr>
      <w:tabs>
        <w:tab w:val="left" w:pos="1100"/>
        <w:tab w:val="right" w:leader="dot" w:pos="9628"/>
      </w:tabs>
      <w:spacing w:before="120" w:after="0" w:line="360" w:lineRule="auto"/>
    </w:pPr>
    <w:rPr>
      <w:rFonts w:eastAsia="Times New Roman" w:cstheme="minorHAnsi"/>
      <w:b/>
      <w:bCs/>
      <w:i/>
      <w:iCs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14A9B"/>
    <w:pPr>
      <w:spacing w:before="120" w:after="0" w:line="360" w:lineRule="auto"/>
      <w:ind w:left="280" w:firstLine="709"/>
    </w:pPr>
    <w:rPr>
      <w:rFonts w:eastAsia="Times New Roman" w:cstheme="minorHAnsi"/>
      <w:b/>
      <w:bCs/>
      <w:lang w:eastAsia="ru-RU"/>
    </w:rPr>
  </w:style>
  <w:style w:type="paragraph" w:styleId="a7">
    <w:name w:val="header"/>
    <w:basedOn w:val="a"/>
    <w:link w:val="a8"/>
    <w:uiPriority w:val="99"/>
    <w:unhideWhenUsed/>
    <w:rsid w:val="00014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A9B"/>
  </w:style>
  <w:style w:type="paragraph" w:styleId="a9">
    <w:name w:val="footer"/>
    <w:basedOn w:val="a"/>
    <w:link w:val="aa"/>
    <w:uiPriority w:val="99"/>
    <w:unhideWhenUsed/>
    <w:rsid w:val="00014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4A9B"/>
  </w:style>
  <w:style w:type="table" w:styleId="ab">
    <w:name w:val="Table Grid"/>
    <w:basedOn w:val="a1"/>
    <w:uiPriority w:val="39"/>
    <w:rsid w:val="0016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IS-436/Galiullina_Alsu_Rustamovna_1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B672D-063F-46C8-92F1-6DCDEAC5D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14</Pages>
  <Words>2320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180</cp:revision>
  <dcterms:created xsi:type="dcterms:W3CDTF">2025-12-13T22:25:00Z</dcterms:created>
  <dcterms:modified xsi:type="dcterms:W3CDTF">2025-12-14T07:32:00Z</dcterms:modified>
</cp:coreProperties>
</file>