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6DEEA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ФЕДЕРАЛЬНОЕ ГОСУДАРСТВЕННОЕ БЮДЖЕТНОЕ</w:t>
      </w:r>
      <w:r w:rsidRPr="00D87A81">
        <w:rPr>
          <w:color w:val="F0F0F0" w:themeColor="text1"/>
          <w:szCs w:val="28"/>
        </w:rPr>
        <w:br/>
        <w:t>ОБРАЗОВАТЕЛЬНОЕ УЧРЕЖДЕНИЕ ВЫСШЕГО ОБРАЗОВАНИЯ УФИМСКИЙ УНИВЕРСИТЕТ НАУКИ И ТЕХНОЛОГИЙ</w:t>
      </w:r>
    </w:p>
    <w:p w14:paraId="65FEAD92" w14:textId="77777777" w:rsidR="009E7390" w:rsidRPr="00D87A81" w:rsidRDefault="009E7390" w:rsidP="00D87A81">
      <w:pPr>
        <w:rPr>
          <w:color w:val="F0F0F0" w:themeColor="text1"/>
        </w:rPr>
      </w:pPr>
    </w:p>
    <w:p w14:paraId="3EF3EA48" w14:textId="77777777" w:rsidR="00B508D5" w:rsidRPr="00D87A81" w:rsidRDefault="00B508D5" w:rsidP="00D87A81">
      <w:pPr>
        <w:rPr>
          <w:color w:val="F0F0F0" w:themeColor="text1"/>
        </w:rPr>
      </w:pPr>
    </w:p>
    <w:p w14:paraId="0D202F39" w14:textId="77777777" w:rsidR="00B508D5" w:rsidRPr="00D87A81" w:rsidRDefault="00B508D5" w:rsidP="00D87A81">
      <w:pPr>
        <w:rPr>
          <w:color w:val="F0F0F0" w:themeColor="text1"/>
        </w:rPr>
      </w:pPr>
    </w:p>
    <w:p w14:paraId="3E782166" w14:textId="77777777" w:rsidR="00B508D5" w:rsidRPr="00D87A81" w:rsidRDefault="00B508D5" w:rsidP="00D87A81">
      <w:pPr>
        <w:rPr>
          <w:color w:val="F0F0F0" w:themeColor="text1"/>
        </w:rPr>
      </w:pPr>
    </w:p>
    <w:p w14:paraId="7A1A48C7" w14:textId="77777777" w:rsidR="00B508D5" w:rsidRPr="00D87A81" w:rsidRDefault="00B508D5" w:rsidP="00D87A81">
      <w:pPr>
        <w:rPr>
          <w:color w:val="F0F0F0" w:themeColor="text1"/>
        </w:rPr>
      </w:pPr>
    </w:p>
    <w:p w14:paraId="00BA8E50" w14:textId="77777777" w:rsidR="00B508D5" w:rsidRPr="00D87A81" w:rsidRDefault="00B508D5" w:rsidP="00D87A81">
      <w:pPr>
        <w:rPr>
          <w:color w:val="F0F0F0" w:themeColor="text1"/>
        </w:rPr>
      </w:pPr>
    </w:p>
    <w:p w14:paraId="52992C66" w14:textId="77777777" w:rsidR="00B508D5" w:rsidRPr="00D87A81" w:rsidRDefault="00B508D5" w:rsidP="00D87A81">
      <w:pPr>
        <w:rPr>
          <w:color w:val="F0F0F0" w:themeColor="text1"/>
        </w:rPr>
      </w:pPr>
    </w:p>
    <w:p w14:paraId="68A58128" w14:textId="77777777" w:rsidR="00B508D5" w:rsidRPr="00D87A81" w:rsidRDefault="00B508D5" w:rsidP="00D87A81">
      <w:pPr>
        <w:rPr>
          <w:color w:val="F0F0F0" w:themeColor="text1"/>
        </w:rPr>
      </w:pPr>
    </w:p>
    <w:p w14:paraId="2A76F0F0" w14:textId="77777777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 w:val="32"/>
          <w:szCs w:val="32"/>
        </w:rPr>
      </w:pPr>
      <w:r w:rsidRPr="00D87A81">
        <w:rPr>
          <w:b/>
          <w:bCs/>
          <w:color w:val="F0F0F0" w:themeColor="text1"/>
          <w:sz w:val="32"/>
          <w:szCs w:val="32"/>
        </w:rPr>
        <w:t>РЕФЕРАТ</w:t>
      </w:r>
    </w:p>
    <w:p w14:paraId="3005F74A" w14:textId="77777777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 xml:space="preserve">по предмету </w:t>
      </w:r>
      <w:r w:rsidRPr="00D87A81">
        <w:rPr>
          <w:b/>
          <w:bCs/>
          <w:color w:val="F0F0F0" w:themeColor="text1"/>
          <w:szCs w:val="28"/>
        </w:rPr>
        <w:t>«Администрирование информационных систем»</w:t>
      </w:r>
    </w:p>
    <w:p w14:paraId="5C00EC52" w14:textId="1136C494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 xml:space="preserve">на тему </w:t>
      </w:r>
      <w:r w:rsidRPr="00D87A81">
        <w:rPr>
          <w:b/>
          <w:bCs/>
          <w:color w:val="F0F0F0" w:themeColor="text1"/>
          <w:szCs w:val="28"/>
        </w:rPr>
        <w:t>«Настройка HTTPS и SSL-сертификатов для обеспечения безопасного соединения с веб-приложением»</w:t>
      </w:r>
    </w:p>
    <w:p w14:paraId="0C997859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0A1CDEBD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6C104DB9" w14:textId="77777777" w:rsidR="00B508D5" w:rsidRPr="00D87A81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54548DE5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51E5EEE1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046CEEF8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615A0280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Выполнил: ст. группы ПРО-436Б</w:t>
      </w:r>
    </w:p>
    <w:p w14:paraId="551ED37F" w14:textId="2D311EDC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Кинзебаев Т. Р.</w:t>
      </w:r>
    </w:p>
    <w:p w14:paraId="1AA497AA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Проверил: кандидат т.н., доцент</w:t>
      </w:r>
    </w:p>
    <w:p w14:paraId="375B1725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Чернышев Е.С.</w:t>
      </w:r>
    </w:p>
    <w:p w14:paraId="3C93BDBC" w14:textId="77777777" w:rsidR="00B508D5" w:rsidRPr="00D87A81" w:rsidRDefault="00B508D5" w:rsidP="00D87A81">
      <w:pPr>
        <w:ind w:right="-1" w:firstLine="0"/>
        <w:rPr>
          <w:color w:val="F0F0F0" w:themeColor="text1"/>
          <w:szCs w:val="28"/>
        </w:rPr>
      </w:pPr>
    </w:p>
    <w:p w14:paraId="0AE2A03B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33299D20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5E7D961C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58DAEA43" w14:textId="5079B789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b/>
          <w:bCs/>
          <w:color w:val="F0F0F0" w:themeColor="text1"/>
          <w:szCs w:val="28"/>
        </w:rPr>
        <w:t>Уфа 2025 г.</w:t>
      </w:r>
    </w:p>
    <w:sdt>
      <w:sdtPr>
        <w:rPr>
          <w:rFonts w:ascii="Times New Roman" w:eastAsia="Times New Roman" w:hAnsi="Times New Roman" w:cs="Times New Roman"/>
          <w:color w:val="F0F0F0" w:themeColor="text1"/>
          <w:sz w:val="28"/>
          <w:szCs w:val="28"/>
        </w:rPr>
        <w:id w:val="911896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6049E9" w14:textId="2BBCCF45" w:rsidR="00D87A81" w:rsidRPr="00A40DC0" w:rsidRDefault="00D87A81" w:rsidP="00A40DC0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F0F0F0" w:themeColor="text1"/>
              <w:sz w:val="28"/>
              <w:szCs w:val="28"/>
            </w:rPr>
          </w:pPr>
          <w:r w:rsidRPr="00A40DC0">
            <w:rPr>
              <w:rFonts w:ascii="Times New Roman" w:hAnsi="Times New Roman" w:cs="Times New Roman"/>
              <w:b/>
              <w:bCs/>
              <w:color w:val="F0F0F0" w:themeColor="text1"/>
              <w:sz w:val="28"/>
              <w:szCs w:val="28"/>
            </w:rPr>
            <w:t>ОГЛАВЛЕНИЕ</w:t>
          </w:r>
        </w:p>
        <w:p w14:paraId="4223D692" w14:textId="77777777" w:rsidR="00D87A81" w:rsidRPr="00A40DC0" w:rsidRDefault="00D87A81" w:rsidP="00A40DC0">
          <w:pPr>
            <w:rPr>
              <w:color w:val="F0F0F0" w:themeColor="text1"/>
              <w:szCs w:val="28"/>
            </w:rPr>
          </w:pPr>
        </w:p>
        <w:p w14:paraId="1532D2D2" w14:textId="6FE6B475" w:rsidR="00A40DC0" w:rsidRPr="00A40DC0" w:rsidRDefault="00D87A81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40DC0">
            <w:rPr>
              <w:rFonts w:ascii="Times New Roman" w:hAnsi="Times New Roman"/>
              <w:color w:val="F0F0F0" w:themeColor="text1"/>
              <w:sz w:val="28"/>
              <w:szCs w:val="28"/>
            </w:rPr>
            <w:fldChar w:fldCharType="begin"/>
          </w:r>
          <w:r w:rsidRPr="00A40DC0">
            <w:rPr>
              <w:rFonts w:ascii="Times New Roman" w:hAnsi="Times New Roman"/>
              <w:color w:val="F0F0F0" w:themeColor="text1"/>
              <w:sz w:val="28"/>
              <w:szCs w:val="28"/>
            </w:rPr>
            <w:instrText xml:space="preserve"> TOC \o "1-3" \h \z \u </w:instrText>
          </w:r>
          <w:r w:rsidRPr="00A40DC0">
            <w:rPr>
              <w:rFonts w:ascii="Times New Roman" w:hAnsi="Times New Roman"/>
              <w:color w:val="F0F0F0" w:themeColor="text1"/>
              <w:sz w:val="28"/>
              <w:szCs w:val="28"/>
            </w:rPr>
            <w:fldChar w:fldCharType="separate"/>
          </w:r>
          <w:hyperlink w:anchor="_Toc215424601" w:history="1">
            <w:r w:rsidR="00A40DC0"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ВВЕДЕНИЕ</w:t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_Toc215424601 \h </w:instrText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40DC0"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CE7769" w14:textId="6A2E71E0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2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1 Протоколы HTTPS и SSL/TLS: основные понятия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_Toc215424602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7EF07" w14:textId="4794FAA4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3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2 Типы SSL-сертификатов и центры сертификации (CA)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_Toc215424603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29D15B" w14:textId="31EB7FA6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4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3 Процесс настройки HTTPS для веб-приложения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_Toc215424604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18CE3" w14:textId="41D5F6B2" w:rsidR="00A40DC0" w:rsidRPr="00A40DC0" w:rsidRDefault="00A40DC0" w:rsidP="00A40DC0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5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3.1 Получение SSL-сертификата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_Toc215424605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6D1FC" w14:textId="614AC002" w:rsidR="00A40DC0" w:rsidRPr="00A40DC0" w:rsidRDefault="00A40DC0" w:rsidP="00A40DC0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6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3.2 Установка и настройка сертификата на веб-сервере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_Toc215424606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026B38" w14:textId="2CB09CFC" w:rsidR="00A40DC0" w:rsidRPr="00A40DC0" w:rsidRDefault="00A40DC0" w:rsidP="00A40DC0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7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3.3 Проверка и тестирование конфигурации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_Toc215424607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7FF6F" w14:textId="1AEDB5CF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8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4 Типичные проблемы и рекомендации по безопасности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_Toc215424608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6F3917" w14:textId="1EB0B9B0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09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ЗАКЛЮЧЕНИЕ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_Toc215424609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DF341" w14:textId="48F493FC" w:rsidR="00A40DC0" w:rsidRPr="00A40DC0" w:rsidRDefault="00A40DC0" w:rsidP="00A40DC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4610" w:history="1">
            <w:r w:rsidRPr="00A40DC0">
              <w:rPr>
                <w:rStyle w:val="ad"/>
                <w:rFonts w:ascii="Times New Roman" w:eastAsia="Times New Roman" w:hAnsi="Times New Roman"/>
                <w:noProof/>
                <w:sz w:val="28"/>
                <w:szCs w:val="28"/>
              </w:rPr>
              <w:t>СПИСОК ЛИТЕРАТУРЫ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_Toc215424610 \h </w:instrTex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40DC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0352D" w14:textId="509A04E4" w:rsidR="00D87A81" w:rsidRPr="00A40DC0" w:rsidRDefault="00D87A81" w:rsidP="00A40DC0">
          <w:pPr>
            <w:rPr>
              <w:color w:val="F0F0F0" w:themeColor="text1"/>
              <w:szCs w:val="28"/>
            </w:rPr>
          </w:pPr>
          <w:r w:rsidRPr="00A40DC0">
            <w:rPr>
              <w:color w:val="F0F0F0" w:themeColor="text1"/>
              <w:szCs w:val="28"/>
            </w:rPr>
            <w:fldChar w:fldCharType="end"/>
          </w:r>
        </w:p>
      </w:sdtContent>
    </w:sdt>
    <w:p w14:paraId="10FF1798" w14:textId="26EF9580" w:rsidR="000421E1" w:rsidRPr="000421E1" w:rsidRDefault="000421E1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28"/>
          <w:szCs w:val="28"/>
        </w:rPr>
      </w:pPr>
      <w:r w:rsidRPr="00D87A81">
        <w:rPr>
          <w:rFonts w:ascii="Times New Roman" w:hAnsi="Times New Roman" w:cs="Times New Roman"/>
          <w:b/>
          <w:bCs/>
          <w:color w:val="F0F0F0" w:themeColor="text1"/>
          <w:szCs w:val="28"/>
        </w:rPr>
        <w:br w:type="page"/>
      </w:r>
      <w:bookmarkStart w:id="0" w:name="_Toc215424601"/>
      <w:r w:rsidRPr="000421E1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ВВЕДЕНИЕ</w:t>
      </w:r>
      <w:bookmarkEnd w:id="0"/>
    </w:p>
    <w:p w14:paraId="27ACC4D2" w14:textId="77777777" w:rsidR="00B508D5" w:rsidRPr="00D87A81" w:rsidRDefault="00B508D5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3D9F7FEC" w14:textId="7B23AC13" w:rsidR="000421E1" w:rsidRPr="000421E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>В условиях повсеместной цифровизации и роста киберугроз безопасность передачи данных становится одним из критически важных аспектов функционирования любого веб-приложения. Протокол HTTPS, обеспечивающий шифрование информации между клиентом и сервером, перешел из разряда рекомендаций в обязательный стандарт. Его корректная настройка на основе доверенных SSL/TLS-сертификатов не только защищает конфиденциальные данные пользователей от перехвата, но и повышает доверие к ресурсу, а также влияет на его ранжирование в поисковых системах.</w:t>
      </w:r>
    </w:p>
    <w:p w14:paraId="2AFB5362" w14:textId="720B92B4" w:rsidR="000421E1" w:rsidRPr="00D87A8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>Цель данного реферата – рассмотреть теоретические основы протоколов SSL/TLS и HTTPS, изучить существующие типы сертификатов и детально описать практический процесс их настройки для обеспечения безопасного соединения с веб-приложением. В работе будут проанализированы типичные ошибки конфигурации и предложены рекомендации по поддержанию высокого уровня безопасности.</w:t>
      </w:r>
    </w:p>
    <w:p w14:paraId="4107E9BE" w14:textId="77777777" w:rsidR="000421E1" w:rsidRPr="00D87A81" w:rsidRDefault="000421E1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7AE4750A" w14:textId="6BD1AFBA" w:rsidR="000421E1" w:rsidRPr="000421E1" w:rsidRDefault="000421E1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1" w:name="_Toc215424602"/>
      <w:r w:rsidRPr="000421E1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1 Протоколы HTTPS и SSL/TLS: основные понятия</w:t>
      </w:r>
      <w:bookmarkEnd w:id="1"/>
    </w:p>
    <w:p w14:paraId="296AFBD1" w14:textId="054BD7E6" w:rsidR="000421E1" w:rsidRPr="000421E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D87A81">
        <w:rPr>
          <w:color w:val="F0F0F0" w:themeColor="text1"/>
          <w:szCs w:val="28"/>
        </w:rPr>
        <w:br/>
      </w:r>
      <w:r w:rsidRPr="00D87A81">
        <w:rPr>
          <w:color w:val="F0F0F0" w:themeColor="text1"/>
          <w:szCs w:val="28"/>
        </w:rPr>
        <w:tab/>
      </w:r>
      <w:r w:rsidRPr="000421E1">
        <w:rPr>
          <w:b/>
          <w:bCs/>
          <w:color w:val="F0F0F0" w:themeColor="text1"/>
          <w:szCs w:val="28"/>
        </w:rPr>
        <w:t>HTTPS</w:t>
      </w:r>
      <w:r w:rsidRPr="000421E1">
        <w:rPr>
          <w:color w:val="F0F0F0" w:themeColor="text1"/>
          <w:szCs w:val="28"/>
        </w:rPr>
        <w:t> (HyperText Transfer Protocol Secure) – это безопасная версия протокола HTTP, которая обеспечивает шифрование передаваемых данных с использованием криптографических протоколов </w:t>
      </w:r>
      <w:r w:rsidRPr="000421E1">
        <w:rPr>
          <w:b/>
          <w:bCs/>
          <w:color w:val="F0F0F0" w:themeColor="text1"/>
          <w:szCs w:val="28"/>
        </w:rPr>
        <w:t>SSL</w:t>
      </w:r>
      <w:r w:rsidRPr="000421E1">
        <w:rPr>
          <w:color w:val="F0F0F0" w:themeColor="text1"/>
          <w:szCs w:val="28"/>
        </w:rPr>
        <w:t> (Secure Sockets Layer) или его современного преемника </w:t>
      </w:r>
      <w:r w:rsidRPr="000421E1">
        <w:rPr>
          <w:b/>
          <w:bCs/>
          <w:color w:val="F0F0F0" w:themeColor="text1"/>
          <w:szCs w:val="28"/>
        </w:rPr>
        <w:t>TLS</w:t>
      </w:r>
      <w:r w:rsidRPr="000421E1">
        <w:rPr>
          <w:color w:val="F0F0F0" w:themeColor="text1"/>
          <w:szCs w:val="28"/>
        </w:rPr>
        <w:t> (Transport Layer Security). В настоящее время протокол SSL считается устаревшим и небезопасным, и повсеместно используется TLS, однако термин «SSL-сертификат» исторически закрепился и применяется для обозначения сертификатов, используемых обоими протоколами.</w:t>
      </w:r>
    </w:p>
    <w:p w14:paraId="084B4C15" w14:textId="284DECA3" w:rsidR="000421E1" w:rsidRPr="000421E1" w:rsidRDefault="00E6748C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="000421E1" w:rsidRPr="000421E1">
        <w:rPr>
          <w:color w:val="F0F0F0" w:themeColor="text1"/>
          <w:szCs w:val="28"/>
        </w:rPr>
        <w:t>Ключевые преимущества использования HTTPS:</w:t>
      </w:r>
    </w:p>
    <w:p w14:paraId="4BB27C39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Конфиденциальность:</w:t>
      </w:r>
      <w:r w:rsidRPr="000421E1">
        <w:rPr>
          <w:color w:val="F0F0F0" w:themeColor="text1"/>
          <w:szCs w:val="28"/>
        </w:rPr>
        <w:t> данные шифруются с использованием асимметричного и симметричного шифрования, что делает их недоступными для прочтения третьими лицами при перехвате.</w:t>
      </w:r>
    </w:p>
    <w:p w14:paraId="19547232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Целостность:</w:t>
      </w:r>
      <w:r w:rsidRPr="000421E1">
        <w:rPr>
          <w:color w:val="F0F0F0" w:themeColor="text1"/>
          <w:szCs w:val="28"/>
        </w:rPr>
        <w:t> механизмы контроля гарантируют, что информация не была изменена в процессе передачи.</w:t>
      </w:r>
    </w:p>
    <w:p w14:paraId="57ADB9AF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Аутентификация:</w:t>
      </w:r>
      <w:r w:rsidRPr="000421E1">
        <w:rPr>
          <w:color w:val="F0F0F0" w:themeColor="text1"/>
          <w:szCs w:val="28"/>
        </w:rPr>
        <w:t> сертификат позволяет клиенту убедиться в том, что он взаимодействует именно с тем сервером, который заявлен, а не с подменным.</w:t>
      </w:r>
    </w:p>
    <w:p w14:paraId="01A6FB47" w14:textId="011A8A2A" w:rsidR="00E6748C" w:rsidRPr="00D87A8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>Процесс установления безопасного соединения, известный как </w:t>
      </w:r>
      <w:r w:rsidRPr="000421E1">
        <w:rPr>
          <w:b/>
          <w:bCs/>
          <w:color w:val="F0F0F0" w:themeColor="text1"/>
          <w:szCs w:val="28"/>
        </w:rPr>
        <w:t>TLS handshake</w:t>
      </w:r>
      <w:r w:rsidRPr="000421E1">
        <w:rPr>
          <w:color w:val="F0F0F0" w:themeColor="text1"/>
          <w:szCs w:val="28"/>
        </w:rPr>
        <w:t>, включает в себя аутентификацию сервера с помощью SSL-сертификата, согласование алгоритмов шифрования и обмен сессионными ключами. Только после успешного завершения этого «рукопожатия» начинается безопасная передача данных.</w:t>
      </w:r>
    </w:p>
    <w:p w14:paraId="294CC47C" w14:textId="2D988830" w:rsidR="005250B6" w:rsidRPr="00D87A81" w:rsidRDefault="00E6748C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3F3C9564" w14:textId="123BED94" w:rsidR="005250B6" w:rsidRPr="000421E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2" w:name="_Toc215424603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2 Типы SSL-сертификатов и центры сертификации (CA)</w:t>
      </w:r>
      <w:bookmarkEnd w:id="2"/>
    </w:p>
    <w:p w14:paraId="54596765" w14:textId="77777777" w:rsidR="00E6748C" w:rsidRPr="00D87A81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</w:p>
    <w:p w14:paraId="2917A5C7" w14:textId="0A64B3FB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SSL-сертификаты различаются по уровню проверки, который проводит Центр сертификации (Certificate Authority, CA), и по количеству защищаемых доменов. Выделяют три основных типа:</w:t>
      </w:r>
    </w:p>
    <w:p w14:paraId="0B3F82FC" w14:textId="348A0B09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Domain Validated (DV)</w:t>
      </w:r>
      <w:r w:rsidRPr="005250B6">
        <w:rPr>
          <w:color w:val="F0F0F0" w:themeColor="text1"/>
          <w:szCs w:val="28"/>
        </w:rPr>
        <w:t xml:space="preserve"> – проверка домена: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Самый простой и быстрый в получении тип. CA проверяет только право заявителя на владение доменным именем (например, через email или запись DNS). Подходит для блогов, личных сайтов и тестовых сред.</w:t>
      </w:r>
    </w:p>
    <w:p w14:paraId="1E90C029" w14:textId="24C95124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Organization Validated (OV)</w:t>
      </w:r>
      <w:r w:rsidRPr="005250B6">
        <w:rPr>
          <w:color w:val="F0F0F0" w:themeColor="text1"/>
          <w:szCs w:val="28"/>
        </w:rPr>
        <w:t xml:space="preserve"> – проверка организации: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Требует проверки юридического статуса организации-владельца домена. В информации о сертификате указываются официальные данные компании. Рекомендуется для корпоративных сайтов и интернет-магазинов.</w:t>
      </w:r>
    </w:p>
    <w:p w14:paraId="3228AABB" w14:textId="19104A7A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Extended Validation (EV)</w:t>
      </w:r>
      <w:r w:rsidRPr="005250B6">
        <w:rPr>
          <w:color w:val="F0F0F0" w:themeColor="text1"/>
          <w:szCs w:val="28"/>
        </w:rPr>
        <w:t xml:space="preserve"> – расширенная проверка: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Наиболее строгая процедура, включающая глубокую проверку юридического, физического и операционного существования организации. Адресная строка браузера при использовании такого сертификата ранее подсвечивалась зеленым цветом, что являлось визуальным сигналом высшего уровня доверия.</w:t>
      </w:r>
    </w:p>
    <w:p w14:paraId="5D2A867F" w14:textId="7E0213EB" w:rsidR="005250B6" w:rsidRPr="005250B6" w:rsidRDefault="00E6748C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="005250B6" w:rsidRPr="005250B6">
        <w:rPr>
          <w:color w:val="F0F0F0" w:themeColor="text1"/>
          <w:szCs w:val="28"/>
        </w:rPr>
        <w:t>По охвату доменов сертификаты делятся на:</w:t>
      </w:r>
    </w:p>
    <w:p w14:paraId="4376A9AD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Однодоменные:</w:t>
      </w:r>
      <w:r w:rsidRPr="005250B6">
        <w:rPr>
          <w:color w:val="F0F0F0" w:themeColor="text1"/>
          <w:szCs w:val="28"/>
        </w:rPr>
        <w:t> для одного доменного имени (например, example.com).</w:t>
      </w:r>
    </w:p>
    <w:p w14:paraId="3A582F22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Wildcard:</w:t>
      </w:r>
      <w:r w:rsidRPr="005250B6">
        <w:rPr>
          <w:color w:val="F0F0F0" w:themeColor="text1"/>
          <w:szCs w:val="28"/>
        </w:rPr>
        <w:t> для основного домена и всех его поддоменов (например, *.example.com).</w:t>
      </w:r>
    </w:p>
    <w:p w14:paraId="64150AA9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Мультидоменные (SAN):</w:t>
      </w:r>
      <w:r w:rsidRPr="005250B6">
        <w:rPr>
          <w:color w:val="F0F0F0" w:themeColor="text1"/>
          <w:szCs w:val="28"/>
        </w:rPr>
        <w:t> для нескольких различных доменных имен в одном сертификате.</w:t>
      </w:r>
    </w:p>
    <w:p w14:paraId="4D2F3D51" w14:textId="7B8EAB5D" w:rsidR="00D87A81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b/>
          <w:bCs/>
          <w:color w:val="F0F0F0" w:themeColor="text1"/>
          <w:szCs w:val="28"/>
        </w:rPr>
        <w:t>Центры сертификации (CA)</w:t>
      </w:r>
      <w:r w:rsidRPr="005250B6">
        <w:rPr>
          <w:color w:val="F0F0F0" w:themeColor="text1"/>
          <w:szCs w:val="28"/>
        </w:rPr>
        <w:t> – это доверенные организации, которые выпускают и цифрово подписывают SSL-сертификаты. Примеры: Let’s Encrypt, DigiCert, Comodo, GoDaddy. Браузеры и операционные системы имеют предустановленные списки доверенных ЦС.</w:t>
      </w:r>
    </w:p>
    <w:p w14:paraId="1C214E73" w14:textId="1B0F3085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3" w:name="_Toc215424604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3 Процесс настройки HTTPS для веб-приложения</w:t>
      </w:r>
      <w:bookmarkEnd w:id="3"/>
    </w:p>
    <w:p w14:paraId="4CCF5657" w14:textId="77777777" w:rsidR="002B0114" w:rsidRPr="005250B6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</w:p>
    <w:p w14:paraId="587CAD32" w14:textId="775F51D3" w:rsidR="002B0114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4" w:name="_Toc215424605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3.1 Получение SSL-сертификата</w:t>
      </w:r>
      <w:bookmarkEnd w:id="4"/>
    </w:p>
    <w:p w14:paraId="6A896314" w14:textId="77777777" w:rsidR="002B0114" w:rsidRPr="005250B6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80C7F2D" w14:textId="71C65EBD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Процесс получения сертификата включает несколько шагов:</w:t>
      </w:r>
    </w:p>
    <w:p w14:paraId="2277CDEC" w14:textId="6DD4FBB3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Генерация запроса на сертификат (CSR):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На веб-сервере генерируется пара ключей: приватный ключ и запрос на сертификат (Certificate Signing Request, CSR), который содержит информацию о домене и организации.</w:t>
      </w:r>
    </w:p>
    <w:p w14:paraId="149C5E3B" w14:textId="3B881AAE" w:rsidR="005250B6" w:rsidRPr="006805DD" w:rsidRDefault="00152E12" w:rsidP="00152E12">
      <w:pPr>
        <w:ind w:right="-1"/>
        <w:rPr>
          <w:rFonts w:ascii="Consolas" w:hAnsi="Consolas"/>
          <w:color w:val="F0F0F0" w:themeColor="text1"/>
          <w:szCs w:val="28"/>
          <w:lang w:val="en-US"/>
        </w:rPr>
      </w:pPr>
      <w:r w:rsidRPr="00152E12">
        <w:rPr>
          <w:rFonts w:ascii="Consolas" w:hAnsi="Consolas"/>
          <w:color w:val="F0F0F0" w:themeColor="text1"/>
          <w:szCs w:val="28"/>
          <w:lang w:val="en-US"/>
        </w:rPr>
        <w:t>openssl req -new -newkey rsa:2048 -nodes -keyout example.com.key -out example.com.csr</w:t>
      </w:r>
    </w:p>
    <w:p w14:paraId="68AA475A" w14:textId="65E4F379" w:rsidR="00114414" w:rsidRPr="00114414" w:rsidRDefault="00114414" w:rsidP="00114414">
      <w:pPr>
        <w:ind w:right="-1" w:firstLine="0"/>
        <w:rPr>
          <w:color w:val="F0F0F0" w:themeColor="text1"/>
          <w:szCs w:val="28"/>
        </w:rPr>
      </w:pPr>
      <w:r w:rsidRPr="00095EA9">
        <w:rPr>
          <w:color w:val="F0F0F0" w:themeColor="text1"/>
          <w:szCs w:val="28"/>
          <w:lang w:val="en-US"/>
        </w:rPr>
        <w:tab/>
      </w:r>
      <w:r w:rsidRPr="00114414">
        <w:rPr>
          <w:color w:val="F0F0F0" w:themeColor="text1"/>
          <w:szCs w:val="28"/>
        </w:rPr>
        <w:t>Это стандартная команда из пакета </w:t>
      </w:r>
      <w:r w:rsidRPr="00114414">
        <w:rPr>
          <w:b/>
          <w:bCs/>
          <w:color w:val="F0F0F0" w:themeColor="text1"/>
          <w:szCs w:val="28"/>
        </w:rPr>
        <w:t>OpenSSL</w:t>
      </w:r>
      <w:r w:rsidRPr="00114414">
        <w:rPr>
          <w:color w:val="F0F0F0" w:themeColor="text1"/>
          <w:szCs w:val="28"/>
        </w:rPr>
        <w:t> — основного криптографического инструментария для Linux/Unix-систем.</w:t>
      </w:r>
    </w:p>
    <w:p w14:paraId="67803AC8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openssl req</w:t>
      </w:r>
      <w:r w:rsidRPr="00114414">
        <w:rPr>
          <w:color w:val="F0F0F0" w:themeColor="text1"/>
          <w:szCs w:val="28"/>
        </w:rPr>
        <w:t>: утилита для работы с запросами на сертификаты.</w:t>
      </w:r>
    </w:p>
    <w:p w14:paraId="3D5C0ADC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-new:</w:t>
      </w:r>
      <w:r w:rsidRPr="00114414">
        <w:rPr>
          <w:color w:val="F0F0F0" w:themeColor="text1"/>
          <w:szCs w:val="28"/>
        </w:rPr>
        <w:t xml:space="preserve"> создать новый запрос.</w:t>
      </w:r>
    </w:p>
    <w:p w14:paraId="0F196B99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-newkey</w:t>
      </w:r>
      <w:r w:rsidRPr="00114414">
        <w:rPr>
          <w:color w:val="F0F0F0" w:themeColor="text1"/>
          <w:szCs w:val="28"/>
        </w:rPr>
        <w:t xml:space="preserve"> rsa:2048: создать новый RSA-ключ длиной 2048 бит (текущий минимальный безопасный стандарт).</w:t>
      </w:r>
    </w:p>
    <w:p w14:paraId="5D417F9B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-nodes</w:t>
      </w:r>
      <w:r w:rsidRPr="00114414">
        <w:rPr>
          <w:color w:val="F0F0F0" w:themeColor="text1"/>
          <w:szCs w:val="28"/>
        </w:rPr>
        <w:t> ("no DES"): не шифровать приватный ключ паролем (это важно для автоматической перезагрузки веб-серверов).</w:t>
      </w:r>
    </w:p>
    <w:p w14:paraId="34C951E6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-keyout</w:t>
      </w:r>
      <w:r w:rsidRPr="00114414">
        <w:rPr>
          <w:color w:val="F0F0F0" w:themeColor="text1"/>
          <w:szCs w:val="28"/>
        </w:rPr>
        <w:t>: указать файл для сохранения приватного ключа.</w:t>
      </w:r>
    </w:p>
    <w:p w14:paraId="2A57B04F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-out:</w:t>
      </w:r>
      <w:r w:rsidRPr="00114414">
        <w:rPr>
          <w:color w:val="F0F0F0" w:themeColor="text1"/>
          <w:szCs w:val="28"/>
        </w:rPr>
        <w:t xml:space="preserve"> указать файл для сохранения CSR.</w:t>
      </w:r>
    </w:p>
    <w:p w14:paraId="686F9609" w14:textId="77777777" w:rsidR="00114414" w:rsidRPr="005250B6" w:rsidRDefault="00114414" w:rsidP="00D87A81">
      <w:pPr>
        <w:ind w:right="-1" w:firstLine="0"/>
        <w:rPr>
          <w:color w:val="F0F0F0" w:themeColor="text1"/>
          <w:szCs w:val="28"/>
        </w:rPr>
      </w:pPr>
    </w:p>
    <w:p w14:paraId="4DD7B63B" w14:textId="1A3D4E05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Выбор центра сертификации и отправка CSR: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В зависимости от требований (стоимость, уровень доверия, скорость выпуска) выбирается CA. CSR отправляется через веб-интерфейс поставщика.</w:t>
      </w:r>
    </w:p>
    <w:p w14:paraId="6776C322" w14:textId="5879C56D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Прохождение проверки: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CA проводит проверку в соответствии с типом сертификата (DV, OV, EV).</w:t>
      </w:r>
    </w:p>
    <w:p w14:paraId="5228D70D" w14:textId="51B80FBC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lastRenderedPageBreak/>
        <w:t>Получение и загрузка сертификата: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После успешной проверки CA предоставляет файлы сертификата (обычно в форматах .crt или .pem), которые необходимо загрузить на сервер.</w:t>
      </w:r>
    </w:p>
    <w:p w14:paraId="1F2D5CE5" w14:textId="77777777" w:rsidR="00E6748C" w:rsidRPr="00D87A81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3709530A" w14:textId="77777777" w:rsidR="00E6748C" w:rsidRPr="00D87A81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5003ED2D" w14:textId="28E0808C" w:rsidR="005250B6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5" w:name="_Toc215424606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3.2 Установка и настройка сертификата на веб-сервере</w:t>
      </w:r>
      <w:bookmarkEnd w:id="5"/>
    </w:p>
    <w:p w14:paraId="5E5E6EF9" w14:textId="77777777" w:rsidR="00E6748C" w:rsidRPr="005250B6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41AEB0AA" w14:textId="51CE1C86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Рассмотрим установку на примере веб-сервера Nginx:</w:t>
      </w:r>
    </w:p>
    <w:p w14:paraId="65BC3103" w14:textId="0493B34D" w:rsidR="005250B6" w:rsidRPr="005250B6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Размещение файлов: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Файлы сертификата и приватного ключа размещаются в защищенной директории на сервере, например, /etc/ssl/.</w:t>
      </w:r>
    </w:p>
    <w:p w14:paraId="7FB13653" w14:textId="5DA81B44" w:rsidR="005250B6" w:rsidRPr="00D87A81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Настройка виртуального хоста: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В конфигурационном файле сайта необходимо указать пути к сертификату и ключу, а также настроить перенаправление с HTTP на HTTPS.</w:t>
      </w:r>
    </w:p>
    <w:p w14:paraId="79FCE6DE" w14:textId="77777777" w:rsidR="00D87A81" w:rsidRPr="005250B6" w:rsidRDefault="00D87A81" w:rsidP="00D87A81">
      <w:pPr>
        <w:ind w:left="720" w:right="-1" w:firstLine="0"/>
        <w:rPr>
          <w:color w:val="F0F0F0" w:themeColor="text1"/>
          <w:szCs w:val="28"/>
        </w:rPr>
      </w:pPr>
    </w:p>
    <w:p w14:paraId="2A186C21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server {</w:t>
      </w:r>
    </w:p>
    <w:p w14:paraId="05F8F865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 xml:space="preserve">    listen 80;</w:t>
      </w:r>
    </w:p>
    <w:p w14:paraId="3B5DFC54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server_name example.com www.example.com;</w:t>
      </w:r>
    </w:p>
    <w:p w14:paraId="1FA600DA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</w:rPr>
        <w:t>return 301 https://$server_name$request_uri; # Редирект на HTTPS</w:t>
      </w:r>
    </w:p>
    <w:p w14:paraId="3E7B78F9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}</w:t>
      </w:r>
    </w:p>
    <w:p w14:paraId="21DCB0C4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2A760D8C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server {</w:t>
      </w:r>
    </w:p>
    <w:p w14:paraId="0DF26C22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 xml:space="preserve">    listen 443 ssl;</w:t>
      </w:r>
    </w:p>
    <w:p w14:paraId="282B17A4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server_name example.com www.example.com;</w:t>
      </w:r>
    </w:p>
    <w:p w14:paraId="1836A667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039A7D43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ssl_certificate /etc/ssl/certs/example.com.crt;</w:t>
      </w:r>
    </w:p>
    <w:p w14:paraId="58C41D86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ssl_certificate_key /etc/ssl/private/example.com.key;</w:t>
      </w:r>
    </w:p>
    <w:p w14:paraId="76AD81A2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79530987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</w:rPr>
        <w:t># Рекомендуемые настройки безопасности</w:t>
      </w:r>
    </w:p>
    <w:p w14:paraId="01A16C9E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ssl_protocols TLSv1.2 TLSv1.3; # Отключение старых версий</w:t>
      </w:r>
    </w:p>
    <w:p w14:paraId="28D0A485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ssl_ciphers ECDHE-RSA-AES256-GCM-SHA512:DHE-RSA-AES256-GCM-SHA512;</w:t>
      </w:r>
    </w:p>
    <w:p w14:paraId="674441DB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ssl_prefer_server_ciphers off;</w:t>
      </w:r>
    </w:p>
    <w:p w14:paraId="409F5519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3B907CD8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lastRenderedPageBreak/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</w:rPr>
        <w:t># Остальная конфигурация сервера...</w:t>
      </w:r>
    </w:p>
    <w:p w14:paraId="08320E36" w14:textId="778C7B8E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>}</w:t>
      </w:r>
    </w:p>
    <w:p w14:paraId="7D4B34F4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Блок server на порту 80 с редиректом 301 — это классический и рекомендуемый способ перенаправления всего HTTP-трафика на HTTPS.</w:t>
      </w:r>
    </w:p>
    <w:p w14:paraId="493B5CCA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Директивы ssl_certificate и ssl_certificate_key являются стандартными для модуля NGINX SSL и описаны в его </w:t>
      </w:r>
      <w:r w:rsidRPr="00114414">
        <w:rPr>
          <w:b/>
          <w:bCs/>
          <w:color w:val="F0F0F0" w:themeColor="text1"/>
          <w:szCs w:val="28"/>
        </w:rPr>
        <w:t>официальной документации</w:t>
      </w:r>
      <w:r w:rsidRPr="00114414">
        <w:rPr>
          <w:color w:val="F0F0F0" w:themeColor="text1"/>
          <w:szCs w:val="28"/>
        </w:rPr>
        <w:t>.</w:t>
      </w:r>
    </w:p>
    <w:p w14:paraId="52B6B456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Настройки ssl_protocols и ssl_ciphers взяты из </w:t>
      </w:r>
      <w:r w:rsidRPr="00114414">
        <w:rPr>
          <w:b/>
          <w:bCs/>
          <w:color w:val="F0F0F0" w:themeColor="text1"/>
          <w:szCs w:val="28"/>
        </w:rPr>
        <w:t>Mozilla SSL</w:t>
      </w:r>
    </w:p>
    <w:p w14:paraId="05639DCF" w14:textId="3AFE8EBD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Configuration Generator</w:t>
      </w:r>
      <w:r w:rsidRPr="00114414">
        <w:rPr>
          <w:color w:val="F0F0F0" w:themeColor="text1"/>
          <w:szCs w:val="28"/>
        </w:rPr>
        <w:t> — это авторитетнейший ресурс, который рекомендует безопасные, совместимые и современные настройки шифрования. Конкретно эта строка ECDHE-RSA-AES256-GCM-SHA512:... — пример набора шифров, обеспечивающих Forward Secrecy.</w:t>
      </w:r>
    </w:p>
    <w:p w14:paraId="50E3C70C" w14:textId="77777777" w:rsidR="005C6AE0" w:rsidRPr="005250B6" w:rsidRDefault="005C6AE0" w:rsidP="00D87A81">
      <w:pPr>
        <w:ind w:right="-1" w:firstLine="0"/>
        <w:rPr>
          <w:color w:val="F0F0F0" w:themeColor="text1"/>
          <w:szCs w:val="28"/>
        </w:rPr>
      </w:pPr>
    </w:p>
    <w:p w14:paraId="58651E27" w14:textId="77777777" w:rsidR="002B0114" w:rsidRPr="00D87A81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Перезагрузка веб-сервера:</w:t>
      </w:r>
    </w:p>
    <w:p w14:paraId="7A8E88FE" w14:textId="615015E7" w:rsidR="005250B6" w:rsidRPr="005250B6" w:rsidRDefault="005250B6" w:rsidP="00D87A81">
      <w:pPr>
        <w:ind w:left="720" w:right="-1" w:firstLine="0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После внесения изменений необходимо проверить конфигурацию и перезагрузить сервер.</w:t>
      </w:r>
    </w:p>
    <w:p w14:paraId="0D8FA12E" w14:textId="77777777" w:rsidR="00152E12" w:rsidRPr="00152E12" w:rsidRDefault="005C6AE0" w:rsidP="00152E12">
      <w:pPr>
        <w:ind w:right="-1" w:firstLine="0"/>
        <w:rPr>
          <w:rFonts w:ascii="Consolas" w:hAnsi="Consolas"/>
          <w:color w:val="F0F0F0" w:themeColor="text1"/>
          <w:szCs w:val="28"/>
        </w:rPr>
      </w:pPr>
      <w:r>
        <w:rPr>
          <w:color w:val="F0F0F0" w:themeColor="text1"/>
          <w:szCs w:val="28"/>
        </w:rPr>
        <w:tab/>
      </w:r>
      <w:r w:rsidR="00152E12" w:rsidRPr="00152E12">
        <w:rPr>
          <w:rFonts w:ascii="Consolas" w:hAnsi="Consolas"/>
          <w:color w:val="F0F0F0" w:themeColor="text1"/>
          <w:szCs w:val="28"/>
        </w:rPr>
        <w:t>nginx -t</w:t>
      </w:r>
    </w:p>
    <w:p w14:paraId="202D05F1" w14:textId="7A49B761" w:rsidR="00152E12" w:rsidRDefault="00152E12" w:rsidP="00152E12">
      <w:pPr>
        <w:ind w:right="-1" w:firstLine="0"/>
        <w:rPr>
          <w:rFonts w:ascii="Consolas" w:hAnsi="Consolas"/>
          <w:color w:val="F0F0F0" w:themeColor="text1"/>
          <w:szCs w:val="28"/>
        </w:rPr>
      </w:pPr>
      <w:r>
        <w:rPr>
          <w:rFonts w:ascii="Consolas" w:hAnsi="Consolas"/>
          <w:color w:val="F0F0F0" w:themeColor="text1"/>
          <w:szCs w:val="28"/>
        </w:rPr>
        <w:tab/>
      </w:r>
      <w:r w:rsidRPr="00152E12">
        <w:rPr>
          <w:rFonts w:ascii="Consolas" w:hAnsi="Consolas"/>
          <w:color w:val="F0F0F0" w:themeColor="text1"/>
          <w:szCs w:val="28"/>
        </w:rPr>
        <w:t>systemctl reload nginx # Перезагрузка Nginx</w:t>
      </w:r>
    </w:p>
    <w:p w14:paraId="2C35FDD5" w14:textId="296198BB" w:rsidR="00114414" w:rsidRPr="00114414" w:rsidRDefault="00114414" w:rsidP="00152E12">
      <w:pPr>
        <w:ind w:right="-1" w:firstLine="0"/>
        <w:rPr>
          <w:color w:val="F0F0F0" w:themeColor="text1"/>
          <w:szCs w:val="28"/>
        </w:rPr>
      </w:pPr>
      <w:r>
        <w:rPr>
          <w:color w:val="F0F0F0" w:themeColor="text1"/>
          <w:szCs w:val="28"/>
        </w:rPr>
        <w:tab/>
      </w:r>
      <w:r w:rsidRPr="00114414">
        <w:rPr>
          <w:color w:val="F0F0F0" w:themeColor="text1"/>
          <w:szCs w:val="28"/>
        </w:rPr>
        <w:t>Это базовые команды управления для систем, использующих systemd (например, Ubuntu 16.04+, CentOS/RHEL 7+).</w:t>
      </w:r>
    </w:p>
    <w:p w14:paraId="2E57A1DB" w14:textId="77777777" w:rsidR="00114414" w:rsidRPr="00114414" w:rsidRDefault="00114414" w:rsidP="00114414">
      <w:pPr>
        <w:numPr>
          <w:ilvl w:val="0"/>
          <w:numId w:val="11"/>
        </w:numPr>
        <w:ind w:right="-1"/>
        <w:jc w:val="left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nginx -t</w:t>
      </w:r>
      <w:r w:rsidRPr="00114414">
        <w:rPr>
          <w:color w:val="F0F0F0" w:themeColor="text1"/>
          <w:szCs w:val="28"/>
        </w:rPr>
        <w:t> — встроенная команда самого Nginx для проверки синтаксиса конфигурационных файлов. </w:t>
      </w:r>
      <w:r w:rsidRPr="00114414">
        <w:rPr>
          <w:b/>
          <w:bCs/>
          <w:color w:val="F0F0F0" w:themeColor="text1"/>
          <w:szCs w:val="28"/>
        </w:rPr>
        <w:t>Критически важна</w:t>
      </w:r>
      <w:r w:rsidRPr="00114414">
        <w:rPr>
          <w:color w:val="F0F0F0" w:themeColor="text1"/>
          <w:szCs w:val="28"/>
        </w:rPr>
        <w:t> перед применением изменений.</w:t>
      </w:r>
    </w:p>
    <w:p w14:paraId="5CBCDB6A" w14:textId="370A51FD" w:rsidR="002B0114" w:rsidRPr="005250B6" w:rsidRDefault="00114414" w:rsidP="00114414">
      <w:pPr>
        <w:numPr>
          <w:ilvl w:val="0"/>
          <w:numId w:val="11"/>
        </w:numPr>
        <w:ind w:right="-1"/>
        <w:jc w:val="left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systemctl reload nginx</w:t>
      </w:r>
      <w:r w:rsidRPr="00114414">
        <w:rPr>
          <w:color w:val="F0F0F0" w:themeColor="text1"/>
          <w:szCs w:val="28"/>
        </w:rPr>
        <w:t> — команда systemd для "мягкой" перезагрузки конфигурации без разрыва установленных соединений.</w:t>
      </w:r>
    </w:p>
    <w:p w14:paraId="305B854B" w14:textId="01432187" w:rsidR="005250B6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6" w:name="_Toc215424607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3.3 Проверка и тестирование конфигурации</w:t>
      </w:r>
      <w:bookmarkEnd w:id="6"/>
      <w:r w:rsidRPr="005250B6"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  <w:t> </w:t>
      </w:r>
    </w:p>
    <w:p w14:paraId="06746296" w14:textId="77777777" w:rsidR="002B0114" w:rsidRPr="005250B6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2156517" w14:textId="6816DEFF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После настройки важно убедиться в корректности работы HTTPS:</w:t>
      </w:r>
    </w:p>
    <w:p w14:paraId="49D3EAD6" w14:textId="7464FF50" w:rsidR="005250B6" w:rsidRPr="005250B6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Доступность по HTTPS: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Откройте сайт в браузере по адресу https://example.com. В адресной строке должен отображаться значок замка.</w:t>
      </w:r>
    </w:p>
    <w:p w14:paraId="61E4F885" w14:textId="7BE62019" w:rsidR="005250B6" w:rsidRPr="005250B6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lastRenderedPageBreak/>
        <w:t>Онлайн-инструменты проверки: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Используйте сервисы вроде SSL Labs (SSL Test) или Why No Padlock? для глубокого анализа конфигурации, проверки цепочки доверия и выявления уязвимостей.</w:t>
      </w:r>
    </w:p>
    <w:p w14:paraId="281EEBEC" w14:textId="2D0E509F" w:rsidR="005250B6" w:rsidRPr="00D87A81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Проверка перенаправления: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Убедитесь, что запросы по HTTP автоматически и корректно перенаправляются на HTTPS.</w:t>
      </w:r>
    </w:p>
    <w:p w14:paraId="39044221" w14:textId="77777777" w:rsidR="002B0114" w:rsidRDefault="002B0114" w:rsidP="00D87A81">
      <w:pPr>
        <w:ind w:left="720" w:right="-1" w:firstLine="0"/>
        <w:rPr>
          <w:color w:val="F0F0F0" w:themeColor="text1"/>
          <w:szCs w:val="28"/>
        </w:rPr>
      </w:pPr>
    </w:p>
    <w:p w14:paraId="6972B7AC" w14:textId="77777777" w:rsidR="00D87A81" w:rsidRPr="005250B6" w:rsidRDefault="00D87A81" w:rsidP="00D87A81">
      <w:pPr>
        <w:ind w:left="720" w:right="-1" w:firstLine="0"/>
        <w:rPr>
          <w:color w:val="F0F0F0" w:themeColor="text1"/>
          <w:szCs w:val="28"/>
        </w:rPr>
      </w:pPr>
    </w:p>
    <w:p w14:paraId="454D7BE6" w14:textId="3A99B4F4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7" w:name="_Toc215424608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t>4 Типичные проблемы и рекомендации по безопасности</w:t>
      </w:r>
      <w:bookmarkEnd w:id="7"/>
    </w:p>
    <w:p w14:paraId="2390ABC7" w14:textId="77777777" w:rsidR="002B0114" w:rsidRPr="005250B6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</w:p>
    <w:p w14:paraId="4897051D" w14:textId="1937AF24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Просроченный сертификат:</w:t>
      </w:r>
      <w:r w:rsidRPr="005250B6">
        <w:rPr>
          <w:color w:val="F0F0F0" w:themeColor="text1"/>
          <w:szCs w:val="28"/>
        </w:rPr>
        <w:t> Необходимо настроить автоматическое обновление (например, с помощью Certbot для Let’s Encrypt).</w:t>
      </w:r>
    </w:p>
    <w:p w14:paraId="64AC0C37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Неполная цепочка доверия:</w:t>
      </w:r>
      <w:r w:rsidRPr="005250B6">
        <w:rPr>
          <w:color w:val="F0F0F0" w:themeColor="text1"/>
          <w:szCs w:val="28"/>
        </w:rPr>
        <w:t> На сервер должен быть загружен не только конечный сертификат, но и промежуточные (Intermediate CA), иначе некоторые браузеры не будут доверять соединению.</w:t>
      </w:r>
    </w:p>
    <w:p w14:paraId="375D7C4A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Слабые алгоритмы шифрования:</w:t>
      </w:r>
      <w:r w:rsidRPr="005250B6">
        <w:rPr>
          <w:color w:val="F0F0F0" w:themeColor="text1"/>
          <w:szCs w:val="28"/>
        </w:rPr>
        <w:t> Следует отключать устаревшие и небезопасные протоколы (SSLv2, SSLv3, TLS 1.0, TLS 1.1) и использовать стойкие шифры (рекомендуется TLS 1.2/1.3).</w:t>
      </w:r>
    </w:p>
    <w:p w14:paraId="1875E25A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Смешанное содержание (Mixed Content):</w:t>
      </w:r>
      <w:r w:rsidRPr="005250B6">
        <w:rPr>
          <w:color w:val="F0F0F0" w:themeColor="text1"/>
          <w:szCs w:val="28"/>
        </w:rPr>
        <w:t> После перехода на HTTPS все ресурсы (скрипты, стили, изображения) на страницах сайта должны загружаться также по протоколу HTTPS, иначе браузер будет считать соединение не полностью безопасным.</w:t>
      </w:r>
    </w:p>
    <w:p w14:paraId="3455E77B" w14:textId="63CF4DCD" w:rsidR="005250B6" w:rsidRPr="00D87A81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Внедрение HSTS (HTTP Strict Transport Security):</w:t>
      </w:r>
      <w:r w:rsidRPr="005250B6">
        <w:rPr>
          <w:color w:val="F0F0F0" w:themeColor="text1"/>
          <w:szCs w:val="28"/>
        </w:rPr>
        <w:t> Для предотвращения атак downgrade и перехвата кук рекомендуется добавлять заголовок Strict-Transport-Security в ответы сервера, который предписывает браузеру всегда использовать HTTPS.</w:t>
      </w:r>
    </w:p>
    <w:p w14:paraId="73A3B35A" w14:textId="6A247DC0" w:rsidR="005250B6" w:rsidRPr="00D87A81" w:rsidRDefault="002B0114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7D7789D6" w14:textId="04012B86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8" w:name="_Toc215424609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ЗАКЛЮЧЕНИЕ</w:t>
      </w:r>
      <w:bookmarkEnd w:id="8"/>
    </w:p>
    <w:p w14:paraId="2D968F21" w14:textId="77777777" w:rsidR="005250B6" w:rsidRPr="005250B6" w:rsidRDefault="005250B6" w:rsidP="00D87A81">
      <w:pPr>
        <w:ind w:right="-1"/>
        <w:jc w:val="center"/>
        <w:rPr>
          <w:b/>
          <w:bCs/>
          <w:color w:val="F0F0F0" w:themeColor="text1"/>
          <w:szCs w:val="28"/>
        </w:rPr>
      </w:pPr>
    </w:p>
    <w:p w14:paraId="6DEFDF7C" w14:textId="77777777" w:rsidR="005250B6" w:rsidRPr="005250B6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В ходе работы были рассмотрены ключевые аспекты настройки HTTPS и SSL-сертификатов для обеспечения безопасного соединения с веб-приложением. Было показано, что переход на HTTPS является не просто рекомендацией, а необходимым стандартом для защиты данных пользователей и повышения доверия к веб-ресурсу.</w:t>
      </w:r>
    </w:p>
    <w:p w14:paraId="265D84EB" w14:textId="77777777" w:rsidR="005250B6" w:rsidRPr="005250B6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Были изучены типы SSL-сертификатов, процесс их получения и установки на веб-сервер, а также основные шаги по проверке и обеспечению безопасности конфигурации. Соблюдение лучших практик, таких как использование актуальных версий TLS, настройка HSTS и регулярное обновление сертификатов, позволяет минимизировать риски кибератак и обеспечить надежную работу приложения.</w:t>
      </w:r>
    </w:p>
    <w:p w14:paraId="6CC1025C" w14:textId="21B5E68C" w:rsidR="002B0114" w:rsidRPr="00D87A81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Таким образом, грамотная настройка HTTPS – это критически важный элемент администрирования современных информационных систем, напрямую влияющий на безопасность, репутацию и соответствие стандартам качества веб-приложения.</w:t>
      </w:r>
    </w:p>
    <w:p w14:paraId="5A5A434D" w14:textId="77777777" w:rsidR="002B0114" w:rsidRPr="00D87A81" w:rsidRDefault="002B0114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47751C48" w14:textId="7912A75D" w:rsidR="002B0114" w:rsidRPr="00D87A81" w:rsidRDefault="002B0114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9" w:name="_Toc215424610"/>
      <w:r w:rsidRPr="002B0114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СПИСОК ЛИТЕРАТУРЫ</w:t>
      </w:r>
      <w:bookmarkEnd w:id="9"/>
    </w:p>
    <w:p w14:paraId="55F65D2A" w14:textId="77777777" w:rsidR="002B0114" w:rsidRPr="002B0114" w:rsidRDefault="002B0114" w:rsidP="00D87A81">
      <w:pPr>
        <w:ind w:right="-1"/>
        <w:jc w:val="center"/>
        <w:rPr>
          <w:b/>
          <w:bCs/>
          <w:color w:val="F0F0F0" w:themeColor="text1"/>
          <w:szCs w:val="28"/>
        </w:rPr>
      </w:pPr>
    </w:p>
    <w:p w14:paraId="72CACD98" w14:textId="67DEF646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SSL Labs. </w:t>
      </w:r>
      <w:r w:rsidRPr="002B0114">
        <w:rPr>
          <w:color w:val="F0F0F0" w:themeColor="text1"/>
          <w:szCs w:val="28"/>
        </w:rPr>
        <w:t>SSL Server Test [Электронный ресурс]. – URL: </w:t>
      </w:r>
      <w:hyperlink r:id="rId8" w:tgtFrame="_blank" w:history="1">
        <w:r w:rsidRPr="002B0114">
          <w:rPr>
            <w:rStyle w:val="ad"/>
            <w:color w:val="F0F0F0" w:themeColor="text1"/>
            <w:szCs w:val="28"/>
          </w:rPr>
          <w:t>https://www.ssllabs.com/ssltest/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693E3F72" w14:textId="0D0D19AB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Let’s Encrypt. </w:t>
      </w:r>
      <w:r w:rsidRPr="002B0114">
        <w:rPr>
          <w:color w:val="F0F0F0" w:themeColor="text1"/>
          <w:szCs w:val="28"/>
        </w:rPr>
        <w:t>Documentation [Электронный ресурс]. – URL: </w:t>
      </w:r>
      <w:hyperlink r:id="rId9" w:tgtFrame="_blank" w:history="1">
        <w:r w:rsidRPr="002B0114">
          <w:rPr>
            <w:rStyle w:val="ad"/>
            <w:color w:val="F0F0F0" w:themeColor="text1"/>
            <w:szCs w:val="28"/>
          </w:rPr>
          <w:t>https://letsencrypt.org/docs/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1414E2BE" w14:textId="77777777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Nginx. </w:t>
      </w:r>
      <w:r w:rsidRPr="002B0114">
        <w:rPr>
          <w:color w:val="F0F0F0" w:themeColor="text1"/>
          <w:szCs w:val="28"/>
        </w:rPr>
        <w:t>Configuring HTTPS servers</w:t>
      </w:r>
      <w:r w:rsidRPr="002B0114">
        <w:rPr>
          <w:b/>
          <w:bCs/>
          <w:color w:val="F0F0F0" w:themeColor="text1"/>
          <w:szCs w:val="28"/>
        </w:rPr>
        <w:t xml:space="preserve"> </w:t>
      </w:r>
      <w:r w:rsidRPr="002B0114">
        <w:rPr>
          <w:color w:val="F0F0F0" w:themeColor="text1"/>
          <w:szCs w:val="28"/>
        </w:rPr>
        <w:t>[Электронный ресурс]. – URL: </w:t>
      </w:r>
      <w:hyperlink r:id="rId10" w:tgtFrame="_blank" w:history="1">
        <w:r w:rsidRPr="002B0114">
          <w:rPr>
            <w:rStyle w:val="ad"/>
            <w:color w:val="F0F0F0" w:themeColor="text1"/>
            <w:szCs w:val="28"/>
          </w:rPr>
          <w:t>https://nginx.org/en/docs/http/configuring_https_servers.html</w:t>
        </w:r>
      </w:hyperlink>
      <w:r w:rsidRPr="002B0114">
        <w:rPr>
          <w:color w:val="F0F0F0" w:themeColor="text1"/>
          <w:szCs w:val="28"/>
        </w:rPr>
        <w:t> (дата обращения: 14.11.2025).</w:t>
      </w:r>
    </w:p>
    <w:p w14:paraId="004B3CD6" w14:textId="233626FB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Mozilla. </w:t>
      </w:r>
      <w:r w:rsidRPr="002B0114">
        <w:rPr>
          <w:color w:val="F0F0F0" w:themeColor="text1"/>
          <w:szCs w:val="28"/>
        </w:rPr>
        <w:t>SSL Configuration Generator [Электронный ресурс]. – URL: </w:t>
      </w:r>
      <w:hyperlink r:id="rId11" w:tgtFrame="_blank" w:history="1">
        <w:r w:rsidRPr="002B0114">
          <w:rPr>
            <w:rStyle w:val="ad"/>
            <w:color w:val="F0F0F0" w:themeColor="text1"/>
            <w:szCs w:val="28"/>
          </w:rPr>
          <w:t>https://ssl-config.mozilla.org/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61699EDA" w14:textId="3CEB792E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OWASP. </w:t>
      </w:r>
      <w:r w:rsidRPr="002B0114">
        <w:rPr>
          <w:color w:val="F0F0F0" w:themeColor="text1"/>
          <w:szCs w:val="28"/>
          <w:lang w:val="en-US"/>
        </w:rPr>
        <w:t>Transport Layer Protection Cheat Sheet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URL: </w:t>
      </w:r>
      <w:hyperlink r:id="rId12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https://cheatsheetseries.owasp.org/cheatsheets/Transport_Layer_Protection_Cheat_Sheet.html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2C000B7B" w14:textId="57EC3A63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The Apache Software Foundation. </w:t>
      </w:r>
      <w:r w:rsidRPr="002B0114">
        <w:rPr>
          <w:color w:val="F0F0F0" w:themeColor="text1"/>
          <w:szCs w:val="28"/>
          <w:lang w:val="en-US"/>
        </w:rPr>
        <w:t>SSL/TLS Strong Encryption: How-To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URL: </w:t>
      </w:r>
      <w:hyperlink r:id="rId13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https://httpd.apache.org/docs/current/ssl/ssl_howto.html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18C54055" w14:textId="15E69434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Internet Security Research Group (ISRG).</w:t>
      </w:r>
      <w:r w:rsidRPr="002B0114">
        <w:rPr>
          <w:color w:val="F0F0F0" w:themeColor="text1"/>
          <w:szCs w:val="28"/>
          <w:lang w:val="en-US"/>
        </w:rPr>
        <w:t> Let’s Encrypt: A Free, Automated, and Open Certificate Authority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2025. – URL: </w:t>
      </w:r>
      <w:hyperlink r:id="rId14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https://letsencrypt.org/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150CA8D6" w14:textId="77777777" w:rsidR="005250B6" w:rsidRPr="005250B6" w:rsidRDefault="005250B6" w:rsidP="00D87A81">
      <w:pPr>
        <w:ind w:right="-1"/>
        <w:jc w:val="left"/>
        <w:rPr>
          <w:b/>
          <w:bCs/>
          <w:color w:val="F0F0F0" w:themeColor="text1"/>
          <w:szCs w:val="28"/>
          <w:lang w:val="en-US"/>
        </w:rPr>
      </w:pPr>
    </w:p>
    <w:p w14:paraId="0B9A48BA" w14:textId="77777777" w:rsidR="000421E1" w:rsidRPr="00CC3E3F" w:rsidRDefault="000421E1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0D4D3EBD" w14:textId="77777777" w:rsidR="002B0114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1BAAC075" w14:textId="77777777" w:rsidR="006805DD" w:rsidRPr="006805DD" w:rsidRDefault="006805DD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C2BD6A9" w14:textId="77777777" w:rsidR="002B0114" w:rsidRPr="006805DD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  <w:lang w:val="en-US"/>
        </w:rPr>
      </w:pPr>
    </w:p>
    <w:p w14:paraId="77B4F258" w14:textId="77777777" w:rsidR="002B0114" w:rsidRPr="006805DD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  <w:lang w:val="en-US"/>
        </w:rPr>
      </w:pPr>
    </w:p>
    <w:p w14:paraId="32938B35" w14:textId="00A61084" w:rsidR="006805DD" w:rsidRPr="00D87A81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b/>
          <w:bCs/>
          <w:color w:val="F0F0F0" w:themeColor="text1"/>
          <w:szCs w:val="28"/>
        </w:rPr>
        <w:t>Реферат размещен по ссылке:</w:t>
      </w:r>
      <w:r w:rsidR="006805DD" w:rsidRPr="006805DD">
        <w:t xml:space="preserve"> </w:t>
      </w:r>
      <w:hyperlink r:id="rId15" w:history="1">
        <w:r w:rsidR="006805DD" w:rsidRPr="007E1C9A">
          <w:rPr>
            <w:rStyle w:val="ad"/>
            <w:b/>
            <w:bCs/>
            <w:szCs w:val="28"/>
          </w:rPr>
          <w:t>https://github.com/AIS-436/Kinzebaev_Tagir_Razifovich_10</w:t>
        </w:r>
      </w:hyperlink>
    </w:p>
    <w:sectPr w:rsidR="006805DD" w:rsidRPr="00D87A81" w:rsidSect="00E6748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3F85E" w14:textId="77777777" w:rsidR="00B73CD1" w:rsidRDefault="00B73CD1" w:rsidP="00E6748C">
      <w:pPr>
        <w:spacing w:line="240" w:lineRule="auto"/>
      </w:pPr>
      <w:r>
        <w:separator/>
      </w:r>
    </w:p>
  </w:endnote>
  <w:endnote w:type="continuationSeparator" w:id="0">
    <w:p w14:paraId="5A0E51F6" w14:textId="77777777" w:rsidR="00B73CD1" w:rsidRDefault="00B73CD1" w:rsidP="00E674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8178715"/>
      <w:docPartObj>
        <w:docPartGallery w:val="Page Numbers (Bottom of Page)"/>
        <w:docPartUnique/>
      </w:docPartObj>
    </w:sdtPr>
    <w:sdtContent>
      <w:p w14:paraId="73C88856" w14:textId="359122ED" w:rsidR="00E6748C" w:rsidRDefault="00E6748C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E3E39C" w14:textId="77777777" w:rsidR="00E6748C" w:rsidRDefault="00E6748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0B59C" w14:textId="77777777" w:rsidR="00B73CD1" w:rsidRDefault="00B73CD1" w:rsidP="00E6748C">
      <w:pPr>
        <w:spacing w:line="240" w:lineRule="auto"/>
      </w:pPr>
      <w:r>
        <w:separator/>
      </w:r>
    </w:p>
  </w:footnote>
  <w:footnote w:type="continuationSeparator" w:id="0">
    <w:p w14:paraId="66BBFC7F" w14:textId="77777777" w:rsidR="00B73CD1" w:rsidRDefault="00B73CD1" w:rsidP="00E674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C542E"/>
    <w:multiLevelType w:val="multilevel"/>
    <w:tmpl w:val="41B8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23756"/>
    <w:multiLevelType w:val="multilevel"/>
    <w:tmpl w:val="372E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20C5F"/>
    <w:multiLevelType w:val="multilevel"/>
    <w:tmpl w:val="98685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197C46"/>
    <w:multiLevelType w:val="multilevel"/>
    <w:tmpl w:val="BC38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63DD7"/>
    <w:multiLevelType w:val="multilevel"/>
    <w:tmpl w:val="5E5C4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557B8B"/>
    <w:multiLevelType w:val="multilevel"/>
    <w:tmpl w:val="B916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95D81"/>
    <w:multiLevelType w:val="multilevel"/>
    <w:tmpl w:val="DB92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CC2254"/>
    <w:multiLevelType w:val="multilevel"/>
    <w:tmpl w:val="4ECE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733B4F"/>
    <w:multiLevelType w:val="multilevel"/>
    <w:tmpl w:val="2CB48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115457"/>
    <w:multiLevelType w:val="multilevel"/>
    <w:tmpl w:val="8864D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940273"/>
    <w:multiLevelType w:val="multilevel"/>
    <w:tmpl w:val="4D2A9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999067">
    <w:abstractNumId w:val="3"/>
  </w:num>
  <w:num w:numId="2" w16cid:durableId="1015571512">
    <w:abstractNumId w:val="8"/>
  </w:num>
  <w:num w:numId="3" w16cid:durableId="1794204576">
    <w:abstractNumId w:val="0"/>
  </w:num>
  <w:num w:numId="4" w16cid:durableId="1105539108">
    <w:abstractNumId w:val="2"/>
  </w:num>
  <w:num w:numId="5" w16cid:durableId="845749327">
    <w:abstractNumId w:val="9"/>
  </w:num>
  <w:num w:numId="6" w16cid:durableId="871576858">
    <w:abstractNumId w:val="7"/>
  </w:num>
  <w:num w:numId="7" w16cid:durableId="111443664">
    <w:abstractNumId w:val="10"/>
  </w:num>
  <w:num w:numId="8" w16cid:durableId="1125808839">
    <w:abstractNumId w:val="4"/>
  </w:num>
  <w:num w:numId="9" w16cid:durableId="1622494355">
    <w:abstractNumId w:val="6"/>
  </w:num>
  <w:num w:numId="10" w16cid:durableId="381909472">
    <w:abstractNumId w:val="1"/>
  </w:num>
  <w:num w:numId="11" w16cid:durableId="6539917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8D5"/>
    <w:rsid w:val="000421E1"/>
    <w:rsid w:val="00095EA9"/>
    <w:rsid w:val="00114414"/>
    <w:rsid w:val="00152E12"/>
    <w:rsid w:val="00205353"/>
    <w:rsid w:val="002B0114"/>
    <w:rsid w:val="0041308B"/>
    <w:rsid w:val="004F0713"/>
    <w:rsid w:val="005250B6"/>
    <w:rsid w:val="00534320"/>
    <w:rsid w:val="005C6AE0"/>
    <w:rsid w:val="0064126E"/>
    <w:rsid w:val="006805DD"/>
    <w:rsid w:val="007041DC"/>
    <w:rsid w:val="008F0DC4"/>
    <w:rsid w:val="009E7390"/>
    <w:rsid w:val="00A40DC0"/>
    <w:rsid w:val="00B508D5"/>
    <w:rsid w:val="00B73CD1"/>
    <w:rsid w:val="00CC3E3F"/>
    <w:rsid w:val="00D63622"/>
    <w:rsid w:val="00D87A81"/>
    <w:rsid w:val="00E67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85133"/>
  <w15:chartTrackingRefBased/>
  <w15:docId w15:val="{2A0396CB-FA7F-4388-8B64-DB52F03D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748C"/>
    <w:pPr>
      <w:spacing w:after="0" w:line="360" w:lineRule="auto"/>
      <w:ind w:firstLine="709"/>
      <w:jc w:val="both"/>
    </w:pPr>
    <w:rPr>
      <w:rFonts w:eastAsia="Times New Roman"/>
      <w:kern w:val="0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0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0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08D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08D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08D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08D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F5F5F5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08D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F5F5F5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08D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F2F2F2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08D5"/>
    <w:pPr>
      <w:keepNext/>
      <w:keepLines/>
      <w:outlineLvl w:val="8"/>
    </w:pPr>
    <w:rPr>
      <w:rFonts w:asciiTheme="minorHAnsi" w:eastAsiaTheme="majorEastAsia" w:hAnsiTheme="minorHAnsi" w:cstheme="majorBidi"/>
      <w:color w:val="F2F2F2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0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0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08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B508D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08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08D5"/>
    <w:rPr>
      <w:rFonts w:asciiTheme="minorHAnsi" w:eastAsiaTheme="majorEastAsia" w:hAnsiTheme="minorHAnsi" w:cstheme="majorBidi"/>
      <w:i/>
      <w:iCs/>
      <w:color w:val="F5F5F5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08D5"/>
    <w:rPr>
      <w:rFonts w:asciiTheme="minorHAnsi" w:eastAsiaTheme="majorEastAsia" w:hAnsiTheme="minorHAnsi" w:cstheme="majorBidi"/>
      <w:color w:val="F5F5F5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08D5"/>
    <w:rPr>
      <w:rFonts w:asciiTheme="minorHAnsi" w:eastAsiaTheme="majorEastAsia" w:hAnsiTheme="minorHAnsi" w:cstheme="majorBidi"/>
      <w:i/>
      <w:iCs/>
      <w:color w:val="F2F2F2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08D5"/>
    <w:rPr>
      <w:rFonts w:asciiTheme="minorHAnsi" w:eastAsiaTheme="majorEastAsia" w:hAnsiTheme="minorHAnsi" w:cstheme="majorBidi"/>
      <w:color w:val="F2F2F2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0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0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08D5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F5F5F5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508D5"/>
    <w:rPr>
      <w:rFonts w:asciiTheme="minorHAnsi" w:eastAsiaTheme="majorEastAsia" w:hAnsiTheme="minorHAnsi" w:cstheme="majorBidi"/>
      <w:color w:val="F5F5F5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B508D5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08D5"/>
    <w:rPr>
      <w:i/>
      <w:iCs/>
      <w:color w:val="F3F3F3" w:themeColor="text1" w:themeTint="BF"/>
    </w:rPr>
  </w:style>
  <w:style w:type="paragraph" w:styleId="a7">
    <w:name w:val="List Paragraph"/>
    <w:basedOn w:val="a"/>
    <w:uiPriority w:val="34"/>
    <w:qFormat/>
    <w:rsid w:val="00B508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08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0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08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08D5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508D5"/>
    <w:pPr>
      <w:spacing w:before="240" w:after="0" w:line="259" w:lineRule="auto"/>
      <w:ind w:firstLine="0"/>
      <w:jc w:val="left"/>
      <w:outlineLvl w:val="9"/>
    </w:pPr>
    <w:rPr>
      <w:sz w:val="32"/>
      <w:szCs w:val="32"/>
    </w:rPr>
  </w:style>
  <w:style w:type="character" w:styleId="ad">
    <w:name w:val="Hyperlink"/>
    <w:basedOn w:val="a0"/>
    <w:uiPriority w:val="99"/>
    <w:unhideWhenUsed/>
    <w:rsid w:val="002B011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B0114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E6748C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E6748C"/>
    <w:pPr>
      <w:spacing w:after="100" w:line="259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E674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f">
    <w:name w:val="header"/>
    <w:basedOn w:val="a"/>
    <w:link w:val="af0"/>
    <w:uiPriority w:val="99"/>
    <w:unhideWhenUsed/>
    <w:rsid w:val="00E6748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6748C"/>
    <w:rPr>
      <w:rFonts w:eastAsia="Times New Roman"/>
      <w:kern w:val="0"/>
      <w:szCs w:val="24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6748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6748C"/>
    <w:rPr>
      <w:rFonts w:eastAsia="Times New Roman"/>
      <w:kern w:val="0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152E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52E1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152E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43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83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6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19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9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700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1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18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538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32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1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84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4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9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46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89295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5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2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1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0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194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7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8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sllabs.com/ssltest/" TargetMode="External"/><Relationship Id="rId13" Type="http://schemas.openxmlformats.org/officeDocument/2006/relationships/hyperlink" Target="https://httpd.apache.org/docs/current/ssl/ssl_howto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heatsheetseries.owasp.org/cheatsheets/Transport_Layer_Protection_Cheat_Sheet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sl-config.mozill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IS-436/Kinzebaev_Tagir_Razifovich_10" TargetMode="External"/><Relationship Id="rId10" Type="http://schemas.openxmlformats.org/officeDocument/2006/relationships/hyperlink" Target="https://nginx.org/en/docs/http/configuring_https_server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tsencrypt.org/docs/" TargetMode="External"/><Relationship Id="rId14" Type="http://schemas.openxmlformats.org/officeDocument/2006/relationships/hyperlink" Target="https://letsencrypt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F0F0F0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2614D-84FE-4E3E-AB15-C3DF7867E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1928</Words>
  <Characters>10994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Tagir Kinz</dc:creator>
  <cp:keywords/>
  <dc:description/>
  <cp:lastModifiedBy>Tagir Kinz</cp:lastModifiedBy>
  <cp:revision>7</cp:revision>
  <dcterms:created xsi:type="dcterms:W3CDTF">2025-11-30T12:42:00Z</dcterms:created>
  <dcterms:modified xsi:type="dcterms:W3CDTF">2025-11-30T14:50:00Z</dcterms:modified>
</cp:coreProperties>
</file>