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7B11DF" w14:textId="77777777" w:rsidR="009A0D32" w:rsidRPr="00D10C34" w:rsidRDefault="009A0D32" w:rsidP="009A0D32">
      <w:pPr>
        <w:pStyle w:val="aa"/>
        <w:spacing w:before="67" w:line="362" w:lineRule="auto"/>
        <w:ind w:right="139" w:firstLine="0"/>
        <w:jc w:val="center"/>
      </w:pPr>
      <w:r w:rsidRPr="00D10C34">
        <w:t>ФЕДЕРАЛЬНОЕ ГОСУДАРСТВЕННОЕ БЮДЖЕТНОЕ ОБРАЗОВАТЕЛЬНОЕ</w:t>
      </w:r>
      <w:r w:rsidRPr="00D10C34">
        <w:rPr>
          <w:spacing w:val="-13"/>
        </w:rPr>
        <w:t xml:space="preserve"> </w:t>
      </w:r>
      <w:r w:rsidRPr="00D10C34">
        <w:t>УЧРЕЖДЕНИЕ</w:t>
      </w:r>
      <w:r w:rsidRPr="00D10C34">
        <w:rPr>
          <w:spacing w:val="-12"/>
        </w:rPr>
        <w:t xml:space="preserve"> </w:t>
      </w:r>
      <w:r w:rsidRPr="00D10C34">
        <w:t>ВЫСШЕГО</w:t>
      </w:r>
      <w:r w:rsidRPr="00D10C34">
        <w:rPr>
          <w:spacing w:val="-13"/>
        </w:rPr>
        <w:t xml:space="preserve"> </w:t>
      </w:r>
      <w:r w:rsidRPr="00D10C34">
        <w:t>ОБРАЗОВАНИЯ</w:t>
      </w:r>
    </w:p>
    <w:p w14:paraId="63697419" w14:textId="77777777" w:rsidR="009A0D32" w:rsidRPr="00D10C34" w:rsidRDefault="009A0D32" w:rsidP="009A0D32">
      <w:pPr>
        <w:pStyle w:val="aa"/>
        <w:spacing w:line="317" w:lineRule="exact"/>
        <w:ind w:firstLine="0"/>
        <w:jc w:val="center"/>
      </w:pPr>
      <w:r w:rsidRPr="00D10C34">
        <w:t>УФИМСКИЙ</w:t>
      </w:r>
      <w:r w:rsidRPr="00D10C34">
        <w:rPr>
          <w:spacing w:val="-11"/>
        </w:rPr>
        <w:t xml:space="preserve"> </w:t>
      </w:r>
      <w:r w:rsidRPr="00D10C34">
        <w:t>УНИВЕРСИТЕТ</w:t>
      </w:r>
      <w:r w:rsidRPr="00D10C34">
        <w:rPr>
          <w:spacing w:val="-8"/>
        </w:rPr>
        <w:t xml:space="preserve"> </w:t>
      </w:r>
      <w:r w:rsidRPr="00D10C34">
        <w:t>НАУКИ</w:t>
      </w:r>
      <w:r w:rsidRPr="00D10C34">
        <w:rPr>
          <w:spacing w:val="-9"/>
        </w:rPr>
        <w:t xml:space="preserve"> </w:t>
      </w:r>
      <w:r w:rsidRPr="00D10C34">
        <w:t>И</w:t>
      </w:r>
      <w:r w:rsidRPr="00D10C34">
        <w:rPr>
          <w:spacing w:val="-8"/>
        </w:rPr>
        <w:t xml:space="preserve"> </w:t>
      </w:r>
      <w:r w:rsidRPr="00D10C34">
        <w:rPr>
          <w:spacing w:val="-2"/>
        </w:rPr>
        <w:t>ТЕХНОЛОГИЙ</w:t>
      </w:r>
    </w:p>
    <w:p w14:paraId="5F97C5FC" w14:textId="77777777" w:rsidR="009A0D32" w:rsidRDefault="009A0D32" w:rsidP="009A0D32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5C934BC2" w14:textId="77777777" w:rsidR="009A0D32" w:rsidRDefault="009A0D32" w:rsidP="009A0D32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19CE2AF2" w14:textId="77777777" w:rsidR="009A0D32" w:rsidRDefault="009A0D32" w:rsidP="009A0D32">
      <w:pPr>
        <w:autoSpaceDE w:val="0"/>
        <w:autoSpaceDN w:val="0"/>
        <w:adjustRightInd w:val="0"/>
        <w:spacing w:line="360" w:lineRule="auto"/>
        <w:ind w:left="360"/>
        <w:jc w:val="center"/>
      </w:pPr>
    </w:p>
    <w:p w14:paraId="155234BF" w14:textId="77777777" w:rsidR="009A0D32" w:rsidRDefault="009A0D32" w:rsidP="009A0D32">
      <w:pPr>
        <w:autoSpaceDE w:val="0"/>
        <w:autoSpaceDN w:val="0"/>
        <w:adjustRightInd w:val="0"/>
        <w:spacing w:line="360" w:lineRule="auto"/>
      </w:pPr>
    </w:p>
    <w:p w14:paraId="0DBE4B06" w14:textId="77777777" w:rsidR="009A0D32" w:rsidRDefault="009A0D32" w:rsidP="009A0D32">
      <w:pPr>
        <w:autoSpaceDE w:val="0"/>
        <w:autoSpaceDN w:val="0"/>
        <w:adjustRightInd w:val="0"/>
        <w:spacing w:line="360" w:lineRule="auto"/>
      </w:pPr>
    </w:p>
    <w:p w14:paraId="5850CB2B" w14:textId="77777777" w:rsidR="009A0D32" w:rsidRDefault="009A0D32" w:rsidP="009A0D32">
      <w:pPr>
        <w:autoSpaceDE w:val="0"/>
        <w:autoSpaceDN w:val="0"/>
        <w:adjustRightInd w:val="0"/>
        <w:spacing w:line="360" w:lineRule="auto"/>
      </w:pPr>
    </w:p>
    <w:p w14:paraId="2E8F0DFC" w14:textId="77777777" w:rsidR="009A0D32" w:rsidRDefault="009A0D32" w:rsidP="009A0D32">
      <w:pPr>
        <w:autoSpaceDE w:val="0"/>
        <w:autoSpaceDN w:val="0"/>
        <w:adjustRightInd w:val="0"/>
      </w:pPr>
    </w:p>
    <w:p w14:paraId="41183C76" w14:textId="77777777" w:rsidR="009A0D32" w:rsidRDefault="009A0D32" w:rsidP="009A0D32">
      <w:pPr>
        <w:autoSpaceDE w:val="0"/>
        <w:autoSpaceDN w:val="0"/>
        <w:adjustRightInd w:val="0"/>
      </w:pPr>
    </w:p>
    <w:p w14:paraId="59D45262" w14:textId="77777777" w:rsidR="009A0D32" w:rsidRPr="003A6C6C" w:rsidRDefault="009A0D32" w:rsidP="00B12C20">
      <w:pPr>
        <w:spacing w:line="360" w:lineRule="auto"/>
        <w:jc w:val="center"/>
        <w:rPr>
          <w:b/>
          <w:bCs/>
        </w:rPr>
      </w:pPr>
      <w:r>
        <w:rPr>
          <w:b/>
          <w:bCs/>
        </w:rPr>
        <w:t>РЕФЕРАТ</w:t>
      </w:r>
    </w:p>
    <w:p w14:paraId="4169596F" w14:textId="77777777" w:rsidR="009A0D32" w:rsidRDefault="009A0D32" w:rsidP="00B12C20">
      <w:pPr>
        <w:spacing w:line="360" w:lineRule="auto"/>
        <w:jc w:val="center"/>
        <w:rPr>
          <w:spacing w:val="-2"/>
        </w:rPr>
      </w:pPr>
      <w:r>
        <w:t>п</w:t>
      </w:r>
      <w:r w:rsidRPr="000D09BC">
        <w:t>о</w:t>
      </w:r>
      <w:r w:rsidRPr="000D09BC">
        <w:rPr>
          <w:spacing w:val="-6"/>
        </w:rPr>
        <w:t xml:space="preserve"> </w:t>
      </w:r>
      <w:r w:rsidRPr="000D09BC">
        <w:t>дисциплине:</w:t>
      </w:r>
      <w:r w:rsidRPr="000D09BC">
        <w:rPr>
          <w:spacing w:val="-8"/>
        </w:rPr>
        <w:t xml:space="preserve"> </w:t>
      </w:r>
      <w:r w:rsidRPr="000D09BC">
        <w:t>«</w:t>
      </w:r>
      <w:r>
        <w:rPr>
          <w:b/>
          <w:bCs/>
        </w:rPr>
        <w:t>Администрирование информационных систем</w:t>
      </w:r>
      <w:r w:rsidRPr="000D09BC">
        <w:rPr>
          <w:spacing w:val="-2"/>
        </w:rPr>
        <w:t>»</w:t>
      </w:r>
    </w:p>
    <w:p w14:paraId="48685782" w14:textId="77777777" w:rsidR="009A0D32" w:rsidRDefault="009A0D32" w:rsidP="00B12C20">
      <w:pPr>
        <w:spacing w:line="360" w:lineRule="auto"/>
        <w:jc w:val="center"/>
      </w:pPr>
      <w:r>
        <w:rPr>
          <w:spacing w:val="-2"/>
        </w:rPr>
        <w:t>на тему «</w:t>
      </w:r>
      <w:r>
        <w:rPr>
          <w:b/>
          <w:bCs/>
        </w:rPr>
        <w:t>Технология ORM: сравнительный анализ подходов</w:t>
      </w:r>
    </w:p>
    <w:p w14:paraId="0198DD61" w14:textId="04D285D4" w:rsidR="009A0D32" w:rsidRPr="009A0D32" w:rsidRDefault="009A0D32" w:rsidP="00B12C20">
      <w:pPr>
        <w:spacing w:line="360" w:lineRule="auto"/>
        <w:jc w:val="center"/>
        <w:rPr>
          <w:b/>
          <w:bCs/>
          <w:color w:val="000000" w:themeColor="text1"/>
          <w:sz w:val="32"/>
          <w:szCs w:val="32"/>
          <w:lang w:val="en-US"/>
        </w:rPr>
      </w:pPr>
      <w:r w:rsidRPr="005249F6">
        <w:rPr>
          <w:b/>
          <w:bCs/>
          <w:lang w:val="en-US"/>
        </w:rPr>
        <w:t>Active</w:t>
      </w:r>
      <w:r w:rsidRPr="009A0D32">
        <w:rPr>
          <w:b/>
          <w:bCs/>
          <w:lang w:val="en-US"/>
        </w:rPr>
        <w:t xml:space="preserve"> </w:t>
      </w:r>
      <w:r w:rsidRPr="005249F6">
        <w:rPr>
          <w:b/>
          <w:bCs/>
          <w:lang w:val="en-US"/>
        </w:rPr>
        <w:t>Record</w:t>
      </w:r>
      <w:r w:rsidRPr="009A0D32">
        <w:rPr>
          <w:b/>
          <w:bCs/>
          <w:lang w:val="en-US"/>
        </w:rPr>
        <w:t xml:space="preserve"> (</w:t>
      </w:r>
      <w:r w:rsidRPr="005249F6">
        <w:rPr>
          <w:b/>
          <w:bCs/>
          <w:lang w:val="en-US"/>
        </w:rPr>
        <w:t>Django</w:t>
      </w:r>
      <w:r w:rsidRPr="009A0D32">
        <w:rPr>
          <w:b/>
          <w:bCs/>
          <w:lang w:val="en-US"/>
        </w:rPr>
        <w:t xml:space="preserve"> </w:t>
      </w:r>
      <w:r w:rsidRPr="005249F6">
        <w:rPr>
          <w:b/>
          <w:bCs/>
          <w:lang w:val="en-US"/>
        </w:rPr>
        <w:t>ORM</w:t>
      </w:r>
      <w:r w:rsidRPr="009A0D32">
        <w:rPr>
          <w:b/>
          <w:bCs/>
          <w:lang w:val="en-US"/>
        </w:rPr>
        <w:t xml:space="preserve">) </w:t>
      </w:r>
      <w:r>
        <w:rPr>
          <w:b/>
          <w:bCs/>
        </w:rPr>
        <w:t>и</w:t>
      </w:r>
      <w:r w:rsidRPr="009A0D32">
        <w:rPr>
          <w:b/>
          <w:bCs/>
          <w:lang w:val="en-US"/>
        </w:rPr>
        <w:t xml:space="preserve"> </w:t>
      </w:r>
      <w:r w:rsidRPr="005249F6">
        <w:rPr>
          <w:b/>
          <w:bCs/>
          <w:lang w:val="en-US"/>
        </w:rPr>
        <w:t>Data</w:t>
      </w:r>
      <w:r w:rsidRPr="009A0D32">
        <w:rPr>
          <w:b/>
          <w:bCs/>
          <w:lang w:val="en-US"/>
        </w:rPr>
        <w:t xml:space="preserve"> </w:t>
      </w:r>
      <w:r w:rsidRPr="005249F6">
        <w:rPr>
          <w:b/>
          <w:bCs/>
          <w:lang w:val="en-US"/>
        </w:rPr>
        <w:t>Mapper</w:t>
      </w:r>
      <w:r w:rsidRPr="009A0D32">
        <w:rPr>
          <w:b/>
          <w:bCs/>
          <w:lang w:val="en-US"/>
        </w:rPr>
        <w:t xml:space="preserve"> (</w:t>
      </w:r>
      <w:proofErr w:type="spellStart"/>
      <w:r w:rsidRPr="005249F6">
        <w:rPr>
          <w:b/>
          <w:bCs/>
          <w:lang w:val="en-US"/>
        </w:rPr>
        <w:t>SQLAlchemy</w:t>
      </w:r>
      <w:proofErr w:type="spellEnd"/>
      <w:r w:rsidRPr="009A0D32">
        <w:rPr>
          <w:b/>
          <w:bCs/>
          <w:lang w:val="en-US"/>
        </w:rPr>
        <w:t>)</w:t>
      </w:r>
      <w:r w:rsidRPr="009A0D32">
        <w:rPr>
          <w:spacing w:val="-2"/>
          <w:lang w:val="en-US"/>
        </w:rPr>
        <w:t>»</w:t>
      </w:r>
    </w:p>
    <w:p w14:paraId="607194D9" w14:textId="77777777" w:rsidR="009A0D32" w:rsidRPr="009A0D32" w:rsidRDefault="009A0D32" w:rsidP="009A0D32">
      <w:pPr>
        <w:spacing w:before="100" w:beforeAutospacing="1" w:after="100" w:afterAutospacing="1" w:line="360" w:lineRule="auto"/>
        <w:ind w:right="6"/>
        <w:rPr>
          <w:lang w:val="en-US"/>
        </w:rPr>
      </w:pPr>
    </w:p>
    <w:p w14:paraId="00683509" w14:textId="77777777" w:rsidR="009A0D32" w:rsidRPr="009A0D32" w:rsidRDefault="009A0D32" w:rsidP="009A0D32">
      <w:pPr>
        <w:spacing w:before="100" w:beforeAutospacing="1" w:after="100" w:afterAutospacing="1"/>
        <w:ind w:right="5"/>
        <w:rPr>
          <w:lang w:val="en-US"/>
        </w:rPr>
      </w:pPr>
    </w:p>
    <w:p w14:paraId="38C73DF0" w14:textId="77777777" w:rsidR="009A0D32" w:rsidRDefault="009A0D32" w:rsidP="009A0D32">
      <w:pPr>
        <w:pStyle w:val="aa"/>
        <w:ind w:left="3640" w:right="-68"/>
        <w:jc w:val="right"/>
        <w:rPr>
          <w:spacing w:val="-2"/>
        </w:rPr>
      </w:pPr>
      <w:r w:rsidRPr="000D09BC">
        <w:rPr>
          <w:spacing w:val="-2"/>
        </w:rPr>
        <w:t>Выполнил:</w:t>
      </w:r>
      <w:r>
        <w:rPr>
          <w:spacing w:val="-2"/>
        </w:rPr>
        <w:t xml:space="preserve"> студент гр. ПРО-436Б</w:t>
      </w:r>
      <w:r w:rsidRPr="000D09BC">
        <w:rPr>
          <w:spacing w:val="-2"/>
        </w:rPr>
        <w:t xml:space="preserve"> </w:t>
      </w:r>
    </w:p>
    <w:p w14:paraId="4E9FE559" w14:textId="1DBD2406" w:rsidR="009A0D32" w:rsidRDefault="009A0D32" w:rsidP="009A0D32">
      <w:pPr>
        <w:pStyle w:val="aa"/>
        <w:ind w:left="3640" w:right="-68"/>
        <w:jc w:val="right"/>
        <w:rPr>
          <w:spacing w:val="-2"/>
        </w:rPr>
      </w:pPr>
      <w:r>
        <w:rPr>
          <w:spacing w:val="-2"/>
        </w:rPr>
        <w:t>Мингазова Р. М.</w:t>
      </w:r>
    </w:p>
    <w:p w14:paraId="672E624B" w14:textId="77777777" w:rsidR="009A0D32" w:rsidRDefault="009A0D32" w:rsidP="009A0D32">
      <w:pPr>
        <w:pStyle w:val="aa"/>
        <w:ind w:left="3640" w:right="-68"/>
        <w:jc w:val="right"/>
        <w:rPr>
          <w:spacing w:val="-2"/>
        </w:rPr>
      </w:pPr>
      <w:r w:rsidRPr="000D09BC">
        <w:rPr>
          <w:spacing w:val="-2"/>
        </w:rPr>
        <w:t>Проверил:</w:t>
      </w:r>
    </w:p>
    <w:p w14:paraId="797DC4B7" w14:textId="77777777" w:rsidR="009A0D32" w:rsidRDefault="009A0D32" w:rsidP="009A0D32">
      <w:pPr>
        <w:pStyle w:val="aa"/>
        <w:ind w:left="3640" w:right="-68"/>
        <w:jc w:val="right"/>
        <w:rPr>
          <w:spacing w:val="-2"/>
        </w:rPr>
      </w:pPr>
      <w:r w:rsidRPr="00026E60">
        <w:t>доцент каф. ВМиК</w:t>
      </w:r>
      <w:r w:rsidRPr="000D09BC">
        <w:rPr>
          <w:spacing w:val="-2"/>
        </w:rPr>
        <w:t xml:space="preserve"> </w:t>
      </w:r>
    </w:p>
    <w:p w14:paraId="68F088C7" w14:textId="77777777" w:rsidR="009A0D32" w:rsidRDefault="009A0D32" w:rsidP="009A0D32">
      <w:pPr>
        <w:pStyle w:val="aa"/>
        <w:ind w:left="3640" w:right="-68"/>
        <w:jc w:val="right"/>
        <w:rPr>
          <w:spacing w:val="-2"/>
        </w:rPr>
      </w:pPr>
      <w:r>
        <w:rPr>
          <w:spacing w:val="-2"/>
        </w:rPr>
        <w:t>Чернышев Е. С.</w:t>
      </w:r>
    </w:p>
    <w:p w14:paraId="6EBC3480" w14:textId="77777777" w:rsidR="009A0D32" w:rsidRDefault="009A0D32" w:rsidP="009A0D32">
      <w:pPr>
        <w:pStyle w:val="aa"/>
        <w:spacing w:before="100" w:beforeAutospacing="1" w:after="100" w:afterAutospacing="1"/>
        <w:ind w:firstLine="0"/>
        <w:rPr>
          <w:spacing w:val="-2"/>
        </w:rPr>
      </w:pPr>
    </w:p>
    <w:p w14:paraId="4536F628" w14:textId="77777777" w:rsidR="009A0D32" w:rsidRDefault="009A0D32" w:rsidP="009A0D32">
      <w:pPr>
        <w:pStyle w:val="aa"/>
        <w:spacing w:before="100" w:beforeAutospacing="1" w:after="100" w:afterAutospacing="1"/>
        <w:ind w:firstLine="0"/>
        <w:rPr>
          <w:spacing w:val="-2"/>
        </w:rPr>
      </w:pPr>
    </w:p>
    <w:p w14:paraId="688E267C" w14:textId="77777777" w:rsidR="009A0D32" w:rsidRDefault="009A0D32" w:rsidP="009A0D32">
      <w:pPr>
        <w:pStyle w:val="aa"/>
        <w:ind w:left="873" w:right="876"/>
        <w:jc w:val="center"/>
        <w:rPr>
          <w:b/>
          <w:bCs/>
          <w:spacing w:val="-2"/>
        </w:rPr>
      </w:pPr>
    </w:p>
    <w:p w14:paraId="3067479A" w14:textId="77777777" w:rsidR="009A0D32" w:rsidRDefault="009A0D32" w:rsidP="009A0D32">
      <w:pPr>
        <w:pStyle w:val="aa"/>
        <w:ind w:left="873" w:right="876"/>
        <w:jc w:val="center"/>
        <w:rPr>
          <w:b/>
          <w:bCs/>
          <w:spacing w:val="-4"/>
        </w:rPr>
      </w:pPr>
      <w:r w:rsidRPr="00461593">
        <w:rPr>
          <w:b/>
          <w:bCs/>
          <w:spacing w:val="-2"/>
        </w:rPr>
        <w:t xml:space="preserve">Уфа </w:t>
      </w:r>
      <w:r w:rsidRPr="00461593">
        <w:rPr>
          <w:b/>
          <w:bCs/>
          <w:spacing w:val="-4"/>
        </w:rPr>
        <w:t>2025 г.</w:t>
      </w:r>
    </w:p>
    <w:p w14:paraId="50116DB5" w14:textId="47AAA194" w:rsidR="009A0D32" w:rsidRDefault="009A0D32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br w:type="page"/>
      </w:r>
    </w:p>
    <w:p w14:paraId="10C42C76" w14:textId="2A0522F0" w:rsidR="00AF58FE" w:rsidRPr="00154D90" w:rsidRDefault="00000000" w:rsidP="007D6C11">
      <w:pPr>
        <w:spacing w:after="240" w:line="360" w:lineRule="auto"/>
        <w:jc w:val="center"/>
        <w:rPr>
          <w:color w:val="000000" w:themeColor="text1"/>
          <w:sz w:val="32"/>
          <w:szCs w:val="32"/>
        </w:rPr>
      </w:pPr>
      <w:r w:rsidRPr="00154D90">
        <w:rPr>
          <w:b/>
          <w:bCs/>
          <w:color w:val="000000" w:themeColor="text1"/>
          <w:sz w:val="32"/>
          <w:szCs w:val="32"/>
        </w:rPr>
        <w:lastRenderedPageBreak/>
        <w:t>ОГЛАВЛЕНИЕ</w:t>
      </w:r>
    </w:p>
    <w:sdt>
      <w:sdtPr>
        <w:rPr>
          <w:rFonts w:ascii="Times New Roman" w:eastAsia="Times New Roman" w:hAnsi="Times New Roman" w:cs="Times New Roman"/>
          <w:color w:val="auto"/>
          <w:sz w:val="28"/>
          <w:szCs w:val="28"/>
        </w:rPr>
        <w:id w:val="-15491285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4320F1B" w14:textId="4F82D6F1" w:rsidR="00154D90" w:rsidRPr="00154D90" w:rsidRDefault="00154D90" w:rsidP="00154D90">
          <w:pPr>
            <w:pStyle w:val="a9"/>
            <w:spacing w:line="360" w:lineRule="auto"/>
            <w:rPr>
              <w:rFonts w:ascii="Times New Roman" w:hAnsi="Times New Roman" w:cs="Times New Roman"/>
            </w:rPr>
          </w:pPr>
        </w:p>
        <w:p w14:paraId="4E88856D" w14:textId="47412AAD" w:rsidR="00154D90" w:rsidRPr="00154D90" w:rsidRDefault="00154D90" w:rsidP="00154D90">
          <w:pPr>
            <w:pStyle w:val="11"/>
            <w:tabs>
              <w:tab w:val="right" w:leader="dot" w:pos="9345"/>
            </w:tabs>
            <w:spacing w:after="0"/>
            <w:ind w:right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413468" w:history="1">
            <w:r w:rsidRPr="00154D90">
              <w:rPr>
                <w:rStyle w:val="a5"/>
                <w:noProof/>
              </w:rPr>
              <w:t>ВВЕДЕНИЕ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_Toc217413468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3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667393B1" w14:textId="1E3AFD46" w:rsidR="00154D90" w:rsidRPr="00154D90" w:rsidRDefault="00154D90" w:rsidP="00154D90">
          <w:pPr>
            <w:pStyle w:val="11"/>
            <w:tabs>
              <w:tab w:val="left" w:pos="480"/>
              <w:tab w:val="right" w:leader="dot" w:pos="9345"/>
            </w:tabs>
            <w:spacing w:after="0"/>
            <w:ind w:right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69" w:history="1">
            <w:r w:rsidRPr="00154D90">
              <w:rPr>
                <w:rStyle w:val="a5"/>
                <w:noProof/>
              </w:rPr>
              <w:t>1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Технология ORM: основные понятия и принципы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_Toc217413469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5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7AF5D91F" w14:textId="726ACD35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0" w:history="1">
            <w:r w:rsidRPr="00154D90">
              <w:rPr>
                <w:rStyle w:val="a5"/>
                <w:noProof/>
              </w:rPr>
              <w:t>1.2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Преимущества и недостатки использования ORM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_Toc217413470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6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449762B6" w14:textId="2B920BD8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1" w:history="1">
            <w:r w:rsidRPr="00154D90">
              <w:rPr>
                <w:rStyle w:val="a5"/>
                <w:noProof/>
              </w:rPr>
              <w:t>1.3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Типичные проблемы при работе с ORM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_Toc217413471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7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7EB2C20C" w14:textId="6BE7D728" w:rsidR="00154D90" w:rsidRPr="00154D90" w:rsidRDefault="00154D90" w:rsidP="00154D90">
          <w:pPr>
            <w:pStyle w:val="11"/>
            <w:tabs>
              <w:tab w:val="left" w:pos="480"/>
              <w:tab w:val="right" w:leader="dot" w:pos="9345"/>
            </w:tabs>
            <w:spacing w:after="0"/>
            <w:ind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2" w:history="1">
            <w:r w:rsidRPr="00154D90">
              <w:rPr>
                <w:rStyle w:val="a5"/>
                <w:noProof/>
                <w:lang w:val="en-US"/>
              </w:rPr>
              <w:t>2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Паттерн</w:t>
            </w:r>
            <w:r w:rsidRPr="00154D90">
              <w:rPr>
                <w:rStyle w:val="a5"/>
                <w:noProof/>
                <w:lang w:val="en-US"/>
              </w:rPr>
              <w:t xml:space="preserve"> Active Record </w:t>
            </w:r>
            <w:r w:rsidRPr="00154D90">
              <w:rPr>
                <w:rStyle w:val="a5"/>
                <w:noProof/>
              </w:rPr>
              <w:t>и</w:t>
            </w:r>
            <w:r w:rsidRPr="00154D90">
              <w:rPr>
                <w:rStyle w:val="a5"/>
                <w:noProof/>
                <w:lang w:val="en-US"/>
              </w:rPr>
              <w:t xml:space="preserve"> Django ORM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_Toc217413472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7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2ACB2FB6" w14:textId="0B361920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3" w:history="1">
            <w:r w:rsidRPr="00154D90">
              <w:rPr>
                <w:rStyle w:val="a5"/>
                <w:noProof/>
                <w:lang w:val="en-US"/>
              </w:rPr>
              <w:t>2.1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Описание</w:t>
            </w:r>
            <w:r w:rsidRPr="00154D90">
              <w:rPr>
                <w:rStyle w:val="a5"/>
                <w:noProof/>
                <w:lang w:val="en-US"/>
              </w:rPr>
              <w:t xml:space="preserve"> </w:t>
            </w:r>
            <w:r w:rsidRPr="00154D90">
              <w:rPr>
                <w:rStyle w:val="a5"/>
                <w:noProof/>
              </w:rPr>
              <w:t>паттерна</w:t>
            </w:r>
            <w:r w:rsidRPr="00154D90">
              <w:rPr>
                <w:rStyle w:val="a5"/>
                <w:noProof/>
                <w:lang w:val="en-US"/>
              </w:rPr>
              <w:t xml:space="preserve"> Active Record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_Toc217413473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7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4FF21B94" w14:textId="6C5A3074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4" w:history="1">
            <w:r w:rsidRPr="00154D90">
              <w:rPr>
                <w:rStyle w:val="a5"/>
                <w:noProof/>
              </w:rPr>
              <w:t>2.2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Архитектура Django ORM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_Toc217413474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8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1618DB07" w14:textId="6E48BEA6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5" w:history="1">
            <w:r w:rsidRPr="00154D90">
              <w:rPr>
                <w:rStyle w:val="a5"/>
                <w:noProof/>
              </w:rPr>
              <w:t>2.3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Работа со связями в Django ORM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_Toc217413475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9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52976259" w14:textId="234109AA" w:rsidR="00154D90" w:rsidRPr="00154D90" w:rsidRDefault="00154D90" w:rsidP="00154D90">
          <w:pPr>
            <w:pStyle w:val="11"/>
            <w:tabs>
              <w:tab w:val="left" w:pos="480"/>
              <w:tab w:val="right" w:leader="dot" w:pos="9345"/>
            </w:tabs>
            <w:spacing w:after="0"/>
            <w:ind w:right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6" w:history="1">
            <w:r w:rsidRPr="00154D90">
              <w:rPr>
                <w:rStyle w:val="a5"/>
                <w:noProof/>
                <w:lang w:val="en-US"/>
              </w:rPr>
              <w:t>3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Паттерн</w:t>
            </w:r>
            <w:r w:rsidRPr="00154D90">
              <w:rPr>
                <w:rStyle w:val="a5"/>
                <w:noProof/>
                <w:lang w:val="en-US"/>
              </w:rPr>
              <w:t xml:space="preserve"> Data Mapper </w:t>
            </w:r>
            <w:r w:rsidRPr="00154D90">
              <w:rPr>
                <w:rStyle w:val="a5"/>
                <w:noProof/>
              </w:rPr>
              <w:t>и</w:t>
            </w:r>
            <w:r w:rsidRPr="00154D90">
              <w:rPr>
                <w:rStyle w:val="a5"/>
                <w:noProof/>
                <w:lang w:val="en-US"/>
              </w:rPr>
              <w:t xml:space="preserve"> SQLAlchemy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_Toc217413476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9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14A4E320" w14:textId="0E2B98E2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7" w:history="1">
            <w:r w:rsidRPr="00154D90">
              <w:rPr>
                <w:rStyle w:val="a5"/>
                <w:noProof/>
              </w:rPr>
              <w:t>3.1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Описание паттерна Data Mapper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_Toc217413477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9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14AA0098" w14:textId="1B8D49DF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8" w:history="1">
            <w:r w:rsidRPr="00154D90">
              <w:rPr>
                <w:rStyle w:val="a5"/>
                <w:noProof/>
              </w:rPr>
              <w:t>3.2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Архитектура SQLAlchemy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_Toc217413478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10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58E58303" w14:textId="3E07A2FA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79" w:history="1">
            <w:r w:rsidRPr="00154D90">
              <w:rPr>
                <w:rStyle w:val="a5"/>
                <w:noProof/>
                <w:lang w:val="en-US"/>
              </w:rPr>
              <w:t>3.3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  <w:lang w:val="en-US"/>
              </w:rPr>
              <w:t xml:space="preserve">Unit of Work </w:t>
            </w:r>
            <w:r w:rsidRPr="00154D90">
              <w:rPr>
                <w:rStyle w:val="a5"/>
                <w:noProof/>
              </w:rPr>
              <w:t>и</w:t>
            </w:r>
            <w:r w:rsidRPr="00154D90">
              <w:rPr>
                <w:rStyle w:val="a5"/>
                <w:noProof/>
                <w:lang w:val="en-US"/>
              </w:rPr>
              <w:t xml:space="preserve"> Identity Map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_Toc217413479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11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77DFE1FA" w14:textId="25F448F4" w:rsidR="00154D90" w:rsidRPr="00154D90" w:rsidRDefault="00154D90" w:rsidP="00154D90">
          <w:pPr>
            <w:pStyle w:val="11"/>
            <w:tabs>
              <w:tab w:val="left" w:pos="480"/>
              <w:tab w:val="right" w:leader="dot" w:pos="9345"/>
            </w:tabs>
            <w:spacing w:after="0"/>
            <w:ind w:right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80" w:history="1">
            <w:r w:rsidRPr="00154D90">
              <w:rPr>
                <w:rStyle w:val="a5"/>
                <w:noProof/>
              </w:rPr>
              <w:t>4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Сравнительный анализ подходов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_Toc217413480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11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62ED367E" w14:textId="2AC703C7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81" w:history="1">
            <w:r w:rsidRPr="00154D90">
              <w:rPr>
                <w:rStyle w:val="a5"/>
                <w:noProof/>
              </w:rPr>
              <w:t>4.1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Критерии сравнения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_Toc217413481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11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41507796" w14:textId="0DC115FA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82" w:history="1">
            <w:r w:rsidRPr="00154D90">
              <w:rPr>
                <w:rStyle w:val="a5"/>
                <w:noProof/>
              </w:rPr>
              <w:t>4.2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Оптимизация запросов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_Toc217413482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12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470879FA" w14:textId="74E6DA6A" w:rsidR="00154D90" w:rsidRPr="00154D90" w:rsidRDefault="00154D90" w:rsidP="00154D90">
          <w:pPr>
            <w:pStyle w:val="11"/>
            <w:tabs>
              <w:tab w:val="left" w:pos="720"/>
              <w:tab w:val="right" w:leader="dot" w:pos="9345"/>
            </w:tabs>
            <w:spacing w:after="0"/>
            <w:ind w:left="238" w:right="567"/>
            <w:jc w:val="both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83" w:history="1">
            <w:r w:rsidRPr="00154D90">
              <w:rPr>
                <w:rStyle w:val="a5"/>
                <w:noProof/>
              </w:rPr>
              <w:t>4.3</w:t>
            </w:r>
            <w:r w:rsidRPr="00154D90">
              <w:rPr>
                <w:rFonts w:asciiTheme="minorHAnsi" w:eastAsiaTheme="minorEastAsia" w:hAnsiTheme="minorHAnsi"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54D90">
              <w:rPr>
                <w:rStyle w:val="a5"/>
                <w:noProof/>
              </w:rPr>
              <w:t>Рекомендации по выбору подхода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_Toc217413483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13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2B3C4669" w14:textId="198B3CB7" w:rsidR="00154D90" w:rsidRPr="00154D90" w:rsidRDefault="00154D90" w:rsidP="00154D90">
          <w:pPr>
            <w:pStyle w:val="11"/>
            <w:tabs>
              <w:tab w:val="right" w:leader="dot" w:pos="9345"/>
            </w:tabs>
            <w:spacing w:after="0"/>
            <w:ind w:right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84" w:history="1">
            <w:r w:rsidRPr="00154D90">
              <w:rPr>
                <w:rStyle w:val="a5"/>
                <w:noProof/>
              </w:rPr>
              <w:t>ЗАКЛЮЧЕНИЕ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_Toc217413484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14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4265F4C6" w14:textId="0D9AA98C" w:rsidR="00154D90" w:rsidRPr="00154D90" w:rsidRDefault="00154D90" w:rsidP="00154D90">
          <w:pPr>
            <w:pStyle w:val="11"/>
            <w:tabs>
              <w:tab w:val="right" w:leader="dot" w:pos="9345"/>
            </w:tabs>
            <w:spacing w:after="0"/>
            <w:ind w:right="567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413485" w:history="1">
            <w:r w:rsidRPr="00154D90">
              <w:rPr>
                <w:rStyle w:val="a5"/>
                <w:noProof/>
              </w:rPr>
              <w:t>СПИСОК ЛИТЕРАТУРЫ</w:t>
            </w:r>
            <w:r w:rsidRPr="00154D90">
              <w:rPr>
                <w:noProof/>
                <w:webHidden/>
              </w:rPr>
              <w:tab/>
            </w:r>
            <w:r w:rsidRPr="00154D90">
              <w:rPr>
                <w:noProof/>
                <w:webHidden/>
              </w:rPr>
              <w:fldChar w:fldCharType="begin"/>
            </w:r>
            <w:r w:rsidRPr="00154D90">
              <w:rPr>
                <w:noProof/>
                <w:webHidden/>
              </w:rPr>
              <w:instrText xml:space="preserve"> PAGEREF _Toc217413485 \h </w:instrText>
            </w:r>
            <w:r w:rsidRPr="00154D90">
              <w:rPr>
                <w:noProof/>
                <w:webHidden/>
              </w:rPr>
            </w:r>
            <w:r w:rsidRPr="00154D90">
              <w:rPr>
                <w:noProof/>
                <w:webHidden/>
              </w:rPr>
              <w:fldChar w:fldCharType="separate"/>
            </w:r>
            <w:r w:rsidR="00B34996">
              <w:rPr>
                <w:noProof/>
                <w:webHidden/>
              </w:rPr>
              <w:t>15</w:t>
            </w:r>
            <w:r w:rsidRPr="00154D90">
              <w:rPr>
                <w:noProof/>
                <w:webHidden/>
              </w:rPr>
              <w:fldChar w:fldCharType="end"/>
            </w:r>
          </w:hyperlink>
        </w:p>
        <w:p w14:paraId="3F7A7160" w14:textId="52B50125" w:rsidR="00154D90" w:rsidRDefault="00154D90">
          <w:r>
            <w:rPr>
              <w:b/>
              <w:bCs/>
            </w:rPr>
            <w:fldChar w:fldCharType="end"/>
          </w:r>
        </w:p>
      </w:sdtContent>
    </w:sdt>
    <w:p w14:paraId="23815137" w14:textId="77777777" w:rsidR="007D6C11" w:rsidRDefault="007D6C11" w:rsidP="007D6C11">
      <w:pPr>
        <w:spacing w:after="240" w:line="360" w:lineRule="auto"/>
      </w:pPr>
    </w:p>
    <w:p w14:paraId="561A7D12" w14:textId="778F8E5F" w:rsidR="007D6C11" w:rsidRPr="009A0D32" w:rsidRDefault="007D6C11" w:rsidP="009A0D32">
      <w:pPr>
        <w:jc w:val="center"/>
        <w:rPr>
          <w:b/>
          <w:bCs/>
          <w:color w:val="000000" w:themeColor="text1"/>
          <w:sz w:val="32"/>
          <w:szCs w:val="32"/>
          <w:lang w:val="en-US"/>
        </w:rPr>
      </w:pPr>
      <w:r>
        <w:rPr>
          <w:b/>
          <w:bCs/>
          <w:color w:val="000000" w:themeColor="text1"/>
        </w:rPr>
        <w:br w:type="page"/>
      </w:r>
    </w:p>
    <w:p w14:paraId="50EA57D3" w14:textId="33156041" w:rsidR="00AF58FE" w:rsidRDefault="00000000" w:rsidP="005249F6">
      <w:pPr>
        <w:pStyle w:val="1"/>
        <w:spacing w:line="360" w:lineRule="auto"/>
        <w:jc w:val="center"/>
        <w:rPr>
          <w:b/>
          <w:bCs/>
          <w:color w:val="000000" w:themeColor="text1"/>
        </w:rPr>
      </w:pPr>
      <w:bookmarkStart w:id="0" w:name="_Toc217413468"/>
      <w:r w:rsidRPr="005249F6">
        <w:rPr>
          <w:b/>
          <w:bCs/>
          <w:color w:val="000000" w:themeColor="text1"/>
        </w:rPr>
        <w:lastRenderedPageBreak/>
        <w:t>ВВЕДЕНИЕ</w:t>
      </w:r>
      <w:bookmarkEnd w:id="0"/>
    </w:p>
    <w:p w14:paraId="1BEE4A1A" w14:textId="77777777" w:rsidR="00154D90" w:rsidRPr="005249F6" w:rsidRDefault="00154D90" w:rsidP="00154D90">
      <w:pPr>
        <w:pStyle w:val="a4"/>
        <w:spacing w:line="360" w:lineRule="auto"/>
      </w:pPr>
    </w:p>
    <w:p w14:paraId="493812E4" w14:textId="77777777" w:rsidR="00AF58FE" w:rsidRDefault="00000000">
      <w:pPr>
        <w:spacing w:line="360" w:lineRule="auto"/>
        <w:ind w:firstLine="709"/>
        <w:jc w:val="both"/>
      </w:pPr>
      <w:r>
        <w:t>Современная разработка программного обеспечения неразрывно связана с использованием баз данных для хранения и обработки информации. При этом разработчики сталкиваются с фундаментальной проблемой — несоответствием между объектно-ориентированной парадигмой программирования и реляционной моделью данных. Это несоответствие, известное как «</w:t>
      </w:r>
      <w:proofErr w:type="spellStart"/>
      <w:r>
        <w:t>object-relational</w:t>
      </w:r>
      <w:proofErr w:type="spellEnd"/>
      <w:r>
        <w:t xml:space="preserve"> 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», порождает необходимость в промежуточном слое, который бы обеспечивал преобразование данных между этими двумя мирами.</w:t>
      </w:r>
    </w:p>
    <w:p w14:paraId="07399B7C" w14:textId="77777777" w:rsidR="00AF58FE" w:rsidRDefault="00000000">
      <w:pPr>
        <w:spacing w:line="360" w:lineRule="auto"/>
        <w:ind w:firstLine="709"/>
        <w:jc w:val="both"/>
      </w:pPr>
      <w:r>
        <w:t>Технология ORM (Object-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>, объектно-реляционное отображение) представляет собой программную технику, позволяющую работать с реляционной базой данных, используя объектно-ориентированный подход. ORM автоматизирует преобразование данных между объектами в коде приложения и записями в таблицах базы данных, существенно упрощая разработку и сопровождение программных систем.</w:t>
      </w:r>
    </w:p>
    <w:p w14:paraId="480E91AE" w14:textId="124880F2" w:rsidR="00AF58FE" w:rsidRDefault="00000000">
      <w:pPr>
        <w:spacing w:line="360" w:lineRule="auto"/>
        <w:ind w:firstLine="709"/>
        <w:jc w:val="both"/>
      </w:pPr>
      <w:r>
        <w:t xml:space="preserve">Согласно исследованию </w:t>
      </w:r>
      <w:proofErr w:type="spellStart"/>
      <w:r>
        <w:t>JetBrains</w:t>
      </w:r>
      <w:proofErr w:type="spellEnd"/>
      <w:r>
        <w:t xml:space="preserve"> State </w:t>
      </w:r>
      <w:proofErr w:type="spellStart"/>
      <w:r>
        <w:t>of</w:t>
      </w:r>
      <w:proofErr w:type="spellEnd"/>
      <w:r>
        <w:t xml:space="preserve"> Developer </w:t>
      </w:r>
      <w:proofErr w:type="spellStart"/>
      <w:r>
        <w:t>Ecosystem</w:t>
      </w:r>
      <w:proofErr w:type="spellEnd"/>
      <w:r>
        <w:t xml:space="preserve"> 2023, более 70% Python-разработчиков используют ORM в своих проектах. В экосистеме Python существуют два доминирующих ORM-решения: </w:t>
      </w:r>
      <w:proofErr w:type="spellStart"/>
      <w:r>
        <w:t>Django</w:t>
      </w:r>
      <w:proofErr w:type="spellEnd"/>
      <w:r>
        <w:t xml:space="preserve"> ORM и </w:t>
      </w:r>
      <w:proofErr w:type="spellStart"/>
      <w:r>
        <w:t>SQLAlchemy</w:t>
      </w:r>
      <w:proofErr w:type="spellEnd"/>
      <w:r>
        <w:t xml:space="preserve">. Эти библиотеки реализуют принципиально различные архитектурные паттерны </w:t>
      </w:r>
      <w:r w:rsidR="002025F9" w:rsidRPr="00A3147A">
        <w:t>–</w:t>
      </w:r>
      <w:r>
        <w:t xml:space="preserve"> Active </w:t>
      </w:r>
      <w:proofErr w:type="spellStart"/>
      <w:r>
        <w:t>Record</w:t>
      </w:r>
      <w:proofErr w:type="spellEnd"/>
      <w:r>
        <w:t xml:space="preserve"> и Data </w:t>
      </w:r>
      <w:proofErr w:type="spellStart"/>
      <w:r>
        <w:t>Mapper</w:t>
      </w:r>
      <w:proofErr w:type="spellEnd"/>
      <w:r>
        <w:t xml:space="preserve"> соответственно.</w:t>
      </w:r>
    </w:p>
    <w:p w14:paraId="71F78B70" w14:textId="77777777" w:rsidR="00AF58FE" w:rsidRDefault="00000000">
      <w:pPr>
        <w:spacing w:line="360" w:lineRule="auto"/>
        <w:ind w:firstLine="709"/>
        <w:jc w:val="both"/>
      </w:pPr>
      <w:r>
        <w:t>Актуальность темы обусловлена тем, что выбор между этими подходами оказывает существенное влияние на архитектуру приложения, его производительность, тестируемость и удобство сопровождения. Неправильный выбор может привести к техническому долгу и проблемам масштабирования.</w:t>
      </w:r>
    </w:p>
    <w:p w14:paraId="4F08717A" w14:textId="374A91CD" w:rsidR="00AF58FE" w:rsidRDefault="00000000" w:rsidP="005249F6">
      <w:pPr>
        <w:spacing w:line="360" w:lineRule="auto"/>
        <w:ind w:firstLine="709"/>
        <w:jc w:val="both"/>
      </w:pPr>
      <w:r>
        <w:t xml:space="preserve">Цель данного реферата </w:t>
      </w:r>
      <w:r w:rsidR="002025F9" w:rsidRPr="00A3147A">
        <w:t>–</w:t>
      </w:r>
      <w:r>
        <w:t xml:space="preserve"> провести сравнительный анализ паттернов Active </w:t>
      </w:r>
      <w:proofErr w:type="spellStart"/>
      <w:r>
        <w:t>Record</w:t>
      </w:r>
      <w:proofErr w:type="spellEnd"/>
      <w:r>
        <w:t xml:space="preserve"> и Data </w:t>
      </w:r>
      <w:proofErr w:type="spellStart"/>
      <w:r>
        <w:t>Mapper</w:t>
      </w:r>
      <w:proofErr w:type="spellEnd"/>
      <w:r>
        <w:t xml:space="preserve"> на примере их реализации в </w:t>
      </w:r>
      <w:proofErr w:type="spellStart"/>
      <w:r>
        <w:t>Django</w:t>
      </w:r>
      <w:proofErr w:type="spellEnd"/>
      <w:r>
        <w:t xml:space="preserve"> ORM и </w:t>
      </w:r>
      <w:proofErr w:type="spellStart"/>
      <w:r>
        <w:t>SQLAlchemy</w:t>
      </w:r>
      <w:proofErr w:type="spellEnd"/>
      <w:r>
        <w:t xml:space="preserve">, выявить преимущества и недостатки каждого подхода и </w:t>
      </w:r>
      <w:r>
        <w:lastRenderedPageBreak/>
        <w:t>сформулировать рекомендации по выбору ORM для различных типов проектов.</w:t>
      </w:r>
      <w:r>
        <w:br w:type="page"/>
      </w:r>
    </w:p>
    <w:p w14:paraId="11F62E30" w14:textId="55B3E5F3" w:rsidR="00AF58FE" w:rsidRDefault="00000000" w:rsidP="00932375">
      <w:pPr>
        <w:pStyle w:val="1"/>
        <w:numPr>
          <w:ilvl w:val="0"/>
          <w:numId w:val="9"/>
        </w:numPr>
        <w:spacing w:line="360" w:lineRule="auto"/>
        <w:jc w:val="center"/>
        <w:rPr>
          <w:b/>
          <w:bCs/>
          <w:color w:val="000000" w:themeColor="text1"/>
        </w:rPr>
      </w:pPr>
      <w:bookmarkStart w:id="1" w:name="_Toc217413469"/>
      <w:r w:rsidRPr="005249F6">
        <w:rPr>
          <w:b/>
          <w:bCs/>
          <w:color w:val="000000" w:themeColor="text1"/>
        </w:rPr>
        <w:lastRenderedPageBreak/>
        <w:t>Технология ORM: основные понятия и принципы</w:t>
      </w:r>
      <w:bookmarkEnd w:id="1"/>
    </w:p>
    <w:p w14:paraId="375A6AD1" w14:textId="77777777" w:rsidR="005249F6" w:rsidRPr="005249F6" w:rsidRDefault="005249F6" w:rsidP="00932375">
      <w:pPr>
        <w:pStyle w:val="a4"/>
      </w:pPr>
    </w:p>
    <w:p w14:paraId="2C56AB40" w14:textId="3E561894" w:rsidR="00AF58FE" w:rsidRPr="005249F6" w:rsidRDefault="00000000" w:rsidP="00AA6974">
      <w:pPr>
        <w:pStyle w:val="a4"/>
        <w:numPr>
          <w:ilvl w:val="1"/>
          <w:numId w:val="9"/>
        </w:numPr>
        <w:spacing w:line="360" w:lineRule="auto"/>
        <w:ind w:left="284" w:firstLine="709"/>
        <w:jc w:val="both"/>
      </w:pPr>
      <w:r w:rsidRPr="005249F6">
        <w:rPr>
          <w:b/>
          <w:bCs/>
        </w:rPr>
        <w:t>Определение и назначение ORM</w:t>
      </w:r>
    </w:p>
    <w:p w14:paraId="2D8A5ECB" w14:textId="77777777" w:rsidR="005249F6" w:rsidRDefault="005249F6" w:rsidP="00932375">
      <w:pPr>
        <w:pStyle w:val="a4"/>
        <w:spacing w:line="360" w:lineRule="auto"/>
      </w:pPr>
    </w:p>
    <w:p w14:paraId="13F4787D" w14:textId="12E45863" w:rsidR="00AF58FE" w:rsidRDefault="00000000">
      <w:pPr>
        <w:spacing w:line="360" w:lineRule="auto"/>
        <w:ind w:firstLine="709"/>
        <w:jc w:val="both"/>
      </w:pPr>
      <w:r>
        <w:t>ORM (Object-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Mapping</w:t>
      </w:r>
      <w:proofErr w:type="spellEnd"/>
      <w:r>
        <w:t xml:space="preserve">) </w:t>
      </w:r>
      <w:r w:rsidR="002025F9" w:rsidRPr="00A3147A">
        <w:t>–</w:t>
      </w:r>
      <w:r>
        <w:t xml:space="preserve"> это технология программирования, которая связывает базы данных с концепциями объектно-ориентированных языков программирования, создавая «виртуальную объектную базу данных» [</w:t>
      </w:r>
      <w:proofErr w:type="spellStart"/>
      <w:r>
        <w:t>Fowler</w:t>
      </w:r>
      <w:proofErr w:type="spellEnd"/>
      <w:r>
        <w:t>, 2002]. По сути, ORM представляет собой слой абстракции между приложением и базой данных, который автоматически выполняет преобразование данных.</w:t>
      </w:r>
    </w:p>
    <w:p w14:paraId="24BF1CC4" w14:textId="25FEDC1D" w:rsidR="00AF58FE" w:rsidRDefault="00000000">
      <w:pPr>
        <w:spacing w:line="360" w:lineRule="auto"/>
        <w:ind w:firstLine="709"/>
        <w:jc w:val="both"/>
      </w:pPr>
      <w:r>
        <w:t xml:space="preserve">Основная задача ORM </w:t>
      </w:r>
      <w:r w:rsidR="002025F9" w:rsidRPr="00A3147A">
        <w:t>–</w:t>
      </w:r>
      <w:r>
        <w:t xml:space="preserve"> устранение так называемого «импеданс-рассогласования» (</w:t>
      </w:r>
      <w:proofErr w:type="spellStart"/>
      <w:r>
        <w:t>impedance</w:t>
      </w:r>
      <w:proofErr w:type="spellEnd"/>
      <w:r>
        <w:t xml:space="preserve"> </w:t>
      </w:r>
      <w:proofErr w:type="spellStart"/>
      <w:r>
        <w:t>mismatch</w:t>
      </w:r>
      <w:proofErr w:type="spellEnd"/>
      <w:r>
        <w:t>) между объектной и реляционной моделями. Объектная модель оперирует понятиями классов, объектов, наследования, инкапсуляции и полиморфизма. Реляционная модель основана на таблицах, строках, столбцах, первичных и внешних ключах, нормализации данных.</w:t>
      </w:r>
    </w:p>
    <w:p w14:paraId="52BF5E5F" w14:textId="77777777" w:rsidR="00AF58FE" w:rsidRDefault="00000000">
      <w:pPr>
        <w:spacing w:line="360" w:lineRule="auto"/>
        <w:ind w:firstLine="709"/>
        <w:jc w:val="both"/>
      </w:pPr>
      <w:r>
        <w:t>Ключевые функции ORM включают:</w:t>
      </w:r>
    </w:p>
    <w:p w14:paraId="1294542E" w14:textId="6376276A" w:rsidR="00AF58FE" w:rsidRDefault="00AA6974" w:rsidP="00AA6974">
      <w:pPr>
        <w:spacing w:line="360" w:lineRule="auto"/>
        <w:ind w:firstLine="709"/>
        <w:jc w:val="both"/>
      </w:pPr>
      <w:r>
        <w:t>1) Отображение классов на таблицы базы данных (</w:t>
      </w:r>
      <w:proofErr w:type="spellStart"/>
      <w:r>
        <w:t>mapping</w:t>
      </w:r>
      <w:proofErr w:type="spellEnd"/>
      <w:r>
        <w:t xml:space="preserve">) </w:t>
      </w:r>
      <w:r w:rsidR="002025F9" w:rsidRPr="00A3147A">
        <w:t>–</w:t>
      </w:r>
      <w:r w:rsidR="002025F9">
        <w:t xml:space="preserve"> </w:t>
      </w:r>
      <w:r>
        <w:t>определение соответствия между структурой класса и схемой таблицы.</w:t>
      </w:r>
    </w:p>
    <w:p w14:paraId="5F6E313D" w14:textId="352CEAEE" w:rsidR="00AF58FE" w:rsidRDefault="00AA6974" w:rsidP="00AA6974">
      <w:pPr>
        <w:spacing w:line="360" w:lineRule="auto"/>
        <w:ind w:firstLine="709"/>
        <w:jc w:val="both"/>
      </w:pPr>
      <w:r>
        <w:t>2) Преобразование объектов в записи и обратно (</w:t>
      </w:r>
      <w:proofErr w:type="spellStart"/>
      <w:r>
        <w:t>serialization</w:t>
      </w:r>
      <w:proofErr w:type="spellEnd"/>
      <w:r>
        <w:t>/</w:t>
      </w:r>
      <w:proofErr w:type="spellStart"/>
      <w:r>
        <w:t>deserialization</w:t>
      </w:r>
      <w:proofErr w:type="spellEnd"/>
      <w:r>
        <w:t xml:space="preserve">) </w:t>
      </w:r>
      <w:r w:rsidR="002025F9" w:rsidRPr="00A3147A">
        <w:t>–</w:t>
      </w:r>
      <w:r>
        <w:t xml:space="preserve"> автоматическое создание объектов из данных БД и сохранение объектов в БД.</w:t>
      </w:r>
    </w:p>
    <w:p w14:paraId="2163EAC5" w14:textId="25EEC50A" w:rsidR="00AF58FE" w:rsidRDefault="00AA6974" w:rsidP="00AA6974">
      <w:pPr>
        <w:spacing w:line="360" w:lineRule="auto"/>
        <w:ind w:firstLine="709"/>
        <w:jc w:val="both"/>
      </w:pPr>
      <w:r>
        <w:t xml:space="preserve">3) Генерация SQL-запросов на основе операций с объектами </w:t>
      </w:r>
      <w:r w:rsidR="002025F9" w:rsidRPr="00A3147A">
        <w:t>–</w:t>
      </w:r>
      <w:r>
        <w:t xml:space="preserve"> формирование SELECT, INSERT, UPDATE, DELETE запросов.</w:t>
      </w:r>
    </w:p>
    <w:p w14:paraId="113259D7" w14:textId="31F98089" w:rsidR="00AF58FE" w:rsidRDefault="00AA6974" w:rsidP="00AA6974">
      <w:pPr>
        <w:spacing w:line="360" w:lineRule="auto"/>
        <w:ind w:firstLine="709"/>
        <w:jc w:val="both"/>
      </w:pPr>
      <w:r>
        <w:t xml:space="preserve">4) Управление связями между объектами </w:t>
      </w:r>
      <w:r w:rsidR="002025F9" w:rsidRPr="00A3147A">
        <w:t>–</w:t>
      </w:r>
      <w:r>
        <w:t xml:space="preserve"> реализация отношений один-к-одному, один-ко-многим, многие-ко-многим.</w:t>
      </w:r>
    </w:p>
    <w:p w14:paraId="53AD5184" w14:textId="4D04C0FA" w:rsidR="00AF58FE" w:rsidRDefault="00AA6974" w:rsidP="00AA6974">
      <w:pPr>
        <w:spacing w:line="360" w:lineRule="auto"/>
        <w:ind w:firstLine="709"/>
        <w:jc w:val="both"/>
      </w:pPr>
      <w:r>
        <w:t>5) Отслеживание изменений объектов (</w:t>
      </w:r>
      <w:proofErr w:type="spellStart"/>
      <w:r>
        <w:t>dirty</w:t>
      </w:r>
      <w:proofErr w:type="spellEnd"/>
      <w:r>
        <w:t xml:space="preserve"> </w:t>
      </w:r>
      <w:proofErr w:type="spellStart"/>
      <w:r>
        <w:t>checking</w:t>
      </w:r>
      <w:proofErr w:type="spellEnd"/>
      <w:r>
        <w:t xml:space="preserve">) </w:t>
      </w:r>
      <w:r w:rsidR="002025F9" w:rsidRPr="00A3147A">
        <w:t>–</w:t>
      </w:r>
      <w:r>
        <w:t xml:space="preserve"> определение изменённых атрибутов для оптимизации UPDATE-запросов.</w:t>
      </w:r>
    </w:p>
    <w:p w14:paraId="61FE53A2" w14:textId="77777777" w:rsidR="005249F6" w:rsidRDefault="005249F6" w:rsidP="005249F6">
      <w:pPr>
        <w:spacing w:line="360" w:lineRule="auto"/>
        <w:ind w:left="720"/>
        <w:jc w:val="both"/>
      </w:pPr>
    </w:p>
    <w:p w14:paraId="063FE4CD" w14:textId="77777777" w:rsidR="005249F6" w:rsidRDefault="005249F6" w:rsidP="00932375">
      <w:pPr>
        <w:spacing w:line="360" w:lineRule="auto"/>
        <w:ind w:left="720"/>
        <w:jc w:val="both"/>
      </w:pPr>
    </w:p>
    <w:p w14:paraId="3B1D0893" w14:textId="79AFD8A4" w:rsidR="00AF58FE" w:rsidRDefault="00000000" w:rsidP="00932375">
      <w:pPr>
        <w:pStyle w:val="1"/>
        <w:numPr>
          <w:ilvl w:val="1"/>
          <w:numId w:val="9"/>
        </w:numPr>
        <w:spacing w:line="360" w:lineRule="auto"/>
        <w:ind w:left="284" w:firstLine="709"/>
        <w:rPr>
          <w:b/>
          <w:bCs/>
          <w:color w:val="000000" w:themeColor="text1"/>
          <w:sz w:val="28"/>
          <w:szCs w:val="28"/>
        </w:rPr>
      </w:pPr>
      <w:bookmarkStart w:id="2" w:name="_Toc217413470"/>
      <w:r w:rsidRPr="005249F6">
        <w:rPr>
          <w:b/>
          <w:bCs/>
          <w:color w:val="000000" w:themeColor="text1"/>
          <w:sz w:val="28"/>
          <w:szCs w:val="28"/>
        </w:rPr>
        <w:lastRenderedPageBreak/>
        <w:t>Преимущества и недостатки использования ORM</w:t>
      </w:r>
      <w:bookmarkEnd w:id="2"/>
    </w:p>
    <w:p w14:paraId="1C73B226" w14:textId="77777777" w:rsidR="005249F6" w:rsidRPr="005249F6" w:rsidRDefault="005249F6" w:rsidP="005249F6">
      <w:pPr>
        <w:pStyle w:val="a4"/>
        <w:spacing w:line="360" w:lineRule="auto"/>
      </w:pPr>
    </w:p>
    <w:p w14:paraId="63DEBE26" w14:textId="77777777" w:rsidR="00AF58FE" w:rsidRDefault="00000000" w:rsidP="005249F6">
      <w:pPr>
        <w:spacing w:line="360" w:lineRule="auto"/>
        <w:ind w:firstLine="709"/>
        <w:jc w:val="both"/>
      </w:pPr>
      <w:r>
        <w:rPr>
          <w:b/>
          <w:bCs/>
        </w:rPr>
        <w:t>Преимущества использования ORM:</w:t>
      </w:r>
    </w:p>
    <w:p w14:paraId="7331B455" w14:textId="39C034C2" w:rsidR="00AF58FE" w:rsidRDefault="00AA6974" w:rsidP="005249F6">
      <w:pPr>
        <w:spacing w:line="360" w:lineRule="auto"/>
        <w:ind w:firstLine="709"/>
        <w:jc w:val="both"/>
      </w:pPr>
      <w:r>
        <w:t>1) </w:t>
      </w:r>
      <w:r w:rsidRPr="00154D90">
        <w:t>Повышение продуктивности разработки</w:t>
      </w:r>
      <w:r>
        <w:t xml:space="preserve"> </w:t>
      </w:r>
      <w:r w:rsidR="002025F9" w:rsidRPr="00A3147A">
        <w:t>–</w:t>
      </w:r>
      <w:r>
        <w:t xml:space="preserve"> разработчики работают с привычными объектами вместо написания SQL-запросов. По оценкам, использование ORM сокращает объём кода для работы с БД на 30-50%.</w:t>
      </w:r>
    </w:p>
    <w:p w14:paraId="54E01CBC" w14:textId="3B6F70D0" w:rsidR="00AF58FE" w:rsidRDefault="00AA6974" w:rsidP="005249F6">
      <w:pPr>
        <w:spacing w:line="360" w:lineRule="auto"/>
        <w:ind w:firstLine="709"/>
        <w:jc w:val="both"/>
      </w:pPr>
      <w:r>
        <w:t>2) </w:t>
      </w:r>
      <w:r w:rsidRPr="00154D90">
        <w:t>Независимость от СУБД</w:t>
      </w:r>
      <w:r>
        <w:t xml:space="preserve"> </w:t>
      </w:r>
      <w:r w:rsidR="002025F9" w:rsidRPr="00A3147A">
        <w:t>–</w:t>
      </w:r>
      <w:r>
        <w:t xml:space="preserve"> код приложения не привязан к конкретной базе данных. Это позволяет легко мигрировать между </w:t>
      </w:r>
      <w:proofErr w:type="spellStart"/>
      <w:r>
        <w:t>PostgreSQL</w:t>
      </w:r>
      <w:proofErr w:type="spellEnd"/>
      <w:r>
        <w:t xml:space="preserve">, MySQL, </w:t>
      </w:r>
      <w:proofErr w:type="spellStart"/>
      <w:r>
        <w:t>SQLite</w:t>
      </w:r>
      <w:proofErr w:type="spellEnd"/>
      <w:r>
        <w:t>, Oracle и другими СУБД, меняя лишь строку подключения.</w:t>
      </w:r>
    </w:p>
    <w:p w14:paraId="34BB3BE1" w14:textId="6C617B4E" w:rsidR="00AF58FE" w:rsidRDefault="00AA6974" w:rsidP="005249F6">
      <w:pPr>
        <w:spacing w:line="360" w:lineRule="auto"/>
        <w:ind w:firstLine="709"/>
        <w:jc w:val="both"/>
      </w:pPr>
      <w:r>
        <w:t>3) </w:t>
      </w:r>
      <w:r w:rsidRPr="00154D90">
        <w:t>Безопасность</w:t>
      </w:r>
      <w:r>
        <w:t xml:space="preserve"> </w:t>
      </w:r>
      <w:r w:rsidR="002025F9" w:rsidRPr="00A3147A">
        <w:t>–</w:t>
      </w:r>
      <w:r>
        <w:t xml:space="preserve"> ORM автоматически защищает от SQL-инъекций, экранируя пользовательский ввод через параметризованные запросы. Это устраняет один из наиболее распространённых векторов атак (OWASP Top 10).</w:t>
      </w:r>
    </w:p>
    <w:p w14:paraId="0DF4E994" w14:textId="549C5783" w:rsidR="00AF58FE" w:rsidRDefault="00AA6974" w:rsidP="005249F6">
      <w:pPr>
        <w:spacing w:line="360" w:lineRule="auto"/>
        <w:ind w:firstLine="709"/>
        <w:jc w:val="both"/>
      </w:pPr>
      <w:r>
        <w:t>4) </w:t>
      </w:r>
      <w:proofErr w:type="spellStart"/>
      <w:r w:rsidRPr="00154D90">
        <w:t>Сопровождаемость</w:t>
      </w:r>
      <w:proofErr w:type="spellEnd"/>
      <w:r w:rsidRPr="00154D90">
        <w:t xml:space="preserve"> кода</w:t>
      </w:r>
      <w:r>
        <w:t xml:space="preserve"> </w:t>
      </w:r>
      <w:r w:rsidR="002025F9" w:rsidRPr="00A3147A">
        <w:t>–</w:t>
      </w:r>
      <w:r>
        <w:t xml:space="preserve"> объектная модель данных более наглядна и понятна, чем набор SQL-запросов. Изменения в модели данных локализованы в одном месте.</w:t>
      </w:r>
    </w:p>
    <w:p w14:paraId="07B18725" w14:textId="77777777" w:rsidR="00AF58FE" w:rsidRDefault="00000000" w:rsidP="005249F6">
      <w:pPr>
        <w:spacing w:line="360" w:lineRule="auto"/>
        <w:ind w:firstLine="709"/>
        <w:jc w:val="both"/>
      </w:pPr>
      <w:r>
        <w:rPr>
          <w:b/>
          <w:bCs/>
        </w:rPr>
        <w:t>Недостатки использования ORM:</w:t>
      </w:r>
    </w:p>
    <w:p w14:paraId="409A48A5" w14:textId="3786E35D" w:rsidR="00AF58FE" w:rsidRDefault="00AA6974" w:rsidP="005249F6">
      <w:pPr>
        <w:spacing w:line="360" w:lineRule="auto"/>
        <w:ind w:firstLine="709"/>
        <w:jc w:val="both"/>
      </w:pPr>
      <w:r>
        <w:t>1) </w:t>
      </w:r>
      <w:r w:rsidRPr="00154D90">
        <w:t>Потеря производительности</w:t>
      </w:r>
      <w:r>
        <w:t xml:space="preserve"> </w:t>
      </w:r>
      <w:r w:rsidR="002025F9" w:rsidRPr="00A3147A">
        <w:t>–</w:t>
      </w:r>
      <w:r>
        <w:t xml:space="preserve"> дополнительный слой абстракции создаёт накладные расходы. Сгенерированные SQL-запросы могут быть неоптимальными по сравнению с ручной оптимизацией.</w:t>
      </w:r>
    </w:p>
    <w:p w14:paraId="79E1B03D" w14:textId="31C57869" w:rsidR="00AF58FE" w:rsidRDefault="00AA6974" w:rsidP="005249F6">
      <w:pPr>
        <w:spacing w:line="360" w:lineRule="auto"/>
        <w:ind w:firstLine="709"/>
        <w:jc w:val="both"/>
      </w:pPr>
      <w:r>
        <w:t>2) </w:t>
      </w:r>
      <w:r w:rsidRPr="00154D90">
        <w:t>Ограниченность возможностей</w:t>
      </w:r>
      <w:r>
        <w:t xml:space="preserve"> </w:t>
      </w:r>
      <w:r w:rsidR="002025F9" w:rsidRPr="00A3147A">
        <w:t>–</w:t>
      </w:r>
      <w:r>
        <w:t xml:space="preserve"> сложные SQL-конструкции (оконные функции, CTE, специфичные для СУБД функции) могут быть недоступны или сложны в реализации через ORM.</w:t>
      </w:r>
    </w:p>
    <w:p w14:paraId="62330D3E" w14:textId="08069C4A" w:rsidR="00AF58FE" w:rsidRDefault="00AA6974" w:rsidP="005249F6">
      <w:pPr>
        <w:spacing w:line="360" w:lineRule="auto"/>
        <w:ind w:firstLine="709"/>
        <w:jc w:val="both"/>
      </w:pPr>
      <w:r>
        <w:t>3) </w:t>
      </w:r>
      <w:r w:rsidRPr="00154D90">
        <w:t>Кривая обучения</w:t>
      </w:r>
      <w:r>
        <w:t xml:space="preserve"> </w:t>
      </w:r>
      <w:r w:rsidR="002025F9" w:rsidRPr="00A3147A">
        <w:t>–</w:t>
      </w:r>
      <w:r>
        <w:t xml:space="preserve"> для эффективного использования ORM необходимо понимать как его внутреннее устройство, так и принципы работы с базами данных. «</w:t>
      </w:r>
      <w:proofErr w:type="spellStart"/>
      <w:r>
        <w:t>Leaky</w:t>
      </w:r>
      <w:proofErr w:type="spellEnd"/>
      <w:r>
        <w:t xml:space="preserve"> </w:t>
      </w:r>
      <w:proofErr w:type="spellStart"/>
      <w:r>
        <w:t>abstraction</w:t>
      </w:r>
      <w:proofErr w:type="spellEnd"/>
      <w:r>
        <w:t xml:space="preserve">» </w:t>
      </w:r>
      <w:r w:rsidR="002025F9" w:rsidRPr="00A3147A">
        <w:t>–</w:t>
      </w:r>
      <w:r>
        <w:t xml:space="preserve"> абстракция протекает, и знание SQL остаётся необходимым.</w:t>
      </w:r>
    </w:p>
    <w:p w14:paraId="6602D139" w14:textId="77777777" w:rsidR="005249F6" w:rsidRDefault="005249F6" w:rsidP="005249F6">
      <w:pPr>
        <w:spacing w:line="360" w:lineRule="auto"/>
        <w:jc w:val="both"/>
      </w:pPr>
    </w:p>
    <w:p w14:paraId="3F3BA03D" w14:textId="77777777" w:rsidR="005249F6" w:rsidRDefault="005249F6" w:rsidP="005249F6">
      <w:pPr>
        <w:spacing w:line="360" w:lineRule="auto"/>
        <w:jc w:val="both"/>
      </w:pPr>
    </w:p>
    <w:p w14:paraId="094931E2" w14:textId="77777777" w:rsidR="00AA6974" w:rsidRDefault="00AA6974">
      <w:pPr>
        <w:rPr>
          <w:b/>
          <w:bCs/>
          <w:color w:val="000000" w:themeColor="text1"/>
        </w:rPr>
      </w:pPr>
      <w:bookmarkStart w:id="3" w:name="_Toc217413471"/>
      <w:r>
        <w:rPr>
          <w:b/>
          <w:bCs/>
          <w:color w:val="000000" w:themeColor="text1"/>
        </w:rPr>
        <w:br w:type="page"/>
      </w:r>
    </w:p>
    <w:p w14:paraId="5B8FF1BE" w14:textId="59B4D481" w:rsidR="00AF58FE" w:rsidRDefault="00000000" w:rsidP="00AA6974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r w:rsidRPr="005249F6">
        <w:rPr>
          <w:b/>
          <w:bCs/>
          <w:color w:val="000000" w:themeColor="text1"/>
          <w:sz w:val="28"/>
          <w:szCs w:val="28"/>
        </w:rPr>
        <w:lastRenderedPageBreak/>
        <w:t>Типичные проблемы при работе с ORM</w:t>
      </w:r>
      <w:bookmarkEnd w:id="3"/>
    </w:p>
    <w:p w14:paraId="42FBFD29" w14:textId="77777777" w:rsidR="005249F6" w:rsidRPr="005249F6" w:rsidRDefault="005249F6" w:rsidP="005249F6">
      <w:pPr>
        <w:pStyle w:val="a4"/>
      </w:pPr>
    </w:p>
    <w:p w14:paraId="3C39E748" w14:textId="440F6BF1" w:rsidR="00AF58FE" w:rsidRPr="005249F6" w:rsidRDefault="00000000">
      <w:pPr>
        <w:spacing w:line="360" w:lineRule="auto"/>
        <w:ind w:firstLine="709"/>
        <w:jc w:val="both"/>
        <w:rPr>
          <w:lang w:val="en-US"/>
        </w:rPr>
      </w:pPr>
      <w:r w:rsidRPr="00154D90">
        <w:t>Проблема N+1 запросов</w:t>
      </w:r>
      <w:r>
        <w:t xml:space="preserve"> </w:t>
      </w:r>
      <w:r w:rsidR="002025F9" w:rsidRPr="00A3147A">
        <w:t>–</w:t>
      </w:r>
      <w:r>
        <w:t xml:space="preserve"> одна из наиболее частых проблем производительности. Возникает при загрузке коллекции объектов с последующим обращением к связанным объектам: 1 запрос для получения списка + N запросов для каждого связанного объекта. Решение</w:t>
      </w:r>
      <w:r w:rsidRPr="005249F6">
        <w:rPr>
          <w:lang w:val="en-US"/>
        </w:rPr>
        <w:t xml:space="preserve"> </w:t>
      </w:r>
      <w:r w:rsidR="002025F9" w:rsidRPr="002025F9">
        <w:rPr>
          <w:lang w:val="en-US"/>
        </w:rPr>
        <w:t xml:space="preserve">– </w:t>
      </w:r>
      <w:r>
        <w:t>использование</w:t>
      </w:r>
      <w:r w:rsidRPr="005249F6">
        <w:rPr>
          <w:lang w:val="en-US"/>
        </w:rPr>
        <w:t xml:space="preserve"> eager loading (</w:t>
      </w:r>
      <w:proofErr w:type="spellStart"/>
      <w:r w:rsidRPr="005249F6">
        <w:rPr>
          <w:lang w:val="en-US"/>
        </w:rPr>
        <w:t>prefetch_related</w:t>
      </w:r>
      <w:proofErr w:type="spellEnd"/>
      <w:r w:rsidRPr="005249F6">
        <w:rPr>
          <w:lang w:val="en-US"/>
        </w:rPr>
        <w:t xml:space="preserve">, </w:t>
      </w:r>
      <w:proofErr w:type="spellStart"/>
      <w:r w:rsidRPr="005249F6">
        <w:rPr>
          <w:lang w:val="en-US"/>
        </w:rPr>
        <w:t>select_related</w:t>
      </w:r>
      <w:proofErr w:type="spellEnd"/>
      <w:r w:rsidRPr="005249F6">
        <w:rPr>
          <w:lang w:val="en-US"/>
        </w:rPr>
        <w:t xml:space="preserve"> </w:t>
      </w:r>
      <w:r>
        <w:t>в</w:t>
      </w:r>
      <w:r w:rsidRPr="005249F6">
        <w:rPr>
          <w:lang w:val="en-US"/>
        </w:rPr>
        <w:t xml:space="preserve"> Django; </w:t>
      </w:r>
      <w:proofErr w:type="spellStart"/>
      <w:r w:rsidRPr="005249F6">
        <w:rPr>
          <w:lang w:val="en-US"/>
        </w:rPr>
        <w:t>joinedload</w:t>
      </w:r>
      <w:proofErr w:type="spellEnd"/>
      <w:r w:rsidRPr="005249F6">
        <w:rPr>
          <w:lang w:val="en-US"/>
        </w:rPr>
        <w:t xml:space="preserve">, </w:t>
      </w:r>
      <w:proofErr w:type="spellStart"/>
      <w:r w:rsidRPr="005249F6">
        <w:rPr>
          <w:lang w:val="en-US"/>
        </w:rPr>
        <w:t>subqueryload</w:t>
      </w:r>
      <w:proofErr w:type="spellEnd"/>
      <w:r w:rsidRPr="005249F6">
        <w:rPr>
          <w:lang w:val="en-US"/>
        </w:rPr>
        <w:t xml:space="preserve"> </w:t>
      </w:r>
      <w:r>
        <w:t>в</w:t>
      </w:r>
      <w:r w:rsidRPr="005249F6">
        <w:rPr>
          <w:lang w:val="en-US"/>
        </w:rPr>
        <w:t xml:space="preserve"> </w:t>
      </w:r>
      <w:proofErr w:type="spellStart"/>
      <w:r w:rsidRPr="005249F6">
        <w:rPr>
          <w:lang w:val="en-US"/>
        </w:rPr>
        <w:t>SQLAlchemy</w:t>
      </w:r>
      <w:proofErr w:type="spellEnd"/>
      <w:r w:rsidRPr="005249F6">
        <w:rPr>
          <w:lang w:val="en-US"/>
        </w:rPr>
        <w:t>).</w:t>
      </w:r>
    </w:p>
    <w:p w14:paraId="146A8628" w14:textId="25FCE9FB" w:rsidR="00AF58FE" w:rsidRDefault="00000000">
      <w:pPr>
        <w:spacing w:line="360" w:lineRule="auto"/>
        <w:ind w:firstLine="709"/>
        <w:jc w:val="both"/>
      </w:pPr>
      <w:proofErr w:type="spellStart"/>
      <w:r w:rsidRPr="00154D90">
        <w:t>Lazy</w:t>
      </w:r>
      <w:proofErr w:type="spellEnd"/>
      <w:r w:rsidRPr="00154D90">
        <w:t xml:space="preserve"> </w:t>
      </w:r>
      <w:proofErr w:type="spellStart"/>
      <w:r w:rsidRPr="00154D90">
        <w:t>loading</w:t>
      </w:r>
      <w:proofErr w:type="spellEnd"/>
      <w:r w:rsidRPr="00154D90">
        <w:t xml:space="preserve"> и отложенная загрузка</w:t>
      </w:r>
      <w:r>
        <w:t xml:space="preserve"> </w:t>
      </w:r>
      <w:r w:rsidR="002025F9" w:rsidRPr="00A3147A">
        <w:t>–</w:t>
      </w:r>
      <w:r>
        <w:t xml:space="preserve"> связанные объекты загружаются только при обращении к ним. Это может приводить к неожиданным запросам к БД и ошибкам при работе вне контекста сессии.</w:t>
      </w:r>
    </w:p>
    <w:p w14:paraId="5FDD46FD" w14:textId="60B00037" w:rsidR="00AF58FE" w:rsidRDefault="00000000" w:rsidP="005249F6">
      <w:pPr>
        <w:spacing w:line="360" w:lineRule="auto"/>
        <w:ind w:firstLine="709"/>
        <w:jc w:val="both"/>
      </w:pPr>
      <w:r w:rsidRPr="00154D90">
        <w:t>Управление транзакциями</w:t>
      </w:r>
      <w:r>
        <w:t xml:space="preserve"> </w:t>
      </w:r>
      <w:r w:rsidR="002025F9" w:rsidRPr="00A3147A">
        <w:t>–</w:t>
      </w:r>
      <w:r>
        <w:t xml:space="preserve"> неправильное управление границами транзакций может приводить к проблемам целостности данных, </w:t>
      </w:r>
      <w:proofErr w:type="spellStart"/>
      <w:r>
        <w:t>deadlock'ам</w:t>
      </w:r>
      <w:proofErr w:type="spellEnd"/>
      <w:r>
        <w:t xml:space="preserve"> и утечкам соединений.</w:t>
      </w:r>
    </w:p>
    <w:p w14:paraId="50E71BFF" w14:textId="77777777" w:rsidR="00932375" w:rsidRDefault="00932375" w:rsidP="00932375">
      <w:pPr>
        <w:spacing w:line="360" w:lineRule="auto"/>
        <w:jc w:val="both"/>
      </w:pPr>
    </w:p>
    <w:p w14:paraId="5AA2DAAA" w14:textId="77777777" w:rsidR="00932375" w:rsidRDefault="00932375" w:rsidP="00932375">
      <w:pPr>
        <w:spacing w:line="360" w:lineRule="auto"/>
        <w:jc w:val="both"/>
      </w:pPr>
    </w:p>
    <w:p w14:paraId="46F946A7" w14:textId="4641B80F" w:rsidR="00AF58FE" w:rsidRPr="00932375" w:rsidRDefault="00000000" w:rsidP="00932375">
      <w:pPr>
        <w:pStyle w:val="1"/>
        <w:numPr>
          <w:ilvl w:val="0"/>
          <w:numId w:val="9"/>
        </w:numPr>
        <w:spacing w:line="360" w:lineRule="auto"/>
        <w:ind w:left="641" w:hanging="357"/>
        <w:jc w:val="center"/>
        <w:rPr>
          <w:b/>
          <w:bCs/>
          <w:color w:val="000000" w:themeColor="text1"/>
          <w:lang w:val="en-US"/>
        </w:rPr>
      </w:pPr>
      <w:bookmarkStart w:id="4" w:name="_Toc217413472"/>
      <w:r w:rsidRPr="005249F6">
        <w:rPr>
          <w:b/>
          <w:bCs/>
          <w:color w:val="000000" w:themeColor="text1"/>
        </w:rPr>
        <w:t>Паттерн</w:t>
      </w:r>
      <w:r w:rsidRPr="005249F6">
        <w:rPr>
          <w:b/>
          <w:bCs/>
          <w:color w:val="000000" w:themeColor="text1"/>
          <w:lang w:val="en-US"/>
        </w:rPr>
        <w:t xml:space="preserve"> Active Record </w:t>
      </w:r>
      <w:r w:rsidRPr="005249F6">
        <w:rPr>
          <w:b/>
          <w:bCs/>
          <w:color w:val="000000" w:themeColor="text1"/>
        </w:rPr>
        <w:t>и</w:t>
      </w:r>
      <w:r w:rsidRPr="005249F6">
        <w:rPr>
          <w:b/>
          <w:bCs/>
          <w:color w:val="000000" w:themeColor="text1"/>
          <w:lang w:val="en-US"/>
        </w:rPr>
        <w:t xml:space="preserve"> Django ORM</w:t>
      </w:r>
      <w:bookmarkEnd w:id="4"/>
    </w:p>
    <w:p w14:paraId="5778F476" w14:textId="77777777" w:rsidR="00932375" w:rsidRPr="005249F6" w:rsidRDefault="00932375" w:rsidP="00932375">
      <w:pPr>
        <w:pStyle w:val="a4"/>
        <w:rPr>
          <w:lang w:val="en-US"/>
        </w:rPr>
      </w:pPr>
    </w:p>
    <w:p w14:paraId="1BA53F1C" w14:textId="77777777" w:rsidR="005249F6" w:rsidRPr="005249F6" w:rsidRDefault="005249F6" w:rsidP="005249F6">
      <w:pPr>
        <w:pStyle w:val="a4"/>
        <w:rPr>
          <w:lang w:val="en-US"/>
        </w:rPr>
      </w:pPr>
    </w:p>
    <w:p w14:paraId="64186057" w14:textId="5F2AC940" w:rsidR="00AF58FE" w:rsidRPr="00932375" w:rsidRDefault="00000000" w:rsidP="00932375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lang w:val="en-US"/>
        </w:rPr>
      </w:pPr>
      <w:bookmarkStart w:id="5" w:name="_Toc217413473"/>
      <w:r w:rsidRPr="005249F6">
        <w:rPr>
          <w:b/>
          <w:bCs/>
          <w:color w:val="000000" w:themeColor="text1"/>
        </w:rPr>
        <w:t>Описание</w:t>
      </w:r>
      <w:r w:rsidRPr="005249F6">
        <w:rPr>
          <w:b/>
          <w:bCs/>
          <w:color w:val="000000" w:themeColor="text1"/>
          <w:lang w:val="en-US"/>
        </w:rPr>
        <w:t xml:space="preserve"> </w:t>
      </w:r>
      <w:r w:rsidRPr="005249F6">
        <w:rPr>
          <w:b/>
          <w:bCs/>
          <w:color w:val="000000" w:themeColor="text1"/>
        </w:rPr>
        <w:t>паттерна</w:t>
      </w:r>
      <w:r w:rsidRPr="005249F6">
        <w:rPr>
          <w:b/>
          <w:bCs/>
          <w:color w:val="000000" w:themeColor="text1"/>
          <w:lang w:val="en-US"/>
        </w:rPr>
        <w:t xml:space="preserve"> Active Record</w:t>
      </w:r>
      <w:bookmarkEnd w:id="5"/>
    </w:p>
    <w:p w14:paraId="0A07149D" w14:textId="77777777" w:rsidR="00932375" w:rsidRPr="005249F6" w:rsidRDefault="00932375" w:rsidP="00932375">
      <w:pPr>
        <w:pStyle w:val="a4"/>
        <w:spacing w:line="360" w:lineRule="auto"/>
        <w:rPr>
          <w:lang w:val="en-US"/>
        </w:rPr>
      </w:pPr>
    </w:p>
    <w:p w14:paraId="1634C41F" w14:textId="27BD418A" w:rsidR="00AF58FE" w:rsidRDefault="00000000">
      <w:pPr>
        <w:spacing w:line="360" w:lineRule="auto"/>
        <w:ind w:firstLine="709"/>
        <w:jc w:val="both"/>
      </w:pPr>
      <w:r w:rsidRPr="005249F6">
        <w:rPr>
          <w:lang w:val="en-US"/>
        </w:rPr>
        <w:t xml:space="preserve">Active Record </w:t>
      </w:r>
      <w:r w:rsidR="002025F9" w:rsidRPr="002025F9">
        <w:rPr>
          <w:lang w:val="en-US"/>
        </w:rPr>
        <w:t>–</w:t>
      </w:r>
      <w:r w:rsidRPr="005249F6">
        <w:rPr>
          <w:lang w:val="en-US"/>
        </w:rPr>
        <w:t xml:space="preserve"> </w:t>
      </w:r>
      <w:r>
        <w:t>это</w:t>
      </w:r>
      <w:r w:rsidRPr="005249F6">
        <w:rPr>
          <w:lang w:val="en-US"/>
        </w:rPr>
        <w:t xml:space="preserve"> </w:t>
      </w:r>
      <w:r>
        <w:t>архитектурный</w:t>
      </w:r>
      <w:r w:rsidRPr="005249F6">
        <w:rPr>
          <w:lang w:val="en-US"/>
        </w:rPr>
        <w:t xml:space="preserve"> </w:t>
      </w:r>
      <w:r>
        <w:t>паттерн</w:t>
      </w:r>
      <w:r w:rsidRPr="005249F6">
        <w:rPr>
          <w:lang w:val="en-US"/>
        </w:rPr>
        <w:t xml:space="preserve">, </w:t>
      </w:r>
      <w:r>
        <w:t>описанный</w:t>
      </w:r>
      <w:r w:rsidRPr="005249F6">
        <w:rPr>
          <w:lang w:val="en-US"/>
        </w:rPr>
        <w:t xml:space="preserve"> </w:t>
      </w:r>
      <w:r>
        <w:t>Мартином</w:t>
      </w:r>
      <w:r w:rsidRPr="005249F6">
        <w:rPr>
          <w:lang w:val="en-US"/>
        </w:rPr>
        <w:t xml:space="preserve"> </w:t>
      </w:r>
      <w:r>
        <w:t>Фаулером</w:t>
      </w:r>
      <w:r w:rsidRPr="005249F6">
        <w:rPr>
          <w:lang w:val="en-US"/>
        </w:rPr>
        <w:t xml:space="preserve"> </w:t>
      </w:r>
      <w:r>
        <w:t>в</w:t>
      </w:r>
      <w:r w:rsidRPr="005249F6">
        <w:rPr>
          <w:lang w:val="en-US"/>
        </w:rPr>
        <w:t xml:space="preserve"> </w:t>
      </w:r>
      <w:r>
        <w:t>книге</w:t>
      </w:r>
      <w:r w:rsidRPr="005249F6">
        <w:rPr>
          <w:lang w:val="en-US"/>
        </w:rPr>
        <w:t xml:space="preserve"> «Patterns of Enterprise Application Architecture» [Fowler, 2002]. </w:t>
      </w:r>
      <w:r>
        <w:t>Суть паттерна заключается в том, что объект предметной области инкапсулирует как данные (атрибуты), так и поведение, связанное с их сохранением в базе данных (CRUD-операции).</w:t>
      </w:r>
    </w:p>
    <w:p w14:paraId="01549CED" w14:textId="1E6DE5C5" w:rsidR="00AF58FE" w:rsidRDefault="00000000">
      <w:pPr>
        <w:spacing w:line="360" w:lineRule="auto"/>
        <w:ind w:firstLine="709"/>
        <w:jc w:val="both"/>
      </w:pPr>
      <w:r>
        <w:t xml:space="preserve">В паттерне Active </w:t>
      </w:r>
      <w:proofErr w:type="spellStart"/>
      <w:r>
        <w:t>Record</w:t>
      </w:r>
      <w:proofErr w:type="spellEnd"/>
      <w:r>
        <w:t xml:space="preserve"> существует прямое соответствие: каждый класс модели соответствует таблице в базе данных, каждый атрибут класса </w:t>
      </w:r>
      <w:r w:rsidR="002025F9" w:rsidRPr="00A3147A">
        <w:t>–</w:t>
      </w:r>
      <w:r>
        <w:t xml:space="preserve"> столбцу таблицы, а каждый экземпляр класса </w:t>
      </w:r>
      <w:r w:rsidR="002025F9" w:rsidRPr="00A3147A">
        <w:t>–</w:t>
      </w:r>
      <w:r>
        <w:t xml:space="preserve"> строке в этой таблице. Класс модели содержит методы для выполнения CRUD-операций: </w:t>
      </w:r>
      <w:proofErr w:type="spellStart"/>
      <w:proofErr w:type="gramStart"/>
      <w:r>
        <w:t>save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delete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find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all</w:t>
      </w:r>
      <w:proofErr w:type="spellEnd"/>
      <w:r>
        <w:t>(</w:t>
      </w:r>
      <w:proofErr w:type="gramEnd"/>
      <w:r>
        <w:t>) и другие.</w:t>
      </w:r>
    </w:p>
    <w:p w14:paraId="2614E466" w14:textId="77777777" w:rsidR="00AF58FE" w:rsidRDefault="00000000">
      <w:pPr>
        <w:spacing w:line="360" w:lineRule="auto"/>
        <w:ind w:firstLine="709"/>
        <w:jc w:val="both"/>
      </w:pPr>
      <w:r>
        <w:lastRenderedPageBreak/>
        <w:t xml:space="preserve">Ключевые характеристики паттерна Active </w:t>
      </w:r>
      <w:proofErr w:type="spellStart"/>
      <w:r>
        <w:t>Record</w:t>
      </w:r>
      <w:proofErr w:type="spellEnd"/>
      <w:r>
        <w:t>:</w:t>
      </w:r>
    </w:p>
    <w:p w14:paraId="0A8AEEA8" w14:textId="677EC01B" w:rsidR="00AF58FE" w:rsidRDefault="00AA6974" w:rsidP="00AA6974">
      <w:pPr>
        <w:spacing w:line="360" w:lineRule="auto"/>
        <w:ind w:firstLine="709"/>
        <w:jc w:val="both"/>
      </w:pPr>
      <w:r>
        <w:t xml:space="preserve">1) Объект «знает», как сохранить себя в базу данных </w:t>
      </w:r>
      <w:r w:rsidR="002025F9" w:rsidRPr="00A3147A">
        <w:t>–</w:t>
      </w:r>
      <w:r>
        <w:t xml:space="preserve"> методы персистенции являются частью модели.</w:t>
      </w:r>
    </w:p>
    <w:p w14:paraId="0EF25A98" w14:textId="359F7391" w:rsidR="00AF58FE" w:rsidRDefault="00AA6974" w:rsidP="00AA6974">
      <w:pPr>
        <w:spacing w:line="360" w:lineRule="auto"/>
        <w:ind w:firstLine="709"/>
        <w:jc w:val="both"/>
      </w:pPr>
      <w:r>
        <w:t xml:space="preserve">2) Бизнес-логика и логика доступа к данным находятся в одном классе </w:t>
      </w:r>
      <w:r w:rsidR="002025F9" w:rsidRPr="00A3147A">
        <w:t>–</w:t>
      </w:r>
      <w:r>
        <w:t xml:space="preserve"> нарушение принципа единственной ответственности (SRP).</w:t>
      </w:r>
    </w:p>
    <w:p w14:paraId="028A33DB" w14:textId="26D1955C" w:rsidR="00AF58FE" w:rsidRDefault="00AA6974" w:rsidP="00AA6974">
      <w:pPr>
        <w:spacing w:line="360" w:lineRule="auto"/>
        <w:ind w:firstLine="709"/>
        <w:jc w:val="both"/>
      </w:pPr>
      <w:r>
        <w:t xml:space="preserve">3) Простота использования </w:t>
      </w:r>
      <w:r w:rsidR="002025F9" w:rsidRPr="00A3147A">
        <w:t>–</w:t>
      </w:r>
      <w:r>
        <w:t xml:space="preserve"> интуитивно понятный API, минимальный </w:t>
      </w:r>
      <w:proofErr w:type="spellStart"/>
      <w:r>
        <w:t>boilerplate</w:t>
      </w:r>
      <w:proofErr w:type="spellEnd"/>
      <w:r>
        <w:t>-код.</w:t>
      </w:r>
    </w:p>
    <w:p w14:paraId="0AF3FDFD" w14:textId="5E2669F8" w:rsidR="00AF58FE" w:rsidRDefault="00AA6974" w:rsidP="00AA6974">
      <w:pPr>
        <w:spacing w:line="360" w:lineRule="auto"/>
        <w:ind w:firstLine="709"/>
        <w:jc w:val="both"/>
      </w:pPr>
      <w:r>
        <w:t xml:space="preserve">4) Тесная связь между моделью и схемой базы данных </w:t>
      </w:r>
      <w:r w:rsidR="002025F9" w:rsidRPr="00A3147A">
        <w:t>–</w:t>
      </w:r>
      <w:r>
        <w:t xml:space="preserve"> изменения в БД требуют изменений в модели.</w:t>
      </w:r>
    </w:p>
    <w:p w14:paraId="60629A61" w14:textId="77777777" w:rsidR="00932375" w:rsidRDefault="00932375" w:rsidP="00932375">
      <w:pPr>
        <w:spacing w:line="360" w:lineRule="auto"/>
        <w:jc w:val="both"/>
      </w:pPr>
    </w:p>
    <w:p w14:paraId="212C7F44" w14:textId="77777777" w:rsidR="00932375" w:rsidRDefault="00932375" w:rsidP="00932375">
      <w:pPr>
        <w:spacing w:line="360" w:lineRule="auto"/>
        <w:jc w:val="both"/>
      </w:pPr>
    </w:p>
    <w:p w14:paraId="4D638F31" w14:textId="57738CE9" w:rsidR="00AF58FE" w:rsidRDefault="00000000" w:rsidP="00932375">
      <w:pPr>
        <w:pStyle w:val="1"/>
        <w:numPr>
          <w:ilvl w:val="1"/>
          <w:numId w:val="9"/>
        </w:numPr>
        <w:spacing w:line="360" w:lineRule="auto"/>
        <w:ind w:left="284" w:firstLine="709"/>
        <w:rPr>
          <w:b/>
          <w:bCs/>
          <w:color w:val="000000" w:themeColor="text1"/>
          <w:sz w:val="28"/>
          <w:szCs w:val="28"/>
        </w:rPr>
      </w:pPr>
      <w:bookmarkStart w:id="6" w:name="_Toc217413474"/>
      <w:r w:rsidRPr="00932375">
        <w:rPr>
          <w:b/>
          <w:bCs/>
          <w:color w:val="000000" w:themeColor="text1"/>
          <w:sz w:val="28"/>
          <w:szCs w:val="28"/>
        </w:rPr>
        <w:t xml:space="preserve">Архитектура </w:t>
      </w:r>
      <w:proofErr w:type="spellStart"/>
      <w:r w:rsidRPr="00932375">
        <w:rPr>
          <w:b/>
          <w:bCs/>
          <w:color w:val="000000" w:themeColor="text1"/>
          <w:sz w:val="28"/>
          <w:szCs w:val="28"/>
        </w:rPr>
        <w:t>Django</w:t>
      </w:r>
      <w:proofErr w:type="spellEnd"/>
      <w:r w:rsidRPr="00932375">
        <w:rPr>
          <w:b/>
          <w:bCs/>
          <w:color w:val="000000" w:themeColor="text1"/>
          <w:sz w:val="28"/>
          <w:szCs w:val="28"/>
        </w:rPr>
        <w:t xml:space="preserve"> ORM</w:t>
      </w:r>
      <w:bookmarkEnd w:id="6"/>
    </w:p>
    <w:p w14:paraId="0F99BBD8" w14:textId="77777777" w:rsidR="00932375" w:rsidRPr="00932375" w:rsidRDefault="00932375" w:rsidP="00932375">
      <w:pPr>
        <w:pStyle w:val="a4"/>
        <w:spacing w:line="360" w:lineRule="auto"/>
      </w:pPr>
    </w:p>
    <w:p w14:paraId="7F792D6E" w14:textId="648FA7C5" w:rsidR="00AF58FE" w:rsidRDefault="00000000">
      <w:pPr>
        <w:spacing w:line="360" w:lineRule="auto"/>
        <w:ind w:firstLine="709"/>
        <w:jc w:val="both"/>
      </w:pPr>
      <w:proofErr w:type="spellStart"/>
      <w:r>
        <w:t>Django</w:t>
      </w:r>
      <w:proofErr w:type="spellEnd"/>
      <w:r>
        <w:t xml:space="preserve"> ORM является классической реализацией паттерна Active </w:t>
      </w:r>
      <w:proofErr w:type="spellStart"/>
      <w:r>
        <w:t>Record</w:t>
      </w:r>
      <w:proofErr w:type="spellEnd"/>
      <w:r>
        <w:t xml:space="preserve"> в Python. Модели </w:t>
      </w:r>
      <w:proofErr w:type="spellStart"/>
      <w:r>
        <w:t>Django</w:t>
      </w:r>
      <w:proofErr w:type="spellEnd"/>
      <w:r>
        <w:t xml:space="preserve"> наследуются от класса </w:t>
      </w:r>
      <w:proofErr w:type="spellStart"/>
      <w:r>
        <w:t>django.</w:t>
      </w:r>
      <w:proofErr w:type="gramStart"/>
      <w:r>
        <w:t>db.models</w:t>
      </w:r>
      <w:proofErr w:type="gramEnd"/>
      <w:r>
        <w:t>.Model</w:t>
      </w:r>
      <w:proofErr w:type="spellEnd"/>
      <w:r>
        <w:t xml:space="preserve"> и автоматически получают методы для работы с базой данных. </w:t>
      </w:r>
      <w:proofErr w:type="spellStart"/>
      <w:r>
        <w:t>Django</w:t>
      </w:r>
      <w:proofErr w:type="spellEnd"/>
      <w:r>
        <w:t xml:space="preserve"> ORM был разработан с акцентом на простоту и продуктивность в соответствии с философией </w:t>
      </w:r>
      <w:proofErr w:type="spellStart"/>
      <w:r>
        <w:t>Django</w:t>
      </w:r>
      <w:proofErr w:type="spellEnd"/>
      <w:r>
        <w:t xml:space="preserve"> </w:t>
      </w:r>
      <w:r w:rsidR="002025F9" w:rsidRPr="00A3147A">
        <w:t>–</w:t>
      </w:r>
      <w:r>
        <w:t xml:space="preserve"> «The </w:t>
      </w:r>
      <w:proofErr w:type="spellStart"/>
      <w:r>
        <w:t>web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perfectionists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deadlines</w:t>
      </w:r>
      <w:proofErr w:type="spellEnd"/>
      <w:r>
        <w:t>».</w:t>
      </w:r>
    </w:p>
    <w:p w14:paraId="66D0DE14" w14:textId="77777777" w:rsidR="00AF58FE" w:rsidRDefault="00000000">
      <w:pPr>
        <w:spacing w:line="360" w:lineRule="auto"/>
        <w:ind w:firstLine="709"/>
        <w:jc w:val="both"/>
      </w:pPr>
      <w:r>
        <w:t xml:space="preserve">Ключевые компоненты архитектуры </w:t>
      </w:r>
      <w:proofErr w:type="spellStart"/>
      <w:r>
        <w:t>Django</w:t>
      </w:r>
      <w:proofErr w:type="spellEnd"/>
      <w:r>
        <w:t xml:space="preserve"> ORM:</w:t>
      </w:r>
    </w:p>
    <w:p w14:paraId="75E48EB0" w14:textId="6B43016D" w:rsidR="00AF58FE" w:rsidRDefault="00000000">
      <w:pPr>
        <w:spacing w:line="360" w:lineRule="auto"/>
        <w:ind w:firstLine="709"/>
        <w:jc w:val="both"/>
      </w:pPr>
      <w:r w:rsidRPr="00154D90">
        <w:t>Model</w:t>
      </w:r>
      <w:r w:rsidR="002025F9">
        <w:t xml:space="preserve"> </w:t>
      </w:r>
      <w:r w:rsidR="002025F9" w:rsidRPr="00A3147A">
        <w:t>–</w:t>
      </w:r>
      <w:r>
        <w:t xml:space="preserve"> базовый класс для всех моделей. Определяет метаинформацию, методы сохранения и удаления, а также взаимодействие с Manager.</w:t>
      </w:r>
    </w:p>
    <w:p w14:paraId="5C42E594" w14:textId="3A0A1F6A" w:rsidR="00AF58FE" w:rsidRDefault="00000000">
      <w:pPr>
        <w:spacing w:line="360" w:lineRule="auto"/>
        <w:ind w:firstLine="709"/>
        <w:jc w:val="both"/>
      </w:pPr>
      <w:r w:rsidRPr="00154D90">
        <w:rPr>
          <w:lang w:val="en-US"/>
        </w:rPr>
        <w:t>Field</w:t>
      </w:r>
      <w:r w:rsidRPr="005249F6">
        <w:rPr>
          <w:lang w:val="en-US"/>
        </w:rPr>
        <w:t xml:space="preserve"> </w:t>
      </w:r>
      <w:r w:rsidR="002025F9" w:rsidRPr="002025F9">
        <w:rPr>
          <w:lang w:val="en-US"/>
        </w:rPr>
        <w:t xml:space="preserve">– </w:t>
      </w:r>
      <w:r>
        <w:t>описывает</w:t>
      </w:r>
      <w:r w:rsidRPr="005249F6">
        <w:rPr>
          <w:lang w:val="en-US"/>
        </w:rPr>
        <w:t xml:space="preserve"> </w:t>
      </w:r>
      <w:r>
        <w:t>тип</w:t>
      </w:r>
      <w:r w:rsidRPr="005249F6">
        <w:rPr>
          <w:lang w:val="en-US"/>
        </w:rPr>
        <w:t xml:space="preserve"> </w:t>
      </w:r>
      <w:r>
        <w:t>данных</w:t>
      </w:r>
      <w:r w:rsidRPr="005249F6">
        <w:rPr>
          <w:lang w:val="en-US"/>
        </w:rPr>
        <w:t xml:space="preserve"> </w:t>
      </w:r>
      <w:r>
        <w:t>столбца</w:t>
      </w:r>
      <w:r w:rsidRPr="005249F6">
        <w:rPr>
          <w:lang w:val="en-US"/>
        </w:rPr>
        <w:t xml:space="preserve">: </w:t>
      </w:r>
      <w:proofErr w:type="spellStart"/>
      <w:r w:rsidRPr="005249F6">
        <w:rPr>
          <w:lang w:val="en-US"/>
        </w:rPr>
        <w:t>CharField</w:t>
      </w:r>
      <w:proofErr w:type="spellEnd"/>
      <w:r w:rsidRPr="005249F6">
        <w:rPr>
          <w:lang w:val="en-US"/>
        </w:rPr>
        <w:t xml:space="preserve">, </w:t>
      </w:r>
      <w:proofErr w:type="spellStart"/>
      <w:r w:rsidRPr="005249F6">
        <w:rPr>
          <w:lang w:val="en-US"/>
        </w:rPr>
        <w:t>IntegerField</w:t>
      </w:r>
      <w:proofErr w:type="spellEnd"/>
      <w:r w:rsidRPr="005249F6">
        <w:rPr>
          <w:lang w:val="en-US"/>
        </w:rPr>
        <w:t xml:space="preserve">, </w:t>
      </w:r>
      <w:proofErr w:type="spellStart"/>
      <w:r w:rsidRPr="005249F6">
        <w:rPr>
          <w:lang w:val="en-US"/>
        </w:rPr>
        <w:t>ForeignKey</w:t>
      </w:r>
      <w:proofErr w:type="spellEnd"/>
      <w:r w:rsidRPr="005249F6">
        <w:rPr>
          <w:lang w:val="en-US"/>
        </w:rPr>
        <w:t xml:space="preserve">, </w:t>
      </w:r>
      <w:proofErr w:type="spellStart"/>
      <w:r w:rsidRPr="005249F6">
        <w:rPr>
          <w:lang w:val="en-US"/>
        </w:rPr>
        <w:t>ManyToManyField</w:t>
      </w:r>
      <w:proofErr w:type="spellEnd"/>
      <w:r w:rsidRPr="005249F6">
        <w:rPr>
          <w:lang w:val="en-US"/>
        </w:rPr>
        <w:t xml:space="preserve"> </w:t>
      </w:r>
      <w:r>
        <w:t>и</w:t>
      </w:r>
      <w:r w:rsidRPr="005249F6">
        <w:rPr>
          <w:lang w:val="en-US"/>
        </w:rPr>
        <w:t xml:space="preserve"> </w:t>
      </w:r>
      <w:proofErr w:type="spellStart"/>
      <w:r>
        <w:t>др</w:t>
      </w:r>
      <w:proofErr w:type="spellEnd"/>
      <w:r w:rsidRPr="005249F6">
        <w:rPr>
          <w:lang w:val="en-US"/>
        </w:rPr>
        <w:t xml:space="preserve">. </w:t>
      </w:r>
      <w:r>
        <w:t>Каждое поле знает, как конвертировать Python-значение в SQL и обратно.</w:t>
      </w:r>
    </w:p>
    <w:p w14:paraId="0D6E517C" w14:textId="59CD679D" w:rsidR="00AF58FE" w:rsidRDefault="00000000">
      <w:pPr>
        <w:spacing w:line="360" w:lineRule="auto"/>
        <w:ind w:firstLine="709"/>
        <w:jc w:val="both"/>
      </w:pPr>
      <w:r w:rsidRPr="00154D90">
        <w:t>Manager</w:t>
      </w:r>
      <w:r>
        <w:t xml:space="preserve"> </w:t>
      </w:r>
      <w:r w:rsidR="002025F9" w:rsidRPr="00A3147A">
        <w:t>–</w:t>
      </w:r>
      <w:r>
        <w:t xml:space="preserve"> интерфейс для выполнения запросов к таблице. По умолчанию доступен как </w:t>
      </w:r>
      <w:proofErr w:type="spellStart"/>
      <w:r>
        <w:t>Model.objects</w:t>
      </w:r>
      <w:proofErr w:type="spellEnd"/>
      <w:r>
        <w:t>. Можно создавать кастомные менеджеры с предопределёнными фильтрами.</w:t>
      </w:r>
    </w:p>
    <w:p w14:paraId="5C38B90B" w14:textId="457957EB" w:rsidR="00AF58FE" w:rsidRDefault="00000000">
      <w:pPr>
        <w:spacing w:line="360" w:lineRule="auto"/>
        <w:ind w:firstLine="709"/>
        <w:jc w:val="both"/>
      </w:pPr>
      <w:proofErr w:type="spellStart"/>
      <w:r w:rsidRPr="00154D90">
        <w:t>QuerySet</w:t>
      </w:r>
      <w:proofErr w:type="spellEnd"/>
      <w:r>
        <w:t xml:space="preserve"> </w:t>
      </w:r>
      <w:r w:rsidR="002025F9" w:rsidRPr="00A3147A">
        <w:t>–</w:t>
      </w:r>
      <w:r>
        <w:t xml:space="preserve"> ленивый набор объектов, представляющий SQL-запрос. </w:t>
      </w:r>
      <w:proofErr w:type="spellStart"/>
      <w:r>
        <w:t>QuerySet</w:t>
      </w:r>
      <w:proofErr w:type="spellEnd"/>
      <w:r>
        <w:t xml:space="preserve"> не выполняется до момента итерации или вызова методов, требующих результат (</w:t>
      </w:r>
      <w:proofErr w:type="spellStart"/>
      <w:proofErr w:type="gramStart"/>
      <w:r>
        <w:t>list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 xml:space="preserve">), </w:t>
      </w:r>
      <w:proofErr w:type="spellStart"/>
      <w:proofErr w:type="gramStart"/>
      <w:r>
        <w:t>bool</w:t>
      </w:r>
      <w:proofErr w:type="spellEnd"/>
      <w:r>
        <w:t>(</w:t>
      </w:r>
      <w:proofErr w:type="gramEnd"/>
      <w:r>
        <w:t>)).</w:t>
      </w:r>
    </w:p>
    <w:p w14:paraId="4571B4EE" w14:textId="77777777" w:rsidR="00932375" w:rsidRDefault="00932375" w:rsidP="00932375">
      <w:pPr>
        <w:spacing w:line="360" w:lineRule="auto"/>
        <w:jc w:val="both"/>
      </w:pPr>
    </w:p>
    <w:p w14:paraId="73CDFFE4" w14:textId="77777777" w:rsidR="00932375" w:rsidRDefault="00932375" w:rsidP="00932375">
      <w:pPr>
        <w:spacing w:line="360" w:lineRule="auto"/>
        <w:jc w:val="both"/>
      </w:pPr>
    </w:p>
    <w:p w14:paraId="071FC147" w14:textId="5C4739EC" w:rsidR="00AF58FE" w:rsidRPr="00932375" w:rsidRDefault="00000000" w:rsidP="00AA6974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7" w:name="_Toc217413475"/>
      <w:r w:rsidRPr="00932375">
        <w:rPr>
          <w:b/>
          <w:bCs/>
          <w:color w:val="000000" w:themeColor="text1"/>
          <w:sz w:val="28"/>
          <w:szCs w:val="28"/>
        </w:rPr>
        <w:t xml:space="preserve">Работа со связями в </w:t>
      </w:r>
      <w:proofErr w:type="spellStart"/>
      <w:r w:rsidRPr="00932375">
        <w:rPr>
          <w:b/>
          <w:bCs/>
          <w:color w:val="000000" w:themeColor="text1"/>
          <w:sz w:val="28"/>
          <w:szCs w:val="28"/>
        </w:rPr>
        <w:t>Django</w:t>
      </w:r>
      <w:proofErr w:type="spellEnd"/>
      <w:r w:rsidRPr="00932375">
        <w:rPr>
          <w:b/>
          <w:bCs/>
          <w:color w:val="000000" w:themeColor="text1"/>
          <w:sz w:val="28"/>
          <w:szCs w:val="28"/>
        </w:rPr>
        <w:t xml:space="preserve"> ORM</w:t>
      </w:r>
      <w:bookmarkEnd w:id="7"/>
    </w:p>
    <w:p w14:paraId="4437DB50" w14:textId="77777777" w:rsidR="00932375" w:rsidRPr="00932375" w:rsidRDefault="00932375" w:rsidP="00932375">
      <w:pPr>
        <w:pStyle w:val="a4"/>
        <w:spacing w:line="360" w:lineRule="auto"/>
      </w:pPr>
    </w:p>
    <w:p w14:paraId="684671F2" w14:textId="77777777" w:rsidR="00AF58FE" w:rsidRDefault="00000000">
      <w:pPr>
        <w:spacing w:line="360" w:lineRule="auto"/>
        <w:ind w:firstLine="709"/>
        <w:jc w:val="both"/>
      </w:pPr>
      <w:proofErr w:type="spellStart"/>
      <w:r>
        <w:t>Django</w:t>
      </w:r>
      <w:proofErr w:type="spellEnd"/>
      <w:r>
        <w:t xml:space="preserve"> ORM поддерживает три типа связей между моделями:</w:t>
      </w:r>
    </w:p>
    <w:p w14:paraId="718E30BF" w14:textId="515FC4EA" w:rsidR="00AF58FE" w:rsidRDefault="00000000">
      <w:pPr>
        <w:spacing w:line="360" w:lineRule="auto"/>
        <w:ind w:firstLine="709"/>
        <w:jc w:val="both"/>
      </w:pPr>
      <w:proofErr w:type="spellStart"/>
      <w:r w:rsidRPr="00154D90">
        <w:t>ForeignKey</w:t>
      </w:r>
      <w:proofErr w:type="spellEnd"/>
      <w:r w:rsidRPr="00154D90">
        <w:t xml:space="preserve"> (один-ко-многим)</w:t>
      </w:r>
      <w:r>
        <w:t xml:space="preserve"> </w:t>
      </w:r>
      <w:r w:rsidR="002025F9" w:rsidRPr="00A3147A">
        <w:t>–</w:t>
      </w:r>
      <w:r>
        <w:t xml:space="preserve"> создаёт связь «многие к одному». В базе данных создаётся столбец с внешним ключом. Обратная связь доступна через </w:t>
      </w:r>
      <w:proofErr w:type="spellStart"/>
      <w:r>
        <w:t>related_name</w:t>
      </w:r>
      <w:proofErr w:type="spellEnd"/>
      <w:r>
        <w:t xml:space="preserve"> или </w:t>
      </w:r>
      <w:proofErr w:type="spellStart"/>
      <w:r>
        <w:t>имя_модели_set</w:t>
      </w:r>
      <w:proofErr w:type="spellEnd"/>
      <w:r>
        <w:t>.</w:t>
      </w:r>
    </w:p>
    <w:p w14:paraId="76F0F570" w14:textId="1E278163" w:rsidR="00AF58FE" w:rsidRDefault="00000000">
      <w:pPr>
        <w:spacing w:line="360" w:lineRule="auto"/>
        <w:ind w:firstLine="709"/>
        <w:jc w:val="both"/>
      </w:pPr>
      <w:proofErr w:type="spellStart"/>
      <w:r w:rsidRPr="00154D90">
        <w:t>OneToOneField</w:t>
      </w:r>
      <w:proofErr w:type="spellEnd"/>
      <w:r w:rsidRPr="00154D90">
        <w:t xml:space="preserve"> (один-к-одному)</w:t>
      </w:r>
      <w:r>
        <w:t xml:space="preserve"> </w:t>
      </w:r>
      <w:r w:rsidR="002025F9" w:rsidRPr="00A3147A">
        <w:t>–</w:t>
      </w:r>
      <w:r>
        <w:t xml:space="preserve"> аналогичен </w:t>
      </w:r>
      <w:proofErr w:type="spellStart"/>
      <w:r>
        <w:t>ForeignKey</w:t>
      </w:r>
      <w:proofErr w:type="spellEnd"/>
      <w:r>
        <w:t xml:space="preserve"> с </w:t>
      </w:r>
      <w:proofErr w:type="spellStart"/>
      <w:r>
        <w:t>unique</w:t>
      </w:r>
      <w:proofErr w:type="spellEnd"/>
      <w:r>
        <w:t>=True. Используется для расширения моделей (например, профиль пользователя).</w:t>
      </w:r>
    </w:p>
    <w:p w14:paraId="1504B2D1" w14:textId="22FA09A6" w:rsidR="00AF58FE" w:rsidRDefault="00000000">
      <w:pPr>
        <w:spacing w:line="360" w:lineRule="auto"/>
        <w:ind w:firstLine="709"/>
        <w:jc w:val="both"/>
      </w:pPr>
      <w:proofErr w:type="spellStart"/>
      <w:r w:rsidRPr="00154D90">
        <w:t>ManyToManyField</w:t>
      </w:r>
      <w:proofErr w:type="spellEnd"/>
      <w:r w:rsidRPr="00154D90">
        <w:t xml:space="preserve"> (многие-ко-многим)</w:t>
      </w:r>
      <w:r w:rsidR="002025F9">
        <w:t xml:space="preserve"> </w:t>
      </w:r>
      <w:r w:rsidR="002025F9" w:rsidRPr="00A3147A">
        <w:t>–</w:t>
      </w:r>
      <w:r w:rsidR="002025F9">
        <w:t xml:space="preserve"> </w:t>
      </w:r>
      <w:r>
        <w:t xml:space="preserve">создаёт промежуточную таблицу для связи. Параметр </w:t>
      </w:r>
      <w:proofErr w:type="spellStart"/>
      <w:r>
        <w:t>through</w:t>
      </w:r>
      <w:proofErr w:type="spellEnd"/>
      <w:r>
        <w:t xml:space="preserve"> позволяет определить кастомную промежуточную модель с дополнительными полями.</w:t>
      </w:r>
    </w:p>
    <w:p w14:paraId="480BDE70" w14:textId="516ED2DE" w:rsidR="00AF58FE" w:rsidRDefault="00000000" w:rsidP="00932375">
      <w:pPr>
        <w:spacing w:line="360" w:lineRule="auto"/>
        <w:ind w:firstLine="709"/>
        <w:jc w:val="both"/>
      </w:pPr>
      <w:r>
        <w:t xml:space="preserve">Для оптимизации загрузки связанных объектов </w:t>
      </w:r>
      <w:proofErr w:type="spellStart"/>
      <w:r>
        <w:t>Django</w:t>
      </w:r>
      <w:proofErr w:type="spellEnd"/>
      <w:r>
        <w:t xml:space="preserve"> предоставляет методы </w:t>
      </w:r>
      <w:proofErr w:type="spellStart"/>
      <w:r>
        <w:t>select_</w:t>
      </w:r>
      <w:proofErr w:type="gramStart"/>
      <w:r>
        <w:t>related</w:t>
      </w:r>
      <w:proofErr w:type="spellEnd"/>
      <w:r>
        <w:t>(</w:t>
      </w:r>
      <w:proofErr w:type="gramEnd"/>
      <w:r>
        <w:t>) для JOIN-запросов (</w:t>
      </w:r>
      <w:proofErr w:type="spellStart"/>
      <w:r>
        <w:t>ForeignKey</w:t>
      </w:r>
      <w:proofErr w:type="spellEnd"/>
      <w:r>
        <w:t xml:space="preserve">, </w:t>
      </w:r>
      <w:proofErr w:type="spellStart"/>
      <w:r>
        <w:t>OneToOne</w:t>
      </w:r>
      <w:proofErr w:type="spellEnd"/>
      <w:r>
        <w:t xml:space="preserve">) и </w:t>
      </w:r>
      <w:proofErr w:type="spellStart"/>
      <w:r>
        <w:t>prefetch_</w:t>
      </w:r>
      <w:proofErr w:type="gramStart"/>
      <w:r>
        <w:t>related</w:t>
      </w:r>
      <w:proofErr w:type="spellEnd"/>
      <w:r>
        <w:t>(</w:t>
      </w:r>
      <w:proofErr w:type="gramEnd"/>
      <w:r>
        <w:t>) для отдельных запросов с последующим объединением в Python (</w:t>
      </w:r>
      <w:proofErr w:type="spellStart"/>
      <w:r>
        <w:t>ManyToMany</w:t>
      </w:r>
      <w:proofErr w:type="spellEnd"/>
      <w:r>
        <w:t>, обратные связи).</w:t>
      </w:r>
    </w:p>
    <w:p w14:paraId="1C36DB7B" w14:textId="77777777" w:rsidR="00932375" w:rsidRDefault="00932375" w:rsidP="00932375">
      <w:pPr>
        <w:spacing w:line="360" w:lineRule="auto"/>
        <w:jc w:val="both"/>
      </w:pPr>
    </w:p>
    <w:p w14:paraId="24E3AD61" w14:textId="77777777" w:rsidR="00932375" w:rsidRDefault="00932375" w:rsidP="00932375">
      <w:pPr>
        <w:spacing w:line="360" w:lineRule="auto"/>
        <w:jc w:val="both"/>
      </w:pPr>
    </w:p>
    <w:p w14:paraId="0A6138A5" w14:textId="69994E0A" w:rsidR="00AF58FE" w:rsidRPr="00932375" w:rsidRDefault="00000000" w:rsidP="00932375">
      <w:pPr>
        <w:pStyle w:val="1"/>
        <w:numPr>
          <w:ilvl w:val="0"/>
          <w:numId w:val="9"/>
        </w:numPr>
        <w:spacing w:line="360" w:lineRule="auto"/>
        <w:ind w:left="641" w:hanging="357"/>
        <w:jc w:val="center"/>
        <w:rPr>
          <w:b/>
          <w:bCs/>
          <w:color w:val="000000" w:themeColor="text1"/>
          <w:lang w:val="en-US"/>
        </w:rPr>
      </w:pPr>
      <w:bookmarkStart w:id="8" w:name="_Toc217413476"/>
      <w:r w:rsidRPr="00932375">
        <w:rPr>
          <w:b/>
          <w:bCs/>
          <w:color w:val="000000" w:themeColor="text1"/>
        </w:rPr>
        <w:t>Паттерн</w:t>
      </w:r>
      <w:r w:rsidRPr="00932375">
        <w:rPr>
          <w:b/>
          <w:bCs/>
          <w:color w:val="000000" w:themeColor="text1"/>
          <w:lang w:val="en-US"/>
        </w:rPr>
        <w:t xml:space="preserve"> Data Mapper </w:t>
      </w:r>
      <w:r w:rsidRPr="00932375">
        <w:rPr>
          <w:b/>
          <w:bCs/>
          <w:color w:val="000000" w:themeColor="text1"/>
        </w:rPr>
        <w:t>и</w:t>
      </w:r>
      <w:r w:rsidRPr="00932375">
        <w:rPr>
          <w:b/>
          <w:bCs/>
          <w:color w:val="000000" w:themeColor="text1"/>
          <w:lang w:val="en-US"/>
        </w:rPr>
        <w:t xml:space="preserve"> </w:t>
      </w:r>
      <w:proofErr w:type="spellStart"/>
      <w:r w:rsidRPr="00932375">
        <w:rPr>
          <w:b/>
          <w:bCs/>
          <w:color w:val="000000" w:themeColor="text1"/>
          <w:lang w:val="en-US"/>
        </w:rPr>
        <w:t>SQLAlchemy</w:t>
      </w:r>
      <w:bookmarkEnd w:id="8"/>
      <w:proofErr w:type="spellEnd"/>
    </w:p>
    <w:p w14:paraId="333B3989" w14:textId="77777777" w:rsidR="00932375" w:rsidRPr="00932375" w:rsidRDefault="00932375" w:rsidP="00932375">
      <w:pPr>
        <w:pStyle w:val="a4"/>
        <w:rPr>
          <w:lang w:val="en-US"/>
        </w:rPr>
      </w:pPr>
    </w:p>
    <w:p w14:paraId="4EC6D022" w14:textId="784FFE84" w:rsidR="00AF58FE" w:rsidRDefault="00000000" w:rsidP="00932375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9" w:name="_Toc217413477"/>
      <w:r w:rsidRPr="00932375">
        <w:rPr>
          <w:b/>
          <w:bCs/>
          <w:color w:val="000000" w:themeColor="text1"/>
          <w:sz w:val="28"/>
          <w:szCs w:val="28"/>
        </w:rPr>
        <w:t xml:space="preserve">Описание паттерна Data </w:t>
      </w:r>
      <w:proofErr w:type="spellStart"/>
      <w:r w:rsidRPr="00932375">
        <w:rPr>
          <w:b/>
          <w:bCs/>
          <w:color w:val="000000" w:themeColor="text1"/>
          <w:sz w:val="28"/>
          <w:szCs w:val="28"/>
        </w:rPr>
        <w:t>Mapper</w:t>
      </w:r>
      <w:bookmarkEnd w:id="9"/>
      <w:proofErr w:type="spellEnd"/>
    </w:p>
    <w:p w14:paraId="439716CB" w14:textId="77777777" w:rsidR="00932375" w:rsidRPr="00932375" w:rsidRDefault="00932375" w:rsidP="00932375">
      <w:pPr>
        <w:pStyle w:val="a4"/>
        <w:spacing w:line="360" w:lineRule="auto"/>
      </w:pPr>
    </w:p>
    <w:p w14:paraId="3C2B790D" w14:textId="4593AE22" w:rsidR="00AF58FE" w:rsidRDefault="00000000">
      <w:pPr>
        <w:spacing w:line="360" w:lineRule="auto"/>
        <w:ind w:firstLine="709"/>
        <w:jc w:val="both"/>
      </w:pPr>
      <w:r>
        <w:t xml:space="preserve">Data </w:t>
      </w:r>
      <w:proofErr w:type="spellStart"/>
      <w:r>
        <w:t>Mapper</w:t>
      </w:r>
      <w:proofErr w:type="spellEnd"/>
      <w:r>
        <w:t xml:space="preserve"> </w:t>
      </w:r>
      <w:r w:rsidR="002025F9" w:rsidRPr="00A3147A">
        <w:t>–</w:t>
      </w:r>
      <w:r>
        <w:t xml:space="preserve"> это архитектурный паттерн, также описанный Мартином Фаулером [</w:t>
      </w:r>
      <w:proofErr w:type="spellStart"/>
      <w:r>
        <w:t>Fowler</w:t>
      </w:r>
      <w:proofErr w:type="spellEnd"/>
      <w:r>
        <w:t xml:space="preserve">, 2002]. В отличие от Active </w:t>
      </w:r>
      <w:proofErr w:type="spellStart"/>
      <w:r>
        <w:t>Record</w:t>
      </w:r>
      <w:proofErr w:type="spellEnd"/>
      <w:r>
        <w:t xml:space="preserve">, Data </w:t>
      </w:r>
      <w:proofErr w:type="spellStart"/>
      <w:r>
        <w:t>Mapper</w:t>
      </w:r>
      <w:proofErr w:type="spellEnd"/>
      <w:r>
        <w:t xml:space="preserve"> разделяет объекты предметной области и слой сохранения данных. Объекты предметной области «не знают» о существовании базы данных </w:t>
      </w:r>
      <w:r w:rsidR="002025F9" w:rsidRPr="00A3147A">
        <w:t>–</w:t>
      </w:r>
      <w:r>
        <w:t xml:space="preserve"> за преобразование и сохранение данных отвечает отдельный компонент (</w:t>
      </w:r>
      <w:proofErr w:type="spellStart"/>
      <w:r>
        <w:t>маппер</w:t>
      </w:r>
      <w:proofErr w:type="spellEnd"/>
      <w:r>
        <w:t>).</w:t>
      </w:r>
    </w:p>
    <w:p w14:paraId="6ACFB340" w14:textId="77777777" w:rsidR="00AF58FE" w:rsidRDefault="00000000">
      <w:pPr>
        <w:spacing w:line="360" w:lineRule="auto"/>
        <w:ind w:firstLine="709"/>
        <w:jc w:val="both"/>
      </w:pPr>
      <w:r>
        <w:t xml:space="preserve">Паттерн Data </w:t>
      </w:r>
      <w:proofErr w:type="spellStart"/>
      <w:r>
        <w:t>Mapper</w:t>
      </w:r>
      <w:proofErr w:type="spellEnd"/>
      <w:r>
        <w:t xml:space="preserve"> реализует принцип единственной ответственности (Single </w:t>
      </w:r>
      <w:proofErr w:type="spellStart"/>
      <w:r>
        <w:t>Responsibility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) из SOLID: классы предметной области </w:t>
      </w:r>
      <w:r>
        <w:lastRenderedPageBreak/>
        <w:t>отвечают только за бизнес-логику, а за сохранение данных отвечает отдельный слой (</w:t>
      </w:r>
      <w:proofErr w:type="spellStart"/>
      <w:r>
        <w:t>Repository</w:t>
      </w:r>
      <w:proofErr w:type="spellEnd"/>
      <w:r>
        <w:t xml:space="preserve">, Unit </w:t>
      </w:r>
      <w:proofErr w:type="spellStart"/>
      <w:r>
        <w:t>of</w:t>
      </w:r>
      <w:proofErr w:type="spellEnd"/>
      <w:r>
        <w:t xml:space="preserve"> Work).</w:t>
      </w:r>
    </w:p>
    <w:p w14:paraId="3D1C7BB0" w14:textId="77777777" w:rsidR="00AF58FE" w:rsidRDefault="00000000">
      <w:pPr>
        <w:spacing w:line="360" w:lineRule="auto"/>
        <w:ind w:firstLine="709"/>
        <w:jc w:val="both"/>
      </w:pPr>
      <w:r>
        <w:t xml:space="preserve">Ключевые характеристики паттерна Data </w:t>
      </w:r>
      <w:proofErr w:type="spellStart"/>
      <w:r>
        <w:t>Mapper</w:t>
      </w:r>
      <w:proofErr w:type="spellEnd"/>
      <w:r>
        <w:t>:</w:t>
      </w:r>
    </w:p>
    <w:p w14:paraId="08C1D5E6" w14:textId="617269C6" w:rsidR="00AF58FE" w:rsidRDefault="00AA6974" w:rsidP="00AA6974">
      <w:pPr>
        <w:spacing w:line="360" w:lineRule="auto"/>
        <w:ind w:firstLine="709"/>
        <w:jc w:val="both"/>
      </w:pPr>
      <w:r>
        <w:t xml:space="preserve">1) Полное разделение бизнес-логики и логики доступа к данным </w:t>
      </w:r>
      <w:r w:rsidR="002025F9" w:rsidRPr="00A3147A">
        <w:t>–</w:t>
      </w:r>
      <w:r>
        <w:t xml:space="preserve"> чистая архитектура.</w:t>
      </w:r>
    </w:p>
    <w:p w14:paraId="0F378C8F" w14:textId="3FAF6175" w:rsidR="00AF58FE" w:rsidRDefault="00AA6974" w:rsidP="00AA6974">
      <w:pPr>
        <w:spacing w:line="360" w:lineRule="auto"/>
        <w:ind w:firstLine="709"/>
        <w:jc w:val="both"/>
      </w:pPr>
      <w:r>
        <w:t>2) Объекты предметной области являются POPO (</w:t>
      </w:r>
      <w:proofErr w:type="spellStart"/>
      <w:r>
        <w:t>Plain</w:t>
      </w:r>
      <w:proofErr w:type="spellEnd"/>
      <w:r>
        <w:t xml:space="preserve"> Old Python </w:t>
      </w:r>
      <w:proofErr w:type="spellStart"/>
      <w:r>
        <w:t>Objects</w:t>
      </w:r>
      <w:proofErr w:type="spellEnd"/>
      <w:r>
        <w:t xml:space="preserve">) </w:t>
      </w:r>
      <w:r w:rsidR="002025F9" w:rsidRPr="00A3147A">
        <w:t>–</w:t>
      </w:r>
      <w:r>
        <w:t xml:space="preserve"> не зависят от фреймворка.</w:t>
      </w:r>
    </w:p>
    <w:p w14:paraId="6117FFAC" w14:textId="1DD6DF37" w:rsidR="00AF58FE" w:rsidRDefault="00AA6974" w:rsidP="00AA6974">
      <w:pPr>
        <w:spacing w:line="360" w:lineRule="auto"/>
        <w:ind w:firstLine="709"/>
        <w:jc w:val="both"/>
      </w:pPr>
      <w:r>
        <w:t xml:space="preserve">3) Маппинг между объектами и таблицами определяется отдельно от классов моделей </w:t>
      </w:r>
      <w:r w:rsidR="002025F9" w:rsidRPr="00A3147A">
        <w:t>–</w:t>
      </w:r>
      <w:r>
        <w:t xml:space="preserve"> гибкость конфигурации.</w:t>
      </w:r>
    </w:p>
    <w:p w14:paraId="70B84C63" w14:textId="558AA989" w:rsidR="00AF58FE" w:rsidRDefault="00AA6974" w:rsidP="00AA6974">
      <w:pPr>
        <w:spacing w:line="360" w:lineRule="auto"/>
        <w:ind w:firstLine="709"/>
        <w:jc w:val="both"/>
      </w:pPr>
      <w:r>
        <w:t xml:space="preserve">4) Улучшенная тестируемость </w:t>
      </w:r>
      <w:r w:rsidR="002025F9" w:rsidRPr="00A3147A">
        <w:t>–</w:t>
      </w:r>
      <w:r>
        <w:t xml:space="preserve"> модели можно тестировать без базы данных.</w:t>
      </w:r>
    </w:p>
    <w:p w14:paraId="738C42AF" w14:textId="77777777" w:rsidR="007D6C11" w:rsidRDefault="007D6C11" w:rsidP="007D6C11">
      <w:pPr>
        <w:spacing w:line="360" w:lineRule="auto"/>
        <w:ind w:left="720"/>
        <w:jc w:val="both"/>
      </w:pPr>
    </w:p>
    <w:p w14:paraId="4756FBFA" w14:textId="77777777" w:rsidR="007D6C11" w:rsidRDefault="007D6C11" w:rsidP="007D6C11">
      <w:pPr>
        <w:spacing w:line="360" w:lineRule="auto"/>
        <w:ind w:left="720"/>
        <w:jc w:val="both"/>
      </w:pPr>
    </w:p>
    <w:p w14:paraId="6957692C" w14:textId="7845BB08" w:rsidR="00AF58FE" w:rsidRPr="007D6C11" w:rsidRDefault="00000000" w:rsidP="007D6C11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sz w:val="28"/>
          <w:szCs w:val="28"/>
        </w:rPr>
      </w:pPr>
      <w:bookmarkStart w:id="10" w:name="_Toc217413478"/>
      <w:r w:rsidRPr="007D6C11">
        <w:rPr>
          <w:b/>
          <w:bCs/>
          <w:color w:val="000000" w:themeColor="text1"/>
          <w:sz w:val="28"/>
          <w:szCs w:val="28"/>
        </w:rPr>
        <w:t xml:space="preserve">Архитектура </w:t>
      </w:r>
      <w:proofErr w:type="spellStart"/>
      <w:r w:rsidRPr="007D6C11">
        <w:rPr>
          <w:b/>
          <w:bCs/>
          <w:color w:val="000000" w:themeColor="text1"/>
          <w:sz w:val="28"/>
          <w:szCs w:val="28"/>
        </w:rPr>
        <w:t>SQLAlchemy</w:t>
      </w:r>
      <w:bookmarkEnd w:id="10"/>
      <w:proofErr w:type="spellEnd"/>
    </w:p>
    <w:p w14:paraId="0C377451" w14:textId="77777777" w:rsidR="007D6C11" w:rsidRPr="007D6C11" w:rsidRDefault="007D6C11" w:rsidP="007D6C11">
      <w:pPr>
        <w:pStyle w:val="a4"/>
        <w:spacing w:line="360" w:lineRule="auto"/>
      </w:pPr>
    </w:p>
    <w:p w14:paraId="596ABCE3" w14:textId="76D4C1B8" w:rsidR="00AF58FE" w:rsidRDefault="00000000" w:rsidP="007D6C11">
      <w:pPr>
        <w:spacing w:line="360" w:lineRule="auto"/>
        <w:ind w:firstLine="709"/>
        <w:jc w:val="both"/>
      </w:pPr>
      <w:proofErr w:type="spellStart"/>
      <w:r>
        <w:t>SQLAlchemy</w:t>
      </w:r>
      <w:proofErr w:type="spellEnd"/>
      <w:r>
        <w:t xml:space="preserve"> </w:t>
      </w:r>
      <w:r w:rsidR="002025F9" w:rsidRPr="00A3147A">
        <w:t>–</w:t>
      </w:r>
      <w:r>
        <w:t xml:space="preserve"> мощная и гибкая ORM-библиотека для Python, созданная Майком Байером в 2006 году. </w:t>
      </w:r>
      <w:proofErr w:type="spellStart"/>
      <w:r>
        <w:t>SQLAlchemy</w:t>
      </w:r>
      <w:proofErr w:type="spellEnd"/>
      <w:r>
        <w:t xml:space="preserve"> позиционируется как «SQL </w:t>
      </w:r>
      <w:proofErr w:type="spellStart"/>
      <w:r>
        <w:t>toolkit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Object-</w:t>
      </w:r>
      <w:proofErr w:type="spellStart"/>
      <w:r>
        <w:t>Relational</w:t>
      </w:r>
      <w:proofErr w:type="spellEnd"/>
      <w:r>
        <w:t xml:space="preserve"> </w:t>
      </w:r>
      <w:proofErr w:type="spellStart"/>
      <w:r>
        <w:t>Mapper</w:t>
      </w:r>
      <w:proofErr w:type="spellEnd"/>
      <w:r>
        <w:t>» и состоит из двух основных компонентов:</w:t>
      </w:r>
    </w:p>
    <w:p w14:paraId="6EDD2CA0" w14:textId="7970A83C" w:rsidR="00AF58FE" w:rsidRDefault="00000000" w:rsidP="007D6C11">
      <w:pPr>
        <w:spacing w:line="360" w:lineRule="auto"/>
        <w:ind w:firstLine="709"/>
        <w:jc w:val="both"/>
      </w:pPr>
      <w:proofErr w:type="spellStart"/>
      <w:r w:rsidRPr="00154D90">
        <w:t>SQLAlchemy</w:t>
      </w:r>
      <w:proofErr w:type="spellEnd"/>
      <w:r w:rsidRPr="00154D90">
        <w:t xml:space="preserve"> Core</w:t>
      </w:r>
      <w:r>
        <w:t xml:space="preserve"> </w:t>
      </w:r>
      <w:r w:rsidR="002025F9" w:rsidRPr="00A3147A">
        <w:t>–</w:t>
      </w:r>
      <w:r>
        <w:t xml:space="preserve"> низкоуровневый SQL-конструктор, позволяющий создавать SQL-запросы </w:t>
      </w:r>
      <w:proofErr w:type="spellStart"/>
      <w:r>
        <w:t>программно</w:t>
      </w:r>
      <w:proofErr w:type="spellEnd"/>
      <w:r>
        <w:t xml:space="preserve"> с полным контролем над генерируемым SQL. Core работает напрямую с таблицами и столбцами без абстракции объектов.</w:t>
      </w:r>
    </w:p>
    <w:p w14:paraId="3605E000" w14:textId="6F31784E" w:rsidR="00AF58FE" w:rsidRDefault="00000000" w:rsidP="007D6C11">
      <w:pPr>
        <w:spacing w:line="360" w:lineRule="auto"/>
        <w:ind w:firstLine="709"/>
        <w:jc w:val="both"/>
      </w:pPr>
      <w:proofErr w:type="spellStart"/>
      <w:r w:rsidRPr="00154D90">
        <w:t>SQLAlchemy</w:t>
      </w:r>
      <w:proofErr w:type="spellEnd"/>
      <w:r w:rsidRPr="00154D90">
        <w:t xml:space="preserve"> ORM</w:t>
      </w:r>
      <w:r>
        <w:t xml:space="preserve"> </w:t>
      </w:r>
      <w:r w:rsidR="002025F9" w:rsidRPr="00A3147A">
        <w:t>–</w:t>
      </w:r>
      <w:r>
        <w:t xml:space="preserve"> высокоуровневый объектно-реляционный </w:t>
      </w:r>
      <w:proofErr w:type="spellStart"/>
      <w:r>
        <w:t>маппер</w:t>
      </w:r>
      <w:proofErr w:type="spellEnd"/>
      <w:r>
        <w:t xml:space="preserve">, построенный поверх Core. Реализует паттерн Data </w:t>
      </w:r>
      <w:proofErr w:type="spellStart"/>
      <w:r>
        <w:t>Mapper</w:t>
      </w:r>
      <w:proofErr w:type="spellEnd"/>
      <w:r>
        <w:t xml:space="preserve">, хотя поддерживает и декларативный стиль, похожий на Active </w:t>
      </w:r>
      <w:proofErr w:type="spellStart"/>
      <w:r>
        <w:t>Record</w:t>
      </w:r>
      <w:proofErr w:type="spellEnd"/>
      <w:r>
        <w:t>.</w:t>
      </w:r>
    </w:p>
    <w:p w14:paraId="1A6F2CCE" w14:textId="77777777" w:rsidR="00AF58FE" w:rsidRDefault="00000000" w:rsidP="007D6C11">
      <w:pPr>
        <w:spacing w:line="360" w:lineRule="auto"/>
        <w:ind w:firstLine="709"/>
        <w:jc w:val="both"/>
      </w:pPr>
      <w:proofErr w:type="spellStart"/>
      <w:r>
        <w:t>SQLAlchemy</w:t>
      </w:r>
      <w:proofErr w:type="spellEnd"/>
      <w:r>
        <w:t xml:space="preserve"> поддерживает два стиля определения моделей: классический (императивный) маппинг, где класс и таблица определяются отдельно, и декларативный маппинг (</w:t>
      </w:r>
      <w:proofErr w:type="spellStart"/>
      <w:r>
        <w:t>Declarative</w:t>
      </w:r>
      <w:proofErr w:type="spellEnd"/>
      <w:r>
        <w:t xml:space="preserve">), где определение происходит в одном классе. Начиная с версии 2.0, рекомендуется использовать </w:t>
      </w:r>
      <w:proofErr w:type="spellStart"/>
      <w:r>
        <w:t>Declarative</w:t>
      </w:r>
      <w:proofErr w:type="spellEnd"/>
      <w:r>
        <w:t xml:space="preserve"> с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annotations</w:t>
      </w:r>
      <w:proofErr w:type="spellEnd"/>
      <w:r>
        <w:t>.</w:t>
      </w:r>
    </w:p>
    <w:p w14:paraId="6CA850FA" w14:textId="77777777" w:rsidR="007D6C11" w:rsidRDefault="007D6C11" w:rsidP="007D6C11">
      <w:pPr>
        <w:spacing w:line="360" w:lineRule="auto"/>
        <w:jc w:val="both"/>
      </w:pPr>
    </w:p>
    <w:p w14:paraId="3852FBD5" w14:textId="77777777" w:rsidR="007D6C11" w:rsidRDefault="007D6C11" w:rsidP="007D6C11">
      <w:pPr>
        <w:spacing w:line="360" w:lineRule="auto"/>
        <w:jc w:val="both"/>
      </w:pPr>
    </w:p>
    <w:p w14:paraId="36169548" w14:textId="5F17CC9E" w:rsidR="00AF58FE" w:rsidRPr="007D6C11" w:rsidRDefault="00000000" w:rsidP="007D6C11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  <w:lang w:val="en-US"/>
        </w:rPr>
      </w:pPr>
      <w:bookmarkStart w:id="11" w:name="_Toc217413479"/>
      <w:r w:rsidRPr="007D6C11">
        <w:rPr>
          <w:b/>
          <w:bCs/>
          <w:color w:val="000000" w:themeColor="text1"/>
          <w:sz w:val="28"/>
          <w:szCs w:val="28"/>
          <w:lang w:val="en-US"/>
        </w:rPr>
        <w:t xml:space="preserve">Unit of Work </w:t>
      </w:r>
      <w:r w:rsidRPr="007D6C11">
        <w:rPr>
          <w:b/>
          <w:bCs/>
          <w:color w:val="000000" w:themeColor="text1"/>
          <w:sz w:val="28"/>
          <w:szCs w:val="28"/>
        </w:rPr>
        <w:t>и</w:t>
      </w:r>
      <w:r w:rsidRPr="007D6C11">
        <w:rPr>
          <w:b/>
          <w:bCs/>
          <w:color w:val="000000" w:themeColor="text1"/>
          <w:sz w:val="28"/>
          <w:szCs w:val="28"/>
          <w:lang w:val="en-US"/>
        </w:rPr>
        <w:t xml:space="preserve"> Identity Map</w:t>
      </w:r>
      <w:bookmarkEnd w:id="11"/>
    </w:p>
    <w:p w14:paraId="37114FAE" w14:textId="77777777" w:rsidR="007D6C11" w:rsidRPr="007D6C11" w:rsidRDefault="007D6C11" w:rsidP="007D6C11">
      <w:pPr>
        <w:pStyle w:val="a4"/>
        <w:spacing w:line="360" w:lineRule="auto"/>
        <w:rPr>
          <w:lang w:val="en-US"/>
        </w:rPr>
      </w:pPr>
    </w:p>
    <w:p w14:paraId="1B69B8B6" w14:textId="77777777" w:rsidR="00AF58FE" w:rsidRDefault="00000000">
      <w:pPr>
        <w:spacing w:line="360" w:lineRule="auto"/>
        <w:ind w:firstLine="709"/>
        <w:jc w:val="both"/>
      </w:pPr>
      <w:proofErr w:type="spellStart"/>
      <w:r>
        <w:t>SQLAlchemy</w:t>
      </w:r>
      <w:proofErr w:type="spellEnd"/>
      <w:r>
        <w:t xml:space="preserve"> реализует два важных паттерна, описанных Фаулером:</w:t>
      </w:r>
    </w:p>
    <w:p w14:paraId="41DFD185" w14:textId="4CCCD957" w:rsidR="00AF58FE" w:rsidRDefault="00000000">
      <w:pPr>
        <w:spacing w:line="360" w:lineRule="auto"/>
        <w:ind w:firstLine="709"/>
        <w:jc w:val="both"/>
      </w:pPr>
      <w:r>
        <w:rPr>
          <w:b/>
          <w:bCs/>
        </w:rPr>
        <w:t xml:space="preserve">Unit </w:t>
      </w:r>
      <w:proofErr w:type="spellStart"/>
      <w:r>
        <w:rPr>
          <w:b/>
          <w:bCs/>
        </w:rPr>
        <w:t>of</w:t>
      </w:r>
      <w:proofErr w:type="spellEnd"/>
      <w:r>
        <w:rPr>
          <w:b/>
          <w:bCs/>
        </w:rPr>
        <w:t xml:space="preserve"> Work</w:t>
      </w:r>
      <w:r>
        <w:t xml:space="preserve"> </w:t>
      </w:r>
      <w:r w:rsidR="002025F9" w:rsidRPr="00A3147A">
        <w:t>–</w:t>
      </w:r>
      <w:r>
        <w:t xml:space="preserve"> паттерн, реализованный через объект </w:t>
      </w:r>
      <w:proofErr w:type="spellStart"/>
      <w:r>
        <w:t>Session</w:t>
      </w:r>
      <w:proofErr w:type="spellEnd"/>
      <w:r>
        <w:t xml:space="preserve">. </w:t>
      </w:r>
      <w:proofErr w:type="spellStart"/>
      <w:r>
        <w:t>Session</w:t>
      </w:r>
      <w:proofErr w:type="spellEnd"/>
      <w:r>
        <w:t xml:space="preserve"> отслеживает все изменения загруженных объектов (</w:t>
      </w:r>
      <w:proofErr w:type="spellStart"/>
      <w:r>
        <w:t>new</w:t>
      </w:r>
      <w:proofErr w:type="spellEnd"/>
      <w:r>
        <w:t xml:space="preserve">, </w:t>
      </w:r>
      <w:proofErr w:type="spellStart"/>
      <w:r>
        <w:t>dirty</w:t>
      </w:r>
      <w:proofErr w:type="spellEnd"/>
      <w:r>
        <w:t xml:space="preserve">, </w:t>
      </w:r>
      <w:proofErr w:type="spellStart"/>
      <w:r>
        <w:t>deleted</w:t>
      </w:r>
      <w:proofErr w:type="spellEnd"/>
      <w:r>
        <w:t xml:space="preserve">) и при вызове </w:t>
      </w:r>
      <w:proofErr w:type="spellStart"/>
      <w:proofErr w:type="gramStart"/>
      <w:r>
        <w:t>commit</w:t>
      </w:r>
      <w:proofErr w:type="spellEnd"/>
      <w:r>
        <w:t>(</w:t>
      </w:r>
      <w:proofErr w:type="gramEnd"/>
      <w:r>
        <w:t xml:space="preserve">) генерирует и выполняет минимальный набор SQL-запросов для синхронизации состояния объектов с базой данных. Это обеспечивает </w:t>
      </w:r>
      <w:proofErr w:type="spellStart"/>
      <w:r>
        <w:t>транзакционность</w:t>
      </w:r>
      <w:proofErr w:type="spellEnd"/>
      <w:r>
        <w:t xml:space="preserve"> и оптимизацию количества запросов.</w:t>
      </w:r>
    </w:p>
    <w:p w14:paraId="366EEB54" w14:textId="7749EF43" w:rsidR="00AF58FE" w:rsidRDefault="00000000" w:rsidP="007D6C11">
      <w:pPr>
        <w:spacing w:line="360" w:lineRule="auto"/>
        <w:ind w:firstLine="709"/>
        <w:jc w:val="both"/>
      </w:pPr>
      <w:proofErr w:type="spellStart"/>
      <w:r>
        <w:rPr>
          <w:b/>
          <w:bCs/>
        </w:rPr>
        <w:t>Identity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Map</w:t>
      </w:r>
      <w:proofErr w:type="spellEnd"/>
      <w:r>
        <w:t xml:space="preserve"> </w:t>
      </w:r>
      <w:r w:rsidR="002025F9" w:rsidRPr="00A3147A">
        <w:t>–</w:t>
      </w:r>
      <w:r>
        <w:t xml:space="preserve"> гарантирует, что для каждой записи в базе данных (идентифицируемой по первичному ключу) в рамках одной сессии существует только один объект Python. Повторный запрос записи вернёт тот же объект из кэша сессии, а не создаст новый. Это предотвращает проблемы согласованности данных.</w:t>
      </w:r>
    </w:p>
    <w:p w14:paraId="21FB8E64" w14:textId="77777777" w:rsidR="007D6C11" w:rsidRDefault="007D6C11" w:rsidP="007D6C11">
      <w:pPr>
        <w:spacing w:line="360" w:lineRule="auto"/>
        <w:jc w:val="both"/>
      </w:pPr>
    </w:p>
    <w:p w14:paraId="6BD13BDF" w14:textId="77777777" w:rsidR="007D6C11" w:rsidRDefault="007D6C11" w:rsidP="007D6C11">
      <w:pPr>
        <w:spacing w:line="360" w:lineRule="auto"/>
        <w:jc w:val="both"/>
      </w:pPr>
    </w:p>
    <w:p w14:paraId="5846C35D" w14:textId="32D243A4" w:rsidR="00AF58FE" w:rsidRDefault="00000000" w:rsidP="007D6C11">
      <w:pPr>
        <w:pStyle w:val="1"/>
        <w:numPr>
          <w:ilvl w:val="0"/>
          <w:numId w:val="9"/>
        </w:numPr>
        <w:spacing w:line="360" w:lineRule="auto"/>
        <w:ind w:left="641" w:hanging="357"/>
        <w:jc w:val="center"/>
        <w:rPr>
          <w:b/>
          <w:bCs/>
          <w:color w:val="000000" w:themeColor="text1"/>
        </w:rPr>
      </w:pPr>
      <w:bookmarkStart w:id="12" w:name="_Toc217413480"/>
      <w:r w:rsidRPr="007D6C11">
        <w:rPr>
          <w:b/>
          <w:bCs/>
          <w:color w:val="000000" w:themeColor="text1"/>
        </w:rPr>
        <w:t>Сравнительный анализ подходов</w:t>
      </w:r>
      <w:bookmarkEnd w:id="12"/>
    </w:p>
    <w:p w14:paraId="3602B245" w14:textId="77777777" w:rsidR="007D6C11" w:rsidRPr="007D6C11" w:rsidRDefault="007D6C11" w:rsidP="007D6C11">
      <w:pPr>
        <w:pStyle w:val="a4"/>
      </w:pPr>
    </w:p>
    <w:p w14:paraId="2DC1BC6D" w14:textId="07EDBEE0" w:rsidR="00AF58FE" w:rsidRDefault="00000000" w:rsidP="007D6C11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13" w:name="_Toc217413481"/>
      <w:r w:rsidRPr="007D6C11">
        <w:rPr>
          <w:b/>
          <w:bCs/>
          <w:color w:val="000000" w:themeColor="text1"/>
          <w:sz w:val="28"/>
          <w:szCs w:val="28"/>
        </w:rPr>
        <w:t>Критерии сравнения</w:t>
      </w:r>
      <w:bookmarkEnd w:id="13"/>
    </w:p>
    <w:p w14:paraId="6A50E675" w14:textId="77777777" w:rsidR="007D6C11" w:rsidRPr="007D6C11" w:rsidRDefault="007D6C11" w:rsidP="007D6C11">
      <w:pPr>
        <w:pStyle w:val="a4"/>
        <w:spacing w:line="360" w:lineRule="auto"/>
      </w:pPr>
    </w:p>
    <w:p w14:paraId="7C665BD0" w14:textId="77777777" w:rsidR="00AF58FE" w:rsidRDefault="00000000">
      <w:pPr>
        <w:spacing w:line="360" w:lineRule="auto"/>
        <w:ind w:firstLine="709"/>
        <w:jc w:val="both"/>
      </w:pPr>
      <w:r>
        <w:t xml:space="preserve">Проведём сравнительный анализ </w:t>
      </w:r>
      <w:proofErr w:type="spellStart"/>
      <w:r>
        <w:t>Django</w:t>
      </w:r>
      <w:proofErr w:type="spellEnd"/>
      <w:r>
        <w:t xml:space="preserve"> ORM и </w:t>
      </w:r>
      <w:proofErr w:type="spellStart"/>
      <w:r>
        <w:t>SQLAlchemy</w:t>
      </w:r>
      <w:proofErr w:type="spellEnd"/>
      <w:r>
        <w:t xml:space="preserve"> по ключевым критериям:</w:t>
      </w:r>
    </w:p>
    <w:p w14:paraId="7DDD3FEE" w14:textId="77777777" w:rsidR="00AF58FE" w:rsidRDefault="00000000">
      <w:pPr>
        <w:spacing w:line="360" w:lineRule="auto"/>
        <w:ind w:firstLine="709"/>
        <w:jc w:val="both"/>
      </w:pPr>
      <w:r>
        <w:rPr>
          <w:b/>
          <w:bCs/>
        </w:rPr>
        <w:t>Простота освоения.</w:t>
      </w:r>
      <w:r>
        <w:t xml:space="preserve"> </w:t>
      </w:r>
      <w:proofErr w:type="spellStart"/>
      <w:r>
        <w:t>Django</w:t>
      </w:r>
      <w:proofErr w:type="spellEnd"/>
      <w:r>
        <w:t xml:space="preserve"> ORM значительно проще в освоении благодаря интуитивному API, отличной документации и принципу «</w:t>
      </w:r>
      <w:proofErr w:type="spellStart"/>
      <w:r>
        <w:t>batteries</w:t>
      </w:r>
      <w:proofErr w:type="spellEnd"/>
      <w:r>
        <w:t xml:space="preserve"> </w:t>
      </w:r>
      <w:proofErr w:type="spellStart"/>
      <w:r>
        <w:t>included</w:t>
      </w:r>
      <w:proofErr w:type="spellEnd"/>
      <w:r>
        <w:t xml:space="preserve">». </w:t>
      </w:r>
      <w:proofErr w:type="spellStart"/>
      <w:r>
        <w:t>SQLAlchemy</w:t>
      </w:r>
      <w:proofErr w:type="spellEnd"/>
      <w:r>
        <w:t xml:space="preserve"> требует более глубокого понимания концепций ORM, SQL и имеет более крутую кривую обучения, но предоставляет больше контроля.</w:t>
      </w:r>
    </w:p>
    <w:p w14:paraId="2BEA99F4" w14:textId="77777777" w:rsidR="00AF58FE" w:rsidRDefault="00000000">
      <w:pPr>
        <w:spacing w:line="360" w:lineRule="auto"/>
        <w:ind w:firstLine="709"/>
        <w:jc w:val="both"/>
      </w:pPr>
      <w:r>
        <w:rPr>
          <w:b/>
          <w:bCs/>
        </w:rPr>
        <w:t>Гибкость.</w:t>
      </w:r>
      <w:r>
        <w:t xml:space="preserve"> </w:t>
      </w:r>
      <w:proofErr w:type="spellStart"/>
      <w:r>
        <w:t>SQLAlchemy</w:t>
      </w:r>
      <w:proofErr w:type="spellEnd"/>
      <w:r>
        <w:t xml:space="preserve"> значительно более гибка: поддерживает работу с существующими (</w:t>
      </w:r>
      <w:proofErr w:type="spellStart"/>
      <w:r>
        <w:t>legacy</w:t>
      </w:r>
      <w:proofErr w:type="spellEnd"/>
      <w:r>
        <w:t xml:space="preserve">) базами данных, сложные </w:t>
      </w:r>
      <w:proofErr w:type="spellStart"/>
      <w:r>
        <w:t>маппинги</w:t>
      </w:r>
      <w:proofErr w:type="spellEnd"/>
      <w:r>
        <w:t xml:space="preserve">, </w:t>
      </w:r>
      <w:r>
        <w:lastRenderedPageBreak/>
        <w:t xml:space="preserve">множественное наследование, композитные первичные ключи, полиморфные связи. </w:t>
      </w:r>
      <w:proofErr w:type="spellStart"/>
      <w:r>
        <w:t>Django</w:t>
      </w:r>
      <w:proofErr w:type="spellEnd"/>
      <w:r>
        <w:t xml:space="preserve"> ORM более ограничен и следует принципу «</w:t>
      </w:r>
      <w:proofErr w:type="spellStart"/>
      <w:r>
        <w:t>convention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».</w:t>
      </w:r>
    </w:p>
    <w:p w14:paraId="6220EF4B" w14:textId="77777777" w:rsidR="00AF58FE" w:rsidRDefault="00000000">
      <w:pPr>
        <w:spacing w:line="360" w:lineRule="auto"/>
        <w:ind w:firstLine="709"/>
        <w:jc w:val="both"/>
      </w:pPr>
      <w:r>
        <w:rPr>
          <w:b/>
          <w:bCs/>
        </w:rPr>
        <w:t>Производительность.</w:t>
      </w:r>
      <w:r>
        <w:t xml:space="preserve"> </w:t>
      </w:r>
      <w:proofErr w:type="spellStart"/>
      <w:r>
        <w:t>SQLAlchemy</w:t>
      </w:r>
      <w:proofErr w:type="spellEnd"/>
      <w:r>
        <w:t xml:space="preserve"> предоставляет больше возможностей для оптимизации благодаря доступу к низкоуровневому Core API и возможности писать </w:t>
      </w:r>
      <w:proofErr w:type="spellStart"/>
      <w:r>
        <w:t>raw</w:t>
      </w:r>
      <w:proofErr w:type="spellEnd"/>
      <w:r>
        <w:t xml:space="preserve"> SQL. </w:t>
      </w:r>
      <w:proofErr w:type="spellStart"/>
      <w:r>
        <w:t>Django</w:t>
      </w:r>
      <w:proofErr w:type="spellEnd"/>
      <w:r>
        <w:t xml:space="preserve"> ORM генерирует достаточно эффективные запросы, но имеет меньше возможностей для тонкой настройки.</w:t>
      </w:r>
    </w:p>
    <w:p w14:paraId="2488FF4B" w14:textId="33ABDA5B" w:rsidR="00AF58FE" w:rsidRDefault="00000000">
      <w:pPr>
        <w:spacing w:line="360" w:lineRule="auto"/>
        <w:ind w:firstLine="709"/>
        <w:jc w:val="both"/>
      </w:pPr>
      <w:r>
        <w:rPr>
          <w:b/>
          <w:bCs/>
        </w:rPr>
        <w:t>Тестируемость.</w:t>
      </w:r>
      <w:r>
        <w:t xml:space="preserve"> Благодаря разделению ответственности, модели </w:t>
      </w:r>
      <w:proofErr w:type="spellStart"/>
      <w:r>
        <w:t>SQLAlchemy</w:t>
      </w:r>
      <w:proofErr w:type="spellEnd"/>
      <w:r>
        <w:t xml:space="preserve"> легче тестировать изолированно </w:t>
      </w:r>
      <w:r w:rsidR="002025F9" w:rsidRPr="00A3147A">
        <w:t>–</w:t>
      </w:r>
      <w:r>
        <w:t xml:space="preserve"> они являются обычными Python-классами. В </w:t>
      </w:r>
      <w:proofErr w:type="spellStart"/>
      <w:r>
        <w:t>Django</w:t>
      </w:r>
      <w:proofErr w:type="spellEnd"/>
      <w:r>
        <w:t xml:space="preserve"> ORM модели тесно связаны с базой данных, что требует использования тестовой БД даже для </w:t>
      </w:r>
      <w:proofErr w:type="spellStart"/>
      <w:r>
        <w:t>unit</w:t>
      </w:r>
      <w:proofErr w:type="spellEnd"/>
      <w:r>
        <w:t>-тестов.</w:t>
      </w:r>
    </w:p>
    <w:p w14:paraId="36B69B11" w14:textId="576FA2E2" w:rsidR="00AF58FE" w:rsidRDefault="00000000">
      <w:pPr>
        <w:spacing w:line="360" w:lineRule="auto"/>
        <w:ind w:firstLine="709"/>
        <w:jc w:val="both"/>
      </w:pPr>
      <w:r>
        <w:rPr>
          <w:b/>
          <w:bCs/>
        </w:rPr>
        <w:t>Экосистема и интеграции.</w:t>
      </w:r>
      <w:r>
        <w:t xml:space="preserve"> </w:t>
      </w:r>
      <w:proofErr w:type="spellStart"/>
      <w:r>
        <w:t>Django</w:t>
      </w:r>
      <w:proofErr w:type="spellEnd"/>
      <w:r>
        <w:t xml:space="preserve"> ORM является частью фреймворка </w:t>
      </w:r>
      <w:proofErr w:type="spellStart"/>
      <w:r>
        <w:t>Django</w:t>
      </w:r>
      <w:proofErr w:type="spellEnd"/>
      <w:r>
        <w:t xml:space="preserve"> и тесно интегрирован с </w:t>
      </w:r>
      <w:proofErr w:type="spellStart"/>
      <w:r>
        <w:t>Django</w:t>
      </w:r>
      <w:proofErr w:type="spellEnd"/>
      <w:r>
        <w:t xml:space="preserve"> </w:t>
      </w:r>
      <w:proofErr w:type="spellStart"/>
      <w:r>
        <w:t>Admin</w:t>
      </w:r>
      <w:proofErr w:type="spellEnd"/>
      <w:r>
        <w:t xml:space="preserve">, </w:t>
      </w:r>
      <w:proofErr w:type="spellStart"/>
      <w:r>
        <w:t>Forms</w:t>
      </w:r>
      <w:proofErr w:type="spellEnd"/>
      <w:r>
        <w:t xml:space="preserve">, </w:t>
      </w:r>
      <w:proofErr w:type="spellStart"/>
      <w:r>
        <w:t>Auth</w:t>
      </w:r>
      <w:proofErr w:type="spellEnd"/>
      <w:r>
        <w:t xml:space="preserve">, REST Framework. </w:t>
      </w:r>
      <w:proofErr w:type="spellStart"/>
      <w:r>
        <w:t>SQLAlchemy</w:t>
      </w:r>
      <w:proofErr w:type="spellEnd"/>
      <w:r>
        <w:t xml:space="preserve"> </w:t>
      </w:r>
      <w:r w:rsidR="002025F9" w:rsidRPr="00A3147A">
        <w:t>–</w:t>
      </w:r>
      <w:r>
        <w:t xml:space="preserve"> самостоятельная библиотека, используемая с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, </w:t>
      </w:r>
      <w:proofErr w:type="spellStart"/>
      <w:r>
        <w:t>Pyramid</w:t>
      </w:r>
      <w:proofErr w:type="spellEnd"/>
      <w:r>
        <w:t xml:space="preserve">, </w:t>
      </w:r>
      <w:proofErr w:type="spellStart"/>
      <w:r>
        <w:t>Starlette</w:t>
      </w:r>
      <w:proofErr w:type="spellEnd"/>
      <w:r>
        <w:t xml:space="preserve"> и другими фреймворками.</w:t>
      </w:r>
    </w:p>
    <w:p w14:paraId="7472BC03" w14:textId="77777777" w:rsidR="007D6C11" w:rsidRDefault="007D6C11" w:rsidP="007D6C11">
      <w:pPr>
        <w:spacing w:line="360" w:lineRule="auto"/>
        <w:jc w:val="both"/>
      </w:pPr>
    </w:p>
    <w:p w14:paraId="51061EFF" w14:textId="77777777" w:rsidR="007D6C11" w:rsidRDefault="007D6C11" w:rsidP="007D6C11">
      <w:pPr>
        <w:spacing w:line="360" w:lineRule="auto"/>
        <w:jc w:val="both"/>
      </w:pPr>
    </w:p>
    <w:p w14:paraId="1667A535" w14:textId="453D1DD2" w:rsidR="00AF58FE" w:rsidRDefault="00000000" w:rsidP="007D6C11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14" w:name="_Toc217413482"/>
      <w:r w:rsidRPr="007D6C11">
        <w:rPr>
          <w:b/>
          <w:bCs/>
          <w:color w:val="000000" w:themeColor="text1"/>
          <w:sz w:val="28"/>
          <w:szCs w:val="28"/>
        </w:rPr>
        <w:t>Оптимизация запросов</w:t>
      </w:r>
      <w:bookmarkEnd w:id="14"/>
    </w:p>
    <w:p w14:paraId="070C07FE" w14:textId="77777777" w:rsidR="007D6C11" w:rsidRPr="007D6C11" w:rsidRDefault="007D6C11" w:rsidP="007D6C11">
      <w:pPr>
        <w:pStyle w:val="a4"/>
        <w:spacing w:line="360" w:lineRule="auto"/>
      </w:pPr>
    </w:p>
    <w:p w14:paraId="2139A76A" w14:textId="3B4BF250" w:rsidR="00AF58FE" w:rsidRDefault="00000000">
      <w:pPr>
        <w:spacing w:line="360" w:lineRule="auto"/>
        <w:ind w:firstLine="709"/>
        <w:jc w:val="both"/>
      </w:pPr>
      <w:r>
        <w:t xml:space="preserve">Оптимизация запросов </w:t>
      </w:r>
      <w:r w:rsidR="002025F9" w:rsidRPr="00A3147A">
        <w:t>–</w:t>
      </w:r>
      <w:r>
        <w:t xml:space="preserve"> критически важный аспект работы с ORM. Обе библиотеки предоставляют инструменты для решения проблемы N+1 и оптимизации загрузки данных:</w:t>
      </w:r>
    </w:p>
    <w:p w14:paraId="3BD85A16" w14:textId="77777777" w:rsidR="00AF58FE" w:rsidRDefault="00000000">
      <w:pPr>
        <w:spacing w:line="360" w:lineRule="auto"/>
        <w:ind w:firstLine="709"/>
        <w:jc w:val="both"/>
      </w:pPr>
      <w:r>
        <w:t xml:space="preserve">В </w:t>
      </w:r>
      <w:proofErr w:type="spellStart"/>
      <w:r>
        <w:t>Django</w:t>
      </w:r>
      <w:proofErr w:type="spellEnd"/>
      <w:r>
        <w:t xml:space="preserve"> ORM: </w:t>
      </w:r>
      <w:proofErr w:type="spellStart"/>
      <w:r>
        <w:t>select_</w:t>
      </w:r>
      <w:proofErr w:type="gramStart"/>
      <w:r>
        <w:t>related</w:t>
      </w:r>
      <w:proofErr w:type="spellEnd"/>
      <w:r>
        <w:t>(</w:t>
      </w:r>
      <w:proofErr w:type="gramEnd"/>
      <w:r>
        <w:t xml:space="preserve">) выполняет JOIN для </w:t>
      </w:r>
      <w:proofErr w:type="spellStart"/>
      <w:r>
        <w:t>ForeignKey</w:t>
      </w:r>
      <w:proofErr w:type="spellEnd"/>
      <w:r>
        <w:t xml:space="preserve"> и </w:t>
      </w:r>
      <w:proofErr w:type="spellStart"/>
      <w:r>
        <w:t>OneToOneField</w:t>
      </w:r>
      <w:proofErr w:type="spellEnd"/>
      <w:r>
        <w:t xml:space="preserve">; </w:t>
      </w:r>
      <w:proofErr w:type="spellStart"/>
      <w:r>
        <w:t>prefetch_</w:t>
      </w:r>
      <w:proofErr w:type="gramStart"/>
      <w:r>
        <w:t>related</w:t>
      </w:r>
      <w:proofErr w:type="spellEnd"/>
      <w:r>
        <w:t>(</w:t>
      </w:r>
      <w:proofErr w:type="gramEnd"/>
      <w:r>
        <w:t xml:space="preserve">) выполняет отдельный запрос для </w:t>
      </w:r>
      <w:proofErr w:type="spellStart"/>
      <w:r>
        <w:t>ManyToMany</w:t>
      </w:r>
      <w:proofErr w:type="spellEnd"/>
      <w:r>
        <w:t xml:space="preserve"> и обратных связей; </w:t>
      </w:r>
      <w:proofErr w:type="spellStart"/>
      <w:proofErr w:type="gramStart"/>
      <w:r>
        <w:t>Prefetch</w:t>
      </w:r>
      <w:proofErr w:type="spellEnd"/>
      <w:r>
        <w:t>(</w:t>
      </w:r>
      <w:proofErr w:type="gramEnd"/>
      <w:r>
        <w:t xml:space="preserve">) позволяет настроить фильтрацию и сортировку при </w:t>
      </w:r>
      <w:proofErr w:type="spellStart"/>
      <w:r>
        <w:t>prefetch</w:t>
      </w:r>
      <w:proofErr w:type="spellEnd"/>
      <w:r>
        <w:t xml:space="preserve">; </w:t>
      </w:r>
      <w:proofErr w:type="spellStart"/>
      <w:proofErr w:type="gramStart"/>
      <w:r>
        <w:t>only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defer</w:t>
      </w:r>
      <w:proofErr w:type="spellEnd"/>
      <w:r>
        <w:t>(</w:t>
      </w:r>
      <w:proofErr w:type="gramEnd"/>
      <w:r>
        <w:t xml:space="preserve">) для выборки только нужных полей; </w:t>
      </w:r>
      <w:proofErr w:type="spellStart"/>
      <w:proofErr w:type="gramStart"/>
      <w:r>
        <w:t>annotate</w:t>
      </w:r>
      <w:proofErr w:type="spellEnd"/>
      <w:r>
        <w:t>(</w:t>
      </w:r>
      <w:proofErr w:type="gramEnd"/>
      <w:r>
        <w:t xml:space="preserve">) и </w:t>
      </w:r>
      <w:proofErr w:type="spellStart"/>
      <w:proofErr w:type="gramStart"/>
      <w:r>
        <w:t>aggregate</w:t>
      </w:r>
      <w:proofErr w:type="spellEnd"/>
      <w:r>
        <w:t>(</w:t>
      </w:r>
      <w:proofErr w:type="gramEnd"/>
      <w:r>
        <w:t>) для агрегатных функций.</w:t>
      </w:r>
    </w:p>
    <w:p w14:paraId="7604C9E4" w14:textId="4117C4AC" w:rsidR="00AF58FE" w:rsidRDefault="00000000">
      <w:pPr>
        <w:spacing w:line="360" w:lineRule="auto"/>
        <w:ind w:firstLine="709"/>
        <w:jc w:val="both"/>
      </w:pPr>
      <w:r>
        <w:t xml:space="preserve">В </w:t>
      </w:r>
      <w:proofErr w:type="spellStart"/>
      <w:r>
        <w:t>SQLAlchemy</w:t>
      </w:r>
      <w:proofErr w:type="spellEnd"/>
      <w:r>
        <w:t xml:space="preserve">: </w:t>
      </w:r>
      <w:proofErr w:type="spellStart"/>
      <w:proofErr w:type="gramStart"/>
      <w:r>
        <w:t>joinedload</w:t>
      </w:r>
      <w:proofErr w:type="spellEnd"/>
      <w:r>
        <w:t>(</w:t>
      </w:r>
      <w:proofErr w:type="gramEnd"/>
      <w:r>
        <w:t xml:space="preserve">) </w:t>
      </w:r>
      <w:r w:rsidR="002025F9" w:rsidRPr="00A3147A">
        <w:t>–</w:t>
      </w:r>
      <w:r>
        <w:t xml:space="preserve"> аналог </w:t>
      </w:r>
      <w:proofErr w:type="spellStart"/>
      <w:r>
        <w:t>select_</w:t>
      </w:r>
      <w:proofErr w:type="gramStart"/>
      <w:r>
        <w:t>related</w:t>
      </w:r>
      <w:proofErr w:type="spellEnd"/>
      <w:r>
        <w:t>(</w:t>
      </w:r>
      <w:proofErr w:type="gramEnd"/>
      <w:r>
        <w:t xml:space="preserve">), использует JOIN; </w:t>
      </w:r>
      <w:proofErr w:type="spellStart"/>
      <w:proofErr w:type="gramStart"/>
      <w:r>
        <w:t>subqueryload</w:t>
      </w:r>
      <w:proofErr w:type="spellEnd"/>
      <w:r>
        <w:t>(</w:t>
      </w:r>
      <w:proofErr w:type="gramEnd"/>
      <w:r>
        <w:t xml:space="preserve">) </w:t>
      </w:r>
      <w:r w:rsidR="002025F9" w:rsidRPr="00A3147A">
        <w:t>–</w:t>
      </w:r>
      <w:r>
        <w:t xml:space="preserve"> загрузка через подзапрос; </w:t>
      </w:r>
      <w:proofErr w:type="spellStart"/>
      <w:proofErr w:type="gramStart"/>
      <w:r>
        <w:t>selectinload</w:t>
      </w:r>
      <w:proofErr w:type="spellEnd"/>
      <w:r>
        <w:t>(</w:t>
      </w:r>
      <w:proofErr w:type="gramEnd"/>
      <w:r>
        <w:t xml:space="preserve">) </w:t>
      </w:r>
      <w:r w:rsidR="002025F9" w:rsidRPr="00A3147A">
        <w:t>–</w:t>
      </w:r>
      <w:r>
        <w:t xml:space="preserve"> загрузка через IN; </w:t>
      </w:r>
      <w:proofErr w:type="spellStart"/>
      <w:proofErr w:type="gramStart"/>
      <w:r>
        <w:lastRenderedPageBreak/>
        <w:t>raiseload</w:t>
      </w:r>
      <w:proofErr w:type="spellEnd"/>
      <w:r>
        <w:t>(</w:t>
      </w:r>
      <w:proofErr w:type="gramEnd"/>
      <w:r>
        <w:t xml:space="preserve">) </w:t>
      </w:r>
      <w:r w:rsidR="002025F9" w:rsidRPr="00A3147A">
        <w:t>–</w:t>
      </w:r>
      <w:r>
        <w:t xml:space="preserve"> запрет </w:t>
      </w:r>
      <w:proofErr w:type="spellStart"/>
      <w:r>
        <w:t>lazy</w:t>
      </w:r>
      <w:proofErr w:type="spellEnd"/>
      <w:r>
        <w:t xml:space="preserve"> </w:t>
      </w:r>
      <w:proofErr w:type="spellStart"/>
      <w:r>
        <w:t>loading</w:t>
      </w:r>
      <w:proofErr w:type="spellEnd"/>
      <w:r>
        <w:t xml:space="preserve">, вызывает исключение; </w:t>
      </w:r>
      <w:proofErr w:type="spellStart"/>
      <w:r>
        <w:t>load_</w:t>
      </w:r>
      <w:proofErr w:type="gramStart"/>
      <w:r>
        <w:t>only</w:t>
      </w:r>
      <w:proofErr w:type="spellEnd"/>
      <w:r>
        <w:t>(</w:t>
      </w:r>
      <w:proofErr w:type="gramEnd"/>
      <w:r>
        <w:t xml:space="preserve">) для выбора полей; </w:t>
      </w:r>
      <w:proofErr w:type="spellStart"/>
      <w:r>
        <w:t>with_</w:t>
      </w:r>
      <w:proofErr w:type="gramStart"/>
      <w:r>
        <w:t>expression</w:t>
      </w:r>
      <w:proofErr w:type="spellEnd"/>
      <w:r>
        <w:t>(</w:t>
      </w:r>
      <w:proofErr w:type="gramEnd"/>
      <w:r>
        <w:t>) для добавления вычисляемых полей.</w:t>
      </w:r>
    </w:p>
    <w:p w14:paraId="108010DA" w14:textId="77777777" w:rsidR="007D6C11" w:rsidRDefault="007D6C11" w:rsidP="007D6C11">
      <w:pPr>
        <w:spacing w:line="360" w:lineRule="auto"/>
        <w:jc w:val="both"/>
      </w:pPr>
    </w:p>
    <w:p w14:paraId="298A5049" w14:textId="77777777" w:rsidR="007D6C11" w:rsidRDefault="007D6C11" w:rsidP="007D6C11">
      <w:pPr>
        <w:spacing w:line="360" w:lineRule="auto"/>
        <w:jc w:val="both"/>
      </w:pPr>
    </w:p>
    <w:p w14:paraId="30C2301B" w14:textId="327E359D" w:rsidR="00AF58FE" w:rsidRDefault="00000000" w:rsidP="007D6C11">
      <w:pPr>
        <w:pStyle w:val="1"/>
        <w:numPr>
          <w:ilvl w:val="1"/>
          <w:numId w:val="9"/>
        </w:numPr>
        <w:spacing w:line="360" w:lineRule="auto"/>
        <w:ind w:left="284" w:firstLine="709"/>
        <w:jc w:val="both"/>
        <w:rPr>
          <w:b/>
          <w:bCs/>
          <w:color w:val="000000" w:themeColor="text1"/>
          <w:sz w:val="28"/>
          <w:szCs w:val="28"/>
        </w:rPr>
      </w:pPr>
      <w:bookmarkStart w:id="15" w:name="_Toc217413483"/>
      <w:r w:rsidRPr="007D6C11">
        <w:rPr>
          <w:b/>
          <w:bCs/>
          <w:color w:val="000000" w:themeColor="text1"/>
          <w:sz w:val="28"/>
          <w:szCs w:val="28"/>
        </w:rPr>
        <w:t>Рекомендации по выбору подхода</w:t>
      </w:r>
      <w:bookmarkEnd w:id="15"/>
    </w:p>
    <w:p w14:paraId="60A3E3CC" w14:textId="77777777" w:rsidR="007D6C11" w:rsidRPr="007D6C11" w:rsidRDefault="007D6C11" w:rsidP="007D6C11">
      <w:pPr>
        <w:pStyle w:val="a4"/>
        <w:spacing w:line="360" w:lineRule="auto"/>
      </w:pPr>
    </w:p>
    <w:p w14:paraId="24BC5473" w14:textId="77777777" w:rsidR="00AF58FE" w:rsidRDefault="00000000">
      <w:pPr>
        <w:spacing w:line="360" w:lineRule="auto"/>
        <w:ind w:firstLine="709"/>
        <w:jc w:val="both"/>
      </w:pPr>
      <w:r>
        <w:t xml:space="preserve">Выбор между </w:t>
      </w:r>
      <w:proofErr w:type="spellStart"/>
      <w:r>
        <w:t>Django</w:t>
      </w:r>
      <w:proofErr w:type="spellEnd"/>
      <w:r>
        <w:t xml:space="preserve"> ORM и </w:t>
      </w:r>
      <w:proofErr w:type="spellStart"/>
      <w:r>
        <w:t>SQLAlchemy</w:t>
      </w:r>
      <w:proofErr w:type="spellEnd"/>
      <w:r>
        <w:t xml:space="preserve"> зависит от требований и контекста проекта:</w:t>
      </w:r>
    </w:p>
    <w:p w14:paraId="6800950B" w14:textId="77777777" w:rsidR="00AF58FE" w:rsidRPr="00A6190D" w:rsidRDefault="00000000">
      <w:pPr>
        <w:spacing w:line="360" w:lineRule="auto"/>
        <w:ind w:firstLine="709"/>
        <w:jc w:val="both"/>
      </w:pPr>
      <w:proofErr w:type="spellStart"/>
      <w:r w:rsidRPr="00A6190D">
        <w:t>Django</w:t>
      </w:r>
      <w:proofErr w:type="spellEnd"/>
      <w:r w:rsidRPr="00A6190D">
        <w:t xml:space="preserve"> ORM рекомендуется для:</w:t>
      </w:r>
    </w:p>
    <w:p w14:paraId="7962BBF5" w14:textId="4211A26E" w:rsidR="00AF58FE" w:rsidRDefault="00AA6974" w:rsidP="00AA6974">
      <w:pPr>
        <w:spacing w:line="360" w:lineRule="auto"/>
        <w:ind w:firstLine="709"/>
        <w:jc w:val="both"/>
      </w:pPr>
      <w:r>
        <w:t xml:space="preserve">1) Проектов, использующих </w:t>
      </w:r>
      <w:proofErr w:type="spellStart"/>
      <w:r>
        <w:t>Django</w:t>
      </w:r>
      <w:proofErr w:type="spellEnd"/>
      <w:r>
        <w:t>-фреймворк — максимальная интеграция.</w:t>
      </w:r>
    </w:p>
    <w:p w14:paraId="5BD19499" w14:textId="3178B254" w:rsidR="00AF58FE" w:rsidRDefault="00AA6974" w:rsidP="00AA6974">
      <w:pPr>
        <w:spacing w:line="360" w:lineRule="auto"/>
        <w:ind w:firstLine="709"/>
        <w:jc w:val="both"/>
      </w:pPr>
      <w:r>
        <w:t xml:space="preserve">2) Быстрого прототипирования и MVP </w:t>
      </w:r>
      <w:r w:rsidR="002025F9" w:rsidRPr="00A3147A">
        <w:t>–</w:t>
      </w:r>
      <w:r>
        <w:t xml:space="preserve"> минимум конфигурации.</w:t>
      </w:r>
    </w:p>
    <w:p w14:paraId="123E8F52" w14:textId="4655A562" w:rsidR="00AF58FE" w:rsidRDefault="00AA6974" w:rsidP="00AA6974">
      <w:pPr>
        <w:spacing w:line="360" w:lineRule="auto"/>
        <w:ind w:firstLine="709"/>
        <w:jc w:val="both"/>
      </w:pPr>
      <w:r>
        <w:t>3) CRUD-приложений с простой или средней предметной областью.</w:t>
      </w:r>
    </w:p>
    <w:p w14:paraId="050CF92F" w14:textId="33C9A70E" w:rsidR="00AF58FE" w:rsidRDefault="00AA6974" w:rsidP="00AA6974">
      <w:pPr>
        <w:spacing w:line="360" w:lineRule="auto"/>
        <w:ind w:firstLine="709"/>
        <w:jc w:val="both"/>
      </w:pPr>
      <w:r>
        <w:t>4) Команд с небольшим опытом работы с ORM и SQL.</w:t>
      </w:r>
    </w:p>
    <w:p w14:paraId="5DC042FC" w14:textId="77777777" w:rsidR="00AF58FE" w:rsidRPr="00A6190D" w:rsidRDefault="00000000">
      <w:pPr>
        <w:spacing w:line="360" w:lineRule="auto"/>
        <w:ind w:firstLine="709"/>
        <w:jc w:val="both"/>
      </w:pPr>
      <w:proofErr w:type="spellStart"/>
      <w:r w:rsidRPr="00A6190D">
        <w:t>SQLAlchemy</w:t>
      </w:r>
      <w:proofErr w:type="spellEnd"/>
      <w:r w:rsidRPr="00A6190D">
        <w:t xml:space="preserve"> рекомендуется для:</w:t>
      </w:r>
    </w:p>
    <w:p w14:paraId="33D69F41" w14:textId="53E1EA31" w:rsidR="00AF58FE" w:rsidRDefault="007B27E8" w:rsidP="007B27E8">
      <w:pPr>
        <w:spacing w:line="360" w:lineRule="auto"/>
        <w:ind w:firstLine="709"/>
        <w:jc w:val="both"/>
      </w:pPr>
      <w:r>
        <w:t>1) Проектов со сложной предметной областью, применяющих DDD (Domain-Driven Design).</w:t>
      </w:r>
    </w:p>
    <w:p w14:paraId="4BA8550F" w14:textId="3EEB2CA4" w:rsidR="00AF58FE" w:rsidRDefault="007B27E8" w:rsidP="007B27E8">
      <w:pPr>
        <w:spacing w:line="360" w:lineRule="auto"/>
        <w:ind w:firstLine="709"/>
        <w:jc w:val="both"/>
      </w:pPr>
      <w:r>
        <w:t>2) Работы с существующими (</w:t>
      </w:r>
      <w:proofErr w:type="spellStart"/>
      <w:r>
        <w:t>legacy</w:t>
      </w:r>
      <w:proofErr w:type="spellEnd"/>
      <w:r>
        <w:t>) базами данных со сложной схемой.</w:t>
      </w:r>
    </w:p>
    <w:p w14:paraId="13D3EF20" w14:textId="762A33D4" w:rsidR="00AF58FE" w:rsidRDefault="007B27E8" w:rsidP="007B27E8">
      <w:pPr>
        <w:spacing w:line="360" w:lineRule="auto"/>
        <w:ind w:firstLine="709"/>
        <w:jc w:val="both"/>
      </w:pPr>
      <w:r>
        <w:t xml:space="preserve">3) Микросервисной архитектуры с </w:t>
      </w:r>
      <w:proofErr w:type="spellStart"/>
      <w:r>
        <w:t>Flask</w:t>
      </w:r>
      <w:proofErr w:type="spellEnd"/>
      <w:r>
        <w:t xml:space="preserve">, </w:t>
      </w:r>
      <w:proofErr w:type="spellStart"/>
      <w:r>
        <w:t>FastAPI</w:t>
      </w:r>
      <w:proofErr w:type="spellEnd"/>
      <w:r>
        <w:t xml:space="preserve"> или асинхронными фреймворками.</w:t>
      </w:r>
    </w:p>
    <w:p w14:paraId="44896DD3" w14:textId="43E67E70" w:rsidR="00AF58FE" w:rsidRDefault="007B27E8" w:rsidP="007B27E8">
      <w:pPr>
        <w:spacing w:line="360" w:lineRule="auto"/>
        <w:ind w:firstLine="709"/>
        <w:jc w:val="both"/>
      </w:pPr>
      <w:r>
        <w:t>4) Проектов, требующих максимальной гибкости, контроля над SQL и высокой производительности.</w:t>
      </w:r>
    </w:p>
    <w:p w14:paraId="67471144" w14:textId="77777777" w:rsidR="00AF58FE" w:rsidRDefault="00000000">
      <w:r>
        <w:br w:type="page"/>
      </w:r>
    </w:p>
    <w:p w14:paraId="2C6E40D6" w14:textId="77777777" w:rsidR="00AF58FE" w:rsidRPr="007D6C11" w:rsidRDefault="00000000" w:rsidP="007D6C11">
      <w:pPr>
        <w:pStyle w:val="1"/>
        <w:spacing w:line="360" w:lineRule="auto"/>
        <w:jc w:val="center"/>
        <w:rPr>
          <w:b/>
          <w:bCs/>
          <w:color w:val="000000" w:themeColor="text1"/>
        </w:rPr>
      </w:pPr>
      <w:bookmarkStart w:id="16" w:name="_Toc217413484"/>
      <w:r w:rsidRPr="007D6C11">
        <w:rPr>
          <w:b/>
          <w:bCs/>
          <w:color w:val="000000" w:themeColor="text1"/>
        </w:rPr>
        <w:lastRenderedPageBreak/>
        <w:t>ЗАКЛЮЧЕНИЕ</w:t>
      </w:r>
      <w:bookmarkEnd w:id="16"/>
    </w:p>
    <w:p w14:paraId="193A29F4" w14:textId="77777777" w:rsidR="007D6C11" w:rsidRPr="007D6C11" w:rsidRDefault="007D6C11" w:rsidP="007D6C11">
      <w:pPr>
        <w:spacing w:line="360" w:lineRule="auto"/>
        <w:rPr>
          <w:sz w:val="32"/>
          <w:szCs w:val="32"/>
        </w:rPr>
      </w:pPr>
    </w:p>
    <w:p w14:paraId="1CBA1122" w14:textId="14A761D0" w:rsidR="00AF58FE" w:rsidRPr="00EA7583" w:rsidRDefault="00000000" w:rsidP="007D6C11">
      <w:pPr>
        <w:spacing w:line="360" w:lineRule="auto"/>
        <w:ind w:firstLine="709"/>
        <w:jc w:val="both"/>
      </w:pPr>
      <w:r>
        <w:t xml:space="preserve">В ходе написания реферата был проведён сравнительный анализ двух фундаментальных подходов к реализации ORM </w:t>
      </w:r>
      <w:r w:rsidR="00445165" w:rsidRPr="00A3147A">
        <w:t>–</w:t>
      </w:r>
      <w:r>
        <w:t xml:space="preserve"> паттернов Active </w:t>
      </w:r>
      <w:proofErr w:type="spellStart"/>
      <w:r>
        <w:t>Record</w:t>
      </w:r>
      <w:proofErr w:type="spellEnd"/>
      <w:r>
        <w:t xml:space="preserve"> и Data </w:t>
      </w:r>
      <w:proofErr w:type="spellStart"/>
      <w:r>
        <w:t>Mapper</w:t>
      </w:r>
      <w:proofErr w:type="spellEnd"/>
      <w:r>
        <w:t xml:space="preserve"> </w:t>
      </w:r>
      <w:r w:rsidR="00445165" w:rsidRPr="00A3147A">
        <w:t>–</w:t>
      </w:r>
      <w:r>
        <w:t xml:space="preserve"> на примере их реализации в </w:t>
      </w:r>
      <w:proofErr w:type="spellStart"/>
      <w:r>
        <w:t>Django</w:t>
      </w:r>
      <w:proofErr w:type="spellEnd"/>
      <w:r>
        <w:t xml:space="preserve"> ORM и </w:t>
      </w:r>
      <w:proofErr w:type="spellStart"/>
      <w:r>
        <w:t>SQLAlchemy</w:t>
      </w:r>
      <w:proofErr w:type="spellEnd"/>
      <w:r>
        <w:t xml:space="preserve"> соответственно.</w:t>
      </w:r>
    </w:p>
    <w:p w14:paraId="29301274" w14:textId="77777777" w:rsidR="00AF58FE" w:rsidRDefault="00000000" w:rsidP="007D6C11">
      <w:pPr>
        <w:spacing w:line="360" w:lineRule="auto"/>
        <w:ind w:firstLine="709"/>
        <w:jc w:val="both"/>
      </w:pPr>
      <w:r>
        <w:t xml:space="preserve">Показано, что паттерн Active </w:t>
      </w:r>
      <w:proofErr w:type="spellStart"/>
      <w:r>
        <w:t>Record</w:t>
      </w:r>
      <w:proofErr w:type="spellEnd"/>
      <w:r>
        <w:t xml:space="preserve">, реализованный в </w:t>
      </w:r>
      <w:proofErr w:type="spellStart"/>
      <w:r>
        <w:t>Django</w:t>
      </w:r>
      <w:proofErr w:type="spellEnd"/>
      <w:r>
        <w:t xml:space="preserve"> ORM, обеспечивает простоту и скорость разработки за счёт объединения логики данных и бизнес-логики в одном классе. Этот подход идеально подходит для CRUD-приложений, прототипов и проектов с простой предметной областью, где скорость разработки важнее гибкости архитектуры.</w:t>
      </w:r>
    </w:p>
    <w:p w14:paraId="3440C276" w14:textId="77777777" w:rsidR="00AF58FE" w:rsidRDefault="00000000" w:rsidP="007D6C11">
      <w:pPr>
        <w:spacing w:line="360" w:lineRule="auto"/>
        <w:ind w:firstLine="709"/>
        <w:jc w:val="both"/>
      </w:pPr>
      <w:r>
        <w:t xml:space="preserve">Паттерн Data </w:t>
      </w:r>
      <w:proofErr w:type="spellStart"/>
      <w:r>
        <w:t>Mapper</w:t>
      </w:r>
      <w:proofErr w:type="spellEnd"/>
      <w:r>
        <w:t xml:space="preserve">, реализованный в </w:t>
      </w:r>
      <w:proofErr w:type="spellStart"/>
      <w:r>
        <w:t>SQLAlchemy</w:t>
      </w:r>
      <w:proofErr w:type="spellEnd"/>
      <w:r>
        <w:t xml:space="preserve">, обеспечивает строгое разделение ответственности между объектами предметной области и слоем сохранения данных. Реализация паттернов Unit </w:t>
      </w:r>
      <w:proofErr w:type="spellStart"/>
      <w:r>
        <w:t>of</w:t>
      </w:r>
      <w:proofErr w:type="spellEnd"/>
      <w:r>
        <w:t xml:space="preserve"> Work и </w:t>
      </w:r>
      <w:proofErr w:type="spellStart"/>
      <w:r>
        <w:t>Identity</w:t>
      </w:r>
      <w:proofErr w:type="spellEnd"/>
      <w:r>
        <w:t xml:space="preserve"> </w:t>
      </w:r>
      <w:proofErr w:type="spellStart"/>
      <w:r>
        <w:t>Map</w:t>
      </w:r>
      <w:proofErr w:type="spellEnd"/>
      <w:r>
        <w:t xml:space="preserve"> обеспечивает </w:t>
      </w:r>
      <w:proofErr w:type="spellStart"/>
      <w:r>
        <w:t>транзакционность</w:t>
      </w:r>
      <w:proofErr w:type="spellEnd"/>
      <w:r>
        <w:t xml:space="preserve"> и согласованность данных. Это делает </w:t>
      </w:r>
      <w:proofErr w:type="spellStart"/>
      <w:r>
        <w:t>SQLAlchemy</w:t>
      </w:r>
      <w:proofErr w:type="spellEnd"/>
      <w:r>
        <w:t xml:space="preserve"> предпочтительным выбором для сложных проектов, требующих гибкости, тестируемости и следования принципам чистой архитектуры.</w:t>
      </w:r>
    </w:p>
    <w:p w14:paraId="3370E5EF" w14:textId="77777777" w:rsidR="00AF58FE" w:rsidRDefault="00000000" w:rsidP="007D6C11">
      <w:pPr>
        <w:spacing w:line="360" w:lineRule="auto"/>
        <w:ind w:firstLine="709"/>
        <w:jc w:val="both"/>
      </w:pPr>
      <w:r>
        <w:t>Были детально рассмотрены типичные проблемы при работе с ORM, включая проблему N+1 запросов, и методы их решения в обеих библиотеках. Проанализированы критерии сравнения: простота освоения, гибкость, производительность, тестируемость и экосистема.</w:t>
      </w:r>
    </w:p>
    <w:p w14:paraId="0D31DD17" w14:textId="4FFB0E4F" w:rsidR="00AF58FE" w:rsidRDefault="00000000" w:rsidP="007D6C11">
      <w:pPr>
        <w:spacing w:line="360" w:lineRule="auto"/>
        <w:ind w:firstLine="709"/>
        <w:jc w:val="both"/>
      </w:pPr>
      <w:r>
        <w:t xml:space="preserve">Сформулированы практические рекомендации по выбору ORM-решения в зависимости от требований проекта. Таким образом, выбор между Active </w:t>
      </w:r>
      <w:proofErr w:type="spellStart"/>
      <w:r>
        <w:t>Record</w:t>
      </w:r>
      <w:proofErr w:type="spellEnd"/>
      <w:r>
        <w:t xml:space="preserve"> и Data </w:t>
      </w:r>
      <w:proofErr w:type="spellStart"/>
      <w:r>
        <w:t>Mapper</w:t>
      </w:r>
      <w:proofErr w:type="spellEnd"/>
      <w:r>
        <w:t xml:space="preserve"> </w:t>
      </w:r>
      <w:r w:rsidR="00445165" w:rsidRPr="00A3147A">
        <w:t>–</w:t>
      </w:r>
      <w:r>
        <w:t xml:space="preserve"> это не вопрос «лучше или хуже», а вопрос соответствия инструмента поставленной задаче. Понимание принципов работы обоих паттернов позволяет разработчику принимать обоснованные архитектурные решения.</w:t>
      </w:r>
    </w:p>
    <w:p w14:paraId="4CFB77F9" w14:textId="77777777" w:rsidR="00AF58FE" w:rsidRDefault="00000000">
      <w:r>
        <w:br w:type="page"/>
      </w:r>
    </w:p>
    <w:p w14:paraId="66366345" w14:textId="77777777" w:rsidR="00AF58FE" w:rsidRPr="007D6C11" w:rsidRDefault="00000000" w:rsidP="007D6C11">
      <w:pPr>
        <w:pStyle w:val="1"/>
        <w:spacing w:line="360" w:lineRule="auto"/>
        <w:jc w:val="center"/>
        <w:rPr>
          <w:b/>
          <w:bCs/>
          <w:color w:val="000000" w:themeColor="text1"/>
        </w:rPr>
      </w:pPr>
      <w:bookmarkStart w:id="17" w:name="_Toc217413485"/>
      <w:r w:rsidRPr="007D6C11">
        <w:rPr>
          <w:b/>
          <w:bCs/>
          <w:color w:val="000000" w:themeColor="text1"/>
        </w:rPr>
        <w:lastRenderedPageBreak/>
        <w:t>СПИСОК ЛИТЕРАТУРЫ</w:t>
      </w:r>
      <w:bookmarkEnd w:id="17"/>
    </w:p>
    <w:p w14:paraId="287392F3" w14:textId="77777777" w:rsidR="007D6C11" w:rsidRPr="007D6C11" w:rsidRDefault="007D6C11" w:rsidP="007D6C11">
      <w:pPr>
        <w:spacing w:line="360" w:lineRule="auto"/>
        <w:rPr>
          <w:sz w:val="32"/>
          <w:szCs w:val="32"/>
        </w:rPr>
      </w:pPr>
    </w:p>
    <w:p w14:paraId="3B0F2014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bookmarkStart w:id="18" w:name="_Ref214049290"/>
      <w:bookmarkStart w:id="19" w:name="_Hlk217416306"/>
      <w:r w:rsidRPr="00E93152">
        <w:rPr>
          <w:lang w:val="en-US"/>
        </w:rPr>
        <w:t>Fowler, M. Patterns of Enterprise Application Architecture / M. Fowler. – Addison-Wesley Professional, 2002. – 560 p. ISBN 978-0321127426.</w:t>
      </w:r>
    </w:p>
    <w:p w14:paraId="4E4E81B9" w14:textId="77777777" w:rsidR="00402ABE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bookmarkStart w:id="20" w:name="_Ref214049304"/>
      <w:bookmarkEnd w:id="18"/>
      <w:r w:rsidRPr="00E93152">
        <w:rPr>
          <w:lang w:val="en-US"/>
        </w:rPr>
        <w:t>Django Software Foundation. Django Documentation [</w:t>
      </w:r>
      <w:r>
        <w:t>Электронный</w:t>
      </w:r>
      <w:r w:rsidRPr="00E93152">
        <w:rPr>
          <w:lang w:val="en-US"/>
        </w:rPr>
        <w:t xml:space="preserve"> </w:t>
      </w:r>
      <w:r>
        <w:t>ресурс</w:t>
      </w:r>
      <w:r w:rsidRPr="00E93152">
        <w:rPr>
          <w:lang w:val="en-US"/>
        </w:rPr>
        <w:t>]. – URL: https://docs.djangoproject.com/ (</w:t>
      </w:r>
      <w:r>
        <w:t>дата</w:t>
      </w:r>
      <w:r w:rsidRPr="00E93152">
        <w:rPr>
          <w:lang w:val="en-US"/>
        </w:rPr>
        <w:t xml:space="preserve"> </w:t>
      </w:r>
      <w:r>
        <w:t>обращения</w:t>
      </w:r>
      <w:r w:rsidRPr="00E93152">
        <w:rPr>
          <w:lang w:val="en-US"/>
        </w:rPr>
        <w:t>: 15.12.2025).</w:t>
      </w:r>
      <w:bookmarkEnd w:id="20"/>
    </w:p>
    <w:p w14:paraId="34D3639C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proofErr w:type="spellStart"/>
      <w:r w:rsidRPr="00E93152">
        <w:rPr>
          <w:lang w:val="en-US"/>
        </w:rPr>
        <w:t>SQLAlchemy</w:t>
      </w:r>
      <w:proofErr w:type="spellEnd"/>
      <w:r w:rsidRPr="00E93152">
        <w:rPr>
          <w:lang w:val="en-US"/>
        </w:rPr>
        <w:t xml:space="preserve">. </w:t>
      </w:r>
      <w:proofErr w:type="spellStart"/>
      <w:r w:rsidRPr="00E93152">
        <w:rPr>
          <w:lang w:val="en-US"/>
        </w:rPr>
        <w:t>SQLAlchemy</w:t>
      </w:r>
      <w:proofErr w:type="spellEnd"/>
      <w:r w:rsidRPr="00E93152">
        <w:rPr>
          <w:lang w:val="en-US"/>
        </w:rPr>
        <w:t xml:space="preserve"> Documentation [</w:t>
      </w:r>
      <w:r>
        <w:t>Электронный</w:t>
      </w:r>
      <w:r w:rsidRPr="00E93152">
        <w:rPr>
          <w:lang w:val="en-US"/>
        </w:rPr>
        <w:t xml:space="preserve"> </w:t>
      </w:r>
      <w:r>
        <w:t>ресурс</w:t>
      </w:r>
      <w:r w:rsidRPr="00E93152">
        <w:rPr>
          <w:lang w:val="en-US"/>
        </w:rPr>
        <w:t>]. – URL: https://docs.sqlalchemy.org/ (</w:t>
      </w:r>
      <w:r>
        <w:t>дата</w:t>
      </w:r>
      <w:r w:rsidRPr="00E93152">
        <w:rPr>
          <w:lang w:val="en-US"/>
        </w:rPr>
        <w:t xml:space="preserve"> </w:t>
      </w:r>
      <w:r>
        <w:t>обращения</w:t>
      </w:r>
      <w:r w:rsidRPr="00E93152">
        <w:rPr>
          <w:lang w:val="en-US"/>
        </w:rPr>
        <w:t>: 15.12.2025).</w:t>
      </w:r>
    </w:p>
    <w:p w14:paraId="2CA12380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E93152">
        <w:rPr>
          <w:lang w:val="en-US"/>
        </w:rPr>
        <w:t xml:space="preserve">Copeland, R. Essential </w:t>
      </w:r>
      <w:proofErr w:type="spellStart"/>
      <w:r w:rsidRPr="00E93152">
        <w:rPr>
          <w:lang w:val="en-US"/>
        </w:rPr>
        <w:t>SQLAlchemy</w:t>
      </w:r>
      <w:proofErr w:type="spellEnd"/>
      <w:r w:rsidRPr="00E93152">
        <w:rPr>
          <w:lang w:val="en-US"/>
        </w:rPr>
        <w:t>: Mapping Python to Databases / R. Copeland. – O'Reilly Media, 2015. – 232 p. ISBN 978-1491916544.</w:t>
      </w:r>
    </w:p>
    <w:p w14:paraId="3CDBB872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E93152">
        <w:rPr>
          <w:lang w:val="en-US"/>
        </w:rPr>
        <w:t>Percival, H. Architecture Patterns with Python / H. Percival, B. Gregory. – O'Reilly Media, 2020. – 304 p. ISBN 978-1492052203.</w:t>
      </w:r>
    </w:p>
    <w:p w14:paraId="543FCA2D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E93152">
        <w:rPr>
          <w:lang w:val="en-US"/>
        </w:rPr>
        <w:t>Martin, R. Clean Architecture: A Craftsman's Guide to Software Structure and Design / R. Martin. – Prentice Hall, 2017. – 432 p. ISBN 978-0134494166.</w:t>
      </w:r>
    </w:p>
    <w:p w14:paraId="2E3BF53E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E93152">
        <w:rPr>
          <w:lang w:val="en-US"/>
        </w:rPr>
        <w:t>Evans, E. Domain-Driven Design: Tackling Complexity in the Heart of Software / E. Evans. – Addison-Wesley Professional, 2003. – 560 p. ISBN 978-0321125217.</w:t>
      </w:r>
    </w:p>
    <w:p w14:paraId="4D3C1DA5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E93152">
        <w:rPr>
          <w:lang w:val="en-US"/>
        </w:rPr>
        <w:t>JetBrains. State of Developer Ecosystem 2023 [</w:t>
      </w:r>
      <w:r>
        <w:t>Электронный</w:t>
      </w:r>
      <w:r w:rsidRPr="00E93152">
        <w:rPr>
          <w:lang w:val="en-US"/>
        </w:rPr>
        <w:t xml:space="preserve"> </w:t>
      </w:r>
      <w:r>
        <w:t>ресурс</w:t>
      </w:r>
      <w:r w:rsidRPr="00E93152">
        <w:rPr>
          <w:lang w:val="en-US"/>
        </w:rPr>
        <w:t>]. – URL: https://www.jetbrains.com/lp/devecosystem-2023/ (</w:t>
      </w:r>
      <w:r>
        <w:t>дата</w:t>
      </w:r>
      <w:r w:rsidRPr="00E93152">
        <w:rPr>
          <w:lang w:val="en-US"/>
        </w:rPr>
        <w:t xml:space="preserve"> </w:t>
      </w:r>
      <w:r>
        <w:t>обращения</w:t>
      </w:r>
      <w:r w:rsidRPr="00E93152">
        <w:rPr>
          <w:lang w:val="en-US"/>
        </w:rPr>
        <w:t>: 15.12.2025).</w:t>
      </w:r>
    </w:p>
    <w:p w14:paraId="164A1FC8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E93152">
        <w:rPr>
          <w:lang w:val="en-US"/>
        </w:rPr>
        <w:t xml:space="preserve">Real Python. Django ORM vs </w:t>
      </w:r>
      <w:proofErr w:type="spellStart"/>
      <w:r w:rsidRPr="00E93152">
        <w:rPr>
          <w:lang w:val="en-US"/>
        </w:rPr>
        <w:t>SQLAlchemy</w:t>
      </w:r>
      <w:proofErr w:type="spellEnd"/>
      <w:r w:rsidRPr="00E93152">
        <w:rPr>
          <w:lang w:val="en-US"/>
        </w:rPr>
        <w:t xml:space="preserve"> [</w:t>
      </w:r>
      <w:r>
        <w:t>Электронный</w:t>
      </w:r>
      <w:r w:rsidRPr="00E93152">
        <w:rPr>
          <w:lang w:val="en-US"/>
        </w:rPr>
        <w:t xml:space="preserve"> </w:t>
      </w:r>
      <w:r>
        <w:t>ресурс</w:t>
      </w:r>
      <w:r w:rsidRPr="00E93152">
        <w:rPr>
          <w:lang w:val="en-US"/>
        </w:rPr>
        <w:t>]. – URL: https://realpython.com/tutorials/databases/ (</w:t>
      </w:r>
      <w:r>
        <w:t>дата</w:t>
      </w:r>
      <w:r w:rsidRPr="00E93152">
        <w:rPr>
          <w:lang w:val="en-US"/>
        </w:rPr>
        <w:t xml:space="preserve"> </w:t>
      </w:r>
      <w:r>
        <w:t>обращения</w:t>
      </w:r>
      <w:r w:rsidRPr="00E93152">
        <w:rPr>
          <w:lang w:val="en-US"/>
        </w:rPr>
        <w:t>: 15.12.2025).</w:t>
      </w:r>
    </w:p>
    <w:p w14:paraId="34B1F128" w14:textId="77777777" w:rsidR="00402ABE" w:rsidRPr="00E93152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E93152">
        <w:rPr>
          <w:lang w:val="en-US"/>
        </w:rPr>
        <w:t>Python Software Foundation. PEP 249 — Python Database API Specification [</w:t>
      </w:r>
      <w:r>
        <w:t>Электронный</w:t>
      </w:r>
      <w:r w:rsidRPr="00E93152">
        <w:rPr>
          <w:lang w:val="en-US"/>
        </w:rPr>
        <w:t xml:space="preserve"> </w:t>
      </w:r>
      <w:r>
        <w:t>ресурс</w:t>
      </w:r>
      <w:r w:rsidRPr="00E93152">
        <w:rPr>
          <w:lang w:val="en-US"/>
        </w:rPr>
        <w:t>]. – URL: https://peps.python.org/pep-0249/ (</w:t>
      </w:r>
      <w:r>
        <w:t>дата</w:t>
      </w:r>
      <w:r w:rsidRPr="00E93152">
        <w:rPr>
          <w:lang w:val="en-US"/>
        </w:rPr>
        <w:t xml:space="preserve"> </w:t>
      </w:r>
      <w:r>
        <w:t>обращения</w:t>
      </w:r>
      <w:r w:rsidRPr="00E93152">
        <w:rPr>
          <w:lang w:val="en-US"/>
        </w:rPr>
        <w:t>: 15.12.2025).</w:t>
      </w:r>
    </w:p>
    <w:p w14:paraId="1FE83C62" w14:textId="77777777" w:rsidR="00402ABE" w:rsidRPr="00EA7583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E93152">
        <w:rPr>
          <w:lang w:val="en-US"/>
        </w:rPr>
        <w:t>PostgreSQL Global Development Group. PostgreSQL</w:t>
      </w:r>
      <w:r w:rsidRPr="00EA7583">
        <w:rPr>
          <w:lang w:val="en-US"/>
        </w:rPr>
        <w:t xml:space="preserve"> </w:t>
      </w:r>
      <w:r w:rsidRPr="00E93152">
        <w:rPr>
          <w:lang w:val="en-US"/>
        </w:rPr>
        <w:t>Documentation</w:t>
      </w:r>
      <w:r w:rsidRPr="00EA7583">
        <w:rPr>
          <w:lang w:val="en-US"/>
        </w:rPr>
        <w:t xml:space="preserve"> [</w:t>
      </w:r>
      <w:r>
        <w:t>Электронный</w:t>
      </w:r>
      <w:r w:rsidRPr="00EA7583">
        <w:rPr>
          <w:lang w:val="en-US"/>
        </w:rPr>
        <w:t xml:space="preserve"> </w:t>
      </w:r>
      <w:r>
        <w:t>ресурс</w:t>
      </w:r>
      <w:r w:rsidRPr="00EA7583">
        <w:rPr>
          <w:lang w:val="en-US"/>
        </w:rPr>
        <w:t xml:space="preserve">]. – </w:t>
      </w:r>
      <w:r w:rsidRPr="00E93152">
        <w:rPr>
          <w:lang w:val="en-US"/>
        </w:rPr>
        <w:t>URL</w:t>
      </w:r>
      <w:r w:rsidRPr="00EA7583">
        <w:rPr>
          <w:lang w:val="en-US"/>
        </w:rPr>
        <w:t xml:space="preserve">: </w:t>
      </w:r>
      <w:r w:rsidRPr="00E93152">
        <w:rPr>
          <w:lang w:val="en-US"/>
        </w:rPr>
        <w:t>https</w:t>
      </w:r>
      <w:r w:rsidRPr="00EA7583">
        <w:rPr>
          <w:lang w:val="en-US"/>
        </w:rPr>
        <w:t>://</w:t>
      </w:r>
      <w:r w:rsidRPr="00E93152">
        <w:rPr>
          <w:lang w:val="en-US"/>
        </w:rPr>
        <w:t>www</w:t>
      </w:r>
      <w:r w:rsidRPr="00EA7583">
        <w:rPr>
          <w:lang w:val="en-US"/>
        </w:rPr>
        <w:t>.</w:t>
      </w:r>
      <w:r w:rsidRPr="00E93152">
        <w:rPr>
          <w:lang w:val="en-US"/>
        </w:rPr>
        <w:t>postgresql</w:t>
      </w:r>
      <w:r w:rsidRPr="00EA7583">
        <w:rPr>
          <w:lang w:val="en-US"/>
        </w:rPr>
        <w:t>.</w:t>
      </w:r>
      <w:r w:rsidRPr="00E93152">
        <w:rPr>
          <w:lang w:val="en-US"/>
        </w:rPr>
        <w:t>org</w:t>
      </w:r>
      <w:r w:rsidRPr="00EA7583">
        <w:rPr>
          <w:lang w:val="en-US"/>
        </w:rPr>
        <w:t>/</w:t>
      </w:r>
      <w:r w:rsidRPr="00E93152">
        <w:rPr>
          <w:lang w:val="en-US"/>
        </w:rPr>
        <w:t>docs</w:t>
      </w:r>
      <w:r w:rsidRPr="00EA7583">
        <w:rPr>
          <w:lang w:val="en-US"/>
        </w:rPr>
        <w:t>/ (</w:t>
      </w:r>
      <w:r>
        <w:t>дата</w:t>
      </w:r>
      <w:r w:rsidRPr="00EA7583">
        <w:rPr>
          <w:lang w:val="en-US"/>
        </w:rPr>
        <w:t xml:space="preserve"> </w:t>
      </w:r>
      <w:r>
        <w:t>обращения</w:t>
      </w:r>
      <w:r w:rsidRPr="00EA7583">
        <w:rPr>
          <w:lang w:val="en-US"/>
        </w:rPr>
        <w:t>: 15.12.2025).</w:t>
      </w:r>
    </w:p>
    <w:p w14:paraId="4C3F7365" w14:textId="1914B145" w:rsidR="001211C8" w:rsidRDefault="00402ABE" w:rsidP="00402ABE">
      <w:pPr>
        <w:pStyle w:val="a4"/>
        <w:numPr>
          <w:ilvl w:val="0"/>
          <w:numId w:val="14"/>
        </w:numPr>
        <w:spacing w:after="120" w:line="360" w:lineRule="auto"/>
        <w:ind w:left="567" w:hanging="567"/>
        <w:contextualSpacing/>
        <w:jc w:val="both"/>
        <w:rPr>
          <w:lang w:val="en-US"/>
        </w:rPr>
      </w:pPr>
      <w:r w:rsidRPr="00402ABE">
        <w:rPr>
          <w:lang w:val="en-US"/>
        </w:rPr>
        <w:t>Alembic</w:t>
      </w:r>
      <w:r w:rsidRPr="00EA7583">
        <w:rPr>
          <w:lang w:val="en-US"/>
        </w:rPr>
        <w:t xml:space="preserve">. </w:t>
      </w:r>
      <w:r w:rsidRPr="00402ABE">
        <w:rPr>
          <w:lang w:val="en-US"/>
        </w:rPr>
        <w:t>Alembic</w:t>
      </w:r>
      <w:r w:rsidRPr="00EA7583">
        <w:rPr>
          <w:lang w:val="en-US"/>
        </w:rPr>
        <w:t xml:space="preserve"> </w:t>
      </w:r>
      <w:r w:rsidRPr="00402ABE">
        <w:rPr>
          <w:lang w:val="en-US"/>
        </w:rPr>
        <w:t>Documentation</w:t>
      </w:r>
      <w:r w:rsidRPr="00EA7583">
        <w:rPr>
          <w:lang w:val="en-US"/>
        </w:rPr>
        <w:t xml:space="preserve"> [</w:t>
      </w:r>
      <w:r>
        <w:t>Электронный</w:t>
      </w:r>
      <w:r w:rsidRPr="00EA7583">
        <w:rPr>
          <w:lang w:val="en-US"/>
        </w:rPr>
        <w:t xml:space="preserve"> </w:t>
      </w:r>
      <w:r>
        <w:t>ресурс</w:t>
      </w:r>
      <w:r w:rsidRPr="00EA7583">
        <w:rPr>
          <w:lang w:val="en-US"/>
        </w:rPr>
        <w:t xml:space="preserve">]. – </w:t>
      </w:r>
      <w:r w:rsidRPr="00402ABE">
        <w:rPr>
          <w:lang w:val="en-US"/>
        </w:rPr>
        <w:t>URL</w:t>
      </w:r>
      <w:r w:rsidRPr="00EA7583">
        <w:rPr>
          <w:lang w:val="en-US"/>
        </w:rPr>
        <w:t xml:space="preserve">: </w:t>
      </w:r>
      <w:r w:rsidRPr="00402ABE">
        <w:rPr>
          <w:lang w:val="en-US"/>
        </w:rPr>
        <w:t>https</w:t>
      </w:r>
      <w:r w:rsidRPr="00EA7583">
        <w:rPr>
          <w:lang w:val="en-US"/>
        </w:rPr>
        <w:t>://</w:t>
      </w:r>
      <w:r w:rsidRPr="00402ABE">
        <w:rPr>
          <w:lang w:val="en-US"/>
        </w:rPr>
        <w:t>alembic</w:t>
      </w:r>
      <w:r w:rsidRPr="00EA7583">
        <w:rPr>
          <w:lang w:val="en-US"/>
        </w:rPr>
        <w:t>.</w:t>
      </w:r>
      <w:r w:rsidRPr="00402ABE">
        <w:rPr>
          <w:lang w:val="en-US"/>
        </w:rPr>
        <w:t>sqlalchemy</w:t>
      </w:r>
      <w:r w:rsidRPr="00EA7583">
        <w:rPr>
          <w:lang w:val="en-US"/>
        </w:rPr>
        <w:t>.</w:t>
      </w:r>
      <w:r w:rsidRPr="00402ABE">
        <w:rPr>
          <w:lang w:val="en-US"/>
        </w:rPr>
        <w:t>org</w:t>
      </w:r>
      <w:r w:rsidRPr="00EA7583">
        <w:rPr>
          <w:lang w:val="en-US"/>
        </w:rPr>
        <w:t>/ (</w:t>
      </w:r>
      <w:r>
        <w:t>дата</w:t>
      </w:r>
      <w:r w:rsidRPr="00EA7583">
        <w:rPr>
          <w:lang w:val="en-US"/>
        </w:rPr>
        <w:t xml:space="preserve"> </w:t>
      </w:r>
      <w:r>
        <w:t>обращения</w:t>
      </w:r>
      <w:r w:rsidRPr="00EA7583">
        <w:rPr>
          <w:lang w:val="en-US"/>
        </w:rPr>
        <w:t>: 15.12.2025).</w:t>
      </w:r>
      <w:bookmarkEnd w:id="19"/>
    </w:p>
    <w:p w14:paraId="38C5D8A3" w14:textId="5D378275" w:rsidR="00AF58FE" w:rsidRPr="007C78A1" w:rsidRDefault="001211C8" w:rsidP="001211C8">
      <w:pPr>
        <w:spacing w:line="360" w:lineRule="auto"/>
        <w:rPr>
          <w:b/>
          <w:bCs/>
        </w:rPr>
      </w:pPr>
      <w:r w:rsidRPr="00B34996">
        <w:br w:type="page"/>
      </w:r>
      <w:r w:rsidRPr="007C78A1">
        <w:lastRenderedPageBreak/>
        <w:t xml:space="preserve">Ссылка на </w:t>
      </w:r>
      <w:proofErr w:type="spellStart"/>
      <w:r w:rsidRPr="007C78A1">
        <w:rPr>
          <w:sz w:val="24"/>
          <w:szCs w:val="24"/>
          <w:lang w:val="en-US"/>
        </w:rPr>
        <w:t>Github</w:t>
      </w:r>
      <w:proofErr w:type="spellEnd"/>
      <w:r w:rsidRPr="007C78A1">
        <w:t>:</w:t>
      </w:r>
      <w:r w:rsidRPr="007C78A1">
        <w:rPr>
          <w:b/>
          <w:bCs/>
        </w:rPr>
        <w:t xml:space="preserve"> </w:t>
      </w:r>
      <w:hyperlink r:id="rId6" w:history="1">
        <w:r w:rsidRPr="00130E00">
          <w:rPr>
            <w:rStyle w:val="a5"/>
          </w:rPr>
          <w:t>https://github.com/AIS-436/Mingazova_Regina_Maratovna_11</w:t>
        </w:r>
      </w:hyperlink>
    </w:p>
    <w:sectPr w:rsidR="00AF58FE" w:rsidRPr="007C78A1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870B18"/>
    <w:multiLevelType w:val="hybridMultilevel"/>
    <w:tmpl w:val="ABE4C4E0"/>
    <w:lvl w:ilvl="0" w:tplc="59603826">
      <w:start w:val="1"/>
      <w:numFmt w:val="decimal"/>
      <w:lvlText w:val="%1)"/>
      <w:lvlJc w:val="left"/>
      <w:pPr>
        <w:ind w:left="720" w:hanging="360"/>
      </w:pPr>
    </w:lvl>
    <w:lvl w:ilvl="1" w:tplc="761C8CC4">
      <w:numFmt w:val="decimal"/>
      <w:lvlText w:val=""/>
      <w:lvlJc w:val="left"/>
    </w:lvl>
    <w:lvl w:ilvl="2" w:tplc="D6AE7E56">
      <w:numFmt w:val="decimal"/>
      <w:lvlText w:val=""/>
      <w:lvlJc w:val="left"/>
    </w:lvl>
    <w:lvl w:ilvl="3" w:tplc="4C48FC14">
      <w:numFmt w:val="decimal"/>
      <w:lvlText w:val=""/>
      <w:lvlJc w:val="left"/>
    </w:lvl>
    <w:lvl w:ilvl="4" w:tplc="4224BC2E">
      <w:numFmt w:val="decimal"/>
      <w:lvlText w:val=""/>
      <w:lvlJc w:val="left"/>
    </w:lvl>
    <w:lvl w:ilvl="5" w:tplc="D296825C">
      <w:numFmt w:val="decimal"/>
      <w:lvlText w:val=""/>
      <w:lvlJc w:val="left"/>
    </w:lvl>
    <w:lvl w:ilvl="6" w:tplc="7910F776">
      <w:numFmt w:val="decimal"/>
      <w:lvlText w:val=""/>
      <w:lvlJc w:val="left"/>
    </w:lvl>
    <w:lvl w:ilvl="7" w:tplc="32929964">
      <w:numFmt w:val="decimal"/>
      <w:lvlText w:val=""/>
      <w:lvlJc w:val="left"/>
    </w:lvl>
    <w:lvl w:ilvl="8" w:tplc="23863754">
      <w:numFmt w:val="decimal"/>
      <w:lvlText w:val=""/>
      <w:lvlJc w:val="left"/>
    </w:lvl>
  </w:abstractNum>
  <w:abstractNum w:abstractNumId="1" w15:restartNumberingAfterBreak="0">
    <w:nsid w:val="13F31487"/>
    <w:multiLevelType w:val="hybridMultilevel"/>
    <w:tmpl w:val="68504F5A"/>
    <w:lvl w:ilvl="0" w:tplc="A92A5184">
      <w:start w:val="1"/>
      <w:numFmt w:val="decimal"/>
      <w:lvlText w:val="%1)"/>
      <w:lvlJc w:val="left"/>
      <w:pPr>
        <w:ind w:left="720" w:hanging="360"/>
      </w:pPr>
    </w:lvl>
    <w:lvl w:ilvl="1" w:tplc="A058D5A4">
      <w:numFmt w:val="decimal"/>
      <w:lvlText w:val=""/>
      <w:lvlJc w:val="left"/>
    </w:lvl>
    <w:lvl w:ilvl="2" w:tplc="8F1485BA">
      <w:numFmt w:val="decimal"/>
      <w:lvlText w:val=""/>
      <w:lvlJc w:val="left"/>
    </w:lvl>
    <w:lvl w:ilvl="3" w:tplc="B32AD4EC">
      <w:numFmt w:val="decimal"/>
      <w:lvlText w:val=""/>
      <w:lvlJc w:val="left"/>
    </w:lvl>
    <w:lvl w:ilvl="4" w:tplc="E806DB8E">
      <w:numFmt w:val="decimal"/>
      <w:lvlText w:val=""/>
      <w:lvlJc w:val="left"/>
    </w:lvl>
    <w:lvl w:ilvl="5" w:tplc="7B1079AE">
      <w:numFmt w:val="decimal"/>
      <w:lvlText w:val=""/>
      <w:lvlJc w:val="left"/>
    </w:lvl>
    <w:lvl w:ilvl="6" w:tplc="AD7C1B5C">
      <w:numFmt w:val="decimal"/>
      <w:lvlText w:val=""/>
      <w:lvlJc w:val="left"/>
    </w:lvl>
    <w:lvl w:ilvl="7" w:tplc="1304BEF4">
      <w:numFmt w:val="decimal"/>
      <w:lvlText w:val=""/>
      <w:lvlJc w:val="left"/>
    </w:lvl>
    <w:lvl w:ilvl="8" w:tplc="2C7AB50C">
      <w:numFmt w:val="decimal"/>
      <w:lvlText w:val=""/>
      <w:lvlJc w:val="left"/>
    </w:lvl>
  </w:abstractNum>
  <w:abstractNum w:abstractNumId="2" w15:restartNumberingAfterBreak="0">
    <w:nsid w:val="1C801E48"/>
    <w:multiLevelType w:val="hybridMultilevel"/>
    <w:tmpl w:val="B34E3AE6"/>
    <w:lvl w:ilvl="0" w:tplc="FA4E4284">
      <w:start w:val="1"/>
      <w:numFmt w:val="decimal"/>
      <w:lvlText w:val="%1)"/>
      <w:lvlJc w:val="left"/>
      <w:pPr>
        <w:ind w:left="720" w:hanging="360"/>
      </w:pPr>
    </w:lvl>
    <w:lvl w:ilvl="1" w:tplc="381A949E">
      <w:numFmt w:val="decimal"/>
      <w:lvlText w:val=""/>
      <w:lvlJc w:val="left"/>
    </w:lvl>
    <w:lvl w:ilvl="2" w:tplc="00700662">
      <w:numFmt w:val="decimal"/>
      <w:lvlText w:val=""/>
      <w:lvlJc w:val="left"/>
    </w:lvl>
    <w:lvl w:ilvl="3" w:tplc="3718F208">
      <w:numFmt w:val="decimal"/>
      <w:lvlText w:val=""/>
      <w:lvlJc w:val="left"/>
    </w:lvl>
    <w:lvl w:ilvl="4" w:tplc="C682EB76">
      <w:numFmt w:val="decimal"/>
      <w:lvlText w:val=""/>
      <w:lvlJc w:val="left"/>
    </w:lvl>
    <w:lvl w:ilvl="5" w:tplc="AB682178">
      <w:numFmt w:val="decimal"/>
      <w:lvlText w:val=""/>
      <w:lvlJc w:val="left"/>
    </w:lvl>
    <w:lvl w:ilvl="6" w:tplc="81B0D05E">
      <w:numFmt w:val="decimal"/>
      <w:lvlText w:val=""/>
      <w:lvlJc w:val="left"/>
    </w:lvl>
    <w:lvl w:ilvl="7" w:tplc="20888AE0">
      <w:numFmt w:val="decimal"/>
      <w:lvlText w:val=""/>
      <w:lvlJc w:val="left"/>
    </w:lvl>
    <w:lvl w:ilvl="8" w:tplc="2F8C65C2">
      <w:numFmt w:val="decimal"/>
      <w:lvlText w:val=""/>
      <w:lvlJc w:val="left"/>
    </w:lvl>
  </w:abstractNum>
  <w:abstractNum w:abstractNumId="3" w15:restartNumberingAfterBreak="0">
    <w:nsid w:val="2DB5236C"/>
    <w:multiLevelType w:val="hybridMultilevel"/>
    <w:tmpl w:val="32D6A19E"/>
    <w:lvl w:ilvl="0" w:tplc="B40A9818">
      <w:start w:val="1"/>
      <w:numFmt w:val="decimal"/>
      <w:lvlText w:val="%1)"/>
      <w:lvlJc w:val="left"/>
      <w:pPr>
        <w:ind w:left="720" w:hanging="360"/>
      </w:pPr>
    </w:lvl>
    <w:lvl w:ilvl="1" w:tplc="6310B2B6">
      <w:numFmt w:val="decimal"/>
      <w:lvlText w:val=""/>
      <w:lvlJc w:val="left"/>
    </w:lvl>
    <w:lvl w:ilvl="2" w:tplc="8B8ACF36">
      <w:numFmt w:val="decimal"/>
      <w:lvlText w:val=""/>
      <w:lvlJc w:val="left"/>
    </w:lvl>
    <w:lvl w:ilvl="3" w:tplc="07046C9E">
      <w:numFmt w:val="decimal"/>
      <w:lvlText w:val=""/>
      <w:lvlJc w:val="left"/>
    </w:lvl>
    <w:lvl w:ilvl="4" w:tplc="73A857AA">
      <w:numFmt w:val="decimal"/>
      <w:lvlText w:val=""/>
      <w:lvlJc w:val="left"/>
    </w:lvl>
    <w:lvl w:ilvl="5" w:tplc="7E06544A">
      <w:numFmt w:val="decimal"/>
      <w:lvlText w:val=""/>
      <w:lvlJc w:val="left"/>
    </w:lvl>
    <w:lvl w:ilvl="6" w:tplc="0AE43B5C">
      <w:numFmt w:val="decimal"/>
      <w:lvlText w:val=""/>
      <w:lvlJc w:val="left"/>
    </w:lvl>
    <w:lvl w:ilvl="7" w:tplc="82F0AD70">
      <w:numFmt w:val="decimal"/>
      <w:lvlText w:val=""/>
      <w:lvlJc w:val="left"/>
    </w:lvl>
    <w:lvl w:ilvl="8" w:tplc="1204A3A8">
      <w:numFmt w:val="decimal"/>
      <w:lvlText w:val=""/>
      <w:lvlJc w:val="left"/>
    </w:lvl>
  </w:abstractNum>
  <w:abstractNum w:abstractNumId="4" w15:restartNumberingAfterBreak="0">
    <w:nsid w:val="30795730"/>
    <w:multiLevelType w:val="multilevel"/>
    <w:tmpl w:val="677EDB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5" w15:restartNumberingAfterBreak="0">
    <w:nsid w:val="33172869"/>
    <w:multiLevelType w:val="hybridMultilevel"/>
    <w:tmpl w:val="643484B0"/>
    <w:lvl w:ilvl="0" w:tplc="E73EB174">
      <w:start w:val="1"/>
      <w:numFmt w:val="decimal"/>
      <w:lvlText w:val="%1)"/>
      <w:lvlJc w:val="left"/>
      <w:pPr>
        <w:ind w:left="720" w:hanging="360"/>
      </w:pPr>
    </w:lvl>
    <w:lvl w:ilvl="1" w:tplc="3118B58C">
      <w:numFmt w:val="decimal"/>
      <w:lvlText w:val=""/>
      <w:lvlJc w:val="left"/>
    </w:lvl>
    <w:lvl w:ilvl="2" w:tplc="32D4514E">
      <w:numFmt w:val="decimal"/>
      <w:lvlText w:val=""/>
      <w:lvlJc w:val="left"/>
    </w:lvl>
    <w:lvl w:ilvl="3" w:tplc="9AC26CBE">
      <w:numFmt w:val="decimal"/>
      <w:lvlText w:val=""/>
      <w:lvlJc w:val="left"/>
    </w:lvl>
    <w:lvl w:ilvl="4" w:tplc="2E1A271A">
      <w:numFmt w:val="decimal"/>
      <w:lvlText w:val=""/>
      <w:lvlJc w:val="left"/>
    </w:lvl>
    <w:lvl w:ilvl="5" w:tplc="6B669A4E">
      <w:numFmt w:val="decimal"/>
      <w:lvlText w:val=""/>
      <w:lvlJc w:val="left"/>
    </w:lvl>
    <w:lvl w:ilvl="6" w:tplc="378C84FA">
      <w:numFmt w:val="decimal"/>
      <w:lvlText w:val=""/>
      <w:lvlJc w:val="left"/>
    </w:lvl>
    <w:lvl w:ilvl="7" w:tplc="CE7045D0">
      <w:numFmt w:val="decimal"/>
      <w:lvlText w:val=""/>
      <w:lvlJc w:val="left"/>
    </w:lvl>
    <w:lvl w:ilvl="8" w:tplc="930012F2">
      <w:numFmt w:val="decimal"/>
      <w:lvlText w:val=""/>
      <w:lvlJc w:val="left"/>
    </w:lvl>
  </w:abstractNum>
  <w:abstractNum w:abstractNumId="6" w15:restartNumberingAfterBreak="0">
    <w:nsid w:val="374D433D"/>
    <w:multiLevelType w:val="hybridMultilevel"/>
    <w:tmpl w:val="95B4A874"/>
    <w:lvl w:ilvl="0" w:tplc="13062D70">
      <w:start w:val="1"/>
      <w:numFmt w:val="decimal"/>
      <w:lvlText w:val="%1)"/>
      <w:lvlJc w:val="left"/>
      <w:pPr>
        <w:ind w:left="720" w:hanging="360"/>
      </w:pPr>
    </w:lvl>
    <w:lvl w:ilvl="1" w:tplc="7B90A678">
      <w:numFmt w:val="decimal"/>
      <w:lvlText w:val=""/>
      <w:lvlJc w:val="left"/>
    </w:lvl>
    <w:lvl w:ilvl="2" w:tplc="D7465ABE">
      <w:numFmt w:val="decimal"/>
      <w:lvlText w:val=""/>
      <w:lvlJc w:val="left"/>
    </w:lvl>
    <w:lvl w:ilvl="3" w:tplc="95009144">
      <w:numFmt w:val="decimal"/>
      <w:lvlText w:val=""/>
      <w:lvlJc w:val="left"/>
    </w:lvl>
    <w:lvl w:ilvl="4" w:tplc="5C56C454">
      <w:numFmt w:val="decimal"/>
      <w:lvlText w:val=""/>
      <w:lvlJc w:val="left"/>
    </w:lvl>
    <w:lvl w:ilvl="5" w:tplc="51963F84">
      <w:numFmt w:val="decimal"/>
      <w:lvlText w:val=""/>
      <w:lvlJc w:val="left"/>
    </w:lvl>
    <w:lvl w:ilvl="6" w:tplc="FE882E4A">
      <w:numFmt w:val="decimal"/>
      <w:lvlText w:val=""/>
      <w:lvlJc w:val="left"/>
    </w:lvl>
    <w:lvl w:ilvl="7" w:tplc="588A2AA8">
      <w:numFmt w:val="decimal"/>
      <w:lvlText w:val=""/>
      <w:lvlJc w:val="left"/>
    </w:lvl>
    <w:lvl w:ilvl="8" w:tplc="C97E604C">
      <w:numFmt w:val="decimal"/>
      <w:lvlText w:val=""/>
      <w:lvlJc w:val="left"/>
    </w:lvl>
  </w:abstractNum>
  <w:abstractNum w:abstractNumId="7" w15:restartNumberingAfterBreak="0">
    <w:nsid w:val="424A56E2"/>
    <w:multiLevelType w:val="multilevel"/>
    <w:tmpl w:val="2FCE7F2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8" w15:restartNumberingAfterBreak="0">
    <w:nsid w:val="4642141E"/>
    <w:multiLevelType w:val="hybridMultilevel"/>
    <w:tmpl w:val="E4A066EC"/>
    <w:lvl w:ilvl="0" w:tplc="CA6AF384">
      <w:start w:val="1"/>
      <w:numFmt w:val="decimal"/>
      <w:lvlText w:val="%1)"/>
      <w:lvlJc w:val="left"/>
      <w:pPr>
        <w:ind w:left="720" w:hanging="360"/>
      </w:pPr>
    </w:lvl>
    <w:lvl w:ilvl="1" w:tplc="BDBECCAE">
      <w:numFmt w:val="decimal"/>
      <w:lvlText w:val=""/>
      <w:lvlJc w:val="left"/>
    </w:lvl>
    <w:lvl w:ilvl="2" w:tplc="B70CE8DC">
      <w:numFmt w:val="decimal"/>
      <w:lvlText w:val=""/>
      <w:lvlJc w:val="left"/>
    </w:lvl>
    <w:lvl w:ilvl="3" w:tplc="D2C0CD94">
      <w:numFmt w:val="decimal"/>
      <w:lvlText w:val=""/>
      <w:lvlJc w:val="left"/>
    </w:lvl>
    <w:lvl w:ilvl="4" w:tplc="1DD4A57A">
      <w:numFmt w:val="decimal"/>
      <w:lvlText w:val=""/>
      <w:lvlJc w:val="left"/>
    </w:lvl>
    <w:lvl w:ilvl="5" w:tplc="AF943D6A">
      <w:numFmt w:val="decimal"/>
      <w:lvlText w:val=""/>
      <w:lvlJc w:val="left"/>
    </w:lvl>
    <w:lvl w:ilvl="6" w:tplc="6A104198">
      <w:numFmt w:val="decimal"/>
      <w:lvlText w:val=""/>
      <w:lvlJc w:val="left"/>
    </w:lvl>
    <w:lvl w:ilvl="7" w:tplc="D26E473E">
      <w:numFmt w:val="decimal"/>
      <w:lvlText w:val=""/>
      <w:lvlJc w:val="left"/>
    </w:lvl>
    <w:lvl w:ilvl="8" w:tplc="81309D24">
      <w:numFmt w:val="decimal"/>
      <w:lvlText w:val=""/>
      <w:lvlJc w:val="left"/>
    </w:lvl>
  </w:abstractNum>
  <w:abstractNum w:abstractNumId="9" w15:restartNumberingAfterBreak="0">
    <w:nsid w:val="4E9D1148"/>
    <w:multiLevelType w:val="hybridMultilevel"/>
    <w:tmpl w:val="6512DBE2"/>
    <w:lvl w:ilvl="0" w:tplc="05D07070">
      <w:start w:val="1"/>
      <w:numFmt w:val="decimal"/>
      <w:lvlText w:val="%1)"/>
      <w:lvlJc w:val="left"/>
      <w:pPr>
        <w:ind w:left="720" w:hanging="360"/>
      </w:pPr>
    </w:lvl>
    <w:lvl w:ilvl="1" w:tplc="F87AF718">
      <w:numFmt w:val="decimal"/>
      <w:lvlText w:val=""/>
      <w:lvlJc w:val="left"/>
    </w:lvl>
    <w:lvl w:ilvl="2" w:tplc="EEB63F26">
      <w:numFmt w:val="decimal"/>
      <w:lvlText w:val=""/>
      <w:lvlJc w:val="left"/>
    </w:lvl>
    <w:lvl w:ilvl="3" w:tplc="E7FA1162">
      <w:numFmt w:val="decimal"/>
      <w:lvlText w:val=""/>
      <w:lvlJc w:val="left"/>
    </w:lvl>
    <w:lvl w:ilvl="4" w:tplc="3560F95E">
      <w:numFmt w:val="decimal"/>
      <w:lvlText w:val=""/>
      <w:lvlJc w:val="left"/>
    </w:lvl>
    <w:lvl w:ilvl="5" w:tplc="2FAE6C00">
      <w:numFmt w:val="decimal"/>
      <w:lvlText w:val=""/>
      <w:lvlJc w:val="left"/>
    </w:lvl>
    <w:lvl w:ilvl="6" w:tplc="9D8CB3B2">
      <w:numFmt w:val="decimal"/>
      <w:lvlText w:val=""/>
      <w:lvlJc w:val="left"/>
    </w:lvl>
    <w:lvl w:ilvl="7" w:tplc="35AA3976">
      <w:numFmt w:val="decimal"/>
      <w:lvlText w:val=""/>
      <w:lvlJc w:val="left"/>
    </w:lvl>
    <w:lvl w:ilvl="8" w:tplc="EB4A143E">
      <w:numFmt w:val="decimal"/>
      <w:lvlText w:val=""/>
      <w:lvlJc w:val="left"/>
    </w:lvl>
  </w:abstractNum>
  <w:abstractNum w:abstractNumId="10" w15:restartNumberingAfterBreak="0">
    <w:nsid w:val="50516F4D"/>
    <w:multiLevelType w:val="multilevel"/>
    <w:tmpl w:val="677EDBEC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  <w:b/>
        <w:bCs/>
        <w:color w:val="000000" w:themeColor="text1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/>
      </w:rPr>
    </w:lvl>
  </w:abstractNum>
  <w:abstractNum w:abstractNumId="11" w15:restartNumberingAfterBreak="0">
    <w:nsid w:val="5229465A"/>
    <w:multiLevelType w:val="hybridMultilevel"/>
    <w:tmpl w:val="722EBF34"/>
    <w:lvl w:ilvl="0" w:tplc="E5C68E1A">
      <w:start w:val="1"/>
      <w:numFmt w:val="decimal"/>
      <w:lvlText w:val="%1)"/>
      <w:lvlJc w:val="left"/>
      <w:pPr>
        <w:ind w:left="720" w:hanging="360"/>
      </w:pPr>
    </w:lvl>
    <w:lvl w:ilvl="1" w:tplc="104C99D8">
      <w:numFmt w:val="decimal"/>
      <w:lvlText w:val=""/>
      <w:lvlJc w:val="left"/>
    </w:lvl>
    <w:lvl w:ilvl="2" w:tplc="6F4AF17A">
      <w:numFmt w:val="decimal"/>
      <w:lvlText w:val=""/>
      <w:lvlJc w:val="left"/>
    </w:lvl>
    <w:lvl w:ilvl="3" w:tplc="57F0FADE">
      <w:numFmt w:val="decimal"/>
      <w:lvlText w:val=""/>
      <w:lvlJc w:val="left"/>
    </w:lvl>
    <w:lvl w:ilvl="4" w:tplc="D8EA3B16">
      <w:numFmt w:val="decimal"/>
      <w:lvlText w:val=""/>
      <w:lvlJc w:val="left"/>
    </w:lvl>
    <w:lvl w:ilvl="5" w:tplc="206C3D3E">
      <w:numFmt w:val="decimal"/>
      <w:lvlText w:val=""/>
      <w:lvlJc w:val="left"/>
    </w:lvl>
    <w:lvl w:ilvl="6" w:tplc="E51E404C">
      <w:numFmt w:val="decimal"/>
      <w:lvlText w:val=""/>
      <w:lvlJc w:val="left"/>
    </w:lvl>
    <w:lvl w:ilvl="7" w:tplc="F6A4B078">
      <w:numFmt w:val="decimal"/>
      <w:lvlText w:val=""/>
      <w:lvlJc w:val="left"/>
    </w:lvl>
    <w:lvl w:ilvl="8" w:tplc="7BD6310C">
      <w:numFmt w:val="decimal"/>
      <w:lvlText w:val=""/>
      <w:lvlJc w:val="left"/>
    </w:lvl>
  </w:abstractNum>
  <w:abstractNum w:abstractNumId="12" w15:restartNumberingAfterBreak="0">
    <w:nsid w:val="52B954FE"/>
    <w:multiLevelType w:val="hybridMultilevel"/>
    <w:tmpl w:val="AFF2777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64D75396"/>
    <w:multiLevelType w:val="hybridMultilevel"/>
    <w:tmpl w:val="F56EFD7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2C4B07"/>
    <w:multiLevelType w:val="hybridMultilevel"/>
    <w:tmpl w:val="3614EF4E"/>
    <w:lvl w:ilvl="0" w:tplc="07C8E530">
      <w:start w:val="1"/>
      <w:numFmt w:val="decimal"/>
      <w:lvlText w:val="%1)"/>
      <w:lvlJc w:val="left"/>
      <w:pPr>
        <w:ind w:left="720" w:hanging="360"/>
      </w:pPr>
    </w:lvl>
    <w:lvl w:ilvl="1" w:tplc="007E6202">
      <w:numFmt w:val="decimal"/>
      <w:lvlText w:val=""/>
      <w:lvlJc w:val="left"/>
    </w:lvl>
    <w:lvl w:ilvl="2" w:tplc="67C8E32E">
      <w:numFmt w:val="decimal"/>
      <w:lvlText w:val=""/>
      <w:lvlJc w:val="left"/>
    </w:lvl>
    <w:lvl w:ilvl="3" w:tplc="0088E1C6">
      <w:numFmt w:val="decimal"/>
      <w:lvlText w:val=""/>
      <w:lvlJc w:val="left"/>
    </w:lvl>
    <w:lvl w:ilvl="4" w:tplc="12FEDF28">
      <w:numFmt w:val="decimal"/>
      <w:lvlText w:val=""/>
      <w:lvlJc w:val="left"/>
    </w:lvl>
    <w:lvl w:ilvl="5" w:tplc="ABB281C8">
      <w:numFmt w:val="decimal"/>
      <w:lvlText w:val=""/>
      <w:lvlJc w:val="left"/>
    </w:lvl>
    <w:lvl w:ilvl="6" w:tplc="6978BDE8">
      <w:numFmt w:val="decimal"/>
      <w:lvlText w:val=""/>
      <w:lvlJc w:val="left"/>
    </w:lvl>
    <w:lvl w:ilvl="7" w:tplc="1E4CA40C">
      <w:numFmt w:val="decimal"/>
      <w:lvlText w:val=""/>
      <w:lvlJc w:val="left"/>
    </w:lvl>
    <w:lvl w:ilvl="8" w:tplc="E9C6046A">
      <w:numFmt w:val="decimal"/>
      <w:lvlText w:val=""/>
      <w:lvlJc w:val="left"/>
    </w:lvl>
  </w:abstractNum>
  <w:abstractNum w:abstractNumId="15" w15:restartNumberingAfterBreak="0">
    <w:nsid w:val="6D731C66"/>
    <w:multiLevelType w:val="hybridMultilevel"/>
    <w:tmpl w:val="1CE861B6"/>
    <w:lvl w:ilvl="0" w:tplc="6AA0DF94">
      <w:start w:val="1"/>
      <w:numFmt w:val="decimal"/>
      <w:lvlText w:val="%1)"/>
      <w:lvlJc w:val="left"/>
      <w:pPr>
        <w:ind w:left="720" w:hanging="360"/>
      </w:pPr>
    </w:lvl>
    <w:lvl w:ilvl="1" w:tplc="F00A4592">
      <w:numFmt w:val="decimal"/>
      <w:lvlText w:val=""/>
      <w:lvlJc w:val="left"/>
    </w:lvl>
    <w:lvl w:ilvl="2" w:tplc="5C6CF034">
      <w:numFmt w:val="decimal"/>
      <w:lvlText w:val=""/>
      <w:lvlJc w:val="left"/>
    </w:lvl>
    <w:lvl w:ilvl="3" w:tplc="BBAC3548">
      <w:numFmt w:val="decimal"/>
      <w:lvlText w:val=""/>
      <w:lvlJc w:val="left"/>
    </w:lvl>
    <w:lvl w:ilvl="4" w:tplc="7F94F20A">
      <w:numFmt w:val="decimal"/>
      <w:lvlText w:val=""/>
      <w:lvlJc w:val="left"/>
    </w:lvl>
    <w:lvl w:ilvl="5" w:tplc="F138B386">
      <w:numFmt w:val="decimal"/>
      <w:lvlText w:val=""/>
      <w:lvlJc w:val="left"/>
    </w:lvl>
    <w:lvl w:ilvl="6" w:tplc="AE42BE4C">
      <w:numFmt w:val="decimal"/>
      <w:lvlText w:val=""/>
      <w:lvlJc w:val="left"/>
    </w:lvl>
    <w:lvl w:ilvl="7" w:tplc="EE7A7102">
      <w:numFmt w:val="decimal"/>
      <w:lvlText w:val=""/>
      <w:lvlJc w:val="left"/>
    </w:lvl>
    <w:lvl w:ilvl="8" w:tplc="BBF89F8E">
      <w:numFmt w:val="decimal"/>
      <w:lvlText w:val=""/>
      <w:lvlJc w:val="left"/>
    </w:lvl>
  </w:abstractNum>
  <w:abstractNum w:abstractNumId="16" w15:restartNumberingAfterBreak="0">
    <w:nsid w:val="71EC462D"/>
    <w:multiLevelType w:val="hybridMultilevel"/>
    <w:tmpl w:val="5178DCB0"/>
    <w:lvl w:ilvl="0" w:tplc="004A5692">
      <w:start w:val="1"/>
      <w:numFmt w:val="bullet"/>
      <w:lvlText w:val="●"/>
      <w:lvlJc w:val="left"/>
      <w:pPr>
        <w:ind w:left="720" w:hanging="360"/>
      </w:pPr>
    </w:lvl>
    <w:lvl w:ilvl="1" w:tplc="805813B2">
      <w:start w:val="1"/>
      <w:numFmt w:val="bullet"/>
      <w:lvlText w:val="○"/>
      <w:lvlJc w:val="left"/>
      <w:pPr>
        <w:ind w:left="1440" w:hanging="360"/>
      </w:pPr>
    </w:lvl>
    <w:lvl w:ilvl="2" w:tplc="DDFA837E">
      <w:start w:val="1"/>
      <w:numFmt w:val="bullet"/>
      <w:lvlText w:val="■"/>
      <w:lvlJc w:val="left"/>
      <w:pPr>
        <w:ind w:left="2160" w:hanging="360"/>
      </w:pPr>
    </w:lvl>
    <w:lvl w:ilvl="3" w:tplc="1A86F0F8">
      <w:start w:val="1"/>
      <w:numFmt w:val="bullet"/>
      <w:lvlText w:val="●"/>
      <w:lvlJc w:val="left"/>
      <w:pPr>
        <w:ind w:left="2880" w:hanging="360"/>
      </w:pPr>
    </w:lvl>
    <w:lvl w:ilvl="4" w:tplc="12907398">
      <w:start w:val="1"/>
      <w:numFmt w:val="bullet"/>
      <w:lvlText w:val="○"/>
      <w:lvlJc w:val="left"/>
      <w:pPr>
        <w:ind w:left="3600" w:hanging="360"/>
      </w:pPr>
    </w:lvl>
    <w:lvl w:ilvl="5" w:tplc="FC260666">
      <w:start w:val="1"/>
      <w:numFmt w:val="bullet"/>
      <w:lvlText w:val="■"/>
      <w:lvlJc w:val="left"/>
      <w:pPr>
        <w:ind w:left="4320" w:hanging="360"/>
      </w:pPr>
    </w:lvl>
    <w:lvl w:ilvl="6" w:tplc="F8520D94">
      <w:start w:val="1"/>
      <w:numFmt w:val="bullet"/>
      <w:lvlText w:val="●"/>
      <w:lvlJc w:val="left"/>
      <w:pPr>
        <w:ind w:left="5040" w:hanging="360"/>
      </w:pPr>
    </w:lvl>
    <w:lvl w:ilvl="7" w:tplc="3CAA9FDA">
      <w:start w:val="1"/>
      <w:numFmt w:val="bullet"/>
      <w:lvlText w:val="●"/>
      <w:lvlJc w:val="left"/>
      <w:pPr>
        <w:ind w:left="5760" w:hanging="360"/>
      </w:pPr>
    </w:lvl>
    <w:lvl w:ilvl="8" w:tplc="178A6470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7BE852F0"/>
    <w:multiLevelType w:val="hybridMultilevel"/>
    <w:tmpl w:val="F9C472E4"/>
    <w:lvl w:ilvl="0" w:tplc="20A48934">
      <w:start w:val="1"/>
      <w:numFmt w:val="decimal"/>
      <w:lvlText w:val="%1)"/>
      <w:lvlJc w:val="left"/>
      <w:pPr>
        <w:ind w:left="720" w:hanging="360"/>
      </w:pPr>
    </w:lvl>
    <w:lvl w:ilvl="1" w:tplc="39C2368A">
      <w:numFmt w:val="decimal"/>
      <w:lvlText w:val=""/>
      <w:lvlJc w:val="left"/>
    </w:lvl>
    <w:lvl w:ilvl="2" w:tplc="BE4A9868">
      <w:numFmt w:val="decimal"/>
      <w:lvlText w:val=""/>
      <w:lvlJc w:val="left"/>
    </w:lvl>
    <w:lvl w:ilvl="3" w:tplc="698A4348">
      <w:numFmt w:val="decimal"/>
      <w:lvlText w:val=""/>
      <w:lvlJc w:val="left"/>
    </w:lvl>
    <w:lvl w:ilvl="4" w:tplc="7666B4C4">
      <w:numFmt w:val="decimal"/>
      <w:lvlText w:val=""/>
      <w:lvlJc w:val="left"/>
    </w:lvl>
    <w:lvl w:ilvl="5" w:tplc="5EEC1152">
      <w:numFmt w:val="decimal"/>
      <w:lvlText w:val=""/>
      <w:lvlJc w:val="left"/>
    </w:lvl>
    <w:lvl w:ilvl="6" w:tplc="EFEA7CA6">
      <w:numFmt w:val="decimal"/>
      <w:lvlText w:val=""/>
      <w:lvlJc w:val="left"/>
    </w:lvl>
    <w:lvl w:ilvl="7" w:tplc="756E9DD4">
      <w:numFmt w:val="decimal"/>
      <w:lvlText w:val=""/>
      <w:lvlJc w:val="left"/>
    </w:lvl>
    <w:lvl w:ilvl="8" w:tplc="7BB40C30">
      <w:numFmt w:val="decimal"/>
      <w:lvlText w:val=""/>
      <w:lvlJc w:val="left"/>
    </w:lvl>
  </w:abstractNum>
  <w:num w:numId="1" w16cid:durableId="1977056255">
    <w:abstractNumId w:val="16"/>
    <w:lvlOverride w:ilvl="0">
      <w:startOverride w:val="1"/>
    </w:lvlOverride>
  </w:num>
  <w:num w:numId="2" w16cid:durableId="165052345">
    <w:abstractNumId w:val="15"/>
  </w:num>
  <w:num w:numId="3" w16cid:durableId="1479877923">
    <w:abstractNumId w:val="14"/>
    <w:lvlOverride w:ilvl="0">
      <w:startOverride w:val="1"/>
    </w:lvlOverride>
  </w:num>
  <w:num w:numId="4" w16cid:durableId="1118447432">
    <w:abstractNumId w:val="5"/>
  </w:num>
  <w:num w:numId="5" w16cid:durableId="511384078">
    <w:abstractNumId w:val="1"/>
    <w:lvlOverride w:ilvl="0">
      <w:startOverride w:val="1"/>
    </w:lvlOverride>
  </w:num>
  <w:num w:numId="6" w16cid:durableId="398020809">
    <w:abstractNumId w:val="2"/>
    <w:lvlOverride w:ilvl="0">
      <w:startOverride w:val="1"/>
    </w:lvlOverride>
  </w:num>
  <w:num w:numId="7" w16cid:durableId="1845824412">
    <w:abstractNumId w:val="6"/>
    <w:lvlOverride w:ilvl="0">
      <w:startOverride w:val="1"/>
    </w:lvlOverride>
  </w:num>
  <w:num w:numId="8" w16cid:durableId="1659767160">
    <w:abstractNumId w:val="13"/>
  </w:num>
  <w:num w:numId="9" w16cid:durableId="704716099">
    <w:abstractNumId w:val="4"/>
  </w:num>
  <w:num w:numId="10" w16cid:durableId="1390149970">
    <w:abstractNumId w:val="15"/>
  </w:num>
  <w:num w:numId="11" w16cid:durableId="780956891">
    <w:abstractNumId w:val="7"/>
  </w:num>
  <w:num w:numId="12" w16cid:durableId="1238906689">
    <w:abstractNumId w:val="5"/>
  </w:num>
  <w:num w:numId="13" w16cid:durableId="886334936">
    <w:abstractNumId w:val="10"/>
  </w:num>
  <w:num w:numId="14" w16cid:durableId="102590301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58FE"/>
    <w:rsid w:val="00045E14"/>
    <w:rsid w:val="001211C8"/>
    <w:rsid w:val="00122D83"/>
    <w:rsid w:val="00130E00"/>
    <w:rsid w:val="00154D90"/>
    <w:rsid w:val="002025F9"/>
    <w:rsid w:val="00377AE9"/>
    <w:rsid w:val="00402ABE"/>
    <w:rsid w:val="00445165"/>
    <w:rsid w:val="005249F6"/>
    <w:rsid w:val="007B27E8"/>
    <w:rsid w:val="007C78A1"/>
    <w:rsid w:val="007D6C11"/>
    <w:rsid w:val="00867D75"/>
    <w:rsid w:val="00932375"/>
    <w:rsid w:val="009A0D32"/>
    <w:rsid w:val="00A6190D"/>
    <w:rsid w:val="00AA6974"/>
    <w:rsid w:val="00AF58FE"/>
    <w:rsid w:val="00B12C20"/>
    <w:rsid w:val="00B34996"/>
    <w:rsid w:val="00E16BFC"/>
    <w:rsid w:val="00EA7583"/>
    <w:rsid w:val="00F15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4C80"/>
  <w15:docId w15:val="{C6A9ED0B-5589-416A-9603-3DE06F61B8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uiPriority w:val="34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TOC Heading"/>
    <w:basedOn w:val="1"/>
    <w:next w:val="a"/>
    <w:uiPriority w:val="39"/>
    <w:unhideWhenUsed/>
    <w:qFormat/>
    <w:rsid w:val="00154D90"/>
    <w:pPr>
      <w:keepNext/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154D90"/>
    <w:pPr>
      <w:spacing w:after="100"/>
    </w:pPr>
  </w:style>
  <w:style w:type="paragraph" w:styleId="aa">
    <w:name w:val="Body Text"/>
    <w:basedOn w:val="a"/>
    <w:link w:val="ab"/>
    <w:uiPriority w:val="1"/>
    <w:qFormat/>
    <w:rsid w:val="009A0D32"/>
    <w:pPr>
      <w:widowControl w:val="0"/>
      <w:autoSpaceDE w:val="0"/>
      <w:autoSpaceDN w:val="0"/>
      <w:spacing w:line="360" w:lineRule="auto"/>
      <w:ind w:firstLine="709"/>
      <w:jc w:val="both"/>
    </w:pPr>
    <w:rPr>
      <w:lang w:eastAsia="en-US"/>
    </w:rPr>
  </w:style>
  <w:style w:type="character" w:customStyle="1" w:styleId="ab">
    <w:name w:val="Основной текст Знак"/>
    <w:basedOn w:val="a0"/>
    <w:link w:val="aa"/>
    <w:uiPriority w:val="1"/>
    <w:rsid w:val="009A0D32"/>
    <w:rPr>
      <w:lang w:eastAsia="en-US"/>
    </w:rPr>
  </w:style>
  <w:style w:type="character" w:styleId="ac">
    <w:name w:val="Unresolved Mention"/>
    <w:basedOn w:val="a0"/>
    <w:uiPriority w:val="99"/>
    <w:semiHidden/>
    <w:unhideWhenUsed/>
    <w:rsid w:val="001211C8"/>
    <w:rPr>
      <w:color w:val="605E5C"/>
      <w:shd w:val="clear" w:color="auto" w:fill="E1DFDD"/>
    </w:rPr>
  </w:style>
  <w:style w:type="character" w:styleId="ad">
    <w:name w:val="FollowedHyperlink"/>
    <w:basedOn w:val="a0"/>
    <w:uiPriority w:val="99"/>
    <w:semiHidden/>
    <w:unhideWhenUsed/>
    <w:rsid w:val="001211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AIS-436/Mingazova_Regina_Maratovna_11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5A2194-4957-47FF-AF2B-AAB2202D91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1</Pages>
  <Words>2941</Words>
  <Characters>16765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HYPERPC</cp:lastModifiedBy>
  <cp:revision>24</cp:revision>
  <cp:lastPrinted>2025-12-23T18:15:00Z</cp:lastPrinted>
  <dcterms:created xsi:type="dcterms:W3CDTF">2025-12-21T20:12:00Z</dcterms:created>
  <dcterms:modified xsi:type="dcterms:W3CDTF">2025-12-23T18:15:00Z</dcterms:modified>
</cp:coreProperties>
</file>