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sz w:val="28"/>
          <w:szCs w:val="28"/>
          <w:rtl w:val="0"/>
        </w:rPr>
        <w:tab/>
        <w:t xml:space="preserve">Министерство науки и высшего образования Российской Федерации</w:t>
      </w:r>
    </w:p>
    <w:p w:rsidR="00000000" w:rsidDel="00000000" w:rsidP="00000000" w:rsidRDefault="00000000" w:rsidRPr="00000000" w14:paraId="00000002">
      <w:pPr>
        <w:spacing w:line="360" w:lineRule="auto"/>
        <w:jc w:val="center"/>
        <w:rPr>
          <w:sz w:val="28"/>
          <w:szCs w:val="28"/>
        </w:rPr>
      </w:pPr>
      <w:r w:rsidDel="00000000" w:rsidR="00000000" w:rsidRPr="00000000">
        <w:rPr>
          <w:sz w:val="28"/>
          <w:szCs w:val="28"/>
          <w:rtl w:val="0"/>
        </w:rPr>
        <w:t xml:space="preserve">Федеральное государственное бюджетное образовательное учреждение</w:t>
      </w:r>
    </w:p>
    <w:p w:rsidR="00000000" w:rsidDel="00000000" w:rsidP="00000000" w:rsidRDefault="00000000" w:rsidRPr="00000000" w14:paraId="00000003">
      <w:pPr>
        <w:spacing w:line="360" w:lineRule="auto"/>
        <w:jc w:val="center"/>
        <w:rPr>
          <w:sz w:val="28"/>
          <w:szCs w:val="28"/>
        </w:rPr>
      </w:pPr>
      <w:r w:rsidDel="00000000" w:rsidR="00000000" w:rsidRPr="00000000">
        <w:rPr>
          <w:sz w:val="28"/>
          <w:szCs w:val="28"/>
          <w:rtl w:val="0"/>
        </w:rPr>
        <w:t xml:space="preserve">высшего образования</w:t>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«Уфимский университет науки и технологии»</w:t>
      </w:r>
    </w:p>
    <w:p w:rsidR="00000000" w:rsidDel="00000000" w:rsidP="00000000" w:rsidRDefault="00000000" w:rsidRPr="00000000" w14:paraId="00000005">
      <w:pPr>
        <w:spacing w:line="360" w:lineRule="auto"/>
        <w:jc w:val="center"/>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РЕФЕРАТ</w:t>
      </w:r>
    </w:p>
    <w:p w:rsidR="00000000" w:rsidDel="00000000" w:rsidP="00000000" w:rsidRDefault="00000000" w:rsidRPr="00000000" w14:paraId="00000009">
      <w:pPr>
        <w:spacing w:line="360" w:lineRule="auto"/>
        <w:jc w:val="center"/>
        <w:rPr>
          <w:sz w:val="28"/>
          <w:szCs w:val="28"/>
        </w:rPr>
      </w:pPr>
      <w:r w:rsidDel="00000000" w:rsidR="00000000" w:rsidRPr="00000000">
        <w:rPr>
          <w:sz w:val="28"/>
          <w:szCs w:val="28"/>
          <w:rtl w:val="0"/>
        </w:rPr>
        <w:t xml:space="preserve">по дисциплине «Администрирование информационных систем»</w:t>
      </w:r>
    </w:p>
    <w:p w:rsidR="00000000" w:rsidDel="00000000" w:rsidP="00000000" w:rsidRDefault="00000000" w:rsidRPr="00000000" w14:paraId="0000000A">
      <w:pPr>
        <w:spacing w:line="360" w:lineRule="auto"/>
        <w:jc w:val="center"/>
        <w:rPr>
          <w:sz w:val="28"/>
          <w:szCs w:val="28"/>
        </w:rPr>
      </w:pPr>
      <w:r w:rsidDel="00000000" w:rsidR="00000000" w:rsidRPr="00000000">
        <w:rPr>
          <w:sz w:val="28"/>
          <w:szCs w:val="28"/>
          <w:rtl w:val="0"/>
        </w:rPr>
        <w:t xml:space="preserve">Тема: «Администрирование СУБД MariaDB/MySQL: настройка производительности, репликация и резервное копирование»</w:t>
      </w:r>
    </w:p>
    <w:p w:rsidR="00000000" w:rsidDel="00000000" w:rsidP="00000000" w:rsidRDefault="00000000" w:rsidRPr="00000000" w14:paraId="0000000B">
      <w:pPr>
        <w:spacing w:line="360" w:lineRule="auto"/>
        <w:jc w:val="center"/>
        <w:rPr>
          <w:sz w:val="28"/>
          <w:szCs w:val="28"/>
        </w:rPr>
      </w:pPr>
      <w:r w:rsidDel="00000000" w:rsidR="00000000" w:rsidRPr="00000000">
        <w:rPr>
          <w:rtl w:val="0"/>
        </w:rPr>
      </w:r>
    </w:p>
    <w:p w:rsidR="00000000" w:rsidDel="00000000" w:rsidP="00000000" w:rsidRDefault="00000000" w:rsidRPr="00000000" w14:paraId="0000000C">
      <w:pPr>
        <w:spacing w:line="360" w:lineRule="auto"/>
        <w:jc w:val="center"/>
        <w:rPr>
          <w:sz w:val="28"/>
          <w:szCs w:val="28"/>
        </w:rPr>
      </w:pPr>
      <w:r w:rsidDel="00000000" w:rsidR="00000000" w:rsidRPr="00000000">
        <w:rPr>
          <w:rtl w:val="0"/>
        </w:rPr>
      </w:r>
    </w:p>
    <w:p w:rsidR="00000000" w:rsidDel="00000000" w:rsidP="00000000" w:rsidRDefault="00000000" w:rsidRPr="00000000" w14:paraId="0000000D">
      <w:pPr>
        <w:spacing w:line="360" w:lineRule="auto"/>
        <w:jc w:val="center"/>
        <w:rPr>
          <w:sz w:val="28"/>
          <w:szCs w:val="28"/>
        </w:rPr>
      </w:pPr>
      <w:r w:rsidDel="00000000" w:rsidR="00000000" w:rsidRPr="00000000">
        <w:rPr>
          <w:rtl w:val="0"/>
        </w:rPr>
      </w:r>
    </w:p>
    <w:p w:rsidR="00000000" w:rsidDel="00000000" w:rsidP="00000000" w:rsidRDefault="00000000" w:rsidRPr="00000000" w14:paraId="0000000E">
      <w:pPr>
        <w:spacing w:line="360" w:lineRule="auto"/>
        <w:jc w:val="center"/>
        <w:rPr>
          <w:sz w:val="28"/>
          <w:szCs w:val="28"/>
        </w:rPr>
      </w:pPr>
      <w:r w:rsidDel="00000000" w:rsidR="00000000" w:rsidRPr="00000000">
        <w:rPr>
          <w:rtl w:val="0"/>
        </w:rPr>
      </w:r>
    </w:p>
    <w:p w:rsidR="00000000" w:rsidDel="00000000" w:rsidP="00000000" w:rsidRDefault="00000000" w:rsidRPr="00000000" w14:paraId="0000000F">
      <w:pPr>
        <w:spacing w:line="360" w:lineRule="auto"/>
        <w:jc w:val="center"/>
        <w:rPr>
          <w:sz w:val="28"/>
          <w:szCs w:val="28"/>
        </w:rPr>
      </w:pPr>
      <w:r w:rsidDel="00000000" w:rsidR="00000000" w:rsidRPr="00000000">
        <w:rPr>
          <w:rtl w:val="0"/>
        </w:rPr>
      </w:r>
    </w:p>
    <w:p w:rsidR="00000000" w:rsidDel="00000000" w:rsidP="00000000" w:rsidRDefault="00000000" w:rsidRPr="00000000" w14:paraId="00000010">
      <w:pPr>
        <w:spacing w:line="360" w:lineRule="auto"/>
        <w:jc w:val="right"/>
        <w:rPr>
          <w:sz w:val="28"/>
          <w:szCs w:val="28"/>
        </w:rPr>
      </w:pPr>
      <w:r w:rsidDel="00000000" w:rsidR="00000000" w:rsidRPr="00000000">
        <w:rPr>
          <w:sz w:val="28"/>
          <w:szCs w:val="28"/>
          <w:rtl w:val="0"/>
        </w:rPr>
        <w:t xml:space="preserve">Выполнила: ст. гр. ПРО-439Б</w:t>
      </w:r>
    </w:p>
    <w:p w:rsidR="00000000" w:rsidDel="00000000" w:rsidP="00000000" w:rsidRDefault="00000000" w:rsidRPr="00000000" w14:paraId="00000011">
      <w:pPr>
        <w:spacing w:line="360" w:lineRule="auto"/>
        <w:ind w:firstLine="709"/>
        <w:jc w:val="right"/>
        <w:rPr>
          <w:sz w:val="28"/>
          <w:szCs w:val="28"/>
        </w:rPr>
      </w:pPr>
      <w:r w:rsidDel="00000000" w:rsidR="00000000" w:rsidRPr="00000000">
        <w:rPr>
          <w:sz w:val="28"/>
          <w:szCs w:val="28"/>
          <w:rtl w:val="0"/>
        </w:rPr>
        <w:t xml:space="preserve">Ширяева О.Д.</w:t>
      </w:r>
    </w:p>
    <w:p w:rsidR="00000000" w:rsidDel="00000000" w:rsidP="00000000" w:rsidRDefault="00000000" w:rsidRPr="00000000" w14:paraId="00000012">
      <w:pPr>
        <w:spacing w:line="360" w:lineRule="auto"/>
        <w:jc w:val="right"/>
        <w:rPr>
          <w:sz w:val="28"/>
          <w:szCs w:val="28"/>
        </w:rPr>
      </w:pPr>
      <w:r w:rsidDel="00000000" w:rsidR="00000000" w:rsidRPr="00000000">
        <w:rPr>
          <w:rtl w:val="0"/>
        </w:rPr>
      </w:r>
    </w:p>
    <w:p w:rsidR="00000000" w:rsidDel="00000000" w:rsidP="00000000" w:rsidRDefault="00000000" w:rsidRPr="00000000" w14:paraId="00000013">
      <w:pPr>
        <w:spacing w:line="360" w:lineRule="auto"/>
        <w:jc w:val="right"/>
        <w:rPr>
          <w:sz w:val="28"/>
          <w:szCs w:val="28"/>
        </w:rPr>
      </w:pPr>
      <w:r w:rsidDel="00000000" w:rsidR="00000000" w:rsidRPr="00000000">
        <w:rPr>
          <w:rtl w:val="0"/>
        </w:rPr>
      </w:r>
    </w:p>
    <w:p w:rsidR="00000000" w:rsidDel="00000000" w:rsidP="00000000" w:rsidRDefault="00000000" w:rsidRPr="00000000" w14:paraId="00000014">
      <w:pPr>
        <w:spacing w:line="360" w:lineRule="auto"/>
        <w:jc w:val="right"/>
        <w:rPr>
          <w:sz w:val="28"/>
          <w:szCs w:val="28"/>
        </w:rPr>
      </w:pPr>
      <w:r w:rsidDel="00000000" w:rsidR="00000000" w:rsidRPr="00000000">
        <w:rPr>
          <w:sz w:val="28"/>
          <w:szCs w:val="28"/>
          <w:rtl w:val="0"/>
        </w:rPr>
        <w:t xml:space="preserve">Руководитель:</w:t>
      </w:r>
    </w:p>
    <w:p w:rsidR="00000000" w:rsidDel="00000000" w:rsidP="00000000" w:rsidRDefault="00000000" w:rsidRPr="00000000" w14:paraId="00000015">
      <w:pPr>
        <w:spacing w:line="360" w:lineRule="auto"/>
        <w:jc w:val="right"/>
        <w:rPr>
          <w:sz w:val="28"/>
          <w:szCs w:val="28"/>
        </w:rPr>
      </w:pPr>
      <w:r w:rsidDel="00000000" w:rsidR="00000000" w:rsidRPr="00000000">
        <w:rPr>
          <w:sz w:val="28"/>
          <w:szCs w:val="28"/>
          <w:rtl w:val="0"/>
        </w:rPr>
        <w:t xml:space="preserve">к.т.н.,</w:t>
      </w:r>
    </w:p>
    <w:p w:rsidR="00000000" w:rsidDel="00000000" w:rsidP="00000000" w:rsidRDefault="00000000" w:rsidRPr="00000000" w14:paraId="00000016">
      <w:pPr>
        <w:spacing w:line="360" w:lineRule="auto"/>
        <w:jc w:val="right"/>
        <w:rPr>
          <w:sz w:val="28"/>
          <w:szCs w:val="28"/>
        </w:rPr>
      </w:pPr>
      <w:r w:rsidDel="00000000" w:rsidR="00000000" w:rsidRPr="00000000">
        <w:rPr>
          <w:sz w:val="28"/>
          <w:szCs w:val="28"/>
          <w:rtl w:val="0"/>
        </w:rPr>
        <w:t xml:space="preserve">доцент кафедры ВМиК</w:t>
      </w:r>
    </w:p>
    <w:p w:rsidR="00000000" w:rsidDel="00000000" w:rsidP="00000000" w:rsidRDefault="00000000" w:rsidRPr="00000000" w14:paraId="00000017">
      <w:pPr>
        <w:spacing w:line="360" w:lineRule="auto"/>
        <w:jc w:val="right"/>
        <w:rPr>
          <w:sz w:val="28"/>
          <w:szCs w:val="28"/>
        </w:rPr>
      </w:pPr>
      <w:r w:rsidDel="00000000" w:rsidR="00000000" w:rsidRPr="00000000">
        <w:rPr>
          <w:sz w:val="28"/>
          <w:szCs w:val="28"/>
          <w:rtl w:val="0"/>
        </w:rPr>
        <w:t xml:space="preserve">Чернышев Е.С.</w:t>
      </w:r>
    </w:p>
    <w:p w:rsidR="00000000" w:rsidDel="00000000" w:rsidP="00000000" w:rsidRDefault="00000000" w:rsidRPr="00000000" w14:paraId="00000018">
      <w:pPr>
        <w:spacing w:line="360" w:lineRule="auto"/>
        <w:jc w:val="right"/>
        <w:rPr>
          <w:sz w:val="28"/>
          <w:szCs w:val="28"/>
        </w:rPr>
      </w:pPr>
      <w:r w:rsidDel="00000000" w:rsidR="00000000" w:rsidRPr="00000000">
        <w:rPr>
          <w:rtl w:val="0"/>
        </w:rPr>
      </w:r>
    </w:p>
    <w:p w:rsidR="00000000" w:rsidDel="00000000" w:rsidP="00000000" w:rsidRDefault="00000000" w:rsidRPr="00000000" w14:paraId="00000019">
      <w:pPr>
        <w:spacing w:line="360" w:lineRule="auto"/>
        <w:jc w:val="right"/>
        <w:rPr>
          <w:sz w:val="28"/>
          <w:szCs w:val="28"/>
        </w:rPr>
      </w:pPr>
      <w:r w:rsidDel="00000000" w:rsidR="00000000" w:rsidRPr="00000000">
        <w:rPr>
          <w:rtl w:val="0"/>
        </w:rPr>
      </w:r>
    </w:p>
    <w:p w:rsidR="00000000" w:rsidDel="00000000" w:rsidP="00000000" w:rsidRDefault="00000000" w:rsidRPr="00000000" w14:paraId="0000001A">
      <w:pPr>
        <w:spacing w:line="360" w:lineRule="auto"/>
        <w:jc w:val="center"/>
        <w:rPr>
          <w:sz w:val="28"/>
          <w:szCs w:val="28"/>
        </w:rPr>
      </w:pPr>
      <w:r w:rsidDel="00000000" w:rsidR="00000000" w:rsidRPr="00000000">
        <w:rPr>
          <w:rtl w:val="0"/>
        </w:rPr>
      </w:r>
    </w:p>
    <w:p w:rsidR="00000000" w:rsidDel="00000000" w:rsidP="00000000" w:rsidRDefault="00000000" w:rsidRPr="00000000" w14:paraId="0000001B">
      <w:pPr>
        <w:spacing w:line="360" w:lineRule="auto"/>
        <w:jc w:val="left"/>
        <w:rPr>
          <w:sz w:val="28"/>
          <w:szCs w:val="28"/>
        </w:rPr>
      </w:pPr>
      <w:r w:rsidDel="00000000" w:rsidR="00000000" w:rsidRPr="00000000">
        <w:rPr>
          <w:rtl w:val="0"/>
        </w:rPr>
      </w:r>
    </w:p>
    <w:p w:rsidR="00000000" w:rsidDel="00000000" w:rsidP="00000000" w:rsidRDefault="00000000" w:rsidRPr="00000000" w14:paraId="0000001C">
      <w:pPr>
        <w:spacing w:line="360" w:lineRule="auto"/>
        <w:jc w:val="center"/>
        <w:rPr>
          <w:sz w:val="28"/>
          <w:szCs w:val="28"/>
        </w:rPr>
      </w:pPr>
      <w:r w:rsidDel="00000000" w:rsidR="00000000" w:rsidRPr="00000000">
        <w:rPr>
          <w:sz w:val="28"/>
          <w:szCs w:val="28"/>
          <w:rtl w:val="0"/>
        </w:rPr>
        <w:t xml:space="preserve">Уфа 2025</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360" w:right="0" w:hanging="36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ОГЛАВЛЕНИЕ</w:t>
      </w:r>
    </w:p>
    <w:p w:rsidR="00000000" w:rsidDel="00000000" w:rsidP="00000000" w:rsidRDefault="00000000" w:rsidRPr="00000000" w14:paraId="0000001E">
      <w:pPr>
        <w:spacing w:line="360" w:lineRule="auto"/>
        <w:rPr>
          <w:sz w:val="28"/>
          <w:szCs w:val="28"/>
        </w:rPr>
      </w:pPr>
      <w:r w:rsidDel="00000000" w:rsidR="00000000" w:rsidRPr="00000000">
        <w:rPr>
          <w:rtl w:val="0"/>
        </w:rPr>
      </w:r>
    </w:p>
    <w:sdt>
      <w:sdtPr>
        <w:id w:val="1596696105"/>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ybpzqna6g3e">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 ВВЕДЕНИЕ</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7fqfv9wwvsh">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1 ПРИНЦИПЫ АРХИТЕКТУРЫ</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04jfjtq5i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Плагинная архитектура хранения данных (Pluggable Storage Engine Architecture)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pe6m1x9hz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Общий серверный уровень</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6t7e7dzu9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Взаимодействие компонентов и практическое значение для администрирования</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eteoh9mhbj">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2 НАСТРОЙКА ПРОИЗВОДИТЕЛЬНОСТИ MARIADB/MYSQL</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z8n53jao6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Методология анализа и диагностики узких мест</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0pior7tjp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Оптимизация конфигурации сервера</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hx1tfs0vc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Оптимизация на уровне запросов и схемы данных</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73n797zvr7">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3 РЕПЛИКАЦИЯ: НАСТРОЙКА И УПРАВЛЕНИЕ</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61lyd5uzf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Принципы работы и настройка базовой репликации Источник-Реплика</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cb787glyc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Мониторинг и устранение типовых сбоев</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tgap47ioc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Обзор расширенных режимов репликации</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h1rxng7x5y">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4 СТРАТЕГИИ РЕЗЕРВНОГО КОПИРОВАНИЯ И ВОССТАНОВЛЕНИЯ</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04jfjtq5i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Методы резервного копирования: логические и физические бэкапы</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dxlz6y4q8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Практика восстановления данных</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3sk7uveaw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Рекомендации по построению надёжной стратегии</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ikmpow8eez">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Вывод</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8y0oq71rmb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360" w:lineRule="auto"/>
        <w:rPr>
          <w:sz w:val="28"/>
          <w:szCs w:val="28"/>
        </w:rPr>
      </w:pPr>
      <w:r w:rsidDel="00000000" w:rsidR="00000000" w:rsidRPr="00000000">
        <w:rPr>
          <w:rtl w:val="0"/>
        </w:rPr>
      </w:r>
    </w:p>
    <w:p w:rsidR="00000000" w:rsidDel="00000000" w:rsidP="00000000" w:rsidRDefault="00000000" w:rsidRPr="00000000" w14:paraId="00000033">
      <w:pPr>
        <w:spacing w:line="360" w:lineRule="auto"/>
        <w:rPr>
          <w:sz w:val="28"/>
          <w:szCs w:val="28"/>
        </w:rPr>
      </w:pPr>
      <w:r w:rsidDel="00000000" w:rsidR="00000000" w:rsidRPr="00000000">
        <w:rPr>
          <w:rtl w:val="0"/>
        </w:rPr>
      </w:r>
    </w:p>
    <w:p w:rsidR="00000000" w:rsidDel="00000000" w:rsidP="00000000" w:rsidRDefault="00000000" w:rsidRPr="00000000" w14:paraId="00000034">
      <w:pPr>
        <w:spacing w:line="360" w:lineRule="auto"/>
        <w:rPr>
          <w:sz w:val="28"/>
          <w:szCs w:val="28"/>
        </w:rPr>
      </w:pPr>
      <w:r w:rsidDel="00000000" w:rsidR="00000000" w:rsidRPr="00000000">
        <w:rPr>
          <w:rtl w:val="0"/>
        </w:rPr>
      </w:r>
    </w:p>
    <w:p w:rsidR="00000000" w:rsidDel="00000000" w:rsidP="00000000" w:rsidRDefault="00000000" w:rsidRPr="00000000" w14:paraId="00000035">
      <w:pPr>
        <w:spacing w:line="360" w:lineRule="auto"/>
        <w:rPr>
          <w:sz w:val="28"/>
          <w:szCs w:val="28"/>
        </w:rPr>
      </w:pPr>
      <w:r w:rsidDel="00000000" w:rsidR="00000000" w:rsidRPr="00000000">
        <w:rPr>
          <w:rtl w:val="0"/>
        </w:rPr>
      </w:r>
    </w:p>
    <w:p w:rsidR="00000000" w:rsidDel="00000000" w:rsidP="00000000" w:rsidRDefault="00000000" w:rsidRPr="00000000" w14:paraId="00000036">
      <w:pPr>
        <w:spacing w:line="360" w:lineRule="auto"/>
        <w:rPr>
          <w:sz w:val="28"/>
          <w:szCs w:val="28"/>
        </w:rPr>
      </w:pPr>
      <w:r w:rsidDel="00000000" w:rsidR="00000000" w:rsidRPr="00000000">
        <w:rPr>
          <w:rtl w:val="0"/>
        </w:rPr>
      </w:r>
    </w:p>
    <w:p w:rsidR="00000000" w:rsidDel="00000000" w:rsidP="00000000" w:rsidRDefault="00000000" w:rsidRPr="00000000" w14:paraId="00000037">
      <w:pPr>
        <w:pStyle w:val="Heading1"/>
        <w:spacing w:line="360" w:lineRule="auto"/>
        <w:ind w:left="360" w:firstLine="0"/>
        <w:rPr>
          <w:sz w:val="28"/>
          <w:szCs w:val="28"/>
        </w:rPr>
      </w:pPr>
      <w:bookmarkStart w:colFirst="0" w:colLast="0" w:name="_dybpzqna6g3e" w:id="0"/>
      <w:bookmarkEnd w:id="0"/>
      <w:r w:rsidDel="00000000" w:rsidR="00000000" w:rsidRPr="00000000">
        <w:rPr>
          <w:sz w:val="28"/>
          <w:szCs w:val="28"/>
          <w:rtl w:val="0"/>
        </w:rPr>
        <w:t xml:space="preserve"> ВВЕДЕНИЕ</w:t>
      </w:r>
    </w:p>
    <w:p w:rsidR="00000000" w:rsidDel="00000000" w:rsidP="00000000" w:rsidRDefault="00000000" w:rsidRPr="00000000" w14:paraId="00000038">
      <w:pPr>
        <w:spacing w:line="360" w:lineRule="auto"/>
        <w:rPr>
          <w:sz w:val="28"/>
          <w:szCs w:val="28"/>
        </w:rPr>
      </w:pPr>
      <w:r w:rsidDel="00000000" w:rsidR="00000000" w:rsidRPr="00000000">
        <w:rPr>
          <w:rtl w:val="0"/>
        </w:rPr>
      </w:r>
    </w:p>
    <w:p w:rsidR="00000000" w:rsidDel="00000000" w:rsidP="00000000" w:rsidRDefault="00000000" w:rsidRPr="00000000" w14:paraId="00000039">
      <w:pPr>
        <w:spacing w:line="360" w:lineRule="auto"/>
        <w:ind w:firstLine="708.6614173228347"/>
        <w:jc w:val="both"/>
        <w:rPr>
          <w:sz w:val="28"/>
          <w:szCs w:val="28"/>
        </w:rPr>
      </w:pPr>
      <w:r w:rsidDel="00000000" w:rsidR="00000000" w:rsidRPr="00000000">
        <w:rPr>
          <w:sz w:val="28"/>
          <w:szCs w:val="28"/>
          <w:rtl w:val="0"/>
        </w:rPr>
        <w:t xml:space="preserve">Устойчивая и эффективная работа информационных систем во многом определяется надежностью их фундамента — систем управления базами данных. СУБД MariaDB и MySQL, благодаря своей открытой архитектуре и развитой экосистеме, составляют основу для критически важных приложений в различных отраслях. Однако их промышленная эксплуатация выявляет ряд нетривиальных инженерных проблем, решение которых требует системного подхода.</w:t>
      </w:r>
    </w:p>
    <w:p w:rsidR="00000000" w:rsidDel="00000000" w:rsidP="00000000" w:rsidRDefault="00000000" w:rsidRPr="00000000" w14:paraId="0000003A">
      <w:pPr>
        <w:spacing w:line="360" w:lineRule="auto"/>
        <w:ind w:firstLine="708.6614173228347"/>
        <w:jc w:val="both"/>
        <w:rPr>
          <w:sz w:val="28"/>
          <w:szCs w:val="28"/>
        </w:rPr>
      </w:pPr>
      <w:r w:rsidDel="00000000" w:rsidR="00000000" w:rsidRPr="00000000">
        <w:rPr>
          <w:sz w:val="28"/>
          <w:szCs w:val="28"/>
          <w:rtl w:val="0"/>
        </w:rPr>
        <w:t xml:space="preserve">Ключевая проблема администрирования этих СУБД заключается в необходимости одновременного обеспечения трех часто конфликтующих требований: высокой производительности при постоянно растущей нагрузке, непрерывной доступности данных и гарантированной возможности их восстановления после сбоя. Это противоречие проявляется в виде следующих практических задач:</w:t>
      </w:r>
    </w:p>
    <w:p w:rsidR="00000000" w:rsidDel="00000000" w:rsidP="00000000" w:rsidRDefault="00000000" w:rsidRPr="00000000" w14:paraId="0000003B">
      <w:pPr>
        <w:numPr>
          <w:ilvl w:val="0"/>
          <w:numId w:val="2"/>
        </w:numPr>
        <w:spacing w:line="360" w:lineRule="auto"/>
        <w:ind w:firstLine="708.6614173228347"/>
        <w:jc w:val="both"/>
        <w:rPr>
          <w:sz w:val="28"/>
          <w:szCs w:val="28"/>
        </w:rPr>
      </w:pPr>
      <w:r w:rsidDel="00000000" w:rsidR="00000000" w:rsidRPr="00000000">
        <w:rPr>
          <w:sz w:val="28"/>
          <w:szCs w:val="28"/>
          <w:rtl w:val="0"/>
        </w:rPr>
        <w:t xml:space="preserve">Настройка производительности выходит за рамки базовой конфигурации. Сервер «из коробки» не оптимизирован под специфические паттерны доступа и запросов, что ведет к нерациональному использованию вычислительных ресурсов, узким местам ввода-вывода и неприемлемой задержке при выполнении операций. Задача усложняется необходимостью адаптивного управления сотнями взаимозависимых параметров в условиях меняющейся рабочей нагрузки.</w:t>
      </w:r>
    </w:p>
    <w:p w:rsidR="00000000" w:rsidDel="00000000" w:rsidP="00000000" w:rsidRDefault="00000000" w:rsidRPr="00000000" w14:paraId="0000003C">
      <w:pPr>
        <w:numPr>
          <w:ilvl w:val="0"/>
          <w:numId w:val="2"/>
        </w:numPr>
        <w:spacing w:line="360" w:lineRule="auto"/>
        <w:ind w:firstLine="708.6614173228347"/>
        <w:jc w:val="both"/>
        <w:rPr>
          <w:sz w:val="28"/>
          <w:szCs w:val="28"/>
        </w:rPr>
      </w:pPr>
      <w:r w:rsidDel="00000000" w:rsidR="00000000" w:rsidRPr="00000000">
        <w:rPr>
          <w:sz w:val="28"/>
          <w:szCs w:val="28"/>
          <w:rtl w:val="0"/>
        </w:rPr>
        <w:t xml:space="preserve">Организация репликации как основного механизма обеспечения доступности и масштабирования сопряжена с рисками нарушения целостности данных. Выбор топологии репликации, обеспечение консистентности копий, мониторинг латентности и отработка отказов — все это создает сложную управленческую среду, где ошибка может привести к масштабным расхождениям в данных.</w:t>
      </w:r>
    </w:p>
    <w:p w:rsidR="00000000" w:rsidDel="00000000" w:rsidP="00000000" w:rsidRDefault="00000000" w:rsidRPr="00000000" w14:paraId="0000003D">
      <w:pPr>
        <w:numPr>
          <w:ilvl w:val="0"/>
          <w:numId w:val="2"/>
        </w:numPr>
        <w:spacing w:line="360" w:lineRule="auto"/>
        <w:ind w:firstLine="708.6614173228347"/>
        <w:jc w:val="both"/>
        <w:rPr>
          <w:sz w:val="28"/>
          <w:szCs w:val="28"/>
        </w:rPr>
      </w:pPr>
      <w:r w:rsidDel="00000000" w:rsidR="00000000" w:rsidRPr="00000000">
        <w:rPr>
          <w:sz w:val="28"/>
          <w:szCs w:val="28"/>
          <w:rtl w:val="0"/>
        </w:rPr>
        <w:t xml:space="preserve">Стратегия резервного копирования часто разрабатывается реактивно, а не на основе системных требований. Необходимость балансировать между полнотой резервных копий, их актуальностью (RPO), временем восстановления (RTO) и влиянием процесса создания копий на производительность основной системы делает проектирование этой стратегии сложной оптимизационной задачей. Плохо продуманный процесс бэкапа создает лишь иллюзию защищенности данных.</w:t>
      </w:r>
    </w:p>
    <w:p w:rsidR="00000000" w:rsidDel="00000000" w:rsidP="00000000" w:rsidRDefault="00000000" w:rsidRPr="00000000" w14:paraId="0000003E">
      <w:pPr>
        <w:shd w:fill="ffffff" w:val="clear"/>
        <w:spacing w:after="240" w:before="240" w:line="360" w:lineRule="auto"/>
        <w:jc w:val="both"/>
        <w:rPr>
          <w:sz w:val="28"/>
          <w:szCs w:val="28"/>
        </w:rPr>
      </w:pPr>
      <w:r w:rsidDel="00000000" w:rsidR="00000000" w:rsidRPr="00000000">
        <w:rPr>
          <w:sz w:val="28"/>
          <w:szCs w:val="28"/>
          <w:rtl w:val="0"/>
        </w:rPr>
        <w:t xml:space="preserve">Таким образом, изолированное рассмотрение вопросов тюнинга, репликации и резервирования неэффективно. Только их интеграция в единую концепцию управления данными позволяет построить отказоустойчивую и предсказуемо работающую инфраструктуру.</w:t>
      </w:r>
    </w:p>
    <w:p w:rsidR="00000000" w:rsidDel="00000000" w:rsidP="00000000" w:rsidRDefault="00000000" w:rsidRPr="00000000" w14:paraId="0000003F">
      <w:pPr>
        <w:shd w:fill="ffffff" w:val="clear"/>
        <w:spacing w:after="240" w:before="240" w:line="360" w:lineRule="auto"/>
        <w:jc w:val="both"/>
        <w:rPr>
          <w:sz w:val="28"/>
          <w:szCs w:val="28"/>
        </w:rPr>
      </w:pPr>
      <w:r w:rsidDel="00000000" w:rsidR="00000000" w:rsidRPr="00000000">
        <w:rPr>
          <w:sz w:val="28"/>
          <w:szCs w:val="28"/>
          <w:rtl w:val="0"/>
        </w:rPr>
        <w:t xml:space="preserve">Цель данного реферата — провести комплексный анализ методов администрирования MariaDB/MySQL, сфокусированный на преодолении указанных проблем. Для достижения цели поставлены следующие задачи:</w:t>
      </w:r>
    </w:p>
    <w:p w:rsidR="00000000" w:rsidDel="00000000" w:rsidP="00000000" w:rsidRDefault="00000000" w:rsidRPr="00000000" w14:paraId="00000040">
      <w:pPr>
        <w:numPr>
          <w:ilvl w:val="0"/>
          <w:numId w:val="6"/>
        </w:numPr>
        <w:shd w:fill="ffffff" w:val="clear"/>
        <w:spacing w:after="0" w:afterAutospacing="0" w:before="240" w:line="360" w:lineRule="auto"/>
        <w:ind w:firstLine="708.6614173228347"/>
        <w:rPr>
          <w:color w:val="0f1115"/>
          <w:sz w:val="28"/>
          <w:szCs w:val="28"/>
        </w:rPr>
      </w:pPr>
      <w:r w:rsidDel="00000000" w:rsidR="00000000" w:rsidRPr="00000000">
        <w:rPr>
          <w:sz w:val="28"/>
          <w:szCs w:val="28"/>
          <w:rtl w:val="0"/>
        </w:rPr>
        <w:t xml:space="preserve">Изучить принципы диагностики и настройки производительности СУБД, включая оптимизацию аппаратных ресурсов, конфигурации сервера и структуры запросов.</w:t>
      </w:r>
    </w:p>
    <w:p w:rsidR="00000000" w:rsidDel="00000000" w:rsidP="00000000" w:rsidRDefault="00000000" w:rsidRPr="00000000" w14:paraId="00000041">
      <w:pPr>
        <w:numPr>
          <w:ilvl w:val="0"/>
          <w:numId w:val="6"/>
        </w:numPr>
        <w:shd w:fill="ffffff" w:val="clear"/>
        <w:spacing w:after="0" w:afterAutospacing="0" w:before="0" w:beforeAutospacing="0" w:line="360" w:lineRule="auto"/>
        <w:ind w:firstLine="708.6614173228347"/>
        <w:rPr>
          <w:color w:val="0f1115"/>
          <w:sz w:val="28"/>
          <w:szCs w:val="28"/>
        </w:rPr>
      </w:pPr>
      <w:r w:rsidDel="00000000" w:rsidR="00000000" w:rsidRPr="00000000">
        <w:rPr>
          <w:sz w:val="28"/>
          <w:szCs w:val="28"/>
          <w:rtl w:val="0"/>
        </w:rPr>
        <w:t xml:space="preserve">Проанализировать механизмы и типовые топологии репликации, определить их ограничения и сформулировать оптимальные практики развертывания для построения отказоустойчивых систем.</w:t>
      </w:r>
    </w:p>
    <w:p w:rsidR="00000000" w:rsidDel="00000000" w:rsidP="00000000" w:rsidRDefault="00000000" w:rsidRPr="00000000" w14:paraId="00000042">
      <w:pPr>
        <w:numPr>
          <w:ilvl w:val="0"/>
          <w:numId w:val="6"/>
        </w:numPr>
        <w:shd w:fill="ffffff" w:val="clear"/>
        <w:spacing w:after="240" w:before="0" w:beforeAutospacing="0" w:line="360" w:lineRule="auto"/>
        <w:ind w:firstLine="708.6614173228347"/>
        <w:rPr>
          <w:color w:val="0f1115"/>
          <w:sz w:val="28"/>
          <w:szCs w:val="28"/>
        </w:rPr>
      </w:pPr>
      <w:r w:rsidDel="00000000" w:rsidR="00000000" w:rsidRPr="00000000">
        <w:rPr>
          <w:sz w:val="28"/>
          <w:szCs w:val="28"/>
          <w:rtl w:val="0"/>
        </w:rPr>
        <w:t xml:space="preserve">Систематизировать подходы к резервному копированию и восстановлению, определив критерии выбора инструментов и построения стратегии, соответствующей требованиям к сохранности данных.</w:t>
      </w:r>
    </w:p>
    <w:p w:rsidR="00000000" w:rsidDel="00000000" w:rsidP="00000000" w:rsidRDefault="00000000" w:rsidRPr="00000000" w14:paraId="00000043">
      <w:pPr>
        <w:shd w:fill="ffffff" w:val="clear"/>
        <w:spacing w:before="240" w:line="360" w:lineRule="auto"/>
        <w:jc w:val="both"/>
        <w:rPr>
          <w:sz w:val="28"/>
          <w:szCs w:val="28"/>
        </w:rPr>
      </w:pPr>
      <w:r w:rsidDel="00000000" w:rsidR="00000000" w:rsidRPr="00000000">
        <w:rPr>
          <w:sz w:val="28"/>
          <w:szCs w:val="28"/>
          <w:rtl w:val="0"/>
        </w:rPr>
        <w:t xml:space="preserve">Объектом исследования являются системы управления базами данных MariaDB и MySQL. Предмет исследования — процессы тонкой настройки производительности, построения реплицированных сред и обеспечения надежного резервного копирования в контексте этих СУБД.</w:t>
      </w:r>
      <w:r w:rsidDel="00000000" w:rsidR="00000000" w:rsidRPr="00000000">
        <w:rPr>
          <w:rtl w:val="0"/>
        </w:rPr>
      </w:r>
    </w:p>
    <w:p w:rsidR="00000000" w:rsidDel="00000000" w:rsidP="00000000" w:rsidRDefault="00000000" w:rsidRPr="00000000" w14:paraId="00000044">
      <w:pPr>
        <w:pStyle w:val="Heading1"/>
        <w:spacing w:after="0" w:before="0" w:line="360" w:lineRule="auto"/>
        <w:ind w:left="360" w:firstLine="0"/>
        <w:rPr>
          <w:sz w:val="28"/>
          <w:szCs w:val="28"/>
        </w:rPr>
      </w:pPr>
      <w:bookmarkStart w:colFirst="0" w:colLast="0" w:name="_x7fqfv9wwvsh" w:id="1"/>
      <w:bookmarkEnd w:id="1"/>
      <w:r w:rsidDel="00000000" w:rsidR="00000000" w:rsidRPr="00000000">
        <w:rPr>
          <w:sz w:val="28"/>
          <w:szCs w:val="28"/>
          <w:rtl w:val="0"/>
        </w:rPr>
        <w:t xml:space="preserve">1 ПРИНЦИПЫ АРХИТЕКТУРЫ </w:t>
      </w:r>
    </w:p>
    <w:p w:rsidR="00000000" w:rsidDel="00000000" w:rsidP="00000000" w:rsidRDefault="00000000" w:rsidRPr="00000000" w14:paraId="00000045">
      <w:pPr>
        <w:spacing w:after="0" w:before="0" w:line="360" w:lineRule="auto"/>
        <w:rPr>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Архитектура MySQL и его форка MariaDB является фундаментальной основой для эффективного администрирования, настройки производительности, организации репликации и резервного копирования. Её понимание позволяет администратору принимать осознанные решения при проектировании и поддержке инфраструктуры баз данных.</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49">
      <w:pPr>
        <w:pStyle w:val="Heading2"/>
        <w:keepNext w:val="1"/>
        <w:spacing w:after="0" w:before="0" w:line="360" w:lineRule="auto"/>
        <w:ind w:firstLine="720"/>
        <w:jc w:val="both"/>
        <w:rPr>
          <w:rFonts w:ascii="Times New Roman" w:cs="Times New Roman" w:eastAsia="Times New Roman" w:hAnsi="Times New Roman"/>
          <w:sz w:val="28"/>
          <w:szCs w:val="28"/>
        </w:rPr>
      </w:pPr>
      <w:bookmarkStart w:colFirst="0" w:colLast="0" w:name="_sr04jfjtq5iv" w:id="2"/>
      <w:bookmarkEnd w:id="2"/>
      <w:r w:rsidDel="00000000" w:rsidR="00000000" w:rsidRPr="00000000">
        <w:rPr>
          <w:rFonts w:ascii="Times New Roman" w:cs="Times New Roman" w:eastAsia="Times New Roman" w:hAnsi="Times New Roman"/>
          <w:sz w:val="28"/>
          <w:szCs w:val="28"/>
          <w:rtl w:val="0"/>
        </w:rPr>
        <w:t xml:space="preserve">1.1 </w:t>
      </w:r>
      <w:r w:rsidDel="00000000" w:rsidR="00000000" w:rsidRPr="00000000">
        <w:rPr>
          <w:rFonts w:ascii="Times New Roman" w:cs="Times New Roman" w:eastAsia="Times New Roman" w:hAnsi="Times New Roman"/>
          <w:sz w:val="28"/>
          <w:szCs w:val="28"/>
          <w:rtl w:val="0"/>
        </w:rPr>
        <w:t xml:space="preserve">Плагинная архитектура хранения данных (Pluggable Storage Engine Architecture)</w:t>
      </w:r>
    </w:p>
    <w:p w:rsidR="00000000" w:rsidDel="00000000" w:rsidP="00000000" w:rsidRDefault="00000000" w:rsidRPr="00000000" w14:paraId="0000004A">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4B">
      <w:pPr>
        <w:shd w:fill="ffffff" w:val="clear"/>
        <w:spacing w:after="0" w:before="0" w:line="360" w:lineRule="auto"/>
        <w:ind w:firstLine="708.6614173228347"/>
        <w:jc w:val="both"/>
        <w:rPr>
          <w:sz w:val="28"/>
          <w:szCs w:val="28"/>
        </w:rPr>
      </w:pPr>
      <w:r w:rsidDel="00000000" w:rsidR="00000000" w:rsidRPr="00000000">
        <w:rPr>
          <w:sz w:val="28"/>
          <w:szCs w:val="28"/>
          <w:rtl w:val="0"/>
        </w:rPr>
        <w:t xml:space="preserve">Ключевой особенностью является модульная плагинная архитектура механизмов хранения. Общий серверный уровень базы данных логически отделён от низкоуровневых механизмов, ответственных за хранение и управление данными на физическом уровне. Ниже представлена плагинная архитектура </w:t>
      </w:r>
      <w:r w:rsidDel="00000000" w:rsidR="00000000" w:rsidRPr="00000000">
        <w:rPr>
          <w:sz w:val="28"/>
          <w:szCs w:val="28"/>
          <w:rtl w:val="0"/>
        </w:rPr>
        <w:t xml:space="preserve">MySQL.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1303430</wp:posOffset>
            </wp:positionH>
            <wp:positionV relativeFrom="paragraph">
              <wp:posOffset>1752600</wp:posOffset>
            </wp:positionV>
            <wp:extent cx="3525745" cy="376682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25745" cy="3766821"/>
                    </a:xfrm>
                    <a:prstGeom prst="rect"/>
                    <a:ln/>
                  </pic:spPr>
                </pic:pic>
              </a:graphicData>
            </a:graphic>
          </wp:anchor>
        </w:drawing>
      </w:r>
    </w:p>
    <w:p w:rsidR="00000000" w:rsidDel="00000000" w:rsidP="00000000" w:rsidRDefault="00000000" w:rsidRPr="00000000" w14:paraId="0000004C">
      <w:pPr>
        <w:shd w:fill="ffffff" w:val="clear"/>
        <w:spacing w:after="0" w:before="0" w:line="360" w:lineRule="auto"/>
        <w:ind w:firstLine="708.6614173228347"/>
        <w:jc w:val="both"/>
        <w:rPr>
          <w:sz w:val="28"/>
          <w:szCs w:val="28"/>
        </w:rPr>
      </w:pPr>
      <w:r w:rsidDel="00000000" w:rsidR="00000000" w:rsidRPr="00000000">
        <w:rPr>
          <w:sz w:val="28"/>
          <w:szCs w:val="28"/>
          <w:rtl w:val="0"/>
        </w:rPr>
        <w:t xml:space="preserve">Принцип изоляции ответственности заключается в том, что верхний уровень сервера, включающий SQL-интерфейс, синтаксический разбор, оптимизацию запросов и управление подключениями, универсален и не зависит от способа хранения данных. Каждый механизм хранения, такой как InnoDB, MyISAM, Aria или Memory, оптимизирован для конкретного типа задач: транзакционность, высокая скорость чтения или обработка в памяти.</w:t>
      </w:r>
    </w:p>
    <w:p w:rsidR="00000000" w:rsidDel="00000000" w:rsidP="00000000" w:rsidRDefault="00000000" w:rsidRPr="00000000" w14:paraId="0000004D">
      <w:pPr>
        <w:shd w:fill="ffffff" w:val="clear"/>
        <w:spacing w:after="0" w:before="0" w:line="360" w:lineRule="auto"/>
        <w:ind w:firstLine="708.6614173228347"/>
        <w:jc w:val="both"/>
        <w:rPr>
          <w:sz w:val="28"/>
          <w:szCs w:val="28"/>
        </w:rPr>
      </w:pPr>
      <w:r w:rsidDel="00000000" w:rsidR="00000000" w:rsidRPr="00000000">
        <w:rPr>
          <w:sz w:val="28"/>
          <w:szCs w:val="28"/>
          <w:rtl w:val="0"/>
        </w:rPr>
        <w:t xml:space="preserve">Для прикладного программиста и администратора взаимодействие с разными движками происходит через единый SQL-интерфейс и API. Это позволяет выбирать и комбинировать движки в рамках одной базы данных, не изменяя логику приложения. Гибкость архитектуры даёт администратору возможность подбирать движок под конкретную таблицу или тип нагрузки, что напрямую влияет на производительность. При изменении требований можно заменить движок таблицы, например с MyISAM на InnoDB, без остановки работы приложения. Также архитектура позволяет внедрять специализированные решения, такие как ColumnStore для хранилищ данных, без перестройки сервера.</w:t>
      </w:r>
    </w:p>
    <w:p w:rsidR="00000000" w:rsidDel="00000000" w:rsidP="00000000" w:rsidRDefault="00000000" w:rsidRPr="00000000" w14:paraId="0000004E">
      <w:pPr>
        <w:shd w:fill="ffffff" w:val="clear"/>
        <w:spacing w:after="0" w:before="0" w:line="360" w:lineRule="auto"/>
        <w:ind w:firstLine="708.6614173228347"/>
        <w:jc w:val="both"/>
        <w:rPr>
          <w:sz w:val="28"/>
          <w:szCs w:val="28"/>
        </w:rPr>
      </w:pPr>
      <w:r w:rsidDel="00000000" w:rsidR="00000000" w:rsidRPr="00000000">
        <w:rPr>
          <w:rtl w:val="0"/>
        </w:rPr>
      </w:r>
    </w:p>
    <w:p w:rsidR="00000000" w:rsidDel="00000000" w:rsidP="00000000" w:rsidRDefault="00000000" w:rsidRPr="00000000" w14:paraId="0000004F">
      <w:pPr>
        <w:shd w:fill="ffffff" w:val="clear"/>
        <w:spacing w:after="0" w:before="0" w:line="360" w:lineRule="auto"/>
        <w:ind w:firstLine="708.6614173228347"/>
        <w:jc w:val="both"/>
        <w:rPr>
          <w:sz w:val="28"/>
          <w:szCs w:val="28"/>
        </w:rPr>
      </w:pPr>
      <w:r w:rsidDel="00000000" w:rsidR="00000000" w:rsidRPr="00000000">
        <w:rPr>
          <w:rtl w:val="0"/>
        </w:rPr>
      </w:r>
    </w:p>
    <w:p w:rsidR="00000000" w:rsidDel="00000000" w:rsidP="00000000" w:rsidRDefault="00000000" w:rsidRPr="00000000" w14:paraId="00000050">
      <w:pPr>
        <w:pStyle w:val="Heading2"/>
        <w:spacing w:line="360" w:lineRule="auto"/>
        <w:ind w:firstLine="708.6614173228347"/>
        <w:rPr>
          <w:sz w:val="28"/>
          <w:szCs w:val="28"/>
        </w:rPr>
      </w:pPr>
      <w:bookmarkStart w:colFirst="0" w:colLast="0" w:name="_ixpe6m1x9hzw" w:id="3"/>
      <w:bookmarkEnd w:id="3"/>
      <w:r w:rsidDel="00000000" w:rsidR="00000000" w:rsidRPr="00000000">
        <w:rPr>
          <w:sz w:val="28"/>
          <w:szCs w:val="28"/>
          <w:rtl w:val="0"/>
        </w:rPr>
        <w:t xml:space="preserve">1.2 Общий серверный уровень</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Общий серверный уровень выполняет функции центрального процессора СУБД. Он отвечает за обработку SQL-запросов, включая парсинг, оптимизацию и построение плана выполнения. На этом же уровне управляются соединения, происходит аутентификация клиентов и работает система кэширования. Серверный уровень реализует служебные функции и единый SQL-интерфейс для всех нижележащих механизмов хранения. Он же управляет транзакциями на высоком уровне, в то время как низкоуровневые гарантии целостности обеспечиваются самими движками.</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Настройки этого уровня, такие как размеры кэшей, лимиты соединений и параметры оптимизатора запросов, являются критически важными для общей производительности системы и составляют основной инструментарий администратора при тонкой настройке.</w:t>
      </w:r>
    </w:p>
    <w:p w:rsidR="00000000" w:rsidDel="00000000" w:rsidP="00000000" w:rsidRDefault="00000000" w:rsidRPr="00000000" w14:paraId="00000054">
      <w:pPr>
        <w:shd w:fill="ffffff" w:val="clear"/>
        <w:spacing w:after="240" w:before="24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5">
      <w:pPr>
        <w:pStyle w:val="Heading2"/>
        <w:spacing w:line="360" w:lineRule="auto"/>
        <w:ind w:firstLine="708.6614173228347"/>
        <w:rPr>
          <w:rFonts w:ascii="Times New Roman" w:cs="Times New Roman" w:eastAsia="Times New Roman" w:hAnsi="Times New Roman"/>
          <w:sz w:val="28"/>
          <w:szCs w:val="28"/>
        </w:rPr>
      </w:pPr>
      <w:bookmarkStart w:colFirst="0" w:colLast="0" w:name="_ni6t7e7dzu9q" w:id="4"/>
      <w:bookmarkEnd w:id="4"/>
      <w:r w:rsidDel="00000000" w:rsidR="00000000" w:rsidRPr="00000000">
        <w:rPr>
          <w:rFonts w:ascii="Times New Roman" w:cs="Times New Roman" w:eastAsia="Times New Roman" w:hAnsi="Times New Roman"/>
          <w:sz w:val="28"/>
          <w:szCs w:val="28"/>
          <w:rtl w:val="0"/>
        </w:rPr>
        <w:t xml:space="preserve">1.3 Взаимодействие компонентов и практическое значение для администрирования</w:t>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Поток данных в архитектуре строго определён: от приложения и соединителя через серверный SQL-уровень к механизму хранения и далее к файловой системе. Полученные данные возвращаются по той же цепочке в обратном порядке, где серверный уровень форматирует результат для клиента.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Для репликации это означает, что она реализуется преимущественно на серверном уровне через бинарный лог, который записывает изменения в движко-независимом формате. Это позволяет реплицировать данные между таблицами на разных движках, хотя особенности транзакций могут зависеть от конкретного механизма хранения.</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Стратегия резервного копирования напрямую зависит от выбранного движка. Для транзакционного InnoDB эффективны горячие резервные копии с использованием </w:t>
      </w:r>
      <w:r w:rsidDel="00000000" w:rsidR="00000000" w:rsidRPr="00000000">
        <w:rPr>
          <w:sz w:val="28"/>
          <w:szCs w:val="28"/>
          <w:rtl w:val="0"/>
        </w:rPr>
        <w:t xml:space="preserve">mysqldump</w:t>
      </w:r>
      <w:r w:rsidDel="00000000" w:rsidR="00000000" w:rsidRPr="00000000">
        <w:rPr>
          <w:sz w:val="28"/>
          <w:szCs w:val="28"/>
          <w:rtl w:val="0"/>
        </w:rPr>
        <w:t xml:space="preserve"> с флагом </w:t>
      </w:r>
      <w:r w:rsidDel="00000000" w:rsidR="00000000" w:rsidRPr="00000000">
        <w:rPr>
          <w:sz w:val="28"/>
          <w:szCs w:val="28"/>
          <w:rtl w:val="0"/>
        </w:rPr>
        <w:t xml:space="preserve">--single-transaction</w:t>
      </w:r>
      <w:r w:rsidDel="00000000" w:rsidR="00000000" w:rsidRPr="00000000">
        <w:rPr>
          <w:sz w:val="28"/>
          <w:szCs w:val="28"/>
          <w:rtl w:val="0"/>
        </w:rPr>
        <w:t xml:space="preserve"> или специализированных инструментов, которые согласованно копируют файлы данных. Для MyISAM требуется блокировка таблиц на время копирования физических файлов. Таким образом, выбор движка определяет доступность системы во время бэкапа и саму методологию резервного копирования.</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Механизмы восстановления после сбоев также движко-зависимы. InnoDB гарантирует согласованность данных после сбоя за счёт журнала повторных выполнений, в то время как для MyISAM может потребоваться ручная проверка и восстановление таблиц с помощью утилит.</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Понимание принципов плагинной архитектуры MySQL/MariaDB обязательно для компетентного администрирования. Оно позволяет администратору осознанно выбирать механизмы хранения, оптимизировать производительность на всех уровнях, проектировать отказоустойчивые решения и выстраивать надёжную стратегию резервного копирования, соответствующую технологическому стеку и бизнес-требованиям.</w: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pStyle w:val="Heading2"/>
        <w:shd w:fill="ffffff" w:val="clear"/>
        <w:spacing w:line="360" w:lineRule="auto"/>
        <w:ind w:firstLine="708.6614173228347"/>
        <w:jc w:val="both"/>
        <w:rPr>
          <w:rFonts w:ascii="Roboto" w:cs="Roboto" w:eastAsia="Roboto" w:hAnsi="Roboto"/>
          <w:color w:val="0f1115"/>
        </w:rPr>
      </w:pPr>
      <w:bookmarkStart w:colFirst="0" w:colLast="0" w:name="_aslvuh3vff6a" w:id="5"/>
      <w:bookmarkEnd w:id="5"/>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pStyle w:val="Heading2"/>
        <w:keepNext w:val="1"/>
        <w:spacing w:line="360" w:lineRule="auto"/>
        <w:jc w:val="both"/>
        <w:rPr>
          <w:rFonts w:ascii="Times New Roman" w:cs="Times New Roman" w:eastAsia="Times New Roman" w:hAnsi="Times New Roman"/>
          <w:sz w:val="28"/>
          <w:szCs w:val="28"/>
        </w:rPr>
      </w:pPr>
      <w:bookmarkStart w:colFirst="0" w:colLast="0" w:name="_scuef5uo1tkk" w:id="6"/>
      <w:bookmarkEnd w:id="6"/>
      <w:r w:rsidDel="00000000" w:rsidR="00000000" w:rsidRPr="00000000">
        <w:rPr>
          <w:rtl w:val="0"/>
        </w:rPr>
      </w:r>
    </w:p>
    <w:p w:rsidR="00000000" w:rsidDel="00000000" w:rsidP="00000000" w:rsidRDefault="00000000" w:rsidRPr="00000000" w14:paraId="00000060">
      <w:pPr>
        <w:spacing w:line="360" w:lineRule="auto"/>
        <w:rPr>
          <w:rFonts w:ascii="Roboto" w:cs="Roboto" w:eastAsia="Roboto" w:hAnsi="Roboto"/>
          <w:color w:val="0f1115"/>
          <w:highlight w:val="white"/>
        </w:rPr>
      </w:pPr>
      <w:r w:rsidDel="00000000" w:rsidR="00000000" w:rsidRPr="00000000">
        <w:rPr>
          <w:rtl w:val="0"/>
        </w:rPr>
      </w:r>
    </w:p>
    <w:p w:rsidR="00000000" w:rsidDel="00000000" w:rsidP="00000000" w:rsidRDefault="00000000" w:rsidRPr="00000000" w14:paraId="00000061">
      <w:pPr>
        <w:spacing w:line="360" w:lineRule="auto"/>
        <w:ind w:left="0" w:firstLine="0"/>
        <w:rPr>
          <w:rFonts w:ascii="Roboto" w:cs="Roboto" w:eastAsia="Roboto" w:hAnsi="Roboto"/>
          <w:color w:val="0f1115"/>
          <w:highlight w:val="white"/>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t xml:space="preserve"> </w:t>
      </w:r>
    </w:p>
    <w:p w:rsidR="00000000" w:rsidDel="00000000" w:rsidP="00000000" w:rsidRDefault="00000000" w:rsidRPr="00000000" w14:paraId="00000063">
      <w:pPr>
        <w:pStyle w:val="Heading1"/>
        <w:spacing w:line="240" w:lineRule="auto"/>
        <w:ind w:left="360" w:firstLine="0"/>
        <w:rPr>
          <w:smallCaps w:val="0"/>
        </w:rPr>
      </w:pPr>
      <w:bookmarkStart w:colFirst="0" w:colLast="0" w:name="_5yeteoh9mhbj" w:id="7"/>
      <w:bookmarkEnd w:id="7"/>
      <w:r w:rsidDel="00000000" w:rsidR="00000000" w:rsidRPr="00000000">
        <w:rPr>
          <w:rtl w:val="0"/>
        </w:rPr>
        <w:t xml:space="preserve">2 НАСТРОЙКА ПРОИЗВОДИТЕЛЬНОСТИ </w:t>
      </w:r>
      <w:r w:rsidDel="00000000" w:rsidR="00000000" w:rsidRPr="00000000">
        <w:rPr>
          <w:smallCaps w:val="0"/>
          <w:rtl w:val="0"/>
        </w:rPr>
        <w:t xml:space="preserve">MARIADB/MYSQL</w:t>
      </w:r>
    </w:p>
    <w:p w:rsidR="00000000" w:rsidDel="00000000" w:rsidP="00000000" w:rsidRDefault="00000000" w:rsidRPr="00000000" w14:paraId="00000064">
      <w:pPr>
        <w:pStyle w:val="Heading2"/>
        <w:shd w:fill="ffffff" w:val="clear"/>
        <w:spacing w:line="240" w:lineRule="auto"/>
        <w:ind w:firstLine="708.6614173228347"/>
        <w:jc w:val="both"/>
        <w:rPr>
          <w:rFonts w:ascii="Times New Roman" w:cs="Times New Roman" w:eastAsia="Times New Roman" w:hAnsi="Times New Roman"/>
          <w:sz w:val="28"/>
          <w:szCs w:val="28"/>
        </w:rPr>
      </w:pPr>
      <w:bookmarkStart w:colFirst="0" w:colLast="0" w:name="_l0z8n53jao65" w:id="8"/>
      <w:bookmarkEnd w:id="8"/>
      <w:r w:rsidDel="00000000" w:rsidR="00000000" w:rsidRPr="00000000">
        <w:rPr>
          <w:rFonts w:ascii="Times New Roman" w:cs="Times New Roman" w:eastAsia="Times New Roman" w:hAnsi="Times New Roman"/>
          <w:sz w:val="28"/>
          <w:szCs w:val="28"/>
          <w:rtl w:val="0"/>
        </w:rPr>
        <w:t xml:space="preserve">2.1 М</w:t>
      </w:r>
      <w:r w:rsidDel="00000000" w:rsidR="00000000" w:rsidRPr="00000000">
        <w:rPr>
          <w:rFonts w:ascii="Times New Roman" w:cs="Times New Roman" w:eastAsia="Times New Roman" w:hAnsi="Times New Roman"/>
          <w:sz w:val="28"/>
          <w:szCs w:val="28"/>
          <w:rtl w:val="0"/>
        </w:rPr>
        <w:t xml:space="preserve">етодология анализа и диагностики узких мест</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hd w:fill="ffffff" w:val="clear"/>
        <w:spacing w:line="360" w:lineRule="auto"/>
        <w:ind w:firstLine="720"/>
        <w:jc w:val="both"/>
        <w:rPr/>
      </w:pPr>
      <w:r w:rsidDel="00000000" w:rsidR="00000000" w:rsidRPr="00000000">
        <w:rPr>
          <w:sz w:val="28"/>
          <w:szCs w:val="28"/>
          <w:rtl w:val="0"/>
        </w:rPr>
        <w:t xml:space="preserve">Оптимизация начинается не с изменения конфигурационных файлов, а с анализа текущего состояния. Методология bottleneck analysis предполагает поиск компонента системы, который ограничивает общую производительность. Для MySQL/MariaDB основными «узкими местами» обычно являются: скорость дисковых операций ввода/вывода (I/O), нехватка оперативной памяти, высокий уровень конкуренции за блокировки или неоптимальные запросы.</w:t>
      </w:r>
      <w:r w:rsidDel="00000000" w:rsidR="00000000" w:rsidRPr="00000000">
        <w:rPr>
          <w:rtl w:val="0"/>
        </w:rPr>
      </w:r>
    </w:p>
    <w:p w:rsidR="00000000" w:rsidDel="00000000" w:rsidP="00000000" w:rsidRDefault="00000000" w:rsidRPr="00000000" w14:paraId="00000067">
      <w:pPr>
        <w:shd w:fill="ffffff" w:val="clear"/>
        <w:spacing w:after="240" w:before="240" w:line="360" w:lineRule="auto"/>
        <w:jc w:val="both"/>
        <w:rPr>
          <w:sz w:val="28"/>
          <w:szCs w:val="28"/>
        </w:rPr>
      </w:pPr>
      <w:r w:rsidDel="00000000" w:rsidR="00000000" w:rsidRPr="00000000">
        <w:rPr>
          <w:sz w:val="28"/>
          <w:szCs w:val="28"/>
          <w:rtl w:val="0"/>
        </w:rPr>
        <w:t xml:space="preserve">Ключевые метрики, которые необходимо отслеживать:</w:t>
      </w:r>
    </w:p>
    <w:p w:rsidR="00000000" w:rsidDel="00000000" w:rsidP="00000000" w:rsidRDefault="00000000" w:rsidRPr="00000000" w14:paraId="00000068">
      <w:pPr>
        <w:numPr>
          <w:ilvl w:val="0"/>
          <w:numId w:val="4"/>
        </w:numPr>
        <w:shd w:fill="ffffff" w:val="clear"/>
        <w:spacing w:after="0" w:afterAutospacing="0" w:before="240" w:line="360" w:lineRule="auto"/>
        <w:ind w:left="720" w:hanging="360"/>
      </w:pPr>
      <w:r w:rsidDel="00000000" w:rsidR="00000000" w:rsidRPr="00000000">
        <w:rPr>
          <w:sz w:val="28"/>
          <w:szCs w:val="28"/>
          <w:rtl w:val="0"/>
        </w:rPr>
        <w:t xml:space="preserve">Запросы в секунду (QPS) и транзакции в секунду (TPS): общие индикаторы нагрузки.</w:t>
      </w:r>
    </w:p>
    <w:p w:rsidR="00000000" w:rsidDel="00000000" w:rsidP="00000000" w:rsidRDefault="00000000" w:rsidRPr="00000000" w14:paraId="00000069">
      <w:pPr>
        <w:numPr>
          <w:ilvl w:val="0"/>
          <w:numId w:val="4"/>
        </w:numPr>
        <w:shd w:fill="ffffff" w:val="clear"/>
        <w:spacing w:after="0" w:afterAutospacing="0" w:before="0" w:beforeAutospacing="0" w:line="360" w:lineRule="auto"/>
        <w:ind w:left="720" w:hanging="360"/>
      </w:pPr>
      <w:r w:rsidDel="00000000" w:rsidR="00000000" w:rsidRPr="00000000">
        <w:rPr>
          <w:sz w:val="28"/>
          <w:szCs w:val="28"/>
          <w:rtl w:val="0"/>
        </w:rPr>
        <w:t xml:space="preserve">Загрузка центрального процессора (CPU): высокая загрузка может указывать на дорогостоящие вычисления или недостаток индексов.</w:t>
      </w:r>
    </w:p>
    <w:p w:rsidR="00000000" w:rsidDel="00000000" w:rsidP="00000000" w:rsidRDefault="00000000" w:rsidRPr="00000000" w14:paraId="0000006A">
      <w:pPr>
        <w:numPr>
          <w:ilvl w:val="0"/>
          <w:numId w:val="4"/>
        </w:numPr>
        <w:shd w:fill="ffffff" w:val="clear"/>
        <w:spacing w:after="0" w:afterAutospacing="0" w:before="0" w:beforeAutospacing="0" w:line="360" w:lineRule="auto"/>
        <w:ind w:left="720" w:hanging="360"/>
      </w:pPr>
      <w:r w:rsidDel="00000000" w:rsidR="00000000" w:rsidRPr="00000000">
        <w:rPr>
          <w:sz w:val="28"/>
          <w:szCs w:val="28"/>
          <w:rtl w:val="0"/>
        </w:rPr>
        <w:t xml:space="preserve">Дисковый ввод/вывод (I/O): задержки чтения/записи — главный враг производительности.</w:t>
      </w:r>
    </w:p>
    <w:p w:rsidR="00000000" w:rsidDel="00000000" w:rsidP="00000000" w:rsidRDefault="00000000" w:rsidRPr="00000000" w14:paraId="0000006B">
      <w:pPr>
        <w:numPr>
          <w:ilvl w:val="0"/>
          <w:numId w:val="4"/>
        </w:numPr>
        <w:shd w:fill="ffffff" w:val="clear"/>
        <w:spacing w:after="0" w:afterAutospacing="0" w:before="0" w:beforeAutospacing="0" w:line="360" w:lineRule="auto"/>
        <w:ind w:left="720" w:hanging="360"/>
      </w:pPr>
      <w:r w:rsidDel="00000000" w:rsidR="00000000" w:rsidRPr="00000000">
        <w:rPr>
          <w:sz w:val="28"/>
          <w:szCs w:val="28"/>
          <w:rtl w:val="0"/>
        </w:rPr>
        <w:t xml:space="preserve">Использование оперативной памяти: эффективность работы буферов, особенно InnoDB Buffer Pool.</w:t>
      </w:r>
    </w:p>
    <w:p w:rsidR="00000000" w:rsidDel="00000000" w:rsidP="00000000" w:rsidRDefault="00000000" w:rsidRPr="00000000" w14:paraId="0000006C">
      <w:pPr>
        <w:numPr>
          <w:ilvl w:val="0"/>
          <w:numId w:val="4"/>
        </w:numPr>
        <w:shd w:fill="ffffff" w:val="clear"/>
        <w:spacing w:after="240" w:before="0" w:beforeAutospacing="0" w:line="360" w:lineRule="auto"/>
        <w:ind w:left="720" w:hanging="360"/>
      </w:pPr>
      <w:r w:rsidDel="00000000" w:rsidR="00000000" w:rsidRPr="00000000">
        <w:rPr>
          <w:sz w:val="28"/>
          <w:szCs w:val="28"/>
          <w:rtl w:val="0"/>
        </w:rPr>
        <w:t xml:space="preserve">Активность потоков и ожидания: количество активных и заблокированных соединений.</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sz w:val="28"/>
          <w:szCs w:val="28"/>
          <w:rtl w:val="0"/>
        </w:rPr>
        <w:t xml:space="preserve">Для сбора этих метрик используется стандартный набор инструментов. Команды </w:t>
      </w:r>
      <w:r w:rsidDel="00000000" w:rsidR="00000000" w:rsidRPr="00000000">
        <w:rPr>
          <w:sz w:val="28"/>
          <w:szCs w:val="28"/>
          <w:rtl w:val="0"/>
        </w:rPr>
        <w:t xml:space="preserve">SHOW GLOBAL STATUS</w:t>
      </w:r>
      <w:r w:rsidDel="00000000" w:rsidR="00000000" w:rsidRPr="00000000">
        <w:rPr>
          <w:sz w:val="28"/>
          <w:szCs w:val="28"/>
          <w:rtl w:val="0"/>
        </w:rPr>
        <w:t xml:space="preserve"> и </w:t>
      </w:r>
      <w:r w:rsidDel="00000000" w:rsidR="00000000" w:rsidRPr="00000000">
        <w:rPr>
          <w:sz w:val="28"/>
          <w:szCs w:val="28"/>
          <w:rtl w:val="0"/>
        </w:rPr>
        <w:t xml:space="preserve">SHOW ENGINE INNODB STATUS</w:t>
      </w:r>
      <w:r w:rsidDel="00000000" w:rsidR="00000000" w:rsidRPr="00000000">
        <w:rPr>
          <w:sz w:val="28"/>
          <w:szCs w:val="28"/>
          <w:rtl w:val="0"/>
        </w:rPr>
        <w:t xml:space="preserve"> предоставляют моментальные снимки внутренних счётчиков. </w:t>
      </w:r>
      <w:r w:rsidDel="00000000" w:rsidR="00000000" w:rsidRPr="00000000">
        <w:rPr>
          <w:sz w:val="28"/>
          <w:szCs w:val="28"/>
          <w:rtl w:val="0"/>
        </w:rPr>
        <w:t xml:space="preserve">SHOW PROCESSLIST</w:t>
      </w:r>
      <w:r w:rsidDel="00000000" w:rsidR="00000000" w:rsidRPr="00000000">
        <w:rPr>
          <w:sz w:val="28"/>
          <w:szCs w:val="28"/>
          <w:rtl w:val="0"/>
        </w:rPr>
        <w:t xml:space="preserve"> показывает выполняемые в реальном времени запросы, выявляя «зависшие» или длительные операции. Для анализа производительности отдельных запросов незаменима команда </w:t>
      </w:r>
      <w:r w:rsidDel="00000000" w:rsidR="00000000" w:rsidRPr="00000000">
        <w:rPr>
          <w:sz w:val="28"/>
          <w:szCs w:val="28"/>
          <w:rtl w:val="0"/>
        </w:rPr>
        <w:t xml:space="preserve">EXPLAIN</w:t>
      </w:r>
      <w:r w:rsidDel="00000000" w:rsidR="00000000" w:rsidRPr="00000000">
        <w:rPr>
          <w:sz w:val="28"/>
          <w:szCs w:val="28"/>
          <w:rtl w:val="0"/>
        </w:rPr>
        <w:t xml:space="preserve">, которая отображает план выполнения, выбранный оптимизатором: использует ли запрос индексы, выполняет ли соединения таблиц, сколько строк обрабатывает. Журнал медленных запросов (slow query log) является основным источником для поиска кандидатов на оптимизацию, фиксируя все операции, время выполнения которых превышает заданный порог. Современные версии также предоставляют таблицы </w:t>
      </w:r>
      <w:r w:rsidDel="00000000" w:rsidR="00000000" w:rsidRPr="00000000">
        <w:rPr>
          <w:sz w:val="28"/>
          <w:szCs w:val="28"/>
          <w:rtl w:val="0"/>
        </w:rPr>
        <w:t xml:space="preserve">PERFORMANCE_SCHEMA</w:t>
      </w:r>
      <w:r w:rsidDel="00000000" w:rsidR="00000000" w:rsidRPr="00000000">
        <w:rPr>
          <w:sz w:val="28"/>
          <w:szCs w:val="28"/>
          <w:rtl w:val="0"/>
        </w:rPr>
        <w:t xml:space="preserve"> и </w:t>
      </w:r>
      <w:r w:rsidDel="00000000" w:rsidR="00000000" w:rsidRPr="00000000">
        <w:rPr>
          <w:sz w:val="28"/>
          <w:szCs w:val="28"/>
          <w:rtl w:val="0"/>
        </w:rPr>
        <w:t xml:space="preserve">INFORMATION_SCHEMA</w:t>
      </w:r>
      <w:r w:rsidDel="00000000" w:rsidR="00000000" w:rsidRPr="00000000">
        <w:rPr>
          <w:sz w:val="28"/>
          <w:szCs w:val="28"/>
          <w:rtl w:val="0"/>
        </w:rPr>
        <w:t xml:space="preserve"> для глубокого анализа.</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sz w:val="28"/>
          <w:szCs w:val="28"/>
        </w:rPr>
      </w:pPr>
      <w:r w:rsidDel="00000000" w:rsidR="00000000" w:rsidRPr="00000000">
        <w:rPr>
          <w:rtl w:val="0"/>
        </w:rPr>
      </w:r>
    </w:p>
    <w:p w:rsidR="00000000" w:rsidDel="00000000" w:rsidP="00000000" w:rsidRDefault="00000000" w:rsidRPr="00000000" w14:paraId="00000070">
      <w:pPr>
        <w:pStyle w:val="Heading2"/>
        <w:shd w:fill="ffffff" w:val="clear"/>
        <w:spacing w:line="360" w:lineRule="auto"/>
        <w:ind w:firstLine="708.6614173228347"/>
        <w:jc w:val="both"/>
        <w:rPr>
          <w:rFonts w:ascii="Times New Roman" w:cs="Times New Roman" w:eastAsia="Times New Roman" w:hAnsi="Times New Roman"/>
          <w:sz w:val="28"/>
          <w:szCs w:val="28"/>
        </w:rPr>
      </w:pPr>
      <w:bookmarkStart w:colFirst="0" w:colLast="0" w:name="_3q0pior7tjpq" w:id="9"/>
      <w:bookmarkEnd w:id="9"/>
      <w:r w:rsidDel="00000000" w:rsidR="00000000" w:rsidRPr="00000000">
        <w:rPr>
          <w:rFonts w:ascii="Times New Roman" w:cs="Times New Roman" w:eastAsia="Times New Roman" w:hAnsi="Times New Roman"/>
          <w:sz w:val="28"/>
          <w:szCs w:val="28"/>
          <w:rtl w:val="0"/>
        </w:rPr>
        <w:t xml:space="preserve">2.2 Оптимизация конфигурации сервера</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После анализа можно приступать к тонкой настройке сервера через основной конфигурационный файл (</w:t>
      </w:r>
      <w:r w:rsidDel="00000000" w:rsidR="00000000" w:rsidRPr="00000000">
        <w:rPr>
          <w:sz w:val="28"/>
          <w:szCs w:val="28"/>
          <w:rtl w:val="0"/>
        </w:rPr>
        <w:t xml:space="preserve">my.cnf</w:t>
      </w:r>
      <w:r w:rsidDel="00000000" w:rsidR="00000000" w:rsidRPr="00000000">
        <w:rPr>
          <w:sz w:val="28"/>
          <w:szCs w:val="28"/>
          <w:rtl w:val="0"/>
        </w:rPr>
        <w:t xml:space="preserve"> или </w:t>
      </w:r>
      <w:r w:rsidDel="00000000" w:rsidR="00000000" w:rsidRPr="00000000">
        <w:rPr>
          <w:sz w:val="28"/>
          <w:szCs w:val="28"/>
          <w:rtl w:val="0"/>
        </w:rPr>
        <w:t xml:space="preserve">my.ini</w:t>
      </w:r>
      <w:r w:rsidDel="00000000" w:rsidR="00000000" w:rsidRPr="00000000">
        <w:rPr>
          <w:sz w:val="28"/>
          <w:szCs w:val="28"/>
          <w:rtl w:val="0"/>
        </w:rPr>
        <w:t xml:space="preserve">). Параметры, связанные с памятью, имеют наибольшее влияние.</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InnoDB Buffer Pool — это самый важный буфер для движка InnoDB, где кэшируются данные и индексы. Его размер (</w:t>
      </w:r>
      <w:r w:rsidDel="00000000" w:rsidR="00000000" w:rsidRPr="00000000">
        <w:rPr>
          <w:sz w:val="28"/>
          <w:szCs w:val="28"/>
          <w:rtl w:val="0"/>
        </w:rPr>
        <w:t xml:space="preserve">innodb_buffer_pool_size</w:t>
      </w:r>
      <w:r w:rsidDel="00000000" w:rsidR="00000000" w:rsidRPr="00000000">
        <w:rPr>
          <w:sz w:val="28"/>
          <w:szCs w:val="28"/>
          <w:rtl w:val="0"/>
        </w:rPr>
        <w:t xml:space="preserve">) должен составлять до 70-80% от доступной оперативной памяти на выделенном сервере БД.</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Буфер ключей (Key Buffer) используется для кэширования индексов таблиц MyISAM и Aria (</w:t>
      </w:r>
      <w:r w:rsidDel="00000000" w:rsidR="00000000" w:rsidRPr="00000000">
        <w:rPr>
          <w:sz w:val="28"/>
          <w:szCs w:val="28"/>
          <w:rtl w:val="0"/>
        </w:rPr>
        <w:t xml:space="preserve">key_buffer_size</w:t>
      </w:r>
      <w:r w:rsidDel="00000000" w:rsidR="00000000" w:rsidRPr="00000000">
        <w:rPr>
          <w:sz w:val="28"/>
          <w:szCs w:val="28"/>
          <w:rtl w:val="0"/>
        </w:rPr>
        <w:t xml:space="preserve">). На системах, где преобладает InnoDB, его можно установить в значение 64-128M.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Параметр </w:t>
      </w:r>
      <w:r w:rsidDel="00000000" w:rsidR="00000000" w:rsidRPr="00000000">
        <w:rPr>
          <w:sz w:val="28"/>
          <w:szCs w:val="28"/>
          <w:rtl w:val="0"/>
        </w:rPr>
        <w:t xml:space="preserve">max_connections</w:t>
      </w:r>
      <w:r w:rsidDel="00000000" w:rsidR="00000000" w:rsidRPr="00000000">
        <w:rPr>
          <w:sz w:val="28"/>
          <w:szCs w:val="28"/>
          <w:rtl w:val="0"/>
        </w:rPr>
        <w:t xml:space="preserve"> определяет максимальное число одновременных подключений. Его следует установить с запасом, но чрезмерно высокое значение может привести к перерасходу памяти. Для избежания постоянного создания и уничтожения потоков используется </w:t>
      </w:r>
      <w:r w:rsidDel="00000000" w:rsidR="00000000" w:rsidRPr="00000000">
        <w:rPr>
          <w:sz w:val="28"/>
          <w:szCs w:val="28"/>
          <w:rtl w:val="0"/>
        </w:rPr>
        <w:t xml:space="preserve">thread_cache_size</w:t>
      </w:r>
      <w:r w:rsidDel="00000000" w:rsidR="00000000" w:rsidRPr="00000000">
        <w:rPr>
          <w:sz w:val="28"/>
          <w:szCs w:val="28"/>
          <w:rtl w:val="0"/>
        </w:rPr>
        <w:t xml:space="preserve">. Параметр </w:t>
      </w:r>
      <w:r w:rsidDel="00000000" w:rsidR="00000000" w:rsidRPr="00000000">
        <w:rPr>
          <w:sz w:val="28"/>
          <w:szCs w:val="28"/>
          <w:rtl w:val="0"/>
        </w:rPr>
        <w:t xml:space="preserve">wait_timeout</w:t>
      </w:r>
      <w:r w:rsidDel="00000000" w:rsidR="00000000" w:rsidRPr="00000000">
        <w:rPr>
          <w:sz w:val="28"/>
          <w:szCs w:val="28"/>
          <w:rtl w:val="0"/>
        </w:rPr>
        <w:t xml:space="preserve"> контролирует время неактивности перед разрывом соединения.</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Размер файлов журнала повторных выполнений InnoDB (</w:t>
      </w:r>
      <w:r w:rsidDel="00000000" w:rsidR="00000000" w:rsidRPr="00000000">
        <w:rPr>
          <w:sz w:val="28"/>
          <w:szCs w:val="28"/>
          <w:rtl w:val="0"/>
        </w:rPr>
        <w:t xml:space="preserve">innodb_log_file_size</w:t>
      </w:r>
      <w:r w:rsidDel="00000000" w:rsidR="00000000" w:rsidRPr="00000000">
        <w:rPr>
          <w:sz w:val="28"/>
          <w:szCs w:val="28"/>
          <w:rtl w:val="0"/>
        </w:rPr>
        <w:t xml:space="preserve">) влияет на производительность записи. Рекомендуется общий размер от 1 до 4 ГБ. Критический параметр </w:t>
      </w:r>
      <w:r w:rsidDel="00000000" w:rsidR="00000000" w:rsidRPr="00000000">
        <w:rPr>
          <w:sz w:val="28"/>
          <w:szCs w:val="28"/>
          <w:rtl w:val="0"/>
        </w:rPr>
        <w:t xml:space="preserve">innodb_flush_log_at_trx_commit</w:t>
      </w:r>
      <w:r w:rsidDel="00000000" w:rsidR="00000000" w:rsidRPr="00000000">
        <w:rPr>
          <w:sz w:val="28"/>
          <w:szCs w:val="28"/>
          <w:rtl w:val="0"/>
        </w:rPr>
        <w:t xml:space="preserve"> определяет баланс между производительностью и надёжностью. Значение 1 обеспечивает полную устойчивость к сбоям (после каждой транзакции), 2 или 0 — более высокую производительность с некоторым риском потери данных при аварии.</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rtl w:val="0"/>
        </w:rPr>
      </w:r>
    </w:p>
    <w:p w:rsidR="00000000" w:rsidDel="00000000" w:rsidP="00000000" w:rsidRDefault="00000000" w:rsidRPr="00000000" w14:paraId="00000079">
      <w:pPr>
        <w:pStyle w:val="Heading2"/>
        <w:shd w:fill="ffffff" w:val="clear"/>
        <w:spacing w:line="360" w:lineRule="auto"/>
        <w:ind w:firstLine="708.6614173228347"/>
        <w:jc w:val="both"/>
        <w:rPr>
          <w:rFonts w:ascii="Times New Roman" w:cs="Times New Roman" w:eastAsia="Times New Roman" w:hAnsi="Times New Roman"/>
          <w:sz w:val="28"/>
          <w:szCs w:val="28"/>
        </w:rPr>
      </w:pPr>
      <w:bookmarkStart w:colFirst="0" w:colLast="0" w:name="_x3hx1tfs0vc6" w:id="10"/>
      <w:bookmarkEnd w:id="10"/>
      <w:r w:rsidDel="00000000" w:rsidR="00000000" w:rsidRPr="00000000">
        <w:rPr>
          <w:rFonts w:ascii="Times New Roman" w:cs="Times New Roman" w:eastAsia="Times New Roman" w:hAnsi="Times New Roman"/>
          <w:sz w:val="28"/>
          <w:szCs w:val="28"/>
          <w:rtl w:val="0"/>
        </w:rPr>
        <w:t xml:space="preserve">2.3 Оптимизация на уровне запросов и схемы данных</w:t>
      </w:r>
    </w:p>
    <w:p w:rsidR="00000000" w:rsidDel="00000000" w:rsidP="00000000" w:rsidRDefault="00000000" w:rsidRPr="00000000" w14:paraId="0000007A">
      <w:pPr>
        <w:shd w:fill="ffffff" w:val="clear"/>
        <w:spacing w:line="360" w:lineRule="auto"/>
        <w:ind w:firstLine="708.6614173228347"/>
        <w:jc w:val="both"/>
        <w:rPr>
          <w:b w:val="1"/>
          <w:bCs w:val="1"/>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Даже идеально настроенный сервер будет работать плохо, если приложение генерирует неэффективные запросы. Поэтому оптимизация запросов часто даёт наибольший прирост производительности.</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Процесс начинается с выявления медленных запросов через slow log или мониторинг. Для каждого такого запроса с помощью </w:t>
      </w:r>
      <w:r w:rsidDel="00000000" w:rsidR="00000000" w:rsidRPr="00000000">
        <w:rPr>
          <w:sz w:val="28"/>
          <w:szCs w:val="28"/>
          <w:rtl w:val="0"/>
        </w:rPr>
        <w:t xml:space="preserve">EXPLAIN</w:t>
      </w:r>
      <w:r w:rsidDel="00000000" w:rsidR="00000000" w:rsidRPr="00000000">
        <w:rPr>
          <w:sz w:val="28"/>
          <w:szCs w:val="28"/>
          <w:rtl w:val="0"/>
        </w:rPr>
        <w:t xml:space="preserve"> анализируется план выполнения. Основные проблемы: отсутствие использования индексов (</w:t>
      </w:r>
      <w:r w:rsidDel="00000000" w:rsidR="00000000" w:rsidRPr="00000000">
        <w:rPr>
          <w:sz w:val="28"/>
          <w:szCs w:val="28"/>
          <w:rtl w:val="0"/>
        </w:rPr>
        <w:t xml:space="preserve">type: ALL</w:t>
      </w:r>
      <w:r w:rsidDel="00000000" w:rsidR="00000000" w:rsidRPr="00000000">
        <w:rPr>
          <w:sz w:val="28"/>
          <w:szCs w:val="28"/>
          <w:rtl w:val="0"/>
        </w:rPr>
        <w:t xml:space="preserve"> — полное сканирование таблицы), использование временных таблиц и файловой сортировки (</w:t>
      </w:r>
      <w:r w:rsidDel="00000000" w:rsidR="00000000" w:rsidRPr="00000000">
        <w:rPr>
          <w:sz w:val="28"/>
          <w:szCs w:val="28"/>
          <w:rtl w:val="0"/>
        </w:rPr>
        <w:t xml:space="preserve">Using temporary; Using filesort</w:t>
      </w:r>
      <w:r w:rsidDel="00000000" w:rsidR="00000000" w:rsidRPr="00000000">
        <w:rPr>
          <w:sz w:val="28"/>
          <w:szCs w:val="28"/>
          <w:rtl w:val="0"/>
        </w:rPr>
        <w:t xml:space="preserve">) для больших наборов данных.</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Ключом к решению является правильное проектирование индексов. Индекс должен строиться по полям, которые участвуют в условиях </w:t>
      </w:r>
      <w:r w:rsidDel="00000000" w:rsidR="00000000" w:rsidRPr="00000000">
        <w:rPr>
          <w:sz w:val="28"/>
          <w:szCs w:val="28"/>
          <w:rtl w:val="0"/>
        </w:rPr>
        <w:t xml:space="preserve">WHERE</w:t>
      </w:r>
      <w:r w:rsidDel="00000000" w:rsidR="00000000" w:rsidRPr="00000000">
        <w:rPr>
          <w:sz w:val="28"/>
          <w:szCs w:val="28"/>
          <w:rtl w:val="0"/>
        </w:rPr>
        <w:t xml:space="preserve">, </w:t>
      </w:r>
      <w:r w:rsidDel="00000000" w:rsidR="00000000" w:rsidRPr="00000000">
        <w:rPr>
          <w:sz w:val="28"/>
          <w:szCs w:val="28"/>
          <w:rtl w:val="0"/>
        </w:rPr>
        <w:t xml:space="preserve">ORDER BY</w:t>
      </w:r>
      <w:r w:rsidDel="00000000" w:rsidR="00000000" w:rsidRPr="00000000">
        <w:rPr>
          <w:sz w:val="28"/>
          <w:szCs w:val="28"/>
          <w:rtl w:val="0"/>
        </w:rPr>
        <w:t xml:space="preserve"> и </w:t>
      </w:r>
      <w:r w:rsidDel="00000000" w:rsidR="00000000" w:rsidRPr="00000000">
        <w:rPr>
          <w:sz w:val="28"/>
          <w:szCs w:val="28"/>
          <w:rtl w:val="0"/>
        </w:rPr>
        <w:t xml:space="preserve">JOIN</w:t>
      </w:r>
      <w:r w:rsidDel="00000000" w:rsidR="00000000" w:rsidRPr="00000000">
        <w:rPr>
          <w:sz w:val="28"/>
          <w:szCs w:val="28"/>
          <w:rtl w:val="0"/>
        </w:rPr>
        <w:t xml:space="preserve">. Особенно эффективны покрывающие индексы (covering index), которые содержат все поля, запрашиваемые в </w:t>
      </w:r>
      <w:r w:rsidDel="00000000" w:rsidR="00000000" w:rsidRPr="00000000">
        <w:rPr>
          <w:sz w:val="28"/>
          <w:szCs w:val="28"/>
          <w:rtl w:val="0"/>
        </w:rPr>
        <w:t xml:space="preserve">SELECT</w:t>
      </w:r>
      <w:r w:rsidDel="00000000" w:rsidR="00000000" w:rsidRPr="00000000">
        <w:rPr>
          <w:sz w:val="28"/>
          <w:szCs w:val="28"/>
          <w:rtl w:val="0"/>
        </w:rPr>
        <w:t xml:space="preserve">, что позволяет серверу получить данные, не обращаясь к самой таблице. Однако индексы замедляют операции вставки, обновления и удаления, поэтому их количество должно быть обоснованным.</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8"/>
          <w:szCs w:val="28"/>
        </w:rPr>
      </w:pPr>
      <w:r w:rsidDel="00000000" w:rsidR="00000000" w:rsidRPr="00000000">
        <w:rPr>
          <w:sz w:val="28"/>
          <w:szCs w:val="28"/>
          <w:rtl w:val="0"/>
        </w:rPr>
        <w:t xml:space="preserve">Оптимизация схемы данных включает выбор правильных типов данных (самый маленький подходящий тип), использование денормализации для сокращения числа операций </w:t>
      </w:r>
      <w:r w:rsidDel="00000000" w:rsidR="00000000" w:rsidRPr="00000000">
        <w:rPr>
          <w:sz w:val="28"/>
          <w:szCs w:val="28"/>
          <w:rtl w:val="0"/>
        </w:rPr>
        <w:t xml:space="preserve">JOIN</w:t>
      </w:r>
      <w:r w:rsidDel="00000000" w:rsidR="00000000" w:rsidRPr="00000000">
        <w:rPr>
          <w:sz w:val="28"/>
          <w:szCs w:val="28"/>
          <w:rtl w:val="0"/>
        </w:rPr>
        <w:t xml:space="preserve"> в критичных по скорости запросах, а также вертикальное или горизонтальное партиционирование очень больших таблиц для уменьшения объема данных, обрабатываемых в одной операции.</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pPr>
      <w:r w:rsidDel="00000000" w:rsidR="00000000" w:rsidRPr="00000000">
        <w:rPr>
          <w:sz w:val="28"/>
          <w:szCs w:val="28"/>
          <w:rtl w:val="0"/>
        </w:rPr>
        <w:t xml:space="preserve">Таким образом, настройка производительности представляет собой комплексный процесс, объединяющий мониторинг состояния системы, корректировку параметров сервера под доступные ресурсы и постоянную работу по улучшению качества SQL-запросов и структуры базы данных</w:t>
      </w:r>
      <w:r w:rsidDel="00000000" w:rsidR="00000000" w:rsidRPr="00000000">
        <w:rPr>
          <w:rtl w:val="0"/>
        </w:rPr>
      </w:r>
    </w:p>
    <w:p w:rsidR="00000000" w:rsidDel="00000000" w:rsidP="00000000" w:rsidRDefault="00000000" w:rsidRPr="00000000" w14:paraId="00000080">
      <w:pPr>
        <w:pStyle w:val="Heading1"/>
        <w:spacing w:line="360" w:lineRule="auto"/>
        <w:ind w:left="360" w:firstLine="0"/>
        <w:rPr/>
      </w:pPr>
      <w:bookmarkStart w:colFirst="0" w:colLast="0" w:name="_8j73n797zvr7" w:id="11"/>
      <w:bookmarkEnd w:id="11"/>
      <w:r w:rsidDel="00000000" w:rsidR="00000000" w:rsidRPr="00000000">
        <w:rPr>
          <w:rtl w:val="0"/>
        </w:rPr>
        <w:t xml:space="preserve">3 РЕПЛИКАЦИЯ: НАСТРОЙКА И УПРАВЛЕНИЕ</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Репликация — это фундаментальный механизм создания копий данных с одного сервера MySQL/MariaDB (источника, мастера) на один или несколько других серверов (реплик, слейвов). Её основное назначение заключается в обеспечении высокой доступности, распределении нагрузки на чтение и создании резервной копии для аварийного восстановления.</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85">
      <w:pPr>
        <w:pStyle w:val="Heading2"/>
        <w:keepNext w:val="0"/>
        <w:shd w:fill="ffffff" w:val="clear"/>
        <w:spacing w:after="0" w:before="0" w:line="360" w:lineRule="auto"/>
        <w:ind w:firstLine="720"/>
        <w:rPr>
          <w:rFonts w:ascii="Times New Roman" w:cs="Times New Roman" w:eastAsia="Times New Roman" w:hAnsi="Times New Roman"/>
          <w:sz w:val="28"/>
          <w:szCs w:val="28"/>
        </w:rPr>
      </w:pPr>
      <w:bookmarkStart w:colFirst="0" w:colLast="0" w:name="_ol61lyd5uzfj" w:id="12"/>
      <w:bookmarkEnd w:id="12"/>
      <w:r w:rsidDel="00000000" w:rsidR="00000000" w:rsidRPr="00000000">
        <w:rPr>
          <w:rFonts w:ascii="Times New Roman" w:cs="Times New Roman" w:eastAsia="Times New Roman" w:hAnsi="Times New Roman"/>
          <w:sz w:val="28"/>
          <w:szCs w:val="28"/>
          <w:rtl w:val="0"/>
        </w:rPr>
        <w:t xml:space="preserve">3.1 Принципы работы и настройка базовой репликации Источник-Реплика</w:t>
      </w:r>
    </w:p>
    <w:p w:rsidR="00000000" w:rsidDel="00000000" w:rsidP="00000000" w:rsidRDefault="00000000" w:rsidRPr="00000000" w14:paraId="00000086">
      <w:pPr>
        <w:spacing w:after="0" w:before="0" w:line="36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Основу классической асинхронной репликации составляет бинарный лог (binary log). На сервере-источнике все изменения данных (операторы DML и DDL) записываются в этот лог в определенном формате: STATEMENT (запись SQL-операторов), ROW (запись изменений на уровне строк) или MIXED (гибридный). Формат ROW является рекомендуемым по умолчанию, так как он гарантирует согласованность данных в большинстве сценариев.</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Сервер-реплика работает в двух потоках. Поток ввода-вывода (I/O thread) подключается к источнику, читает новые события из его бинарного лога и сохраняет их в свой ретрансляционный лог (relay log). Поток SQL (SQL thread) затем читает события из ретрансляционного лога и применяет их к локальной базе данных в той же последовательности.</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rPr>
      </w:pPr>
      <w:r w:rsidDel="00000000" w:rsidR="00000000" w:rsidRPr="00000000">
        <w:rPr>
          <w:sz w:val="28"/>
          <w:szCs w:val="28"/>
          <w:rtl w:val="0"/>
        </w:rPr>
        <w:t xml:space="preserve">Практическая настройка включает следующие ключевые шаги:</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В конфигурационном файле необходимо задать уникальный </w:t>
      </w:r>
      <w:r w:rsidDel="00000000" w:rsidR="00000000" w:rsidRPr="00000000">
        <w:rPr>
          <w:sz w:val="28"/>
          <w:szCs w:val="28"/>
          <w:rtl w:val="0"/>
        </w:rPr>
        <w:t xml:space="preserve">server-id</w:t>
      </w:r>
      <w:r w:rsidDel="00000000" w:rsidR="00000000" w:rsidRPr="00000000">
        <w:rPr>
          <w:sz w:val="28"/>
          <w:szCs w:val="28"/>
          <w:rtl w:val="0"/>
        </w:rPr>
        <w:t xml:space="preserve"> и включить запись бинарного лога (</w:t>
      </w:r>
      <w:r w:rsidDel="00000000" w:rsidR="00000000" w:rsidRPr="00000000">
        <w:rPr>
          <w:sz w:val="28"/>
          <w:szCs w:val="28"/>
          <w:rtl w:val="0"/>
        </w:rPr>
        <w:t xml:space="preserve">log-bin</w:t>
      </w:r>
      <w:r w:rsidDel="00000000" w:rsidR="00000000" w:rsidRPr="00000000">
        <w:rPr>
          <w:sz w:val="28"/>
          <w:szCs w:val="28"/>
          <w:rtl w:val="0"/>
        </w:rPr>
        <w:t xml:space="preserve">). Затем создаётся специальный пользователь для репликации с привилегией </w:t>
      </w:r>
      <w:r w:rsidDel="00000000" w:rsidR="00000000" w:rsidRPr="00000000">
        <w:rPr>
          <w:sz w:val="28"/>
          <w:szCs w:val="28"/>
          <w:rtl w:val="0"/>
        </w:rPr>
        <w:t xml:space="preserve">REPLICATION SLAVE</w:t>
      </w:r>
      <w:r w:rsidDel="00000000" w:rsidR="00000000" w:rsidRPr="00000000">
        <w:rPr>
          <w:sz w:val="28"/>
          <w:szCs w:val="28"/>
          <w:rtl w:val="0"/>
        </w:rPr>
        <w:t xml:space="preserve">.</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Для инициализации реплики требуется согласованная копия данных с источника. Это выполняется с помощью утилиты </w:t>
      </w:r>
      <w:r w:rsidDel="00000000" w:rsidR="00000000" w:rsidRPr="00000000">
        <w:rPr>
          <w:sz w:val="28"/>
          <w:szCs w:val="28"/>
          <w:rtl w:val="0"/>
        </w:rPr>
        <w:t xml:space="preserve">mysqldump</w:t>
      </w:r>
      <w:r w:rsidDel="00000000" w:rsidR="00000000" w:rsidRPr="00000000">
        <w:rPr>
          <w:sz w:val="28"/>
          <w:szCs w:val="28"/>
          <w:rtl w:val="0"/>
        </w:rPr>
        <w:t xml:space="preserve"> с флагом </w:t>
      </w:r>
      <w:r w:rsidDel="00000000" w:rsidR="00000000" w:rsidRPr="00000000">
        <w:rPr>
          <w:sz w:val="28"/>
          <w:szCs w:val="28"/>
          <w:rtl w:val="0"/>
        </w:rPr>
        <w:t xml:space="preserve">--master-data</w:t>
      </w:r>
      <w:r w:rsidDel="00000000" w:rsidR="00000000" w:rsidRPr="00000000">
        <w:rPr>
          <w:sz w:val="28"/>
          <w:szCs w:val="28"/>
          <w:rtl w:val="0"/>
        </w:rPr>
        <w:t xml:space="preserve">, которая автоматически фиксирует позицию в бинарном логе, или более эффективного инструмента </w:t>
      </w:r>
      <w:r w:rsidDel="00000000" w:rsidR="00000000" w:rsidRPr="00000000">
        <w:rPr>
          <w:sz w:val="28"/>
          <w:szCs w:val="28"/>
          <w:rtl w:val="0"/>
        </w:rPr>
        <w:t xml:space="preserve">mytumper</w:t>
      </w:r>
      <w:r w:rsidDel="00000000" w:rsidR="00000000" w:rsidRPr="00000000">
        <w:rPr>
          <w:sz w:val="28"/>
          <w:szCs w:val="28"/>
          <w:rtl w:val="0"/>
        </w:rPr>
        <w:t xml:space="preserve">, либо физического копирования файлов данных с использованием Percona XtraBackup.</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На реплике также задается уникальный </w:t>
      </w:r>
      <w:r w:rsidDel="00000000" w:rsidR="00000000" w:rsidRPr="00000000">
        <w:rPr>
          <w:sz w:val="28"/>
          <w:szCs w:val="28"/>
          <w:rtl w:val="0"/>
        </w:rPr>
        <w:t xml:space="preserve">server-id</w:t>
      </w:r>
      <w:r w:rsidDel="00000000" w:rsidR="00000000" w:rsidRPr="00000000">
        <w:rPr>
          <w:sz w:val="28"/>
          <w:szCs w:val="28"/>
          <w:rtl w:val="0"/>
        </w:rPr>
        <w:t xml:space="preserve">. После восстановления дампа выполняется команда </w:t>
      </w:r>
      <w:r w:rsidDel="00000000" w:rsidR="00000000" w:rsidRPr="00000000">
        <w:rPr>
          <w:sz w:val="28"/>
          <w:szCs w:val="28"/>
          <w:rtl w:val="0"/>
        </w:rPr>
        <w:t xml:space="preserve">CHANGE REPLICATION SOURCE TO</w:t>
      </w:r>
      <w:r w:rsidDel="00000000" w:rsidR="00000000" w:rsidRPr="00000000">
        <w:rPr>
          <w:sz w:val="28"/>
          <w:szCs w:val="28"/>
          <w:rtl w:val="0"/>
        </w:rPr>
        <w:t xml:space="preserve"> (в MySQL 8.0+; в более ранних версиях — </w:t>
      </w:r>
      <w:r w:rsidDel="00000000" w:rsidR="00000000" w:rsidRPr="00000000">
        <w:rPr>
          <w:sz w:val="28"/>
          <w:szCs w:val="28"/>
          <w:rtl w:val="0"/>
        </w:rPr>
        <w:t xml:space="preserve">CHANGE MASTER TO</w:t>
      </w:r>
      <w:r w:rsidDel="00000000" w:rsidR="00000000" w:rsidRPr="00000000">
        <w:rPr>
          <w:sz w:val="28"/>
          <w:szCs w:val="28"/>
          <w:rtl w:val="0"/>
        </w:rPr>
        <w:t xml:space="preserve">), в которой указываются параметры подключения к источнику (хост, пользователь, пароль), имя файла бинарного лога и позиция, полученные на предыдущем шаге. Репликация запускается командой </w:t>
      </w:r>
      <w:r w:rsidDel="00000000" w:rsidR="00000000" w:rsidRPr="00000000">
        <w:rPr>
          <w:sz w:val="28"/>
          <w:szCs w:val="28"/>
          <w:rtl w:val="0"/>
        </w:rPr>
        <w:t xml:space="preserve">START REPLICA</w:t>
      </w:r>
      <w:r w:rsidDel="00000000" w:rsidR="00000000" w:rsidRPr="00000000">
        <w:rPr>
          <w:sz w:val="28"/>
          <w:szCs w:val="28"/>
          <w:rtl w:val="0"/>
        </w:rPr>
        <w:t xml:space="preserve"> (</w:t>
      </w:r>
      <w:r w:rsidDel="00000000" w:rsidR="00000000" w:rsidRPr="00000000">
        <w:rPr>
          <w:sz w:val="28"/>
          <w:szCs w:val="28"/>
          <w:rtl w:val="0"/>
        </w:rPr>
        <w:t xml:space="preserve">START SLAVE</w:t>
      </w:r>
      <w:r w:rsidDel="00000000" w:rsidR="00000000" w:rsidRPr="00000000">
        <w:rPr>
          <w:sz w:val="28"/>
          <w:szCs w:val="28"/>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После успешного запуска реплика начинает синхронизировать данные. Важно понимать асинхронную природу классической репликации: источник подтверждает commit транзакции клиенту до того, как реплика её получит или применит. Это обеспечивает высокую производительность источника, но создает окно возможной потери данных при его аварии.</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90">
      <w:pPr>
        <w:pStyle w:val="Heading2"/>
        <w:keepNext w:val="0"/>
        <w:shd w:fill="ffffff" w:val="clear"/>
        <w:spacing w:after="0" w:before="0" w:line="360" w:lineRule="auto"/>
        <w:ind w:firstLine="720"/>
        <w:rPr>
          <w:rFonts w:ascii="Times New Roman" w:cs="Times New Roman" w:eastAsia="Times New Roman" w:hAnsi="Times New Roman"/>
          <w:sz w:val="28"/>
          <w:szCs w:val="28"/>
        </w:rPr>
      </w:pPr>
      <w:bookmarkStart w:colFirst="0" w:colLast="0" w:name="_a8cb787glycd" w:id="13"/>
      <w:bookmarkEnd w:id="13"/>
      <w:r w:rsidDel="00000000" w:rsidR="00000000" w:rsidRPr="00000000">
        <w:rPr>
          <w:rFonts w:ascii="Times New Roman" w:cs="Times New Roman" w:eastAsia="Times New Roman" w:hAnsi="Times New Roman"/>
          <w:sz w:val="28"/>
          <w:szCs w:val="28"/>
          <w:rtl w:val="0"/>
        </w:rPr>
        <w:t xml:space="preserve">3.2 Мониторинг и устранение типовых сбоев</w:t>
      </w:r>
    </w:p>
    <w:p w:rsidR="00000000" w:rsidDel="00000000" w:rsidP="00000000" w:rsidRDefault="00000000" w:rsidRPr="00000000" w14:paraId="00000091">
      <w:pPr>
        <w:pStyle w:val="Heading2"/>
        <w:keepNext w:val="0"/>
        <w:shd w:fill="ffffff" w:val="clear"/>
        <w:spacing w:after="0" w:before="0" w:line="360" w:lineRule="auto"/>
        <w:ind w:firstLine="720"/>
        <w:rPr>
          <w:rFonts w:ascii="Times New Roman" w:cs="Times New Roman" w:eastAsia="Times New Roman" w:hAnsi="Times New Roman"/>
          <w:sz w:val="28"/>
          <w:szCs w:val="28"/>
        </w:rPr>
      </w:pPr>
      <w:bookmarkStart w:colFirst="0" w:colLast="0" w:name="_4d6tu9w4qd69" w:id="14"/>
      <w:bookmarkEnd w:id="14"/>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tab/>
      </w:r>
      <w:r w:rsidDel="00000000" w:rsidR="00000000" w:rsidRPr="00000000">
        <w:rPr>
          <w:sz w:val="28"/>
          <w:szCs w:val="28"/>
          <w:rtl w:val="0"/>
        </w:rPr>
        <w:t xml:space="preserve">Мониторинг состояния репликации является рутинной обязанностью администратора. Основная информация содержится в выводе команды </w:t>
      </w:r>
      <w:r w:rsidDel="00000000" w:rsidR="00000000" w:rsidRPr="00000000">
        <w:rPr>
          <w:sz w:val="28"/>
          <w:szCs w:val="28"/>
          <w:rtl w:val="0"/>
        </w:rPr>
        <w:t xml:space="preserve">SHOW REPLICA STATUS</w:t>
      </w:r>
      <w:r w:rsidDel="00000000" w:rsidR="00000000" w:rsidRPr="00000000">
        <w:rPr>
          <w:sz w:val="28"/>
          <w:szCs w:val="28"/>
          <w:rtl w:val="0"/>
        </w:rPr>
        <w:t xml:space="preserve">. Ключевые поля для контроля:</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Replica_IO_Running</w:t>
      </w:r>
      <w:r w:rsidDel="00000000" w:rsidR="00000000" w:rsidRPr="00000000">
        <w:rPr>
          <w:sz w:val="28"/>
          <w:szCs w:val="28"/>
          <w:rtl w:val="0"/>
        </w:rPr>
        <w:t xml:space="preserve">, </w:t>
      </w:r>
      <w:r w:rsidDel="00000000" w:rsidR="00000000" w:rsidRPr="00000000">
        <w:rPr>
          <w:sz w:val="28"/>
          <w:szCs w:val="28"/>
          <w:rtl w:val="0"/>
        </w:rPr>
        <w:t xml:space="preserve">Replica_SQL_Running</w:t>
      </w:r>
      <w:r w:rsidDel="00000000" w:rsidR="00000000" w:rsidRPr="00000000">
        <w:rPr>
          <w:sz w:val="28"/>
          <w:szCs w:val="28"/>
          <w:rtl w:val="0"/>
        </w:rPr>
        <w:t xml:space="preserve"> — статусы потоков (должны быть </w:t>
      </w:r>
      <w:r w:rsidDel="00000000" w:rsidR="00000000" w:rsidRPr="00000000">
        <w:rPr>
          <w:sz w:val="28"/>
          <w:szCs w:val="28"/>
          <w:rtl w:val="0"/>
        </w:rPr>
        <w:t xml:space="preserve">Yes</w:t>
      </w:r>
      <w:r w:rsidDel="00000000" w:rsidR="00000000" w:rsidRPr="00000000">
        <w:rPr>
          <w:sz w:val="28"/>
          <w:szCs w:val="28"/>
          <w:rtl w:val="0"/>
        </w:rPr>
        <w:t xml:space="preserv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Seconds_Behind_Source</w:t>
      </w:r>
      <w:r w:rsidDel="00000000" w:rsidR="00000000" w:rsidRPr="00000000">
        <w:rPr>
          <w:sz w:val="28"/>
          <w:szCs w:val="28"/>
          <w:rtl w:val="0"/>
        </w:rPr>
        <w:t xml:space="preserve"> — запаздывание реплики в секундах. Ненулевое значение нормально при нагрузке, но постоянный или растущий лаг указывает на проблему.</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Last_IO_Error</w:t>
      </w:r>
      <w:r w:rsidDel="00000000" w:rsidR="00000000" w:rsidRPr="00000000">
        <w:rPr>
          <w:sz w:val="28"/>
          <w:szCs w:val="28"/>
          <w:rtl w:val="0"/>
        </w:rPr>
        <w:t xml:space="preserve">, </w:t>
      </w:r>
      <w:r w:rsidDel="00000000" w:rsidR="00000000" w:rsidRPr="00000000">
        <w:rPr>
          <w:sz w:val="28"/>
          <w:szCs w:val="28"/>
          <w:rtl w:val="0"/>
        </w:rPr>
        <w:t xml:space="preserve">Last_SQL_Error</w:t>
      </w:r>
      <w:r w:rsidDel="00000000" w:rsidR="00000000" w:rsidRPr="00000000">
        <w:rPr>
          <w:sz w:val="28"/>
          <w:szCs w:val="28"/>
          <w:rtl w:val="0"/>
        </w:rPr>
        <w:t xml:space="preserve"> — текст последней ошибки в соответствующем потоке.</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Типовые сбои и способы их устранения:</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Разрыв сетевого соединения (ошибка I/O потока): Поток ввода-вывода остановится с ошибкой подключения. Проблема обычно решается автоматически при восстановлении сети, либо требуется ручной перезапуск репликации (</w:t>
      </w:r>
      <w:r w:rsidDel="00000000" w:rsidR="00000000" w:rsidRPr="00000000">
        <w:rPr>
          <w:sz w:val="28"/>
          <w:szCs w:val="28"/>
          <w:rtl w:val="0"/>
        </w:rPr>
        <w:t xml:space="preserve">STOP REPLICA; START REPLICA</w:t>
      </w:r>
      <w:r w:rsidDel="00000000" w:rsidR="00000000" w:rsidRPr="00000000">
        <w:rPr>
          <w:sz w:val="28"/>
          <w:szCs w:val="28"/>
          <w:rtl w:val="0"/>
        </w:rPr>
        <w:t xml:space="preserve">).</w:t>
      </w:r>
    </w:p>
    <w:p w:rsidR="00000000" w:rsidDel="00000000" w:rsidP="00000000" w:rsidRDefault="00000000" w:rsidRPr="00000000" w14:paraId="00000098">
      <w:pPr>
        <w:numPr>
          <w:ilvl w:val="0"/>
          <w:numId w:val="3"/>
        </w:numPr>
        <w:spacing w:line="360" w:lineRule="auto"/>
        <w:ind w:left="0" w:firstLine="708.6614173228347"/>
        <w:jc w:val="both"/>
        <w:rPr>
          <w:sz w:val="28"/>
          <w:szCs w:val="28"/>
        </w:rPr>
      </w:pPr>
      <w:r w:rsidDel="00000000" w:rsidR="00000000" w:rsidRPr="00000000">
        <w:rPr>
          <w:sz w:val="28"/>
          <w:szCs w:val="28"/>
          <w:rtl w:val="0"/>
        </w:rPr>
        <w:t xml:space="preserve">Большое отставание (Seconds_Behind_Source): Причины: низкая производительность реплики (слабый диск, CPU), чрезмерная нагрузка с одного источника на несколько реплик, длительная транзакция на источнике. Решения: оптимизация запросов, увеличение ресурсов реплики, разделение нагрузки между несколькими репликами.</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u w:val="none"/>
        </w:rPr>
      </w:pPr>
      <w:r w:rsidDel="00000000" w:rsidR="00000000" w:rsidRPr="00000000">
        <w:rPr>
          <w:sz w:val="28"/>
          <w:szCs w:val="28"/>
          <w:rtl w:val="0"/>
        </w:rPr>
        <w:t xml:space="preserve">Конфликт данных на реплике (ошибка SQL потока): Наиболее частая причина — прямая запись данных на реплику, которая конфликтует с изменениями, приходящими с источника, или отсутствие таблицы. Ошибка приводит к остановке SQL потока. Для восстановления может потребоваться:</w:t>
      </w:r>
    </w:p>
    <w:p w:rsidR="00000000" w:rsidDel="00000000" w:rsidP="00000000" w:rsidRDefault="00000000" w:rsidRPr="00000000" w14:paraId="000000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8"/>
          <w:szCs w:val="28"/>
          <w:u w:val="none"/>
        </w:rPr>
      </w:pPr>
      <w:r w:rsidDel="00000000" w:rsidR="00000000" w:rsidRPr="00000000">
        <w:rPr>
          <w:sz w:val="28"/>
          <w:szCs w:val="28"/>
          <w:rtl w:val="0"/>
        </w:rPr>
        <w:t xml:space="preserve">Пропуск одной ошибки командой </w:t>
      </w:r>
      <w:r w:rsidDel="00000000" w:rsidR="00000000" w:rsidRPr="00000000">
        <w:rPr>
          <w:sz w:val="28"/>
          <w:szCs w:val="28"/>
          <w:rtl w:val="0"/>
        </w:rPr>
        <w:t xml:space="preserve">SET GLOBAL sql_replica_skip_counter = 1;</w:t>
      </w:r>
      <w:r w:rsidDel="00000000" w:rsidR="00000000" w:rsidRPr="00000000">
        <w:rPr>
          <w:sz w:val="28"/>
          <w:szCs w:val="28"/>
          <w:rtl w:val="0"/>
        </w:rPr>
        <w:t xml:space="preserve"> (крайняя мера, искажающая данные).</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8"/>
          <w:szCs w:val="28"/>
          <w:u w:val="none"/>
        </w:rPr>
      </w:pPr>
      <w:r w:rsidDel="00000000" w:rsidR="00000000" w:rsidRPr="00000000">
        <w:rPr>
          <w:sz w:val="28"/>
          <w:szCs w:val="28"/>
          <w:rtl w:val="0"/>
        </w:rPr>
        <w:t xml:space="preserve">Устранение причины конфликта вручную (например, создание отсутствующей таблицы) и последующий перезапуск SQL потока (</w:t>
      </w:r>
      <w:r w:rsidDel="00000000" w:rsidR="00000000" w:rsidRPr="00000000">
        <w:rPr>
          <w:sz w:val="28"/>
          <w:szCs w:val="28"/>
          <w:rtl w:val="0"/>
        </w:rPr>
        <w:t xml:space="preserve">STOP REPLICA SQL_THREAD; START REPLICA SQL_THREAD</w:t>
      </w:r>
      <w:r w:rsidDel="00000000" w:rsidR="00000000" w:rsidRPr="00000000">
        <w:rPr>
          <w:sz w:val="28"/>
          <w:szCs w:val="28"/>
          <w:rtl w:val="0"/>
        </w:rPr>
        <w:t xml:space="preserve">).</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8"/>
          <w:szCs w:val="28"/>
          <w:u w:val="none"/>
        </w:rPr>
      </w:pPr>
      <w:r w:rsidDel="00000000" w:rsidR="00000000" w:rsidRPr="00000000">
        <w:rPr>
          <w:sz w:val="28"/>
          <w:szCs w:val="28"/>
          <w:rtl w:val="0"/>
        </w:rPr>
        <w:t xml:space="preserve">Полная переинициализация реплики с нового резервного копирования источника.</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F">
      <w:pPr>
        <w:pStyle w:val="Heading2"/>
        <w:spacing w:line="360" w:lineRule="auto"/>
        <w:ind w:firstLine="720"/>
        <w:rPr>
          <w:rFonts w:ascii="Times New Roman" w:cs="Times New Roman" w:eastAsia="Times New Roman" w:hAnsi="Times New Roman"/>
          <w:sz w:val="28"/>
          <w:szCs w:val="28"/>
        </w:rPr>
      </w:pPr>
      <w:bookmarkStart w:colFirst="0" w:colLast="0" w:name="_eatgap47iocf" w:id="15"/>
      <w:bookmarkEnd w:id="15"/>
      <w:r w:rsidDel="00000000" w:rsidR="00000000" w:rsidRPr="00000000">
        <w:rPr>
          <w:rFonts w:ascii="Times New Roman" w:cs="Times New Roman" w:eastAsia="Times New Roman" w:hAnsi="Times New Roman"/>
          <w:sz w:val="28"/>
          <w:szCs w:val="28"/>
          <w:rtl w:val="0"/>
        </w:rPr>
        <w:t xml:space="preserve">3.3 Обзор расширенных режимов репликации</w:t>
      </w:r>
    </w:p>
    <w:p w:rsidR="00000000" w:rsidDel="00000000" w:rsidP="00000000" w:rsidRDefault="00000000" w:rsidRPr="00000000" w14:paraId="000000A0">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Классическая асинхронная репликация не гарантирует сохранность данных. Для критически важных систем используются более надежные режимы.</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Полусинхронная репликация (Semisynchronous Replication) устраняет главный недостаток асинхронного режима. При её использовании источник ожидает подтверждения от хотя бы одной реплики о получении события бинарного лога (но не обязательно о его применении) перед тем, как подтвердить commit транзакции клиенту. Это гарантирует, что данные не будут потеряны при падении источника, если реплика останется работоспособной. Настройка требует установки соответствующих плагинов (</w:t>
      </w:r>
      <w:r w:rsidDel="00000000" w:rsidR="00000000" w:rsidRPr="00000000">
        <w:rPr>
          <w:sz w:val="28"/>
          <w:szCs w:val="28"/>
          <w:rtl w:val="0"/>
        </w:rPr>
        <w:t xml:space="preserve">rpl_semi_sync_source</w:t>
      </w:r>
      <w:r w:rsidDel="00000000" w:rsidR="00000000" w:rsidRPr="00000000">
        <w:rPr>
          <w:sz w:val="28"/>
          <w:szCs w:val="28"/>
          <w:rtl w:val="0"/>
        </w:rPr>
        <w:t xml:space="preserve">, </w:t>
      </w:r>
      <w:r w:rsidDel="00000000" w:rsidR="00000000" w:rsidRPr="00000000">
        <w:rPr>
          <w:sz w:val="28"/>
          <w:szCs w:val="28"/>
          <w:rtl w:val="0"/>
        </w:rPr>
        <w:t xml:space="preserve">rpl_semi_sync_replica</w:t>
      </w:r>
      <w:r w:rsidDel="00000000" w:rsidR="00000000" w:rsidRPr="00000000">
        <w:rPr>
          <w:sz w:val="28"/>
          <w:szCs w:val="28"/>
          <w:rtl w:val="0"/>
        </w:rPr>
        <w:t xml:space="preserve">) и их активации. Стоимость этой гарантии — увеличение времени отклика для операций записи на величину сетевой задержки до реплики.</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Синхронная репликация и групповые решения представляют собой следующий эволюционный шаг. Технология Group Replication (в MySQL) и Galera Cluster (в MariaDB и Percona XtraDB Cluster) обеспечивают синхронную репликацию на уровне отдельных строк между всеми узлами в кластере. Каждая транзакция должна быть подтверждена большинством узлов, прежде чем будет зафиксирована локально. Это создает кластер активных узлов (Multi-Primary или Single-Primary), где каждый узел содержит полную копию данных и может принимать операции записи. Такие решения обеспечивают максимальную доступность и целостность данных, но предъявляют высокие требования к пропускной способности сети и производительности дисков, а также имеют свои ограничения в работе с изолированными транзакциями и конфликтами параллельных записей. Их внедрение требует тщательного планирования и квалификации администратора.</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Таким образом, выбор механизма репликации представляет собой компромисс между требованиями к производительности, доступности и сохранности данных. Базовая асинхронная репликация остается самым распространенным и простым в настройке решением, в то время как полусинхронная и синхронная групповые репликации используются для построения отказоустойчивых систем высокой готовности.</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A7">
      <w:pPr>
        <w:pStyle w:val="Heading1"/>
        <w:spacing w:line="360" w:lineRule="auto"/>
        <w:ind w:left="360" w:firstLine="0"/>
        <w:rPr/>
      </w:pPr>
      <w:bookmarkStart w:colFirst="0" w:colLast="0" w:name="_j4h1rxng7x5y" w:id="16"/>
      <w:bookmarkEnd w:id="16"/>
      <w:r w:rsidDel="00000000" w:rsidR="00000000" w:rsidRPr="00000000">
        <w:rPr>
          <w:rtl w:val="0"/>
        </w:rPr>
        <w:t xml:space="preserve">4 </w:t>
      </w:r>
      <w:r w:rsidDel="00000000" w:rsidR="00000000" w:rsidRPr="00000000">
        <w:rPr>
          <w:rtl w:val="0"/>
        </w:rPr>
        <w:t xml:space="preserve">СТРАТЕГИИ РЕЗЕРВНОГО КОПИРОВАНИЯ И ВОССТАНОВЛЕНИЯ</w:t>
      </w: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ind w:firstLine="708.6614173228347"/>
        <w:jc w:val="both"/>
        <w:rPr>
          <w:rFonts w:ascii="Roboto" w:cs="Roboto" w:eastAsia="Roboto" w:hAnsi="Roboto"/>
          <w:color w:val="0f1115"/>
          <w:highlight w:val="white"/>
        </w:rPr>
      </w:pPr>
      <w:r w:rsidDel="00000000" w:rsidR="00000000" w:rsidRPr="00000000">
        <w:rPr>
          <w:sz w:val="28"/>
          <w:szCs w:val="28"/>
          <w:rtl w:val="0"/>
        </w:rPr>
        <w:t xml:space="preserve">Надёжное резервное копирование (бэкап) является последней линией защиты данных от потери. В отличие от репликации, которая защищает от сбоя оборудования, бэкапы предназначены для восстановления после человеческих ошибок (например, ошибочного удаления таблицы), логических сбоев или катастрофических отказов всей инфраструктуры. Эффективная стратегия определяется двумя ключевыми метриками: RPO (Recovery Point Objective) – допустимая потеря данных по времени, и RTO (Recovery Time Objective) – допустимое время простоя на восстановление</w:t>
      </w:r>
      <w:r w:rsidDel="00000000" w:rsidR="00000000" w:rsidRPr="00000000">
        <w:rPr>
          <w:rFonts w:ascii="Roboto" w:cs="Roboto" w:eastAsia="Roboto" w:hAnsi="Roboto"/>
          <w:color w:val="0f1115"/>
          <w:highlight w:val="white"/>
          <w:rtl w:val="0"/>
        </w:rPr>
        <w:t xml:space="preserve">.</w:t>
      </w:r>
    </w:p>
    <w:p w:rsidR="00000000" w:rsidDel="00000000" w:rsidP="00000000" w:rsidRDefault="00000000" w:rsidRPr="00000000" w14:paraId="000000AA">
      <w:pPr>
        <w:spacing w:line="360" w:lineRule="auto"/>
        <w:ind w:firstLine="708.6614173228347"/>
        <w:jc w:val="both"/>
        <w:rPr>
          <w:rFonts w:ascii="Roboto" w:cs="Roboto" w:eastAsia="Roboto" w:hAnsi="Roboto"/>
          <w:color w:val="0f1115"/>
          <w:highlight w:val="white"/>
        </w:rPr>
      </w:pPr>
      <w:r w:rsidDel="00000000" w:rsidR="00000000" w:rsidRPr="00000000">
        <w:rPr>
          <w:rtl w:val="0"/>
        </w:rPr>
      </w:r>
    </w:p>
    <w:p w:rsidR="00000000" w:rsidDel="00000000" w:rsidP="00000000" w:rsidRDefault="00000000" w:rsidRPr="00000000" w14:paraId="000000AB">
      <w:pPr>
        <w:spacing w:line="360" w:lineRule="auto"/>
        <w:ind w:firstLine="708.6614173228347"/>
        <w:jc w:val="both"/>
        <w:rPr>
          <w:rFonts w:ascii="Roboto" w:cs="Roboto" w:eastAsia="Roboto" w:hAnsi="Roboto"/>
          <w:color w:val="0f1115"/>
          <w:highlight w:val="white"/>
        </w:rPr>
      </w:pPr>
      <w:r w:rsidDel="00000000" w:rsidR="00000000" w:rsidRPr="00000000">
        <w:rPr>
          <w:rtl w:val="0"/>
        </w:rPr>
      </w:r>
    </w:p>
    <w:p w:rsidR="00000000" w:rsidDel="00000000" w:rsidP="00000000" w:rsidRDefault="00000000" w:rsidRPr="00000000" w14:paraId="000000AC">
      <w:pPr>
        <w:pStyle w:val="Heading2"/>
        <w:keepNext w:val="1"/>
        <w:spacing w:line="360" w:lineRule="auto"/>
        <w:ind w:firstLine="709"/>
        <w:jc w:val="both"/>
        <w:rPr>
          <w:rFonts w:ascii="Times New Roman" w:cs="Times New Roman" w:eastAsia="Times New Roman" w:hAnsi="Times New Roman"/>
          <w:sz w:val="28"/>
          <w:szCs w:val="28"/>
        </w:rPr>
      </w:pPr>
      <w:bookmarkStart w:colFirst="0" w:colLast="0" w:name="_sr04jfjtq5iv" w:id="2"/>
      <w:bookmarkEnd w:id="2"/>
      <w:r w:rsidDel="00000000" w:rsidR="00000000" w:rsidRPr="00000000">
        <w:rPr>
          <w:rFonts w:ascii="Times New Roman" w:cs="Times New Roman" w:eastAsia="Times New Roman" w:hAnsi="Times New Roman"/>
          <w:sz w:val="28"/>
          <w:szCs w:val="28"/>
          <w:vertAlign w:val="baseline"/>
          <w:rtl w:val="0"/>
        </w:rPr>
        <w:t xml:space="preserve">4.1</w:t>
      </w:r>
      <w:r w:rsidDel="00000000" w:rsidR="00000000" w:rsidRPr="00000000">
        <w:rPr>
          <w:rFonts w:ascii="Times New Roman" w:cs="Times New Roman" w:eastAsia="Times New Roman" w:hAnsi="Times New Roman"/>
          <w:sz w:val="28"/>
          <w:szCs w:val="28"/>
          <w:rtl w:val="0"/>
        </w:rPr>
        <w:t xml:space="preserve"> Методы резервного копирования: логические и физические бэкапы</w:t>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hd w:fill="ffffff" w:val="clear"/>
        <w:spacing w:after="240" w:before="240" w:line="360" w:lineRule="auto"/>
        <w:ind w:firstLine="708.6614173228347"/>
        <w:jc w:val="both"/>
        <w:rPr>
          <w:sz w:val="28"/>
          <w:szCs w:val="28"/>
        </w:rPr>
      </w:pPr>
      <w:r w:rsidDel="00000000" w:rsidR="00000000" w:rsidRPr="00000000">
        <w:rPr>
          <w:sz w:val="28"/>
          <w:szCs w:val="28"/>
          <w:rtl w:val="0"/>
        </w:rPr>
        <w:t xml:space="preserve">Существует два принципиально разных подхода к созданию резервных копий, каждый со своими преимуществами и сферами применения.</w:t>
      </w:r>
    </w:p>
    <w:p w:rsidR="00000000" w:rsidDel="00000000" w:rsidP="00000000" w:rsidRDefault="00000000" w:rsidRPr="00000000" w14:paraId="000000AF">
      <w:pPr>
        <w:shd w:fill="ffffff" w:val="clear"/>
        <w:spacing w:after="240" w:before="240" w:line="360" w:lineRule="auto"/>
        <w:ind w:firstLine="708.6614173228347"/>
        <w:jc w:val="both"/>
        <w:rPr>
          <w:sz w:val="28"/>
          <w:szCs w:val="28"/>
        </w:rPr>
      </w:pPr>
      <w:r w:rsidDel="00000000" w:rsidR="00000000" w:rsidRPr="00000000">
        <w:rPr>
          <w:sz w:val="28"/>
          <w:szCs w:val="28"/>
          <w:rtl w:val="0"/>
        </w:rPr>
        <w:t xml:space="preserve">Логическое резервное копирование представляет данные в виде последовательности SQL-команд. Стандартным инструментом для этого является утилита </w:t>
      </w:r>
      <w:r w:rsidDel="00000000" w:rsidR="00000000" w:rsidRPr="00000000">
        <w:rPr>
          <w:sz w:val="28"/>
          <w:szCs w:val="28"/>
          <w:rtl w:val="0"/>
        </w:rPr>
        <w:t xml:space="preserve">mysqldump</w:t>
      </w:r>
      <w:r w:rsidDel="00000000" w:rsidR="00000000" w:rsidRPr="00000000">
        <w:rPr>
          <w:sz w:val="28"/>
          <w:szCs w:val="28"/>
          <w:rtl w:val="0"/>
        </w:rPr>
        <w:t xml:space="preserve">. Она создает текстовые файлы с командами </w:t>
      </w:r>
      <w:r w:rsidDel="00000000" w:rsidR="00000000" w:rsidRPr="00000000">
        <w:rPr>
          <w:sz w:val="28"/>
          <w:szCs w:val="28"/>
          <w:rtl w:val="0"/>
        </w:rPr>
        <w:t xml:space="preserve">CREATE TABLE</w:t>
      </w:r>
      <w:r w:rsidDel="00000000" w:rsidR="00000000" w:rsidRPr="00000000">
        <w:rPr>
          <w:sz w:val="28"/>
          <w:szCs w:val="28"/>
          <w:rtl w:val="0"/>
        </w:rPr>
        <w:t xml:space="preserve"> и </w:t>
      </w:r>
      <w:r w:rsidDel="00000000" w:rsidR="00000000" w:rsidRPr="00000000">
        <w:rPr>
          <w:sz w:val="28"/>
          <w:szCs w:val="28"/>
          <w:rtl w:val="0"/>
        </w:rPr>
        <w:t xml:space="preserve">INSERT</w:t>
      </w:r>
      <w:r w:rsidDel="00000000" w:rsidR="00000000" w:rsidRPr="00000000">
        <w:rPr>
          <w:sz w:val="28"/>
          <w:szCs w:val="28"/>
          <w:rtl w:val="0"/>
        </w:rPr>
        <w:t xml:space="preserve">, позволяя восстановить структуру и данные. Основные преимущества: переносимость (бэкап можно восстановить на сервере другой версии или архитектуры), возможность выборочного бэкапа конкретных баз или таблиц и сжатие. Ключевые недостатки: низкая скорость создания и восстановления для больших баз данных (из-за однопоточности и перестроения индексов) и блокировка таблиц (для транзакционных таблиц InnoDB блокировку можно минимизировать с помощью опции </w:t>
      </w:r>
      <w:r w:rsidDel="00000000" w:rsidR="00000000" w:rsidRPr="00000000">
        <w:rPr>
          <w:sz w:val="28"/>
          <w:szCs w:val="28"/>
          <w:rtl w:val="0"/>
        </w:rPr>
        <w:t xml:space="preserve">--single-transaction</w:t>
      </w:r>
      <w:r w:rsidDel="00000000" w:rsidR="00000000" w:rsidRPr="00000000">
        <w:rPr>
          <w:sz w:val="28"/>
          <w:szCs w:val="28"/>
          <w:rtl w:val="0"/>
        </w:rPr>
        <w:t xml:space="preserve">, но для MyISAM она неизбежна). Для крупных систем часто используют более совершенный инструмент </w:t>
      </w:r>
      <w:r w:rsidDel="00000000" w:rsidR="00000000" w:rsidRPr="00000000">
        <w:rPr>
          <w:sz w:val="28"/>
          <w:szCs w:val="28"/>
          <w:rtl w:val="0"/>
        </w:rPr>
        <w:t xml:space="preserve">mydumper</w:t>
      </w:r>
      <w:r w:rsidDel="00000000" w:rsidR="00000000" w:rsidRPr="00000000">
        <w:rPr>
          <w:sz w:val="28"/>
          <w:szCs w:val="28"/>
          <w:rtl w:val="0"/>
        </w:rPr>
        <w:t xml:space="preserve">, который работает многопоточно, что значительно ускоряет процесс.</w:t>
      </w:r>
    </w:p>
    <w:p w:rsidR="00000000" w:rsidDel="00000000" w:rsidP="00000000" w:rsidRDefault="00000000" w:rsidRPr="00000000" w14:paraId="000000B0">
      <w:pPr>
        <w:shd w:fill="ffffff" w:val="clear"/>
        <w:spacing w:after="240" w:before="240" w:line="360" w:lineRule="auto"/>
        <w:ind w:firstLine="708.6614173228347"/>
        <w:jc w:val="both"/>
        <w:rPr>
          <w:sz w:val="28"/>
          <w:szCs w:val="28"/>
        </w:rPr>
      </w:pPr>
      <w:r w:rsidDel="00000000" w:rsidR="00000000" w:rsidRPr="00000000">
        <w:rPr>
          <w:sz w:val="28"/>
          <w:szCs w:val="28"/>
          <w:rtl w:val="0"/>
        </w:rPr>
        <w:t xml:space="preserve">Физическое резервное копирование заключается в копировании на низком уровне файлов данных и логов, из которых состоит база данных. Наиболее популярным профессиональным инструментом для InnoDB/XtraDB является Percona XtraBackup (аналоги — MySQL Enterprise Backup, MariaDB Backup). Он создает горячие (неблокирующие) согласованные на момент времени копии файлов, обеспечивая минимальное воздействие на работающую систему. Преимущества физических бэкапов: высокая скорость создания и восстановления (простое копирование файлов), поддержка инкрементальных и дифференциальных копий (копируются только измененные данные), что экономит место и время. Главный недостаток — низкая переносимость: файлы бэкапа специфичны для версии СУБД и могут быть несовместимы с другой аппаратной архитектурой. Восстановление также возможно только на сервер с аналогичной структурой файловой системы.</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rPr>
      </w:pPr>
      <w:r w:rsidDel="00000000" w:rsidR="00000000" w:rsidRPr="00000000">
        <w:rPr>
          <w:sz w:val="28"/>
          <w:szCs w:val="28"/>
          <w:rtl w:val="0"/>
        </w:rPr>
        <w:t xml:space="preserve">Выбор метода зависит от требований: </w:t>
      </w:r>
      <w:r w:rsidDel="00000000" w:rsidR="00000000" w:rsidRPr="00000000">
        <w:rPr>
          <w:sz w:val="28"/>
          <w:szCs w:val="28"/>
          <w:rtl w:val="0"/>
        </w:rPr>
        <w:t xml:space="preserve">mysqldump</w:t>
      </w:r>
      <w:r w:rsidDel="00000000" w:rsidR="00000000" w:rsidRPr="00000000">
        <w:rPr>
          <w:sz w:val="28"/>
          <w:szCs w:val="28"/>
          <w:rtl w:val="0"/>
        </w:rPr>
        <w:t xml:space="preserve"> идеален для небольших баз, разработки и переносимых архивов. XtraBackup — стандарт для промышленной эксплуатации больших и критичных баз данных, где важны скорость и минимальный простой.</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sz w:val="28"/>
          <w:szCs w:val="28"/>
        </w:rPr>
      </w:pPr>
      <w:r w:rsidDel="00000000" w:rsidR="00000000" w:rsidRPr="00000000">
        <w:rPr>
          <w:rtl w:val="0"/>
        </w:rPr>
      </w:r>
    </w:p>
    <w:p w:rsidR="00000000" w:rsidDel="00000000" w:rsidP="00000000" w:rsidRDefault="00000000" w:rsidRPr="00000000" w14:paraId="000000B4">
      <w:pPr>
        <w:pStyle w:val="Heading2"/>
        <w:spacing w:line="360" w:lineRule="auto"/>
        <w:ind w:firstLine="708.6614173228347"/>
        <w:jc w:val="both"/>
        <w:rPr>
          <w:rFonts w:ascii="Times New Roman" w:cs="Times New Roman" w:eastAsia="Times New Roman" w:hAnsi="Times New Roman"/>
          <w:sz w:val="28"/>
          <w:szCs w:val="28"/>
          <w:vertAlign w:val="baseline"/>
        </w:rPr>
      </w:pPr>
      <w:bookmarkStart w:colFirst="0" w:colLast="0" w:name="_t3dxlz6y4q80" w:id="17"/>
      <w:bookmarkEnd w:id="17"/>
      <w:r w:rsidDel="00000000" w:rsidR="00000000" w:rsidRPr="00000000">
        <w:rPr>
          <w:rFonts w:ascii="Times New Roman" w:cs="Times New Roman" w:eastAsia="Times New Roman" w:hAnsi="Times New Roman"/>
          <w:sz w:val="28"/>
          <w:szCs w:val="28"/>
          <w:vertAlign w:val="baseline"/>
          <w:rtl w:val="0"/>
        </w:rPr>
        <w:t xml:space="preserve">4.2 </w:t>
      </w:r>
      <w:r w:rsidDel="00000000" w:rsidR="00000000" w:rsidRPr="00000000">
        <w:rPr>
          <w:rFonts w:ascii="Times New Roman" w:cs="Times New Roman" w:eastAsia="Times New Roman" w:hAnsi="Times New Roman"/>
          <w:sz w:val="28"/>
          <w:szCs w:val="28"/>
          <w:rtl w:val="0"/>
        </w:rPr>
        <w:t xml:space="preserve">Практика восстановления данных</w:t>
      </w: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Процедура восстановления строго зависит от типа бэкапа и характера сбоя. Само восстановление — это лишь финальный этап; ему должны предшествовать диагностика проблемы и, при необходимости, остановка сервера.</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Восстановление из логического бэкапа (</w:t>
      </w:r>
      <w:r w:rsidDel="00000000" w:rsidR="00000000" w:rsidRPr="00000000">
        <w:rPr>
          <w:sz w:val="28"/>
          <w:szCs w:val="28"/>
          <w:rtl w:val="0"/>
        </w:rPr>
        <w:t xml:space="preserve">mysqldump</w:t>
      </w:r>
      <w:r w:rsidDel="00000000" w:rsidR="00000000" w:rsidRPr="00000000">
        <w:rPr>
          <w:sz w:val="28"/>
          <w:szCs w:val="28"/>
          <w:rtl w:val="0"/>
        </w:rPr>
        <w:t xml:space="preserve">) выполняется с помощью клиента </w:t>
      </w:r>
      <w:r w:rsidDel="00000000" w:rsidR="00000000" w:rsidRPr="00000000">
        <w:rPr>
          <w:sz w:val="28"/>
          <w:szCs w:val="28"/>
          <w:rtl w:val="0"/>
        </w:rPr>
        <w:t xml:space="preserve">mysql</w:t>
      </w:r>
      <w:r w:rsidDel="00000000" w:rsidR="00000000" w:rsidRPr="00000000">
        <w:rPr>
          <w:sz w:val="28"/>
          <w:szCs w:val="28"/>
          <w:rtl w:val="0"/>
        </w:rPr>
        <w:t xml:space="preserve">. Для полного восстановления базы данных используется команда вроде </w:t>
      </w:r>
      <w:r w:rsidDel="00000000" w:rsidR="00000000" w:rsidRPr="00000000">
        <w:rPr>
          <w:sz w:val="28"/>
          <w:szCs w:val="28"/>
          <w:rtl w:val="0"/>
        </w:rPr>
        <w:t xml:space="preserve">mysql -u root -p database_name &lt; backup_file.sql</w:t>
      </w:r>
      <w:r w:rsidDel="00000000" w:rsidR="00000000" w:rsidRPr="00000000">
        <w:rPr>
          <w:sz w:val="28"/>
          <w:szCs w:val="28"/>
          <w:rtl w:val="0"/>
        </w:rPr>
        <w:t xml:space="preserve">. Если бэкап содержит несколько баз, можно восстановить их все, подключившись к серверу без выбора конкретной базы. Важный нюанс: перед восстановлением отдельных таблиц может потребоваться вручную удалить поврежденные данные или остановить репликацию.</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Восстановление из физического бэкапа (XtraBackup) — более многоступенчатый процесс. Сначала файлы бэкапа необходимо подготовить к восстановлению с помощью команды </w:t>
      </w:r>
      <w:r w:rsidDel="00000000" w:rsidR="00000000" w:rsidRPr="00000000">
        <w:rPr>
          <w:sz w:val="28"/>
          <w:szCs w:val="28"/>
          <w:rtl w:val="0"/>
        </w:rPr>
        <w:t xml:space="preserve">--prepare</w:t>
      </w:r>
      <w:r w:rsidDel="00000000" w:rsidR="00000000" w:rsidRPr="00000000">
        <w:rPr>
          <w:sz w:val="28"/>
          <w:szCs w:val="28"/>
          <w:rtl w:val="0"/>
        </w:rPr>
        <w:t xml:space="preserve"> (которая применяет к данным накопленные журнальные записи, приводя их к согласованному состоянию). Затем останавливается сервер MySQL, существующие файлы данных перемещаются, а подготовленные файлы бэкапа копируются на их место. После этого необходимо установить корректные права владения на файлы и перезапустить сервер. Процесс детально документирован, но требует аккуратности.</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0f1115"/>
          <w:sz w:val="28"/>
          <w:szCs w:val="28"/>
        </w:rPr>
      </w:pPr>
      <w:r w:rsidDel="00000000" w:rsidR="00000000" w:rsidRPr="00000000">
        <w:rPr>
          <w:sz w:val="28"/>
          <w:szCs w:val="28"/>
          <w:rtl w:val="0"/>
        </w:rPr>
        <w:t xml:space="preserve">Особой процедурой является восстановление на определённый момент времени (Point-in-Time Recovery, PITR). Оно необходимо, когда нужно откатить последние изменения, например, ошибочный </w:t>
      </w:r>
      <w:r w:rsidDel="00000000" w:rsidR="00000000" w:rsidRPr="00000000">
        <w:rPr>
          <w:sz w:val="28"/>
          <w:szCs w:val="28"/>
          <w:rtl w:val="0"/>
        </w:rPr>
        <w:t xml:space="preserve">DROP DATABASE</w:t>
      </w:r>
      <w:r w:rsidDel="00000000" w:rsidR="00000000" w:rsidRPr="00000000">
        <w:rPr>
          <w:sz w:val="28"/>
          <w:szCs w:val="28"/>
          <w:rtl w:val="0"/>
        </w:rPr>
        <w:t xml:space="preserve">. Для этого требуется полный бэкап (логический или физический) и последовательность бинарных логов, начиная с момента создания этого бэкапа и до нужного момента. Процесс заключается в восстановлении полного бэкапа, а затем последовательном применении событий из бинарных логов с помощью утилиты </w:t>
      </w:r>
      <w:r w:rsidDel="00000000" w:rsidR="00000000" w:rsidRPr="00000000">
        <w:rPr>
          <w:sz w:val="28"/>
          <w:szCs w:val="28"/>
          <w:rtl w:val="0"/>
        </w:rPr>
        <w:t xml:space="preserve">mysqlbinlog</w:t>
      </w:r>
      <w:r w:rsidDel="00000000" w:rsidR="00000000" w:rsidRPr="00000000">
        <w:rPr>
          <w:sz w:val="28"/>
          <w:szCs w:val="28"/>
          <w:rtl w:val="0"/>
        </w:rPr>
        <w:t xml:space="preserve"> до указанной временной отметки или позиции. Это мощный, но сложный механизм, требующий сохранения бинарных логов и понимания их структуры.</w:t>
      </w:r>
      <w:r w:rsidDel="00000000" w:rsidR="00000000" w:rsidRPr="00000000">
        <w:rPr>
          <w:rtl w:val="0"/>
        </w:rPr>
      </w:r>
    </w:p>
    <w:p w:rsidR="00000000" w:rsidDel="00000000" w:rsidP="00000000" w:rsidRDefault="00000000" w:rsidRPr="00000000" w14:paraId="000000BA">
      <w:pPr>
        <w:spacing w:line="360" w:lineRule="auto"/>
        <w:rPr>
          <w:sz w:val="28"/>
          <w:szCs w:val="28"/>
        </w:rPr>
      </w:pPr>
      <w:r w:rsidDel="00000000" w:rsidR="00000000" w:rsidRPr="00000000">
        <w:rPr>
          <w:rtl w:val="0"/>
        </w:rPr>
      </w:r>
    </w:p>
    <w:p w:rsidR="00000000" w:rsidDel="00000000" w:rsidP="00000000" w:rsidRDefault="00000000" w:rsidRPr="00000000" w14:paraId="000000BB">
      <w:pPr>
        <w:spacing w:line="360" w:lineRule="auto"/>
        <w:rPr>
          <w:sz w:val="28"/>
          <w:szCs w:val="28"/>
        </w:rPr>
      </w:pPr>
      <w:r w:rsidDel="00000000" w:rsidR="00000000" w:rsidRPr="00000000">
        <w:rPr>
          <w:rtl w:val="0"/>
        </w:rPr>
      </w:r>
    </w:p>
    <w:p w:rsidR="00000000" w:rsidDel="00000000" w:rsidP="00000000" w:rsidRDefault="00000000" w:rsidRPr="00000000" w14:paraId="000000BC">
      <w:pPr>
        <w:spacing w:line="360" w:lineRule="auto"/>
        <w:rPr>
          <w:sz w:val="28"/>
          <w:szCs w:val="28"/>
        </w:rPr>
      </w:pPr>
      <w:r w:rsidDel="00000000" w:rsidR="00000000" w:rsidRPr="00000000">
        <w:rPr>
          <w:rtl w:val="0"/>
        </w:rPr>
      </w:r>
    </w:p>
    <w:p w:rsidR="00000000" w:rsidDel="00000000" w:rsidP="00000000" w:rsidRDefault="00000000" w:rsidRPr="00000000" w14:paraId="000000BD">
      <w:pPr>
        <w:spacing w:line="360" w:lineRule="auto"/>
        <w:rPr>
          <w:sz w:val="28"/>
          <w:szCs w:val="28"/>
        </w:rPr>
      </w:pPr>
      <w:r w:rsidDel="00000000" w:rsidR="00000000" w:rsidRPr="00000000">
        <w:rPr>
          <w:rtl w:val="0"/>
        </w:rPr>
      </w:r>
    </w:p>
    <w:p w:rsidR="00000000" w:rsidDel="00000000" w:rsidP="00000000" w:rsidRDefault="00000000" w:rsidRPr="00000000" w14:paraId="000000BE">
      <w:pPr>
        <w:spacing w:line="360" w:lineRule="auto"/>
        <w:rPr>
          <w:sz w:val="28"/>
          <w:szCs w:val="28"/>
        </w:rPr>
      </w:pPr>
      <w:r w:rsidDel="00000000" w:rsidR="00000000" w:rsidRPr="00000000">
        <w:rPr>
          <w:rtl w:val="0"/>
        </w:rPr>
      </w:r>
    </w:p>
    <w:p w:rsidR="00000000" w:rsidDel="00000000" w:rsidP="00000000" w:rsidRDefault="00000000" w:rsidRPr="00000000" w14:paraId="000000BF">
      <w:pPr>
        <w:pStyle w:val="Heading2"/>
        <w:keepNext w:val="1"/>
        <w:spacing w:line="360" w:lineRule="auto"/>
        <w:ind w:firstLine="709"/>
        <w:jc w:val="both"/>
        <w:rPr>
          <w:rFonts w:ascii="Times New Roman" w:cs="Times New Roman" w:eastAsia="Times New Roman" w:hAnsi="Times New Roman"/>
          <w:sz w:val="28"/>
          <w:szCs w:val="28"/>
        </w:rPr>
      </w:pPr>
      <w:bookmarkStart w:colFirst="0" w:colLast="0" w:name="_sz3sk7uveaw4" w:id="18"/>
      <w:bookmarkEnd w:id="18"/>
      <w:r w:rsidDel="00000000" w:rsidR="00000000" w:rsidRPr="00000000">
        <w:rPr>
          <w:rFonts w:ascii="Times New Roman" w:cs="Times New Roman" w:eastAsia="Times New Roman" w:hAnsi="Times New Roman"/>
          <w:sz w:val="28"/>
          <w:szCs w:val="28"/>
          <w:vertAlign w:val="baseline"/>
          <w:rtl w:val="0"/>
        </w:rPr>
        <w:t xml:space="preserve">4.3</w:t>
      </w:r>
      <w:r w:rsidDel="00000000" w:rsidR="00000000" w:rsidRPr="00000000">
        <w:rPr>
          <w:rFonts w:ascii="Times New Roman" w:cs="Times New Roman" w:eastAsia="Times New Roman" w:hAnsi="Times New Roman"/>
          <w:sz w:val="28"/>
          <w:szCs w:val="28"/>
          <w:rtl w:val="0"/>
        </w:rPr>
        <w:t xml:space="preserve"> Рекомендации по построению надёжной стратегии</w:t>
      </w:r>
    </w:p>
    <w:p w:rsidR="00000000" w:rsidDel="00000000" w:rsidP="00000000" w:rsidRDefault="00000000" w:rsidRPr="00000000" w14:paraId="000000C0">
      <w:pPr>
        <w:spacing w:line="360" w:lineRule="auto"/>
        <w:rPr>
          <w:sz w:val="28"/>
          <w:szCs w:val="28"/>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Формирование резервных копий представляет собой лишь начальный этап в обеспечении сохранности данных. Надёжность достигается за счёт комплексной стратегии, основанной на ряде фундаментальных принципов.</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Ключевым правилом является принцип 3-2-1. Он предписывает иметь как минимум три полные копии данных. Эти копии должны храниться на двух различных типах носителей, например, на высокоскоростном локальном хранилище для оперативного восстановления и на более ёмком объектном хранилище или ленточных носителях для долгосрочного архивирования. При этом одна из копий обязательно должна размещаться в географически удалённом месте (оффсайт) для защиты от локальных катастроф.</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Регулярное тестирование процедур восстановления — обязательная практика. Резервная копия, работоспособность которой не была подтверждена на практике, не может считаться надёжной. Периодическое выполнение учений по восстановлению данных на изолированном тестовом стенде позволяет проверить целостность архива, корректность процедур и подготовленность персонала.</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Автоматизация и мониторинг исключают человеческий фактор и обеспечивают предсказуемость. Все этапы жизненного ципа резервных копий — создание, перемещение, удаление устаревших данных — должны выполняться автоматически с использованием планировщиков задач и скриптов. Равноценно важна система мониторинга, которая незамедлительно информирует администратора о сбоях в процессе создания или передачи копий.</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Управление жизненным циклом данных предполагает определение чётких политик хранения. Стратегия должна регламентировать сроки хранения копий различной периодичности (ежедневных, еженедельных, ежемесячных). Это позволяет оптимизировать использование ресурсов хранения и обеспечивает соответствие внутренним требованиям компании и внешним нормативным актам.</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Таким образом, резервное копирование является не разовой технической операцией, а непрерывным управленческим процессом. Его конечная цель — предоставить администратору в критической ситуации проверенный, доступный и актуальный механизм для быстрого восстановления работоспособности системы с минимальным объёмом утраченных данных.</w:t>
      </w:r>
    </w:p>
    <w:p w:rsidR="00000000" w:rsidDel="00000000" w:rsidP="00000000" w:rsidRDefault="00000000" w:rsidRPr="00000000" w14:paraId="000000C7">
      <w:pPr>
        <w:spacing w:line="360" w:lineRule="auto"/>
        <w:rPr/>
      </w:pPr>
      <w:r w:rsidDel="00000000" w:rsidR="00000000" w:rsidRPr="00000000">
        <w:rPr>
          <w:rtl w:val="0"/>
        </w:rPr>
        <w:t xml:space="preserve"> </w:t>
      </w:r>
    </w:p>
    <w:p w:rsidR="00000000" w:rsidDel="00000000" w:rsidP="00000000" w:rsidRDefault="00000000" w:rsidRPr="00000000" w14:paraId="000000C8">
      <w:pPr>
        <w:pStyle w:val="Heading1"/>
        <w:spacing w:line="360" w:lineRule="auto"/>
        <w:ind w:left="360" w:firstLine="0"/>
        <w:rPr/>
      </w:pPr>
      <w:bookmarkStart w:colFirst="0" w:colLast="0" w:name="_bwikmpow8eez" w:id="19"/>
      <w:bookmarkEnd w:id="19"/>
      <w:r w:rsidDel="00000000" w:rsidR="00000000" w:rsidRPr="00000000">
        <w:rPr>
          <w:rtl w:val="0"/>
        </w:rPr>
        <w:t xml:space="preserve">Вывод</w:t>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Проведенный анализ ключевых аспектов администрирования СУБД MariaDB/MySQL — настройки производительности, организации репликации и резервного копирования — позволяет сделать ряд системных выводов.</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Во-первых, эффективное управление этими СУБД требует глубокого понимания их модульной архитектуры, основанной на разделении общего серверного уровня и подключаемых механизмов хранения. Эта особенность определяет стратегический выбор инструментов и методов: от выбора движка хранения, оптимального для конкретных задач, до осознанного конфигурирования глобальных параметров сервера, напрямую влияющих на производительность и надёжность всей системы.</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Во-вторых, обеспечение производительности является итеративным и комплексным процессом, сочетающим мониторинг метрик для выявления узких мест, тонкую настройку конфигурации (в первую очередь, управление памятью через </w:t>
      </w:r>
      <w:r w:rsidDel="00000000" w:rsidR="00000000" w:rsidRPr="00000000">
        <w:rPr>
          <w:sz w:val="28"/>
          <w:szCs w:val="28"/>
          <w:rtl w:val="0"/>
        </w:rPr>
        <w:t xml:space="preserve">innodb_buffer_pool_size</w:t>
      </w:r>
      <w:r w:rsidDel="00000000" w:rsidR="00000000" w:rsidRPr="00000000">
        <w:rPr>
          <w:sz w:val="28"/>
          <w:szCs w:val="28"/>
          <w:rtl w:val="0"/>
        </w:rPr>
        <w:t xml:space="preserve">) и постоянную оптимизацию на уровне SQL-запросов и схемы данных. Устранение неэффективных запросов и корректное проектирование индексов зачастую дают более значимый прирост производительности, чем простое наращивание аппаратных ресурсов.</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В-третьих, репликация служит краеугольным камнем для построения отказоустойчивых и масштабируемых решений. Классическая асинхронная репликация по схеме «Источник-Реплика» обеспечивает базовый уровень доступности и распределения нагрузки на чтение. Для критически важных систем, где неприемлема потеря даже минимального объёма данных, необходимы более совершенные механизмы, такие как полусинхронная или групповая репликация. Успешная эксплуатация любой топологии невозможна без регулярного мониторинга состояния репликации и наличия отработанных процедур устранения типовых сбоев.</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В-четвертых, резервное копирование является не вспомогательной, а стратегической функцией, составляющей основу плана аварийного восстановления. Выбор между логическими (</w:t>
      </w:r>
      <w:r w:rsidDel="00000000" w:rsidR="00000000" w:rsidRPr="00000000">
        <w:rPr>
          <w:sz w:val="28"/>
          <w:szCs w:val="28"/>
          <w:rtl w:val="0"/>
        </w:rPr>
        <w:t xml:space="preserve">mysqldump</w:t>
      </w:r>
      <w:r w:rsidDel="00000000" w:rsidR="00000000" w:rsidRPr="00000000">
        <w:rPr>
          <w:sz w:val="28"/>
          <w:szCs w:val="28"/>
          <w:rtl w:val="0"/>
        </w:rPr>
        <w:t xml:space="preserve">, </w:t>
      </w:r>
      <w:r w:rsidDel="00000000" w:rsidR="00000000" w:rsidRPr="00000000">
        <w:rPr>
          <w:sz w:val="28"/>
          <w:szCs w:val="28"/>
          <w:rtl w:val="0"/>
        </w:rPr>
        <w:t xml:space="preserve">mydumper</w:t>
      </w:r>
      <w:r w:rsidDel="00000000" w:rsidR="00000000" w:rsidRPr="00000000">
        <w:rPr>
          <w:sz w:val="28"/>
          <w:szCs w:val="28"/>
          <w:rtl w:val="0"/>
        </w:rPr>
        <w:t xml:space="preserve">) и физическими (</w:t>
      </w:r>
      <w:r w:rsidDel="00000000" w:rsidR="00000000" w:rsidRPr="00000000">
        <w:rPr>
          <w:sz w:val="28"/>
          <w:szCs w:val="28"/>
          <w:rtl w:val="0"/>
        </w:rPr>
        <w:t xml:space="preserve">Percona XtraBackup</w:t>
      </w:r>
      <w:r w:rsidDel="00000000" w:rsidR="00000000" w:rsidRPr="00000000">
        <w:rPr>
          <w:sz w:val="28"/>
          <w:szCs w:val="28"/>
          <w:rtl w:val="0"/>
        </w:rPr>
        <w:t xml:space="preserve">) методами определяется требованиями к скорости, переносимости и размеру базы данных. Однако создание резервных копий — лишь первый шаг. Гарантией их эффективности является соблюдение принципа 3-2-1, регулярное тестирование процедур восстановления, полная автоматизация процессов и внедрение политик управления жизненным циклом данных.</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Таким образом, устойчивая и эффективная работа инфраструктуры на основе MariaDB/MySQL достигается не за счёт изолированного применения отдельных методик, а благодаря их интеграции в единую концепцию управления данными. Компетентный администратор должен совмещать навыки детального анализа, системного конфигурирования и стратегического планирования, чтобы обеспечивать баланс между производительностью, доступностью и надежностью данных в условиях постоянно меняющихся требований и нагрузок.</w:t>
      </w:r>
    </w:p>
    <w:p w:rsidR="00000000" w:rsidDel="00000000" w:rsidP="00000000" w:rsidRDefault="00000000" w:rsidRPr="00000000" w14:paraId="000000D0">
      <w:pPr>
        <w:pStyle w:val="Heading1"/>
        <w:keepNext w:val="1"/>
        <w:pageBreakBefore w:val="1"/>
        <w:spacing w:line="360" w:lineRule="auto"/>
        <w:jc w:val="center"/>
        <w:rPr>
          <w:vertAlign w:val="baseline"/>
        </w:rPr>
      </w:pPr>
      <w:bookmarkStart w:colFirst="0" w:colLast="0" w:name="_r8y0oq71rmbx" w:id="20"/>
      <w:bookmarkEnd w:id="20"/>
      <w:r w:rsidDel="00000000" w:rsidR="00000000" w:rsidRPr="00000000">
        <w:rPr>
          <w:vertAlign w:val="baseline"/>
          <w:rtl w:val="0"/>
        </w:rPr>
        <w:t xml:space="preserve">СПИСОК ЛИТЕРАТУРЫ</w:t>
      </w:r>
    </w:p>
    <w:tbl>
      <w:tblPr>
        <w:tblStyle w:val="Table1"/>
        <w:tblW w:w="10031.0" w:type="dxa"/>
        <w:jc w:val="left"/>
        <w:tblLayout w:type="fixed"/>
        <w:tblLook w:val="0400"/>
      </w:tblPr>
      <w:tblGrid>
        <w:gridCol w:w="675"/>
        <w:gridCol w:w="9356"/>
        <w:tblGridChange w:id="0">
          <w:tblGrid>
            <w:gridCol w:w="675"/>
            <w:gridCol w:w="9356"/>
          </w:tblGrid>
        </w:tblGridChange>
      </w:tblGrid>
      <w:tr>
        <w:trPr>
          <w:cantSplit w:val="0"/>
          <w:trHeight w:val="170" w:hRule="atLeast"/>
          <w:tblHeader w:val="0"/>
        </w:trPr>
        <w:tc>
          <w:tcPr>
            <w:shd w:fill="auto"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bookmarkStart w:colFirst="0" w:colLast="0" w:name="_at4wiae65fdh" w:id="21"/>
            <w:bookmarkEnd w:id="21"/>
            <w:r w:rsidDel="00000000" w:rsidR="00000000" w:rsidRPr="00000000">
              <w:rPr>
                <w:sz w:val="28"/>
                <w:szCs w:val="28"/>
                <w:rtl w:val="0"/>
              </w:rPr>
              <w:t xml:space="preserve">1.</w:t>
            </w:r>
          </w:p>
        </w:tc>
        <w:tc>
          <w:tcPr>
            <w:shd w:fill="auto"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r w:rsidDel="00000000" w:rsidR="00000000" w:rsidRPr="00000000">
              <w:rPr>
                <w:sz w:val="28"/>
                <w:szCs w:val="28"/>
                <w:rtl w:val="0"/>
              </w:rPr>
              <w:t xml:space="preserve">MySQL 9.0 Reference Manual. Pluggable Storage Engine Architecture. URL: https://dev.mysql.com/doc/refman/9.0/en/pluggable-storage-overview.html#mysql-architecture-diagram (дата обращения: 19.01.2026).</w:t>
            </w:r>
          </w:p>
        </w:tc>
      </w:tr>
      <w:tr>
        <w:trPr>
          <w:cantSplit w:val="0"/>
          <w:trHeight w:val="170" w:hRule="atLeast"/>
          <w:tblHeader w:val="0"/>
        </w:trPr>
        <w:tc>
          <w:tcPr>
            <w:shd w:fill="auto"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bookmarkStart w:colFirst="0" w:colLast="0" w:name="_5b6i1rdetzco" w:id="22"/>
            <w:bookmarkEnd w:id="22"/>
            <w:r w:rsidDel="00000000" w:rsidR="00000000" w:rsidRPr="00000000">
              <w:rPr>
                <w:sz w:val="28"/>
                <w:szCs w:val="28"/>
                <w:rtl w:val="0"/>
              </w:rPr>
              <w:t xml:space="preserve">2.</w:t>
            </w:r>
          </w:p>
        </w:tc>
        <w:tc>
          <w:tcPr>
            <w:shd w:fill="auto"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r w:rsidDel="00000000" w:rsidR="00000000" w:rsidRPr="00000000">
              <w:rPr>
                <w:sz w:val="28"/>
                <w:szCs w:val="28"/>
                <w:rtl w:val="0"/>
              </w:rPr>
              <w:t xml:space="preserve">MariaDB Knowledge Base : официальная база знаний / MariaDB Foundation. Раздел «InnoDB Storage Engine». URL: </w:t>
            </w:r>
            <w:hyperlink r:id="rId7">
              <w:r w:rsidDel="00000000" w:rsidR="00000000" w:rsidRPr="00000000">
                <w:rPr>
                  <w:sz w:val="28"/>
                  <w:szCs w:val="28"/>
                  <w:rtl w:val="0"/>
                </w:rPr>
                <w:t xml:space="preserve">https://mariadb.com/kb/en/innodb-storage-engine/</w:t>
              </w:r>
            </w:hyperlink>
            <w:r w:rsidDel="00000000" w:rsidR="00000000" w:rsidRPr="00000000">
              <w:rPr>
                <w:sz w:val="28"/>
                <w:szCs w:val="28"/>
                <w:rtl w:val="0"/>
              </w:rPr>
              <w:t xml:space="preserve"> (дата обращения: 19.01.2025).</w:t>
            </w:r>
            <w:r w:rsidDel="00000000" w:rsidR="00000000" w:rsidRPr="00000000">
              <w:rPr>
                <w:rtl w:val="0"/>
              </w:rPr>
            </w:r>
          </w:p>
        </w:tc>
      </w:tr>
      <w:tr>
        <w:trPr>
          <w:cantSplit w:val="0"/>
          <w:trHeight w:val="170" w:hRule="atLeast"/>
          <w:tblHeader w:val="0"/>
        </w:trPr>
        <w:tc>
          <w:tcPr>
            <w:shd w:fill="auto"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bookmarkStart w:colFirst="0" w:colLast="0" w:name="_t97omt7ukfa" w:id="23"/>
            <w:bookmarkEnd w:id="23"/>
            <w:r w:rsidDel="00000000" w:rsidR="00000000" w:rsidRPr="00000000">
              <w:rPr>
                <w:sz w:val="28"/>
                <w:szCs w:val="28"/>
                <w:rtl w:val="0"/>
              </w:rPr>
              <w:t xml:space="preserve">3.</w:t>
            </w:r>
          </w:p>
        </w:tc>
        <w:tc>
          <w:tcPr>
            <w:shd w:fill="auto"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r w:rsidDel="00000000" w:rsidR="00000000" w:rsidRPr="00000000">
              <w:rPr>
                <w:sz w:val="28"/>
                <w:szCs w:val="28"/>
                <w:rtl w:val="0"/>
              </w:rPr>
              <w:t xml:space="preserve">Percona XtraBackup – Documentation : руководство пользователя / Percona LLC. URL: </w:t>
            </w:r>
            <w:hyperlink r:id="rId8">
              <w:r w:rsidDel="00000000" w:rsidR="00000000" w:rsidRPr="00000000">
                <w:rPr>
                  <w:sz w:val="28"/>
                  <w:szCs w:val="28"/>
                  <w:rtl w:val="0"/>
                </w:rPr>
                <w:t xml:space="preserve">https://docs.percona.com/percona-xtrabackup/</w:t>
              </w:r>
            </w:hyperlink>
            <w:r w:rsidDel="00000000" w:rsidR="00000000" w:rsidRPr="00000000">
              <w:rPr>
                <w:sz w:val="28"/>
                <w:szCs w:val="28"/>
                <w:rtl w:val="0"/>
              </w:rPr>
              <w:t xml:space="preserve"> (дата обращения: 19.01.2025).</w:t>
            </w:r>
            <w:r w:rsidDel="00000000" w:rsidR="00000000" w:rsidRPr="00000000">
              <w:rPr>
                <w:rtl w:val="0"/>
              </w:rPr>
            </w:r>
          </w:p>
        </w:tc>
      </w:tr>
      <w:tr>
        <w:trPr>
          <w:cantSplit w:val="0"/>
          <w:trHeight w:val="170" w:hRule="atLeast"/>
          <w:tblHeader w:val="0"/>
        </w:trPr>
        <w:tc>
          <w:tcPr>
            <w:shd w:fill="auto"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bookmarkStart w:colFirst="0" w:colLast="0" w:name="_up68dk4xm660" w:id="24"/>
            <w:bookmarkEnd w:id="24"/>
            <w:r w:rsidDel="00000000" w:rsidR="00000000" w:rsidRPr="00000000">
              <w:rPr>
                <w:sz w:val="28"/>
                <w:szCs w:val="28"/>
                <w:rtl w:val="0"/>
              </w:rPr>
              <w:t xml:space="preserve">4.</w:t>
            </w:r>
          </w:p>
        </w:tc>
        <w:tc>
          <w:tcPr>
            <w:shd w:fill="auto"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r w:rsidDel="00000000" w:rsidR="00000000" w:rsidRPr="00000000">
              <w:rPr>
                <w:sz w:val="28"/>
                <w:szCs w:val="28"/>
                <w:rtl w:val="0"/>
              </w:rPr>
              <w:t xml:space="preserve">MariaDB Enterprise Documentation : Pluggable Storage Engine Architecture : [веб-сайт] / MariaDB Foundation. URL: </w:t>
            </w:r>
            <w:hyperlink r:id="rId9">
              <w:r w:rsidDel="00000000" w:rsidR="00000000" w:rsidRPr="00000000">
                <w:rPr>
                  <w:sz w:val="28"/>
                  <w:szCs w:val="28"/>
                  <w:rtl w:val="0"/>
                </w:rPr>
                <w:t xml:space="preserve">https://mariadb.com/docs/server/ref/esql/architecture/pluggable-storage-engine-architecture/</w:t>
              </w:r>
            </w:hyperlink>
            <w:r w:rsidDel="00000000" w:rsidR="00000000" w:rsidRPr="00000000">
              <w:rPr>
                <w:sz w:val="28"/>
                <w:szCs w:val="28"/>
                <w:rtl w:val="0"/>
              </w:rPr>
              <w:t xml:space="preserve"> (дата обращения: 19.01.2025).</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8"/>
                <w:szCs w:val="28"/>
              </w:rPr>
            </w:pPr>
            <w:r w:rsidDel="00000000" w:rsidR="00000000" w:rsidRPr="00000000">
              <w:rPr>
                <w:rtl w:val="0"/>
              </w:rPr>
            </w:r>
          </w:p>
          <w:p w:rsidR="00000000" w:rsidDel="00000000" w:rsidP="00000000" w:rsidRDefault="00000000" w:rsidRPr="00000000" w14:paraId="000000DA">
            <w:pPr>
              <w:spacing w:line="360" w:lineRule="auto"/>
              <w:ind w:left="-57" w:firstLine="0"/>
              <w:jc w:val="both"/>
              <w:rPr>
                <w:sz w:val="28"/>
                <w:szCs w:val="28"/>
              </w:rPr>
            </w:pPr>
            <w:r w:rsidDel="00000000" w:rsidR="00000000" w:rsidRPr="00000000">
              <w:rPr>
                <w:sz w:val="28"/>
                <w:szCs w:val="28"/>
                <w:rtl w:val="0"/>
              </w:rPr>
              <w:t xml:space="preserve">Реферат размещен по ссылке: https://github.com/AIS-439/Shiryaeva_Olesya_Denisovna_14</w:t>
            </w:r>
          </w:p>
        </w:tc>
      </w:tr>
      <w:tr>
        <w:trPr>
          <w:cantSplit w:val="0"/>
          <w:trHeight w:val="170" w:hRule="atLeast"/>
          <w:tblHeader w:val="0"/>
        </w:trPr>
        <w:tc>
          <w:tcPr>
            <w:shd w:fill="auto"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headerReference r:id="rId10" w:type="default"/>
      <w:headerReference r:id="rId11" w:type="even"/>
      <w:footerReference r:id="rId12" w:type="default"/>
      <w:pgSz w:h="16838" w:w="11906" w:orient="portrait"/>
      <w:pgMar w:bottom="1701" w:top="851" w:left="1418"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0" w:line="360" w:lineRule="auto"/>
      <w:ind w:left="360" w:hanging="360"/>
      <w:jc w:val="center"/>
    </w:pPr>
    <w:rPr>
      <w:b w:val="1"/>
      <w:bCs w:val="1"/>
      <w:smallCaps w:val="1"/>
      <w:sz w:val="32"/>
      <w:szCs w:val="32"/>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jc w:val="both"/>
    </w:pPr>
    <w:rPr>
      <w:b w:val="1"/>
      <w:bCs w:val="1"/>
    </w:rPr>
  </w:style>
  <w:style w:type="paragraph" w:styleId="Heading5">
    <w:name w:val="heading 5"/>
    <w:basedOn w:val="Normal"/>
    <w:next w:val="Normal"/>
    <w:pPr>
      <w:keepNext w:val="1"/>
      <w:jc w:val="center"/>
    </w:pPr>
    <w:rPr>
      <w:b w:val="1"/>
      <w:bCs w:val="1"/>
    </w:rPr>
  </w:style>
  <w:style w:type="paragraph" w:styleId="Heading6">
    <w:name w:val="heading 6"/>
    <w:basedOn w:val="Normal"/>
    <w:next w:val="Normal"/>
    <w:pPr>
      <w:spacing w:after="60" w:before="240" w:lineRule="auto"/>
      <w:jc w:val="both"/>
    </w:pPr>
    <w:rPr>
      <w:b w:val="1"/>
      <w:bCs w:val="1"/>
      <w:sz w:val="22"/>
      <w:szCs w:val="22"/>
    </w:rPr>
  </w:style>
  <w:style w:type="paragraph" w:styleId="Title">
    <w:name w:val="Title"/>
    <w:basedOn w:val="Normal"/>
    <w:next w:val="Normal"/>
    <w:pPr>
      <w:jc w:val="center"/>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yperlink" Target="https://mariadb.com/docs/server/ref/esql/architecture/pluggable-storage-engine-architectur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ariadb.com/kb/en/innodb-storage-engine/" TargetMode="External"/><Relationship Id="rId8" Type="http://schemas.openxmlformats.org/officeDocument/2006/relationships/hyperlink" Target="https://docs.percona.com/percona-xtraback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