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525" w:rsidRDefault="007A73FF" w:rsidP="007A73FF">
      <w:pPr>
        <w:pStyle w:val="Ttulo"/>
        <w:jc w:val="center"/>
      </w:pPr>
      <w:r>
        <w:t>TOPOLOGIAS DE REDES</w:t>
      </w:r>
    </w:p>
    <w:p w:rsidR="007A73FF" w:rsidRDefault="007A73FF" w:rsidP="007A73FF"/>
    <w:p w:rsidR="007A73FF" w:rsidRDefault="007A73FF" w:rsidP="007A73FF"/>
    <w:p w:rsidR="007A73FF" w:rsidRDefault="007A73FF" w:rsidP="007A73FF"/>
    <w:p w:rsidR="007A73FF" w:rsidRDefault="007A73FF" w:rsidP="007A73FF"/>
    <w:p w:rsidR="007A73FF" w:rsidRDefault="007A73FF" w:rsidP="007A73FF"/>
    <w:p w:rsidR="007A73FF" w:rsidRDefault="00EC0CA9" w:rsidP="007A73FF">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4899660" cy="28765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9660" cy="2876550"/>
                    </a:xfrm>
                    <a:prstGeom prst="rect">
                      <a:avLst/>
                    </a:prstGeom>
                    <a:noFill/>
                    <a:ln>
                      <a:noFill/>
                    </a:ln>
                  </pic:spPr>
                </pic:pic>
              </a:graphicData>
            </a:graphic>
          </wp:anchor>
        </w:drawing>
      </w:r>
    </w:p>
    <w:p w:rsidR="007A73FF" w:rsidRDefault="007A73FF" w:rsidP="007A73FF"/>
    <w:p w:rsidR="007A73FF" w:rsidRDefault="007A73FF" w:rsidP="007A73FF"/>
    <w:p w:rsidR="007A73FF" w:rsidRDefault="007A73FF" w:rsidP="007A73FF"/>
    <w:p w:rsidR="007A73FF" w:rsidRDefault="007A73FF" w:rsidP="007A73FF"/>
    <w:p w:rsidR="007A73FF" w:rsidRDefault="007A73FF" w:rsidP="007A73FF"/>
    <w:p w:rsidR="007A73FF" w:rsidRDefault="007A73FF" w:rsidP="007A73FF"/>
    <w:p w:rsidR="007A73FF" w:rsidRDefault="007A73FF" w:rsidP="007A73FF"/>
    <w:p w:rsidR="007A73FF" w:rsidRDefault="007A73FF" w:rsidP="007A73FF"/>
    <w:p w:rsidR="007A73FF" w:rsidRDefault="007A73FF" w:rsidP="007A73FF"/>
    <w:p w:rsidR="007A73FF" w:rsidRDefault="007A73FF" w:rsidP="007A73FF"/>
    <w:p w:rsidR="007A73FF" w:rsidRDefault="007A73FF" w:rsidP="007A73FF"/>
    <w:p w:rsidR="007A73FF" w:rsidRDefault="007A73FF" w:rsidP="007A73FF"/>
    <w:p w:rsidR="007A73FF" w:rsidRDefault="007A73FF" w:rsidP="007A73FF"/>
    <w:p w:rsidR="007A73FF" w:rsidRDefault="007A73FF" w:rsidP="007A73FF"/>
    <w:p w:rsidR="007A73FF" w:rsidRDefault="007A73FF" w:rsidP="007A73FF"/>
    <w:p w:rsidR="007A73FF" w:rsidRDefault="007A73FF" w:rsidP="007A73FF"/>
    <w:p w:rsidR="007A73FF" w:rsidRDefault="007A73FF" w:rsidP="007A73FF"/>
    <w:p w:rsidR="007A73FF" w:rsidRDefault="007A73FF" w:rsidP="007A73FF">
      <w:pPr>
        <w:jc w:val="center"/>
      </w:pPr>
      <w:r>
        <w:t>Realizado por: Antonio Infante</w:t>
      </w:r>
    </w:p>
    <w:p w:rsidR="007A73FF" w:rsidRDefault="007A73FF" w:rsidP="007A73FF"/>
    <w:p w:rsidR="007A73FF" w:rsidRDefault="007A73FF" w:rsidP="007A73FF"/>
    <w:p w:rsidR="007A73FF" w:rsidRDefault="007A73FF" w:rsidP="007A73FF"/>
    <w:p w:rsidR="007A73FF" w:rsidRDefault="007A73FF" w:rsidP="007A73FF"/>
    <w:p w:rsidR="007A73FF" w:rsidRDefault="007A73FF" w:rsidP="007A73FF"/>
    <w:p w:rsidR="00EC0CA9" w:rsidRDefault="00EC0CA9" w:rsidP="00EC0CA9">
      <w:pPr>
        <w:widowControl w:val="0"/>
        <w:spacing w:before="6" w:line="240" w:lineRule="auto"/>
        <w:rPr>
          <w:b/>
          <w:sz w:val="13"/>
          <w:szCs w:val="13"/>
        </w:rPr>
      </w:pPr>
    </w:p>
    <w:tbl>
      <w:tblPr>
        <w:tblW w:w="8415" w:type="dxa"/>
        <w:tblInd w:w="1032" w:type="dxa"/>
        <w:tblBorders>
          <w:top w:val="single" w:sz="4" w:space="0" w:color="001F5F"/>
          <w:left w:val="single" w:sz="4" w:space="0" w:color="001F5F"/>
          <w:bottom w:val="single" w:sz="4" w:space="0" w:color="001F5F"/>
          <w:right w:val="single" w:sz="4" w:space="0" w:color="001F5F"/>
          <w:insideH w:val="single" w:sz="4" w:space="0" w:color="001F5F"/>
          <w:insideV w:val="single" w:sz="4" w:space="0" w:color="001F5F"/>
        </w:tblBorders>
        <w:tblLayout w:type="fixed"/>
        <w:tblLook w:val="04A0" w:firstRow="1" w:lastRow="0" w:firstColumn="1" w:lastColumn="0" w:noHBand="0" w:noVBand="1"/>
      </w:tblPr>
      <w:tblGrid>
        <w:gridCol w:w="3074"/>
        <w:gridCol w:w="1559"/>
        <w:gridCol w:w="2268"/>
        <w:gridCol w:w="1514"/>
      </w:tblGrid>
      <w:tr w:rsidR="00EC0CA9" w:rsidTr="00EC0CA9">
        <w:trPr>
          <w:trHeight w:val="276"/>
        </w:trPr>
        <w:tc>
          <w:tcPr>
            <w:tcW w:w="8418" w:type="dxa"/>
            <w:gridSpan w:val="4"/>
            <w:tcBorders>
              <w:top w:val="single" w:sz="4" w:space="0" w:color="001F5F"/>
              <w:left w:val="single" w:sz="4" w:space="0" w:color="001F5F"/>
              <w:bottom w:val="single" w:sz="4" w:space="0" w:color="001F5F"/>
              <w:right w:val="single" w:sz="4" w:space="0" w:color="001F5F"/>
            </w:tcBorders>
            <w:hideMark/>
          </w:tcPr>
          <w:p w:rsidR="00EC0CA9" w:rsidRDefault="00EC0CA9">
            <w:pPr>
              <w:widowControl w:val="0"/>
              <w:spacing w:before="1" w:line="254" w:lineRule="auto"/>
              <w:ind w:left="76"/>
              <w:rPr>
                <w:rFonts w:ascii="Arial MT" w:eastAsia="Arial MT" w:hAnsi="Arial MT" w:cs="Arial MT"/>
                <w:sz w:val="24"/>
                <w:szCs w:val="24"/>
              </w:rPr>
            </w:pPr>
            <w:r>
              <w:rPr>
                <w:rFonts w:ascii="Arial MT" w:eastAsia="Arial MT" w:hAnsi="Arial MT" w:cs="Arial MT"/>
                <w:color w:val="1F3863"/>
                <w:sz w:val="24"/>
                <w:szCs w:val="24"/>
              </w:rPr>
              <w:lastRenderedPageBreak/>
              <w:t>DOCUMENTO / ARCHIVO</w:t>
            </w:r>
          </w:p>
        </w:tc>
      </w:tr>
      <w:tr w:rsidR="00EC0CA9" w:rsidTr="00EC0CA9">
        <w:trPr>
          <w:trHeight w:val="275"/>
        </w:trPr>
        <w:tc>
          <w:tcPr>
            <w:tcW w:w="3074" w:type="dxa"/>
            <w:tcBorders>
              <w:top w:val="single" w:sz="4" w:space="0" w:color="001F5F"/>
              <w:left w:val="single" w:sz="4" w:space="0" w:color="001F5F"/>
              <w:bottom w:val="single" w:sz="4" w:space="0" w:color="000000"/>
              <w:right w:val="single" w:sz="4" w:space="0" w:color="000000"/>
            </w:tcBorders>
            <w:hideMark/>
          </w:tcPr>
          <w:p w:rsidR="00EC0CA9" w:rsidRDefault="00EC0CA9">
            <w:pPr>
              <w:widowControl w:val="0"/>
              <w:spacing w:line="254" w:lineRule="auto"/>
              <w:ind w:left="106"/>
              <w:rPr>
                <w:rFonts w:ascii="Arial MT" w:eastAsia="Arial MT" w:hAnsi="Arial MT" w:cs="Arial MT"/>
                <w:sz w:val="24"/>
                <w:szCs w:val="24"/>
              </w:rPr>
            </w:pPr>
            <w:r>
              <w:rPr>
                <w:rFonts w:ascii="Arial MT" w:eastAsia="Arial MT" w:hAnsi="Arial MT" w:cs="Arial MT"/>
                <w:sz w:val="24"/>
                <w:szCs w:val="24"/>
              </w:rPr>
              <w:t>Fecha última Modificación</w:t>
            </w:r>
          </w:p>
        </w:tc>
        <w:tc>
          <w:tcPr>
            <w:tcW w:w="1560" w:type="dxa"/>
            <w:tcBorders>
              <w:top w:val="single" w:sz="4" w:space="0" w:color="001F5F"/>
              <w:left w:val="single" w:sz="4" w:space="0" w:color="000000"/>
              <w:bottom w:val="single" w:sz="4" w:space="0" w:color="000000"/>
              <w:right w:val="single" w:sz="4" w:space="0" w:color="000000"/>
            </w:tcBorders>
            <w:hideMark/>
          </w:tcPr>
          <w:p w:rsidR="00EC0CA9" w:rsidRDefault="00EC0CA9">
            <w:pPr>
              <w:widowControl w:val="0"/>
              <w:spacing w:line="254" w:lineRule="auto"/>
              <w:ind w:left="117"/>
              <w:rPr>
                <w:rFonts w:ascii="Arial MT" w:eastAsia="Arial MT" w:hAnsi="Arial MT" w:cs="Arial MT"/>
                <w:sz w:val="24"/>
                <w:szCs w:val="24"/>
              </w:rPr>
            </w:pPr>
            <w:r>
              <w:rPr>
                <w:rFonts w:ascii="Arial MT" w:eastAsia="Arial MT" w:hAnsi="Arial MT" w:cs="Arial MT"/>
                <w:sz w:val="24"/>
                <w:szCs w:val="24"/>
              </w:rPr>
              <w:t>12/10/2023</w:t>
            </w:r>
          </w:p>
        </w:tc>
        <w:tc>
          <w:tcPr>
            <w:tcW w:w="2269" w:type="dxa"/>
            <w:tcBorders>
              <w:top w:val="single" w:sz="4" w:space="0" w:color="001F5F"/>
              <w:left w:val="single" w:sz="4" w:space="0" w:color="000000"/>
              <w:bottom w:val="single" w:sz="4" w:space="0" w:color="000000"/>
              <w:right w:val="single" w:sz="4" w:space="0" w:color="000000"/>
            </w:tcBorders>
            <w:hideMark/>
          </w:tcPr>
          <w:p w:rsidR="00EC0CA9" w:rsidRDefault="00EC0CA9">
            <w:pPr>
              <w:widowControl w:val="0"/>
              <w:spacing w:line="254" w:lineRule="auto"/>
              <w:ind w:left="116"/>
              <w:rPr>
                <w:rFonts w:ascii="Arial MT" w:eastAsia="Arial MT" w:hAnsi="Arial MT" w:cs="Arial MT"/>
                <w:sz w:val="24"/>
                <w:szCs w:val="24"/>
              </w:rPr>
            </w:pPr>
            <w:r>
              <w:rPr>
                <w:rFonts w:ascii="Arial MT" w:eastAsia="Arial MT" w:hAnsi="Arial MT" w:cs="Arial MT"/>
                <w:sz w:val="24"/>
                <w:szCs w:val="24"/>
              </w:rPr>
              <w:t>Versión / Revisión</w:t>
            </w:r>
          </w:p>
        </w:tc>
        <w:tc>
          <w:tcPr>
            <w:tcW w:w="1515" w:type="dxa"/>
            <w:tcBorders>
              <w:top w:val="single" w:sz="4" w:space="0" w:color="001F5F"/>
              <w:left w:val="single" w:sz="4" w:space="0" w:color="000000"/>
              <w:bottom w:val="single" w:sz="4" w:space="0" w:color="000000"/>
              <w:right w:val="single" w:sz="4" w:space="0" w:color="001F5F"/>
            </w:tcBorders>
            <w:hideMark/>
          </w:tcPr>
          <w:p w:rsidR="00EC0CA9" w:rsidRDefault="00EC0CA9">
            <w:pPr>
              <w:widowControl w:val="0"/>
              <w:spacing w:line="254" w:lineRule="auto"/>
              <w:ind w:left="115"/>
              <w:rPr>
                <w:rFonts w:ascii="Arial MT" w:eastAsia="Arial MT" w:hAnsi="Arial MT" w:cs="Arial MT"/>
                <w:sz w:val="24"/>
                <w:szCs w:val="24"/>
              </w:rPr>
            </w:pPr>
            <w:r>
              <w:rPr>
                <w:rFonts w:ascii="Arial MT" w:eastAsia="Arial MT" w:hAnsi="Arial MT" w:cs="Arial MT"/>
                <w:sz w:val="24"/>
                <w:szCs w:val="24"/>
              </w:rPr>
              <w:t>v01r02</w:t>
            </w:r>
          </w:p>
        </w:tc>
      </w:tr>
      <w:tr w:rsidR="00EC0CA9" w:rsidTr="00EC0CA9">
        <w:trPr>
          <w:trHeight w:val="275"/>
        </w:trPr>
        <w:tc>
          <w:tcPr>
            <w:tcW w:w="3074" w:type="dxa"/>
            <w:tcBorders>
              <w:top w:val="single" w:sz="4" w:space="0" w:color="000000"/>
              <w:left w:val="single" w:sz="4" w:space="0" w:color="001F5F"/>
              <w:bottom w:val="single" w:sz="4" w:space="0" w:color="000000"/>
              <w:right w:val="single" w:sz="4" w:space="0" w:color="000000"/>
            </w:tcBorders>
            <w:hideMark/>
          </w:tcPr>
          <w:p w:rsidR="00EC0CA9" w:rsidRDefault="00EC0CA9">
            <w:pPr>
              <w:widowControl w:val="0"/>
              <w:spacing w:line="254" w:lineRule="auto"/>
              <w:ind w:left="106"/>
              <w:rPr>
                <w:rFonts w:ascii="Arial MT" w:eastAsia="Arial MT" w:hAnsi="Arial MT" w:cs="Arial MT"/>
                <w:sz w:val="24"/>
                <w:szCs w:val="24"/>
              </w:rPr>
            </w:pPr>
            <w:r>
              <w:rPr>
                <w:rFonts w:ascii="Arial MT" w:eastAsia="Arial MT" w:hAnsi="Arial MT" w:cs="Arial MT"/>
                <w:sz w:val="24"/>
                <w:szCs w:val="24"/>
              </w:rPr>
              <w:t>Fecha Creación</w:t>
            </w:r>
          </w:p>
        </w:tc>
        <w:tc>
          <w:tcPr>
            <w:tcW w:w="1560" w:type="dxa"/>
            <w:tcBorders>
              <w:top w:val="single" w:sz="4" w:space="0" w:color="000000"/>
              <w:left w:val="single" w:sz="4" w:space="0" w:color="000000"/>
              <w:bottom w:val="single" w:sz="4" w:space="0" w:color="000000"/>
              <w:right w:val="single" w:sz="4" w:space="0" w:color="000000"/>
            </w:tcBorders>
            <w:hideMark/>
          </w:tcPr>
          <w:p w:rsidR="00EC0CA9" w:rsidRDefault="00EC0CA9">
            <w:pPr>
              <w:widowControl w:val="0"/>
              <w:spacing w:line="254" w:lineRule="auto"/>
              <w:ind w:left="117"/>
              <w:rPr>
                <w:rFonts w:ascii="Arial MT" w:eastAsia="Arial MT" w:hAnsi="Arial MT" w:cs="Arial MT"/>
                <w:sz w:val="24"/>
                <w:szCs w:val="24"/>
              </w:rPr>
            </w:pPr>
            <w:r>
              <w:rPr>
                <w:rFonts w:ascii="Arial MT" w:eastAsia="Arial MT" w:hAnsi="Arial MT" w:cs="Arial MT"/>
                <w:sz w:val="24"/>
                <w:szCs w:val="24"/>
              </w:rPr>
              <w:t>9/11/2023</w:t>
            </w:r>
          </w:p>
        </w:tc>
        <w:tc>
          <w:tcPr>
            <w:tcW w:w="2269" w:type="dxa"/>
            <w:tcBorders>
              <w:top w:val="single" w:sz="4" w:space="0" w:color="000000"/>
              <w:left w:val="single" w:sz="4" w:space="0" w:color="000000"/>
              <w:bottom w:val="single" w:sz="4" w:space="0" w:color="000000"/>
              <w:right w:val="single" w:sz="4" w:space="0" w:color="000000"/>
            </w:tcBorders>
          </w:tcPr>
          <w:p w:rsidR="00EC0CA9" w:rsidRDefault="00EC0CA9">
            <w:pPr>
              <w:widowControl w:val="0"/>
              <w:spacing w:line="240" w:lineRule="auto"/>
              <w:rPr>
                <w:rFonts w:ascii="Times New Roman" w:eastAsia="Times New Roman" w:hAnsi="Times New Roman" w:cs="Times New Roman"/>
                <w:sz w:val="20"/>
                <w:szCs w:val="20"/>
              </w:rPr>
            </w:pPr>
          </w:p>
        </w:tc>
        <w:tc>
          <w:tcPr>
            <w:tcW w:w="1515" w:type="dxa"/>
            <w:tcBorders>
              <w:top w:val="single" w:sz="4" w:space="0" w:color="000000"/>
              <w:left w:val="single" w:sz="4" w:space="0" w:color="000000"/>
              <w:bottom w:val="single" w:sz="4" w:space="0" w:color="000000"/>
              <w:right w:val="single" w:sz="4" w:space="0" w:color="001F5F"/>
            </w:tcBorders>
          </w:tcPr>
          <w:p w:rsidR="00EC0CA9" w:rsidRDefault="00EC0CA9">
            <w:pPr>
              <w:widowControl w:val="0"/>
              <w:spacing w:line="240" w:lineRule="auto"/>
              <w:rPr>
                <w:rFonts w:ascii="Times New Roman" w:eastAsia="Times New Roman" w:hAnsi="Times New Roman" w:cs="Times New Roman"/>
                <w:sz w:val="20"/>
                <w:szCs w:val="20"/>
              </w:rPr>
            </w:pPr>
          </w:p>
        </w:tc>
      </w:tr>
      <w:tr w:rsidR="00EC0CA9" w:rsidTr="00EC0CA9">
        <w:trPr>
          <w:trHeight w:val="276"/>
        </w:trPr>
        <w:tc>
          <w:tcPr>
            <w:tcW w:w="3074" w:type="dxa"/>
            <w:tcBorders>
              <w:top w:val="single" w:sz="4" w:space="0" w:color="000000"/>
              <w:left w:val="single" w:sz="4" w:space="0" w:color="001F5F"/>
              <w:bottom w:val="single" w:sz="4" w:space="0" w:color="000000"/>
              <w:right w:val="single" w:sz="4" w:space="0" w:color="000000"/>
            </w:tcBorders>
            <w:hideMark/>
          </w:tcPr>
          <w:p w:rsidR="00EC0CA9" w:rsidRDefault="00EC0CA9">
            <w:pPr>
              <w:widowControl w:val="0"/>
              <w:spacing w:line="256" w:lineRule="auto"/>
              <w:ind w:left="106"/>
              <w:rPr>
                <w:rFonts w:ascii="Arial MT" w:eastAsia="Arial MT" w:hAnsi="Arial MT" w:cs="Arial MT"/>
                <w:sz w:val="24"/>
                <w:szCs w:val="24"/>
              </w:rPr>
            </w:pPr>
            <w:r>
              <w:rPr>
                <w:rFonts w:ascii="Arial MT" w:eastAsia="Arial MT" w:hAnsi="Arial MT" w:cs="Arial MT"/>
                <w:sz w:val="24"/>
                <w:szCs w:val="24"/>
              </w:rPr>
              <w:t>Fecha Finalización</w:t>
            </w:r>
          </w:p>
        </w:tc>
        <w:tc>
          <w:tcPr>
            <w:tcW w:w="1560" w:type="dxa"/>
            <w:tcBorders>
              <w:top w:val="single" w:sz="4" w:space="0" w:color="000000"/>
              <w:left w:val="single" w:sz="4" w:space="0" w:color="000000"/>
              <w:bottom w:val="single" w:sz="4" w:space="0" w:color="000000"/>
              <w:right w:val="single" w:sz="4" w:space="0" w:color="000000"/>
            </w:tcBorders>
            <w:hideMark/>
          </w:tcPr>
          <w:p w:rsidR="00EC0CA9" w:rsidRDefault="00EC0CA9">
            <w:pPr>
              <w:widowControl w:val="0"/>
              <w:spacing w:line="254" w:lineRule="auto"/>
              <w:ind w:left="117"/>
              <w:rPr>
                <w:rFonts w:ascii="Arial" w:eastAsia="Times New Roman" w:hAnsi="Arial" w:cs="Arial"/>
              </w:rPr>
            </w:pPr>
            <w:r>
              <w:rPr>
                <w:rFonts w:ascii="Segoe UI" w:hAnsi="Segoe UI" w:cs="Segoe UI"/>
                <w:color w:val="1D2125"/>
              </w:rPr>
              <w:t>13 </w:t>
            </w:r>
            <w:r>
              <w:rPr>
                <w:rFonts w:eastAsia="Times New Roman"/>
              </w:rPr>
              <w:t>/11/2023</w:t>
            </w:r>
          </w:p>
        </w:tc>
        <w:tc>
          <w:tcPr>
            <w:tcW w:w="2269" w:type="dxa"/>
            <w:tcBorders>
              <w:top w:val="single" w:sz="4" w:space="0" w:color="000000"/>
              <w:left w:val="single" w:sz="4" w:space="0" w:color="000000"/>
              <w:bottom w:val="single" w:sz="4" w:space="0" w:color="000000"/>
              <w:right w:val="single" w:sz="4" w:space="0" w:color="000000"/>
            </w:tcBorders>
          </w:tcPr>
          <w:p w:rsidR="00EC0CA9" w:rsidRDefault="00EC0CA9">
            <w:pPr>
              <w:widowControl w:val="0"/>
              <w:spacing w:line="240" w:lineRule="auto"/>
              <w:rPr>
                <w:rFonts w:ascii="Times New Roman" w:eastAsia="Times New Roman" w:hAnsi="Times New Roman" w:cs="Times New Roman"/>
                <w:sz w:val="20"/>
                <w:szCs w:val="20"/>
              </w:rPr>
            </w:pPr>
          </w:p>
        </w:tc>
        <w:tc>
          <w:tcPr>
            <w:tcW w:w="1515" w:type="dxa"/>
            <w:tcBorders>
              <w:top w:val="single" w:sz="4" w:space="0" w:color="000000"/>
              <w:left w:val="single" w:sz="4" w:space="0" w:color="000000"/>
              <w:bottom w:val="single" w:sz="4" w:space="0" w:color="000000"/>
              <w:right w:val="single" w:sz="4" w:space="0" w:color="001F5F"/>
            </w:tcBorders>
          </w:tcPr>
          <w:p w:rsidR="00EC0CA9" w:rsidRDefault="00EC0CA9">
            <w:pPr>
              <w:widowControl w:val="0"/>
              <w:spacing w:line="240" w:lineRule="auto"/>
              <w:rPr>
                <w:rFonts w:ascii="Times New Roman" w:eastAsia="Times New Roman" w:hAnsi="Times New Roman" w:cs="Times New Roman"/>
                <w:sz w:val="20"/>
                <w:szCs w:val="20"/>
              </w:rPr>
            </w:pPr>
          </w:p>
        </w:tc>
      </w:tr>
    </w:tbl>
    <w:p w:rsidR="00EC0CA9" w:rsidRDefault="00EC0CA9" w:rsidP="00EC0CA9">
      <w:pPr>
        <w:widowControl w:val="0"/>
        <w:spacing w:line="240" w:lineRule="auto"/>
        <w:rPr>
          <w:rFonts w:ascii="Arial" w:eastAsia="Arial" w:hAnsi="Arial" w:cs="Arial"/>
          <w:b/>
          <w:sz w:val="20"/>
          <w:szCs w:val="20"/>
          <w:lang w:eastAsia="es-ES_tradnl"/>
        </w:rPr>
      </w:pPr>
    </w:p>
    <w:p w:rsidR="00EC0CA9" w:rsidRDefault="00EC0CA9" w:rsidP="00EC0CA9">
      <w:pPr>
        <w:widowControl w:val="0"/>
        <w:spacing w:line="240" w:lineRule="auto"/>
        <w:rPr>
          <w:b/>
          <w:sz w:val="20"/>
          <w:szCs w:val="20"/>
        </w:rPr>
      </w:pPr>
    </w:p>
    <w:p w:rsidR="00EC0CA9" w:rsidRDefault="00EC0CA9" w:rsidP="00EC0CA9">
      <w:pPr>
        <w:widowControl w:val="0"/>
        <w:spacing w:before="2" w:after="1" w:line="240" w:lineRule="auto"/>
        <w:jc w:val="right"/>
        <w:rPr>
          <w:b/>
          <w:sz w:val="28"/>
          <w:szCs w:val="28"/>
        </w:rPr>
      </w:pPr>
    </w:p>
    <w:tbl>
      <w:tblPr>
        <w:tblW w:w="8415" w:type="dxa"/>
        <w:tblInd w:w="1032" w:type="dxa"/>
        <w:tblBorders>
          <w:top w:val="single" w:sz="4" w:space="0" w:color="001F5F"/>
          <w:left w:val="single" w:sz="4" w:space="0" w:color="001F5F"/>
          <w:bottom w:val="single" w:sz="4" w:space="0" w:color="001F5F"/>
          <w:right w:val="single" w:sz="4" w:space="0" w:color="001F5F"/>
          <w:insideH w:val="single" w:sz="4" w:space="0" w:color="001F5F"/>
          <w:insideV w:val="single" w:sz="4" w:space="0" w:color="001F5F"/>
        </w:tblBorders>
        <w:tblLayout w:type="fixed"/>
        <w:tblLook w:val="04A0" w:firstRow="1" w:lastRow="0" w:firstColumn="1" w:lastColumn="0" w:noHBand="0" w:noVBand="1"/>
      </w:tblPr>
      <w:tblGrid>
        <w:gridCol w:w="3092"/>
        <w:gridCol w:w="1118"/>
        <w:gridCol w:w="4205"/>
      </w:tblGrid>
      <w:tr w:rsidR="00EC0CA9" w:rsidTr="00EC0CA9">
        <w:trPr>
          <w:trHeight w:val="275"/>
        </w:trPr>
        <w:tc>
          <w:tcPr>
            <w:tcW w:w="8412" w:type="dxa"/>
            <w:gridSpan w:val="3"/>
            <w:tcBorders>
              <w:top w:val="single" w:sz="4" w:space="0" w:color="001F5F"/>
              <w:left w:val="single" w:sz="4" w:space="0" w:color="001F5F"/>
              <w:bottom w:val="single" w:sz="4" w:space="0" w:color="001F5F"/>
              <w:right w:val="single" w:sz="4" w:space="0" w:color="001F5F"/>
            </w:tcBorders>
            <w:hideMark/>
          </w:tcPr>
          <w:p w:rsidR="00EC0CA9" w:rsidRDefault="00EC0CA9">
            <w:pPr>
              <w:widowControl w:val="0"/>
              <w:spacing w:line="254" w:lineRule="auto"/>
              <w:ind w:left="76"/>
              <w:rPr>
                <w:rFonts w:ascii="Arial MT" w:eastAsia="Arial MT" w:hAnsi="Arial MT" w:cs="Arial MT"/>
                <w:sz w:val="24"/>
                <w:szCs w:val="24"/>
              </w:rPr>
            </w:pPr>
            <w:r>
              <w:rPr>
                <w:rFonts w:ascii="Arial MT" w:eastAsia="Arial MT" w:hAnsi="Arial MT" w:cs="Arial MT"/>
                <w:color w:val="1F3863"/>
                <w:sz w:val="24"/>
                <w:szCs w:val="24"/>
              </w:rPr>
              <w:t>REGISTRO DE CAMBIOS</w:t>
            </w:r>
          </w:p>
        </w:tc>
      </w:tr>
      <w:tr w:rsidR="00EC0CA9" w:rsidTr="00EC0CA9">
        <w:trPr>
          <w:trHeight w:val="275"/>
        </w:trPr>
        <w:tc>
          <w:tcPr>
            <w:tcW w:w="3090" w:type="dxa"/>
            <w:tcBorders>
              <w:top w:val="single" w:sz="4" w:space="0" w:color="001F5F"/>
              <w:left w:val="single" w:sz="4" w:space="0" w:color="001F5F"/>
              <w:bottom w:val="single" w:sz="4" w:space="0" w:color="000000"/>
              <w:right w:val="single" w:sz="4" w:space="0" w:color="000000"/>
            </w:tcBorders>
            <w:hideMark/>
          </w:tcPr>
          <w:p w:rsidR="00EC0CA9" w:rsidRDefault="00EC0CA9">
            <w:pPr>
              <w:widowControl w:val="0"/>
              <w:spacing w:line="254" w:lineRule="auto"/>
              <w:ind w:left="106"/>
              <w:rPr>
                <w:rFonts w:ascii="Arial MT" w:eastAsia="Arial MT" w:hAnsi="Arial MT" w:cs="Arial MT"/>
                <w:sz w:val="24"/>
                <w:szCs w:val="24"/>
              </w:rPr>
            </w:pPr>
            <w:r>
              <w:rPr>
                <w:rFonts w:ascii="Arial MT" w:eastAsia="Arial MT" w:hAnsi="Arial MT" w:cs="Arial MT"/>
                <w:sz w:val="24"/>
                <w:szCs w:val="24"/>
              </w:rPr>
              <w:t>Versión / Revisión</w:t>
            </w:r>
          </w:p>
        </w:tc>
        <w:tc>
          <w:tcPr>
            <w:tcW w:w="1118" w:type="dxa"/>
            <w:tcBorders>
              <w:top w:val="single" w:sz="4" w:space="0" w:color="001F5F"/>
              <w:left w:val="single" w:sz="4" w:space="0" w:color="000000"/>
              <w:bottom w:val="single" w:sz="4" w:space="0" w:color="000000"/>
              <w:right w:val="single" w:sz="4" w:space="0" w:color="000000"/>
            </w:tcBorders>
            <w:hideMark/>
          </w:tcPr>
          <w:p w:rsidR="00EC0CA9" w:rsidRDefault="00EC0CA9">
            <w:pPr>
              <w:widowControl w:val="0"/>
              <w:spacing w:line="254" w:lineRule="auto"/>
              <w:ind w:left="118"/>
              <w:rPr>
                <w:rFonts w:ascii="Arial MT" w:eastAsia="Arial MT" w:hAnsi="Arial MT" w:cs="Arial MT"/>
                <w:sz w:val="24"/>
                <w:szCs w:val="24"/>
              </w:rPr>
            </w:pPr>
            <w:r>
              <w:rPr>
                <w:rFonts w:ascii="Arial MT" w:eastAsia="Arial MT" w:hAnsi="Arial MT" w:cs="Arial MT"/>
                <w:sz w:val="24"/>
                <w:szCs w:val="24"/>
              </w:rPr>
              <w:t>Página</w:t>
            </w:r>
          </w:p>
        </w:tc>
        <w:tc>
          <w:tcPr>
            <w:tcW w:w="4204" w:type="dxa"/>
            <w:tcBorders>
              <w:top w:val="single" w:sz="4" w:space="0" w:color="001F5F"/>
              <w:left w:val="single" w:sz="4" w:space="0" w:color="000000"/>
              <w:bottom w:val="single" w:sz="4" w:space="0" w:color="000000"/>
              <w:right w:val="single" w:sz="4" w:space="0" w:color="001F5F"/>
            </w:tcBorders>
            <w:hideMark/>
          </w:tcPr>
          <w:p w:rsidR="00EC0CA9" w:rsidRDefault="00EC0CA9">
            <w:pPr>
              <w:widowControl w:val="0"/>
              <w:spacing w:line="254" w:lineRule="auto"/>
              <w:ind w:left="118"/>
              <w:rPr>
                <w:rFonts w:ascii="Arial MT" w:eastAsia="Arial MT" w:hAnsi="Arial MT" w:cs="Arial MT"/>
                <w:sz w:val="24"/>
                <w:szCs w:val="24"/>
              </w:rPr>
            </w:pPr>
            <w:r>
              <w:rPr>
                <w:rFonts w:ascii="Arial MT" w:eastAsia="Arial MT" w:hAnsi="Arial MT" w:cs="Arial MT"/>
                <w:sz w:val="24"/>
                <w:szCs w:val="24"/>
              </w:rPr>
              <w:t>Descripción</w:t>
            </w:r>
          </w:p>
        </w:tc>
      </w:tr>
      <w:tr w:rsidR="00EC0CA9" w:rsidTr="00EC0CA9">
        <w:trPr>
          <w:trHeight w:val="276"/>
        </w:trPr>
        <w:tc>
          <w:tcPr>
            <w:tcW w:w="3090" w:type="dxa"/>
            <w:tcBorders>
              <w:top w:val="single" w:sz="4" w:space="0" w:color="000000"/>
              <w:left w:val="single" w:sz="4" w:space="0" w:color="001F5F"/>
              <w:bottom w:val="single" w:sz="4" w:space="0" w:color="000000"/>
              <w:right w:val="single" w:sz="4" w:space="0" w:color="000000"/>
            </w:tcBorders>
            <w:hideMark/>
          </w:tcPr>
          <w:p w:rsidR="00EC0CA9" w:rsidRDefault="00EC0CA9">
            <w:pPr>
              <w:widowControl w:val="0"/>
              <w:spacing w:before="1" w:line="254" w:lineRule="auto"/>
              <w:ind w:left="106"/>
              <w:rPr>
                <w:rFonts w:ascii="Arial MT" w:eastAsia="Arial MT" w:hAnsi="Arial MT" w:cs="Arial MT"/>
                <w:sz w:val="24"/>
                <w:szCs w:val="24"/>
              </w:rPr>
            </w:pPr>
            <w:r>
              <w:rPr>
                <w:rFonts w:ascii="Arial MT" w:eastAsia="Arial MT" w:hAnsi="Arial MT" w:cs="Arial MT"/>
                <w:sz w:val="24"/>
                <w:szCs w:val="24"/>
              </w:rPr>
              <w:t>v01r01</w:t>
            </w:r>
          </w:p>
        </w:tc>
        <w:tc>
          <w:tcPr>
            <w:tcW w:w="1118" w:type="dxa"/>
            <w:tcBorders>
              <w:top w:val="single" w:sz="4" w:space="0" w:color="000000"/>
              <w:left w:val="single" w:sz="4" w:space="0" w:color="000000"/>
              <w:bottom w:val="single" w:sz="4" w:space="0" w:color="000000"/>
              <w:right w:val="single" w:sz="4" w:space="0" w:color="000000"/>
            </w:tcBorders>
            <w:hideMark/>
          </w:tcPr>
          <w:p w:rsidR="00EC0CA9" w:rsidRDefault="00EC0CA9">
            <w:pPr>
              <w:widowControl w:val="0"/>
              <w:spacing w:before="1" w:line="254" w:lineRule="auto"/>
              <w:ind w:left="118"/>
              <w:rPr>
                <w:rFonts w:ascii="Arial MT" w:eastAsia="Arial MT" w:hAnsi="Arial MT" w:cs="Arial MT"/>
                <w:sz w:val="24"/>
                <w:szCs w:val="24"/>
              </w:rPr>
            </w:pPr>
            <w:r>
              <w:rPr>
                <w:rFonts w:ascii="Arial MT" w:eastAsia="Arial MT" w:hAnsi="Arial MT" w:cs="Arial MT"/>
                <w:sz w:val="24"/>
                <w:szCs w:val="24"/>
              </w:rPr>
              <w:t>1-4</w:t>
            </w:r>
          </w:p>
        </w:tc>
        <w:tc>
          <w:tcPr>
            <w:tcW w:w="4204" w:type="dxa"/>
            <w:tcBorders>
              <w:top w:val="single" w:sz="4" w:space="0" w:color="000000"/>
              <w:left w:val="single" w:sz="4" w:space="0" w:color="000000"/>
              <w:bottom w:val="single" w:sz="4" w:space="0" w:color="000000"/>
              <w:right w:val="single" w:sz="4" w:space="0" w:color="001F5F"/>
            </w:tcBorders>
          </w:tcPr>
          <w:p w:rsidR="00EC0CA9" w:rsidRDefault="00EC0CA9">
            <w:pPr>
              <w:widowControl w:val="0"/>
              <w:spacing w:before="1" w:line="254" w:lineRule="auto"/>
              <w:ind w:left="118"/>
              <w:rPr>
                <w:rFonts w:ascii="Arial MT" w:eastAsia="Arial MT" w:hAnsi="Arial MT" w:cs="Arial MT"/>
                <w:sz w:val="24"/>
                <w:szCs w:val="24"/>
              </w:rPr>
            </w:pPr>
          </w:p>
        </w:tc>
      </w:tr>
      <w:tr w:rsidR="00EC0CA9" w:rsidTr="00EC0CA9">
        <w:trPr>
          <w:trHeight w:val="275"/>
        </w:trPr>
        <w:tc>
          <w:tcPr>
            <w:tcW w:w="3090" w:type="dxa"/>
            <w:tcBorders>
              <w:top w:val="single" w:sz="4" w:space="0" w:color="000000"/>
              <w:left w:val="single" w:sz="4" w:space="0" w:color="001F5F"/>
              <w:bottom w:val="single" w:sz="4" w:space="0" w:color="000000"/>
              <w:right w:val="single" w:sz="4" w:space="0" w:color="000000"/>
            </w:tcBorders>
            <w:hideMark/>
          </w:tcPr>
          <w:p w:rsidR="00EC0CA9" w:rsidRDefault="00EC0CA9">
            <w:pPr>
              <w:widowControl w:val="0"/>
              <w:spacing w:line="254" w:lineRule="auto"/>
              <w:ind w:left="106"/>
              <w:rPr>
                <w:rFonts w:ascii="Arial MT" w:eastAsia="Arial MT" w:hAnsi="Arial MT" w:cs="Arial MT"/>
                <w:sz w:val="24"/>
                <w:szCs w:val="24"/>
              </w:rPr>
            </w:pPr>
          </w:p>
        </w:tc>
        <w:tc>
          <w:tcPr>
            <w:tcW w:w="1118" w:type="dxa"/>
            <w:tcBorders>
              <w:top w:val="single" w:sz="4" w:space="0" w:color="000000"/>
              <w:left w:val="single" w:sz="4" w:space="0" w:color="000000"/>
              <w:bottom w:val="single" w:sz="4" w:space="0" w:color="000000"/>
              <w:right w:val="single" w:sz="4" w:space="0" w:color="000000"/>
            </w:tcBorders>
            <w:hideMark/>
          </w:tcPr>
          <w:p w:rsidR="00EC0CA9" w:rsidRDefault="00EC0CA9">
            <w:pPr>
              <w:widowControl w:val="0"/>
              <w:spacing w:line="254" w:lineRule="auto"/>
              <w:ind w:left="118"/>
              <w:rPr>
                <w:rFonts w:ascii="Arial MT" w:eastAsia="Arial MT" w:hAnsi="Arial MT" w:cs="Arial MT"/>
                <w:sz w:val="24"/>
                <w:szCs w:val="24"/>
              </w:rPr>
            </w:pPr>
          </w:p>
        </w:tc>
        <w:tc>
          <w:tcPr>
            <w:tcW w:w="4204" w:type="dxa"/>
            <w:tcBorders>
              <w:top w:val="single" w:sz="4" w:space="0" w:color="000000"/>
              <w:left w:val="single" w:sz="4" w:space="0" w:color="000000"/>
              <w:bottom w:val="single" w:sz="4" w:space="0" w:color="000000"/>
              <w:right w:val="single" w:sz="4" w:space="0" w:color="001F5F"/>
            </w:tcBorders>
          </w:tcPr>
          <w:p w:rsidR="00EC0CA9" w:rsidRDefault="00EC0CA9">
            <w:pPr>
              <w:widowControl w:val="0"/>
              <w:spacing w:line="254" w:lineRule="auto"/>
              <w:ind w:left="118"/>
              <w:rPr>
                <w:rFonts w:ascii="Arial MT" w:eastAsia="Arial MT" w:hAnsi="Arial MT" w:cs="Arial MT"/>
                <w:sz w:val="24"/>
                <w:szCs w:val="24"/>
              </w:rPr>
            </w:pPr>
          </w:p>
        </w:tc>
      </w:tr>
      <w:tr w:rsidR="00EC0CA9" w:rsidTr="00EC0CA9">
        <w:trPr>
          <w:trHeight w:val="266"/>
        </w:trPr>
        <w:tc>
          <w:tcPr>
            <w:tcW w:w="3090" w:type="dxa"/>
            <w:tcBorders>
              <w:top w:val="single" w:sz="4" w:space="0" w:color="000000"/>
              <w:left w:val="single" w:sz="4" w:space="0" w:color="001F5F"/>
              <w:bottom w:val="single" w:sz="4" w:space="0" w:color="001F5F"/>
              <w:right w:val="single" w:sz="4" w:space="0" w:color="000000"/>
            </w:tcBorders>
          </w:tcPr>
          <w:p w:rsidR="00EC0CA9" w:rsidRDefault="00EC0CA9">
            <w:pPr>
              <w:widowControl w:val="0"/>
              <w:spacing w:line="240" w:lineRule="auto"/>
              <w:rPr>
                <w:rFonts w:ascii="Times New Roman" w:eastAsia="Times New Roman" w:hAnsi="Times New Roman" w:cs="Times New Roman"/>
                <w:sz w:val="18"/>
                <w:szCs w:val="18"/>
              </w:rPr>
            </w:pPr>
          </w:p>
        </w:tc>
        <w:tc>
          <w:tcPr>
            <w:tcW w:w="1118" w:type="dxa"/>
            <w:tcBorders>
              <w:top w:val="single" w:sz="4" w:space="0" w:color="000000"/>
              <w:left w:val="single" w:sz="4" w:space="0" w:color="000000"/>
              <w:bottom w:val="single" w:sz="4" w:space="0" w:color="001F5F"/>
              <w:right w:val="single" w:sz="4" w:space="0" w:color="000000"/>
            </w:tcBorders>
          </w:tcPr>
          <w:p w:rsidR="00EC0CA9" w:rsidRDefault="00EC0CA9">
            <w:pPr>
              <w:widowControl w:val="0"/>
              <w:spacing w:line="240" w:lineRule="auto"/>
              <w:rPr>
                <w:rFonts w:ascii="Times New Roman" w:eastAsia="Times New Roman" w:hAnsi="Times New Roman" w:cs="Times New Roman"/>
                <w:sz w:val="18"/>
                <w:szCs w:val="18"/>
              </w:rPr>
            </w:pPr>
          </w:p>
        </w:tc>
        <w:tc>
          <w:tcPr>
            <w:tcW w:w="4204" w:type="dxa"/>
            <w:tcBorders>
              <w:top w:val="single" w:sz="4" w:space="0" w:color="000000"/>
              <w:left w:val="single" w:sz="4" w:space="0" w:color="000000"/>
              <w:bottom w:val="single" w:sz="4" w:space="0" w:color="001F5F"/>
              <w:right w:val="single" w:sz="4" w:space="0" w:color="001F5F"/>
            </w:tcBorders>
          </w:tcPr>
          <w:p w:rsidR="00EC0CA9" w:rsidRDefault="00EC0CA9">
            <w:pPr>
              <w:widowControl w:val="0"/>
              <w:spacing w:line="240" w:lineRule="auto"/>
              <w:rPr>
                <w:rFonts w:ascii="Times New Roman" w:eastAsia="Times New Roman" w:hAnsi="Times New Roman" w:cs="Times New Roman"/>
                <w:sz w:val="18"/>
                <w:szCs w:val="18"/>
              </w:rPr>
            </w:pPr>
          </w:p>
        </w:tc>
      </w:tr>
    </w:tbl>
    <w:p w:rsidR="00EC0CA9" w:rsidRDefault="00EC0CA9" w:rsidP="00EC0CA9">
      <w:pPr>
        <w:widowControl w:val="0"/>
        <w:spacing w:line="240" w:lineRule="auto"/>
        <w:rPr>
          <w:rFonts w:ascii="Arial" w:eastAsia="Arial" w:hAnsi="Arial" w:cs="Arial"/>
          <w:b/>
          <w:sz w:val="20"/>
          <w:szCs w:val="20"/>
          <w:lang w:eastAsia="es-ES_tradnl"/>
        </w:rPr>
      </w:pPr>
    </w:p>
    <w:p w:rsidR="00EC0CA9" w:rsidRDefault="00EC0CA9" w:rsidP="00EC0CA9">
      <w:pPr>
        <w:widowControl w:val="0"/>
        <w:spacing w:line="240" w:lineRule="auto"/>
        <w:rPr>
          <w:b/>
          <w:sz w:val="20"/>
          <w:szCs w:val="20"/>
        </w:rPr>
      </w:pPr>
    </w:p>
    <w:p w:rsidR="00EC0CA9" w:rsidRDefault="00EC0CA9" w:rsidP="00EC0CA9">
      <w:pPr>
        <w:widowControl w:val="0"/>
        <w:spacing w:line="240" w:lineRule="auto"/>
        <w:rPr>
          <w:b/>
          <w:sz w:val="20"/>
          <w:szCs w:val="20"/>
        </w:rPr>
      </w:pPr>
    </w:p>
    <w:p w:rsidR="00EC0CA9" w:rsidRDefault="00EC0CA9" w:rsidP="00EC0CA9">
      <w:pPr>
        <w:widowControl w:val="0"/>
        <w:spacing w:line="240" w:lineRule="auto"/>
        <w:rPr>
          <w:b/>
          <w:sz w:val="10"/>
          <w:szCs w:val="10"/>
        </w:rPr>
      </w:pPr>
    </w:p>
    <w:tbl>
      <w:tblPr>
        <w:tblW w:w="8415" w:type="dxa"/>
        <w:tblInd w:w="1032" w:type="dxa"/>
        <w:tblBorders>
          <w:top w:val="single" w:sz="4" w:space="0" w:color="001F5F"/>
          <w:left w:val="single" w:sz="4" w:space="0" w:color="001F5F"/>
          <w:bottom w:val="single" w:sz="4" w:space="0" w:color="001F5F"/>
          <w:right w:val="single" w:sz="4" w:space="0" w:color="001F5F"/>
          <w:insideH w:val="single" w:sz="4" w:space="0" w:color="001F5F"/>
          <w:insideV w:val="single" w:sz="4" w:space="0" w:color="001F5F"/>
        </w:tblBorders>
        <w:tblLayout w:type="fixed"/>
        <w:tblLook w:val="04A0" w:firstRow="1" w:lastRow="0" w:firstColumn="1" w:lastColumn="0" w:noHBand="0" w:noVBand="1"/>
      </w:tblPr>
      <w:tblGrid>
        <w:gridCol w:w="3090"/>
        <w:gridCol w:w="5325"/>
      </w:tblGrid>
      <w:tr w:rsidR="00EC0CA9" w:rsidTr="00EC0CA9">
        <w:trPr>
          <w:trHeight w:val="276"/>
        </w:trPr>
        <w:tc>
          <w:tcPr>
            <w:tcW w:w="8414" w:type="dxa"/>
            <w:gridSpan w:val="2"/>
            <w:tcBorders>
              <w:top w:val="single" w:sz="4" w:space="0" w:color="001F5F"/>
              <w:left w:val="single" w:sz="4" w:space="0" w:color="001F5F"/>
              <w:bottom w:val="single" w:sz="4" w:space="0" w:color="001F5F"/>
              <w:right w:val="single" w:sz="4" w:space="0" w:color="001F5F"/>
            </w:tcBorders>
            <w:hideMark/>
          </w:tcPr>
          <w:p w:rsidR="00EC0CA9" w:rsidRDefault="00EC0CA9">
            <w:pPr>
              <w:widowControl w:val="0"/>
              <w:spacing w:line="254" w:lineRule="auto"/>
              <w:ind w:left="76"/>
              <w:rPr>
                <w:rFonts w:ascii="Arial MT" w:eastAsia="Arial MT" w:hAnsi="Arial MT" w:cs="Arial MT"/>
                <w:sz w:val="24"/>
                <w:szCs w:val="24"/>
              </w:rPr>
            </w:pPr>
            <w:r>
              <w:rPr>
                <w:rFonts w:ascii="Arial MT" w:eastAsia="Arial MT" w:hAnsi="Arial MT" w:cs="Arial MT"/>
                <w:color w:val="1F3863"/>
                <w:sz w:val="24"/>
                <w:szCs w:val="24"/>
              </w:rPr>
              <w:t>AUTORES DEL DOCUMENTO</w:t>
            </w:r>
          </w:p>
        </w:tc>
      </w:tr>
      <w:tr w:rsidR="00EC0CA9" w:rsidTr="00EC0CA9">
        <w:trPr>
          <w:trHeight w:val="275"/>
        </w:trPr>
        <w:tc>
          <w:tcPr>
            <w:tcW w:w="3090" w:type="dxa"/>
            <w:tcBorders>
              <w:top w:val="single" w:sz="4" w:space="0" w:color="001F5F"/>
              <w:left w:val="single" w:sz="4" w:space="0" w:color="001F5F"/>
              <w:bottom w:val="single" w:sz="4" w:space="0" w:color="000000"/>
              <w:right w:val="single" w:sz="4" w:space="0" w:color="000000"/>
            </w:tcBorders>
            <w:hideMark/>
          </w:tcPr>
          <w:p w:rsidR="00EC0CA9" w:rsidRDefault="00EC0CA9">
            <w:pPr>
              <w:widowControl w:val="0"/>
              <w:spacing w:line="254" w:lineRule="auto"/>
              <w:ind w:left="106"/>
              <w:rPr>
                <w:rFonts w:ascii="Arial MT" w:eastAsia="Arial MT" w:hAnsi="Arial MT" w:cs="Arial MT"/>
                <w:sz w:val="24"/>
                <w:szCs w:val="24"/>
              </w:rPr>
            </w:pPr>
            <w:r>
              <w:rPr>
                <w:rFonts w:ascii="Arial MT" w:eastAsia="Arial MT" w:hAnsi="Arial MT" w:cs="Arial MT"/>
                <w:sz w:val="24"/>
                <w:szCs w:val="24"/>
              </w:rPr>
              <w:t>Apellidos, Nombre</w:t>
            </w:r>
          </w:p>
        </w:tc>
        <w:tc>
          <w:tcPr>
            <w:tcW w:w="5324" w:type="dxa"/>
            <w:tcBorders>
              <w:top w:val="single" w:sz="4" w:space="0" w:color="001F5F"/>
              <w:left w:val="single" w:sz="4" w:space="0" w:color="000000"/>
              <w:bottom w:val="single" w:sz="4" w:space="0" w:color="000000"/>
              <w:right w:val="single" w:sz="4" w:space="0" w:color="001F5F"/>
            </w:tcBorders>
            <w:hideMark/>
          </w:tcPr>
          <w:p w:rsidR="00EC0CA9" w:rsidRDefault="00EC0CA9">
            <w:pPr>
              <w:widowControl w:val="0"/>
              <w:spacing w:line="254" w:lineRule="auto"/>
              <w:ind w:left="118"/>
              <w:rPr>
                <w:rFonts w:ascii="Arial MT" w:eastAsia="Arial MT" w:hAnsi="Arial MT" w:cs="Arial MT"/>
                <w:sz w:val="24"/>
                <w:szCs w:val="24"/>
              </w:rPr>
            </w:pPr>
            <w:r>
              <w:rPr>
                <w:rFonts w:ascii="Arial MT" w:eastAsia="Arial MT" w:hAnsi="Arial MT" w:cs="Arial MT"/>
                <w:sz w:val="24"/>
                <w:szCs w:val="24"/>
              </w:rPr>
              <w:t>Curso</w:t>
            </w:r>
          </w:p>
        </w:tc>
      </w:tr>
      <w:tr w:rsidR="00EC0CA9" w:rsidTr="00EC0CA9">
        <w:trPr>
          <w:trHeight w:val="275"/>
        </w:trPr>
        <w:tc>
          <w:tcPr>
            <w:tcW w:w="3090" w:type="dxa"/>
            <w:tcBorders>
              <w:top w:val="single" w:sz="4" w:space="0" w:color="000000"/>
              <w:left w:val="single" w:sz="4" w:space="0" w:color="001F5F"/>
              <w:bottom w:val="single" w:sz="4" w:space="0" w:color="000000"/>
              <w:right w:val="single" w:sz="4" w:space="0" w:color="000000"/>
            </w:tcBorders>
            <w:hideMark/>
          </w:tcPr>
          <w:p w:rsidR="00EC0CA9" w:rsidRDefault="00EC0CA9">
            <w:pPr>
              <w:widowControl w:val="0"/>
              <w:spacing w:line="254" w:lineRule="auto"/>
              <w:ind w:left="106"/>
              <w:rPr>
                <w:rFonts w:ascii="Arial MT" w:eastAsia="Arial MT" w:hAnsi="Arial MT" w:cs="Arial MT"/>
                <w:sz w:val="24"/>
                <w:szCs w:val="24"/>
              </w:rPr>
            </w:pPr>
            <w:r>
              <w:rPr>
                <w:rFonts w:ascii="Arial MT" w:eastAsia="Arial MT" w:hAnsi="Arial MT" w:cs="Arial MT"/>
                <w:sz w:val="24"/>
                <w:szCs w:val="24"/>
              </w:rPr>
              <w:t>Antonio, Infante</w:t>
            </w:r>
          </w:p>
        </w:tc>
        <w:tc>
          <w:tcPr>
            <w:tcW w:w="5324" w:type="dxa"/>
            <w:tcBorders>
              <w:top w:val="single" w:sz="4" w:space="0" w:color="000000"/>
              <w:left w:val="single" w:sz="4" w:space="0" w:color="000000"/>
              <w:bottom w:val="single" w:sz="4" w:space="0" w:color="000000"/>
              <w:right w:val="single" w:sz="4" w:space="0" w:color="001F5F"/>
            </w:tcBorders>
            <w:hideMark/>
          </w:tcPr>
          <w:p w:rsidR="00EC0CA9" w:rsidRDefault="00EC0CA9">
            <w:pPr>
              <w:widowControl w:val="0"/>
              <w:spacing w:line="254" w:lineRule="auto"/>
              <w:ind w:left="118"/>
              <w:rPr>
                <w:rFonts w:ascii="Arial MT" w:eastAsia="Arial MT" w:hAnsi="Arial MT" w:cs="Arial MT"/>
                <w:sz w:val="24"/>
                <w:szCs w:val="24"/>
              </w:rPr>
            </w:pPr>
            <w:r>
              <w:rPr>
                <w:rFonts w:ascii="Arial MT" w:eastAsia="Arial MT" w:hAnsi="Arial MT" w:cs="Arial MT"/>
                <w:sz w:val="24"/>
                <w:szCs w:val="24"/>
              </w:rPr>
              <w:t>1º SSII-DAM</w:t>
            </w:r>
          </w:p>
        </w:tc>
      </w:tr>
      <w:tr w:rsidR="00EC0CA9" w:rsidTr="00EC0CA9">
        <w:trPr>
          <w:trHeight w:val="276"/>
        </w:trPr>
        <w:tc>
          <w:tcPr>
            <w:tcW w:w="3090" w:type="dxa"/>
            <w:tcBorders>
              <w:top w:val="single" w:sz="4" w:space="0" w:color="000000"/>
              <w:left w:val="single" w:sz="4" w:space="0" w:color="001F5F"/>
              <w:bottom w:val="single" w:sz="4" w:space="0" w:color="000000"/>
              <w:right w:val="single" w:sz="4" w:space="0" w:color="000000"/>
            </w:tcBorders>
          </w:tcPr>
          <w:p w:rsidR="00EC0CA9" w:rsidRDefault="00EC0CA9">
            <w:pPr>
              <w:widowControl w:val="0"/>
              <w:spacing w:line="240" w:lineRule="auto"/>
              <w:rPr>
                <w:rFonts w:ascii="Times New Roman" w:eastAsia="Times New Roman" w:hAnsi="Times New Roman" w:cs="Times New Roman"/>
                <w:sz w:val="20"/>
                <w:szCs w:val="20"/>
              </w:rPr>
            </w:pPr>
          </w:p>
        </w:tc>
        <w:tc>
          <w:tcPr>
            <w:tcW w:w="5324" w:type="dxa"/>
            <w:tcBorders>
              <w:top w:val="single" w:sz="4" w:space="0" w:color="000000"/>
              <w:left w:val="single" w:sz="4" w:space="0" w:color="000000"/>
              <w:bottom w:val="single" w:sz="4" w:space="0" w:color="000000"/>
              <w:right w:val="single" w:sz="4" w:space="0" w:color="001F5F"/>
            </w:tcBorders>
          </w:tcPr>
          <w:p w:rsidR="00EC0CA9" w:rsidRDefault="00EC0CA9">
            <w:pPr>
              <w:widowControl w:val="0"/>
              <w:spacing w:line="240" w:lineRule="auto"/>
              <w:rPr>
                <w:rFonts w:ascii="Times New Roman" w:eastAsia="Times New Roman" w:hAnsi="Times New Roman" w:cs="Times New Roman"/>
                <w:sz w:val="20"/>
                <w:szCs w:val="20"/>
              </w:rPr>
            </w:pPr>
          </w:p>
        </w:tc>
      </w:tr>
      <w:tr w:rsidR="00EC0CA9" w:rsidTr="00EC0CA9">
        <w:trPr>
          <w:trHeight w:val="275"/>
        </w:trPr>
        <w:tc>
          <w:tcPr>
            <w:tcW w:w="3090" w:type="dxa"/>
            <w:tcBorders>
              <w:top w:val="single" w:sz="4" w:space="0" w:color="000000"/>
              <w:left w:val="single" w:sz="4" w:space="0" w:color="001F5F"/>
              <w:bottom w:val="single" w:sz="4" w:space="0" w:color="000000"/>
              <w:right w:val="single" w:sz="4" w:space="0" w:color="000000"/>
            </w:tcBorders>
          </w:tcPr>
          <w:p w:rsidR="00EC0CA9" w:rsidRDefault="00EC0CA9">
            <w:pPr>
              <w:widowControl w:val="0"/>
              <w:spacing w:line="240" w:lineRule="auto"/>
              <w:rPr>
                <w:rFonts w:ascii="Times New Roman" w:eastAsia="Times New Roman" w:hAnsi="Times New Roman" w:cs="Times New Roman"/>
                <w:sz w:val="20"/>
                <w:szCs w:val="20"/>
              </w:rPr>
            </w:pPr>
          </w:p>
        </w:tc>
        <w:tc>
          <w:tcPr>
            <w:tcW w:w="5324" w:type="dxa"/>
            <w:tcBorders>
              <w:top w:val="single" w:sz="4" w:space="0" w:color="000000"/>
              <w:left w:val="single" w:sz="4" w:space="0" w:color="000000"/>
              <w:bottom w:val="single" w:sz="4" w:space="0" w:color="000000"/>
              <w:right w:val="single" w:sz="4" w:space="0" w:color="001F5F"/>
            </w:tcBorders>
          </w:tcPr>
          <w:p w:rsidR="00EC0CA9" w:rsidRDefault="00EC0CA9">
            <w:pPr>
              <w:widowControl w:val="0"/>
              <w:spacing w:line="240" w:lineRule="auto"/>
              <w:rPr>
                <w:rFonts w:ascii="Times New Roman" w:eastAsia="Times New Roman" w:hAnsi="Times New Roman" w:cs="Times New Roman"/>
                <w:sz w:val="20"/>
                <w:szCs w:val="20"/>
              </w:rPr>
            </w:pPr>
          </w:p>
        </w:tc>
      </w:tr>
      <w:tr w:rsidR="00EC0CA9" w:rsidTr="00EC0CA9">
        <w:trPr>
          <w:trHeight w:val="275"/>
        </w:trPr>
        <w:tc>
          <w:tcPr>
            <w:tcW w:w="3090" w:type="dxa"/>
            <w:tcBorders>
              <w:top w:val="single" w:sz="4" w:space="0" w:color="000000"/>
              <w:left w:val="single" w:sz="4" w:space="0" w:color="001F5F"/>
              <w:bottom w:val="single" w:sz="4" w:space="0" w:color="000000"/>
              <w:right w:val="single" w:sz="4" w:space="0" w:color="000000"/>
            </w:tcBorders>
          </w:tcPr>
          <w:p w:rsidR="00EC0CA9" w:rsidRDefault="00EC0CA9">
            <w:pPr>
              <w:widowControl w:val="0"/>
              <w:spacing w:line="240" w:lineRule="auto"/>
              <w:rPr>
                <w:rFonts w:ascii="Times New Roman" w:eastAsia="Times New Roman" w:hAnsi="Times New Roman" w:cs="Times New Roman"/>
                <w:sz w:val="20"/>
                <w:szCs w:val="20"/>
              </w:rPr>
            </w:pPr>
          </w:p>
        </w:tc>
        <w:tc>
          <w:tcPr>
            <w:tcW w:w="5324" w:type="dxa"/>
            <w:tcBorders>
              <w:top w:val="single" w:sz="4" w:space="0" w:color="000000"/>
              <w:left w:val="single" w:sz="4" w:space="0" w:color="000000"/>
              <w:bottom w:val="single" w:sz="4" w:space="0" w:color="000000"/>
              <w:right w:val="single" w:sz="4" w:space="0" w:color="001F5F"/>
            </w:tcBorders>
          </w:tcPr>
          <w:p w:rsidR="00EC0CA9" w:rsidRDefault="00EC0CA9">
            <w:pPr>
              <w:widowControl w:val="0"/>
              <w:spacing w:line="240" w:lineRule="auto"/>
              <w:rPr>
                <w:rFonts w:ascii="Times New Roman" w:eastAsia="Times New Roman" w:hAnsi="Times New Roman" w:cs="Times New Roman"/>
                <w:sz w:val="20"/>
                <w:szCs w:val="20"/>
              </w:rPr>
            </w:pPr>
          </w:p>
        </w:tc>
      </w:tr>
      <w:tr w:rsidR="00EC0CA9" w:rsidTr="00EC0CA9">
        <w:trPr>
          <w:trHeight w:val="276"/>
        </w:trPr>
        <w:tc>
          <w:tcPr>
            <w:tcW w:w="3090" w:type="dxa"/>
            <w:tcBorders>
              <w:top w:val="single" w:sz="4" w:space="0" w:color="000000"/>
              <w:left w:val="single" w:sz="4" w:space="0" w:color="001F5F"/>
              <w:bottom w:val="single" w:sz="4" w:space="0" w:color="001F5F"/>
              <w:right w:val="single" w:sz="4" w:space="0" w:color="000000"/>
            </w:tcBorders>
          </w:tcPr>
          <w:p w:rsidR="00EC0CA9" w:rsidRDefault="00EC0CA9">
            <w:pPr>
              <w:widowControl w:val="0"/>
              <w:spacing w:line="240" w:lineRule="auto"/>
              <w:rPr>
                <w:rFonts w:ascii="Times New Roman" w:eastAsia="Times New Roman" w:hAnsi="Times New Roman" w:cs="Times New Roman"/>
                <w:sz w:val="20"/>
                <w:szCs w:val="20"/>
              </w:rPr>
            </w:pPr>
          </w:p>
        </w:tc>
        <w:tc>
          <w:tcPr>
            <w:tcW w:w="5324" w:type="dxa"/>
            <w:tcBorders>
              <w:top w:val="single" w:sz="4" w:space="0" w:color="000000"/>
              <w:left w:val="single" w:sz="4" w:space="0" w:color="000000"/>
              <w:bottom w:val="single" w:sz="4" w:space="0" w:color="001F5F"/>
              <w:right w:val="single" w:sz="4" w:space="0" w:color="001F5F"/>
            </w:tcBorders>
          </w:tcPr>
          <w:p w:rsidR="00EC0CA9" w:rsidRDefault="00EC0CA9">
            <w:pPr>
              <w:widowControl w:val="0"/>
              <w:spacing w:line="240" w:lineRule="auto"/>
              <w:rPr>
                <w:rFonts w:ascii="Times New Roman" w:eastAsia="Times New Roman" w:hAnsi="Times New Roman" w:cs="Times New Roman"/>
                <w:sz w:val="20"/>
                <w:szCs w:val="20"/>
              </w:rPr>
            </w:pPr>
          </w:p>
        </w:tc>
      </w:tr>
    </w:tbl>
    <w:p w:rsidR="00EC0CA9" w:rsidRDefault="00EC0CA9" w:rsidP="00EC0CA9">
      <w:pPr>
        <w:widowControl w:val="0"/>
        <w:spacing w:line="240" w:lineRule="auto"/>
        <w:rPr>
          <w:rFonts w:ascii="Arial" w:eastAsia="Arial" w:hAnsi="Arial" w:cs="Arial"/>
          <w:b/>
          <w:sz w:val="20"/>
          <w:szCs w:val="20"/>
          <w:lang w:eastAsia="es-ES_tradnl"/>
        </w:rPr>
      </w:pPr>
    </w:p>
    <w:p w:rsidR="00EC0CA9" w:rsidRDefault="00EC0CA9" w:rsidP="00EC0CA9">
      <w:pPr>
        <w:widowControl w:val="0"/>
        <w:spacing w:line="240" w:lineRule="auto"/>
        <w:rPr>
          <w:b/>
          <w:sz w:val="20"/>
          <w:szCs w:val="20"/>
        </w:rPr>
      </w:pPr>
    </w:p>
    <w:p w:rsidR="00EC0CA9" w:rsidRDefault="00EC0CA9" w:rsidP="00EC0CA9">
      <w:pPr>
        <w:widowControl w:val="0"/>
        <w:spacing w:line="240" w:lineRule="auto"/>
        <w:rPr>
          <w:b/>
          <w:sz w:val="20"/>
          <w:szCs w:val="20"/>
        </w:rPr>
      </w:pPr>
    </w:p>
    <w:p w:rsidR="00EC0CA9" w:rsidRDefault="00EC0CA9" w:rsidP="00EC0CA9">
      <w:pPr>
        <w:widowControl w:val="0"/>
        <w:spacing w:before="5" w:line="240" w:lineRule="auto"/>
        <w:rPr>
          <w:b/>
          <w:sz w:val="20"/>
          <w:szCs w:val="20"/>
        </w:rPr>
      </w:pPr>
    </w:p>
    <w:tbl>
      <w:tblPr>
        <w:tblW w:w="8490" w:type="dxa"/>
        <w:tblInd w:w="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0"/>
        <w:gridCol w:w="2830"/>
        <w:gridCol w:w="2830"/>
      </w:tblGrid>
      <w:tr w:rsidR="00EC0CA9" w:rsidTr="00EC0CA9">
        <w:trPr>
          <w:trHeight w:val="276"/>
        </w:trPr>
        <w:tc>
          <w:tcPr>
            <w:tcW w:w="2831" w:type="dxa"/>
            <w:tcBorders>
              <w:top w:val="single" w:sz="4" w:space="0" w:color="000000"/>
              <w:left w:val="single" w:sz="4" w:space="0" w:color="000000"/>
              <w:bottom w:val="single" w:sz="4" w:space="0" w:color="000000"/>
              <w:right w:val="single" w:sz="4" w:space="0" w:color="000000"/>
            </w:tcBorders>
            <w:hideMark/>
          </w:tcPr>
          <w:p w:rsidR="00EC0CA9" w:rsidRDefault="00EC0CA9">
            <w:pPr>
              <w:widowControl w:val="0"/>
              <w:spacing w:before="1" w:line="254" w:lineRule="auto"/>
              <w:ind w:left="107"/>
              <w:rPr>
                <w:rFonts w:ascii="Arial MT" w:eastAsia="Arial MT" w:hAnsi="Arial MT" w:cs="Arial MT"/>
                <w:sz w:val="24"/>
                <w:szCs w:val="24"/>
              </w:rPr>
            </w:pPr>
            <w:r>
              <w:rPr>
                <w:rFonts w:ascii="Arial MT" w:eastAsia="Arial MT" w:hAnsi="Arial MT" w:cs="Arial MT"/>
                <w:sz w:val="24"/>
                <w:szCs w:val="24"/>
              </w:rPr>
              <w:t>PREPARADO</w:t>
            </w:r>
          </w:p>
        </w:tc>
        <w:tc>
          <w:tcPr>
            <w:tcW w:w="2832" w:type="dxa"/>
            <w:tcBorders>
              <w:top w:val="single" w:sz="4" w:space="0" w:color="000000"/>
              <w:left w:val="single" w:sz="4" w:space="0" w:color="000000"/>
              <w:bottom w:val="single" w:sz="4" w:space="0" w:color="000000"/>
              <w:right w:val="single" w:sz="4" w:space="0" w:color="000000"/>
            </w:tcBorders>
            <w:hideMark/>
          </w:tcPr>
          <w:p w:rsidR="00EC0CA9" w:rsidRDefault="00EC0CA9">
            <w:pPr>
              <w:widowControl w:val="0"/>
              <w:spacing w:before="1" w:line="254" w:lineRule="auto"/>
              <w:ind w:left="108"/>
              <w:rPr>
                <w:rFonts w:ascii="Arial MT" w:eastAsia="Arial MT" w:hAnsi="Arial MT" w:cs="Arial MT"/>
                <w:sz w:val="24"/>
                <w:szCs w:val="24"/>
              </w:rPr>
            </w:pPr>
            <w:r>
              <w:rPr>
                <w:rFonts w:ascii="Arial MT" w:eastAsia="Arial MT" w:hAnsi="Arial MT" w:cs="Arial MT"/>
                <w:sz w:val="24"/>
                <w:szCs w:val="24"/>
              </w:rPr>
              <w:t>REVISADO</w:t>
            </w:r>
          </w:p>
        </w:tc>
        <w:tc>
          <w:tcPr>
            <w:tcW w:w="2832" w:type="dxa"/>
            <w:tcBorders>
              <w:top w:val="single" w:sz="4" w:space="0" w:color="000000"/>
              <w:left w:val="single" w:sz="4" w:space="0" w:color="000000"/>
              <w:bottom w:val="single" w:sz="4" w:space="0" w:color="000000"/>
              <w:right w:val="single" w:sz="4" w:space="0" w:color="000000"/>
            </w:tcBorders>
            <w:hideMark/>
          </w:tcPr>
          <w:p w:rsidR="00EC0CA9" w:rsidRDefault="00EC0CA9">
            <w:pPr>
              <w:widowControl w:val="0"/>
              <w:spacing w:before="1" w:line="254" w:lineRule="auto"/>
              <w:ind w:left="107"/>
              <w:rPr>
                <w:rFonts w:ascii="Arial MT" w:eastAsia="Arial MT" w:hAnsi="Arial MT" w:cs="Arial MT"/>
                <w:sz w:val="24"/>
                <w:szCs w:val="24"/>
              </w:rPr>
            </w:pPr>
            <w:r>
              <w:rPr>
                <w:rFonts w:ascii="Arial MT" w:eastAsia="Arial MT" w:hAnsi="Arial MT" w:cs="Arial MT"/>
                <w:sz w:val="24"/>
                <w:szCs w:val="24"/>
              </w:rPr>
              <w:t>APROBADO</w:t>
            </w:r>
          </w:p>
        </w:tc>
      </w:tr>
      <w:tr w:rsidR="00EC0CA9" w:rsidTr="00EC0CA9">
        <w:trPr>
          <w:trHeight w:val="1680"/>
        </w:trPr>
        <w:tc>
          <w:tcPr>
            <w:tcW w:w="2831" w:type="dxa"/>
            <w:tcBorders>
              <w:top w:val="single" w:sz="4" w:space="0" w:color="000000"/>
              <w:left w:val="single" w:sz="4" w:space="0" w:color="000000"/>
              <w:bottom w:val="single" w:sz="4" w:space="0" w:color="000000"/>
              <w:right w:val="single" w:sz="4" w:space="0" w:color="000000"/>
            </w:tcBorders>
            <w:hideMark/>
          </w:tcPr>
          <w:p w:rsidR="00EC0CA9" w:rsidRDefault="00EC0CA9">
            <w:pPr>
              <w:widowControl w:val="0"/>
              <w:spacing w:line="240" w:lineRule="auto"/>
              <w:ind w:left="107" w:right="1013"/>
              <w:rPr>
                <w:rFonts w:ascii="Arial MT" w:eastAsia="Arial MT" w:hAnsi="Arial MT" w:cs="Arial MT"/>
                <w:sz w:val="24"/>
                <w:szCs w:val="24"/>
              </w:rPr>
            </w:pPr>
            <w:r>
              <w:rPr>
                <w:rFonts w:ascii="Arial MT" w:eastAsia="Arial MT" w:hAnsi="Arial MT" w:cs="Arial MT"/>
                <w:sz w:val="24"/>
                <w:szCs w:val="24"/>
              </w:rPr>
              <w:t>Rafael Madrigal Toscano</w:t>
            </w:r>
          </w:p>
        </w:tc>
        <w:tc>
          <w:tcPr>
            <w:tcW w:w="2832" w:type="dxa"/>
            <w:tcBorders>
              <w:top w:val="single" w:sz="4" w:space="0" w:color="000000"/>
              <w:left w:val="single" w:sz="4" w:space="0" w:color="000000"/>
              <w:bottom w:val="single" w:sz="4" w:space="0" w:color="000000"/>
              <w:right w:val="single" w:sz="4" w:space="0" w:color="000000"/>
            </w:tcBorders>
            <w:hideMark/>
          </w:tcPr>
          <w:p w:rsidR="00EC0CA9" w:rsidRDefault="00EC0CA9">
            <w:pPr>
              <w:widowControl w:val="0"/>
              <w:spacing w:line="240" w:lineRule="auto"/>
              <w:ind w:left="108" w:right="1013"/>
              <w:rPr>
                <w:rFonts w:ascii="Arial MT" w:eastAsia="Arial MT" w:hAnsi="Arial MT" w:cs="Arial MT"/>
                <w:sz w:val="24"/>
                <w:szCs w:val="24"/>
              </w:rPr>
            </w:pPr>
            <w:r>
              <w:rPr>
                <w:rFonts w:ascii="Arial MT" w:eastAsia="Arial MT" w:hAnsi="Arial MT" w:cs="Arial MT"/>
                <w:sz w:val="24"/>
                <w:szCs w:val="24"/>
              </w:rPr>
              <w:t>Rafael Madrigal Toscano</w:t>
            </w:r>
          </w:p>
        </w:tc>
        <w:tc>
          <w:tcPr>
            <w:tcW w:w="2832" w:type="dxa"/>
            <w:tcBorders>
              <w:top w:val="single" w:sz="4" w:space="0" w:color="000000"/>
              <w:left w:val="single" w:sz="4" w:space="0" w:color="000000"/>
              <w:bottom w:val="single" w:sz="4" w:space="0" w:color="000000"/>
              <w:right w:val="single" w:sz="4" w:space="0" w:color="000000"/>
            </w:tcBorders>
          </w:tcPr>
          <w:p w:rsidR="00EC0CA9" w:rsidRDefault="00EC0CA9">
            <w:pPr>
              <w:widowControl w:val="0"/>
              <w:spacing w:line="240" w:lineRule="auto"/>
              <w:rPr>
                <w:rFonts w:ascii="Times New Roman" w:eastAsia="Times New Roman" w:hAnsi="Times New Roman" w:cs="Times New Roman"/>
                <w:sz w:val="24"/>
                <w:szCs w:val="24"/>
              </w:rPr>
            </w:pPr>
          </w:p>
        </w:tc>
      </w:tr>
    </w:tbl>
    <w:p w:rsidR="007A73FF" w:rsidRPr="007A73FF" w:rsidRDefault="007A73FF" w:rsidP="007A73FF"/>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157"/>
        <w:gridCol w:w="2861"/>
        <w:gridCol w:w="1667"/>
        <w:gridCol w:w="2112"/>
        <w:gridCol w:w="1998"/>
      </w:tblGrid>
      <w:tr w:rsidR="007A73FF" w:rsidRPr="007A73FF" w:rsidTr="007A73F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jc w:val="center"/>
              <w:rPr>
                <w:rFonts w:eastAsia="Times New Roman" w:cstheme="minorHAnsi"/>
                <w:b/>
                <w:bCs/>
                <w:sz w:val="21"/>
                <w:szCs w:val="21"/>
                <w:lang w:eastAsia="es-ES"/>
              </w:rPr>
            </w:pPr>
            <w:r w:rsidRPr="007A73FF">
              <w:rPr>
                <w:rFonts w:eastAsia="Times New Roman" w:cstheme="minorHAnsi"/>
                <w:b/>
                <w:bCs/>
                <w:sz w:val="21"/>
                <w:szCs w:val="21"/>
                <w:lang w:eastAsia="es-ES"/>
              </w:rPr>
              <w:t>Topología</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jc w:val="center"/>
              <w:rPr>
                <w:rFonts w:eastAsia="Times New Roman" w:cstheme="minorHAnsi"/>
                <w:b/>
                <w:bCs/>
                <w:sz w:val="21"/>
                <w:szCs w:val="21"/>
                <w:lang w:eastAsia="es-ES"/>
              </w:rPr>
            </w:pPr>
            <w:r w:rsidRPr="007A73FF">
              <w:rPr>
                <w:rFonts w:eastAsia="Times New Roman" w:cstheme="minorHAnsi"/>
                <w:b/>
                <w:bCs/>
                <w:sz w:val="21"/>
                <w:szCs w:val="21"/>
                <w:lang w:eastAsia="es-ES"/>
              </w:rPr>
              <w:t>Descripción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jc w:val="center"/>
              <w:rPr>
                <w:rFonts w:eastAsia="Times New Roman" w:cstheme="minorHAnsi"/>
                <w:b/>
                <w:bCs/>
                <w:sz w:val="21"/>
                <w:szCs w:val="21"/>
                <w:lang w:eastAsia="es-ES"/>
              </w:rPr>
            </w:pPr>
            <w:r w:rsidRPr="007A73FF">
              <w:rPr>
                <w:rFonts w:eastAsia="Times New Roman" w:cstheme="minorHAnsi"/>
                <w:b/>
                <w:bCs/>
                <w:sz w:val="21"/>
                <w:szCs w:val="21"/>
                <w:lang w:eastAsia="es-ES"/>
              </w:rPr>
              <w:t>Ventajas</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jc w:val="center"/>
              <w:rPr>
                <w:rFonts w:eastAsia="Times New Roman" w:cstheme="minorHAnsi"/>
                <w:b/>
                <w:bCs/>
                <w:sz w:val="21"/>
                <w:szCs w:val="21"/>
                <w:lang w:eastAsia="es-ES"/>
              </w:rPr>
            </w:pPr>
            <w:r w:rsidRPr="007A73FF">
              <w:rPr>
                <w:rFonts w:eastAsia="Times New Roman" w:cstheme="minorHAnsi"/>
                <w:b/>
                <w:bCs/>
                <w:sz w:val="21"/>
                <w:szCs w:val="21"/>
                <w:lang w:eastAsia="es-ES"/>
              </w:rPr>
              <w:t>Desventajas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7A73FF" w:rsidRPr="007A73FF" w:rsidRDefault="007A73FF" w:rsidP="007A73FF">
            <w:pPr>
              <w:spacing w:before="480" w:after="480" w:line="240" w:lineRule="auto"/>
              <w:jc w:val="center"/>
              <w:rPr>
                <w:rFonts w:eastAsia="Times New Roman" w:cstheme="minorHAnsi"/>
                <w:b/>
                <w:bCs/>
                <w:sz w:val="21"/>
                <w:szCs w:val="21"/>
                <w:lang w:eastAsia="es-ES"/>
              </w:rPr>
            </w:pPr>
            <w:r w:rsidRPr="007A73FF">
              <w:rPr>
                <w:rFonts w:eastAsia="Times New Roman" w:cstheme="minorHAnsi"/>
                <w:b/>
                <w:bCs/>
                <w:sz w:val="21"/>
                <w:szCs w:val="21"/>
                <w:lang w:eastAsia="es-ES"/>
              </w:rPr>
              <w:t>Ejemplos de Aplicación</w:t>
            </w:r>
          </w:p>
        </w:tc>
      </w:tr>
      <w:tr w:rsidR="007A73FF" w:rsidRPr="007A73FF" w:rsidTr="007A73F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Pr>
                <w:rFonts w:eastAsia="Times New Roman" w:cstheme="minorHAnsi"/>
                <w:sz w:val="21"/>
                <w:szCs w:val="21"/>
                <w:lang w:eastAsia="es-ES"/>
              </w:rPr>
              <w:t>Bus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Todos los nodos comparten un único canal de comunicación. La información se envía a través del bus y es recibida por todos los nodos, pero solo el nodo destinatario la procesa.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 Simple y económica.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 El rendimiento de la red puede disminuir con el aumento de nodos o tráfico.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Redes pequeñas o temporales.</w:t>
            </w:r>
          </w:p>
        </w:tc>
      </w:tr>
      <w:tr w:rsidR="007A73FF" w:rsidRPr="007A73FF" w:rsidTr="007A73F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Pr>
                <w:rFonts w:eastAsia="Times New Roman" w:cstheme="minorHAnsi"/>
                <w:sz w:val="21"/>
                <w:szCs w:val="21"/>
                <w:lang w:eastAsia="es-ES"/>
              </w:rPr>
              <w:t>Anillo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Los nodos están conectados en forma de anillo cerrado. Cada nodo se conecta al siguiente, y la información circula en una dirección.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 Fácil de instalar y entender.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 La falla de un nodo puede afectar toda la red.</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Redes de tamaño moderado con tráfico constante y equilibrado.</w:t>
            </w:r>
          </w:p>
        </w:tc>
      </w:tr>
      <w:tr w:rsidR="007A73FF" w:rsidRPr="007A73FF" w:rsidTr="007A73F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Pr>
                <w:rFonts w:eastAsia="Times New Roman" w:cstheme="minorHAnsi"/>
                <w:sz w:val="21"/>
                <w:szCs w:val="21"/>
                <w:lang w:eastAsia="es-ES"/>
              </w:rPr>
              <w:t>Estrella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Todos los nodos están conectados a un nodo central (</w:t>
            </w:r>
            <w:proofErr w:type="spellStart"/>
            <w:r w:rsidRPr="007A73FF">
              <w:rPr>
                <w:rFonts w:eastAsia="Times New Roman" w:cstheme="minorHAnsi"/>
                <w:sz w:val="21"/>
                <w:szCs w:val="21"/>
                <w:lang w:eastAsia="es-ES"/>
              </w:rPr>
              <w:t>hub</w:t>
            </w:r>
            <w:proofErr w:type="spellEnd"/>
            <w:r w:rsidRPr="007A73FF">
              <w:rPr>
                <w:rFonts w:eastAsia="Times New Roman" w:cstheme="minorHAnsi"/>
                <w:sz w:val="21"/>
                <w:szCs w:val="21"/>
                <w:lang w:eastAsia="es-ES"/>
              </w:rPr>
              <w:t>/</w:t>
            </w:r>
            <w:proofErr w:type="spellStart"/>
            <w:r w:rsidRPr="007A73FF">
              <w:rPr>
                <w:rFonts w:eastAsia="Times New Roman" w:cstheme="minorHAnsi"/>
                <w:sz w:val="21"/>
                <w:szCs w:val="21"/>
                <w:lang w:eastAsia="es-ES"/>
              </w:rPr>
              <w:t>switch</w:t>
            </w:r>
            <w:proofErr w:type="spellEnd"/>
            <w:r w:rsidRPr="007A73FF">
              <w:rPr>
                <w:rFonts w:eastAsia="Times New Roman" w:cstheme="minorHAnsi"/>
                <w:sz w:val="21"/>
                <w:szCs w:val="21"/>
                <w:lang w:eastAsia="es-ES"/>
              </w:rPr>
              <w:t>). La comunicación se realiza a través del nodo central.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 Fácil de instalar y gestionar.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 Dependencia crítica del nodo central; si falla, toda la red se ve afectada.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Redes de oficinas, entornos empresariales pequeños y domésticos.</w:t>
            </w:r>
          </w:p>
        </w:tc>
      </w:tr>
      <w:tr w:rsidR="007A73FF" w:rsidRPr="007A73FF" w:rsidTr="007A73F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proofErr w:type="spellStart"/>
            <w:r>
              <w:rPr>
                <w:rFonts w:eastAsia="Times New Roman" w:cstheme="minorHAnsi"/>
                <w:sz w:val="21"/>
                <w:szCs w:val="21"/>
                <w:lang w:eastAsia="es-ES"/>
              </w:rPr>
              <w:t>Arbol</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Similar a la topología de estrella, pero los nodos se organizan jerárquicamente. Un nodo central se conecta a otros nodos centrales, creando una estructura de árbol.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 Escalabilidad y organización jerárquica.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 La caída del nodo central principal puede afectar a grandes partes de la red.</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Redes empresariales y organizaciones con múltiples departamentos.</w:t>
            </w:r>
          </w:p>
        </w:tc>
      </w:tr>
      <w:tr w:rsidR="007A73FF" w:rsidRPr="007A73FF" w:rsidTr="007A73F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Pr>
                <w:rFonts w:eastAsia="Times New Roman" w:cstheme="minorHAnsi"/>
                <w:sz w:val="21"/>
                <w:szCs w:val="21"/>
                <w:lang w:eastAsia="es-ES"/>
              </w:rPr>
              <w:t>Malla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 xml:space="preserve">Cada nodo está conectado a todos los demás nodos. Proporciona múltiples rutas para la comunicación, lo que </w:t>
            </w:r>
            <w:r w:rsidRPr="007A73FF">
              <w:rPr>
                <w:rFonts w:eastAsia="Times New Roman" w:cstheme="minorHAnsi"/>
                <w:sz w:val="21"/>
                <w:szCs w:val="21"/>
                <w:lang w:eastAsia="es-ES"/>
              </w:rPr>
              <w:lastRenderedPageBreak/>
              <w:t>mejora la redundancia y la tolerancia a fallos.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lastRenderedPageBreak/>
              <w:t>- Alta redundancia y tolerancia a fallos.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 xml:space="preserve">- Costosa de implementar y gestionar, especialmente a </w:t>
            </w:r>
            <w:r w:rsidRPr="007A73FF">
              <w:rPr>
                <w:rFonts w:eastAsia="Times New Roman" w:cstheme="minorHAnsi"/>
                <w:sz w:val="21"/>
                <w:szCs w:val="21"/>
                <w:lang w:eastAsia="es-ES"/>
              </w:rPr>
              <w:lastRenderedPageBreak/>
              <w:t>medida que crece el número de nodos.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lastRenderedPageBreak/>
              <w:t>Aplicaciones críticas donde la fiabilidad y la redundancia son esenciales.</w:t>
            </w:r>
          </w:p>
        </w:tc>
      </w:tr>
      <w:tr w:rsidR="007A73FF" w:rsidRPr="007A73FF" w:rsidTr="007A73F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Pr>
                <w:rFonts w:eastAsia="Times New Roman" w:cstheme="minorHAnsi"/>
                <w:sz w:val="21"/>
                <w:szCs w:val="21"/>
                <w:lang w:eastAsia="es-ES"/>
              </w:rPr>
              <w:t>Doble anillo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Dos anillos paralelos con nodos conectados en ambos anillos. La información puede circular en ambas direcciones, mejorando la redundancia y la disponibilidad.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 Mayor redundancia y tolerancia a fallos que un anillo simple.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 La implementación y el mantenimiento son más complejos que un anillo simple.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Redes donde la tolerancia a fallos es crítica, como en sistemas de control.</w:t>
            </w:r>
          </w:p>
        </w:tc>
      </w:tr>
      <w:tr w:rsidR="007A73FF" w:rsidRPr="007A73FF" w:rsidTr="007A73F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Pr>
                <w:rFonts w:eastAsia="Times New Roman" w:cstheme="minorHAnsi"/>
                <w:sz w:val="21"/>
                <w:szCs w:val="21"/>
                <w:lang w:eastAsia="es-ES"/>
              </w:rPr>
              <w:t>Mixta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Combinación de dos o más topologías. Puede tener características de bus, estrella, anillo, etc., en una sola red.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 Permite adaptarse a las necesidades específicas de la organización.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 Puede ser complicado de gestionar y diseñar.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Grandes organizaciones con requisitos variados de conectividad.</w:t>
            </w:r>
          </w:p>
        </w:tc>
      </w:tr>
      <w:tr w:rsidR="007A73FF" w:rsidRPr="007A73FF" w:rsidTr="007A73F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Pr>
                <w:rFonts w:eastAsia="Times New Roman" w:cstheme="minorHAnsi"/>
                <w:sz w:val="21"/>
                <w:szCs w:val="21"/>
                <w:lang w:eastAsia="es-ES"/>
              </w:rPr>
              <w:t>Totalmente convexa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Cada nodo está conectado directamente a todos los demás nodos. Ofrece el máximo rendimiento y redundancia, pero a expensas de la complejidad y el costo.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 Rendimiento máximo y alta redundancia.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 Muy costosa y compleja de implementar y gestionar.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A73FF" w:rsidRPr="007A73FF" w:rsidRDefault="007A73FF" w:rsidP="007A73FF">
            <w:pPr>
              <w:spacing w:before="480" w:after="480" w:line="240" w:lineRule="auto"/>
              <w:rPr>
                <w:rFonts w:eastAsia="Times New Roman" w:cstheme="minorHAnsi"/>
                <w:sz w:val="21"/>
                <w:szCs w:val="21"/>
                <w:lang w:eastAsia="es-ES"/>
              </w:rPr>
            </w:pPr>
            <w:r w:rsidRPr="007A73FF">
              <w:rPr>
                <w:rFonts w:eastAsia="Times New Roman" w:cstheme="minorHAnsi"/>
                <w:sz w:val="21"/>
                <w:szCs w:val="21"/>
                <w:lang w:eastAsia="es-ES"/>
              </w:rPr>
              <w:t>Entornos críticos donde se requiere el máximo rendimiento y tolerancia a fallos.</w:t>
            </w:r>
          </w:p>
        </w:tc>
      </w:tr>
    </w:tbl>
    <w:p w:rsidR="007A73FF" w:rsidRDefault="007A73FF" w:rsidP="007A73FF">
      <w:pPr>
        <w:rPr>
          <w:rFonts w:cstheme="minorHAnsi"/>
        </w:rPr>
      </w:pPr>
    </w:p>
    <w:p w:rsidR="00303DFE" w:rsidRDefault="00303DFE" w:rsidP="007A73FF">
      <w:pPr>
        <w:rPr>
          <w:rFonts w:cstheme="minorHAnsi"/>
        </w:rPr>
      </w:pPr>
    </w:p>
    <w:p w:rsidR="00303DFE" w:rsidRPr="00303DFE" w:rsidRDefault="00303DFE" w:rsidP="00303DFE">
      <w:r w:rsidRPr="00303DFE">
        <w:t>Conclusión:</w:t>
      </w:r>
    </w:p>
    <w:p w:rsidR="00303DFE" w:rsidRPr="00303DFE" w:rsidRDefault="00303DFE" w:rsidP="00303DFE">
      <w:pPr>
        <w:spacing w:before="100" w:beforeAutospacing="1" w:after="100" w:afterAutospacing="1" w:line="240" w:lineRule="auto"/>
        <w:outlineLvl w:val="1"/>
        <w:rPr>
          <w:rFonts w:eastAsia="Times New Roman" w:cstheme="minorHAnsi"/>
          <w:sz w:val="21"/>
          <w:szCs w:val="21"/>
          <w:lang w:eastAsia="es-ES"/>
        </w:rPr>
      </w:pPr>
      <w:r w:rsidRPr="00303DFE">
        <w:rPr>
          <w:rFonts w:eastAsia="Times New Roman" w:cstheme="minorHAnsi"/>
          <w:sz w:val="21"/>
          <w:szCs w:val="21"/>
          <w:lang w:eastAsia="es-ES"/>
        </w:rPr>
        <w:t>En resumen, elegir la forma en que conectamos nuestros dispositivos es como armar un rompecabezas: hay muchas piezas y queremos que encajen perfectamente. Algunas piezas son más simples, como conectar en línea recta (topología de bus), mientras que otras son como una red de amigos interconectados (topología de malla). Al final, depende de cuántos dispositivos tengamos, qué tan rápido queremos que se comuniquen y cuánto estamos dispuestos a gastar. En la elección de la topología de red, la clave es encontrar el equilibrio adecuado para que todo funcione como queremos</w:t>
      </w:r>
      <w:r>
        <w:rPr>
          <w:rFonts w:eastAsia="Times New Roman" w:cstheme="minorHAnsi"/>
          <w:sz w:val="21"/>
          <w:szCs w:val="21"/>
          <w:lang w:eastAsia="es-ES"/>
        </w:rPr>
        <w:t>.</w:t>
      </w:r>
      <w:bookmarkStart w:id="0" w:name="_GoBack"/>
      <w:bookmarkEnd w:id="0"/>
    </w:p>
    <w:p w:rsidR="00303DFE" w:rsidRPr="00303DFE" w:rsidRDefault="00303DFE" w:rsidP="00303DFE">
      <w:pPr>
        <w:rPr>
          <w:rFonts w:cstheme="minorHAnsi"/>
        </w:rPr>
      </w:pPr>
    </w:p>
    <w:sectPr w:rsidR="00303DFE" w:rsidRPr="00303D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FF"/>
    <w:rsid w:val="00303DFE"/>
    <w:rsid w:val="00350525"/>
    <w:rsid w:val="007A73FF"/>
    <w:rsid w:val="00CA49F3"/>
    <w:rsid w:val="00EC0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B4DD"/>
  <w15:chartTrackingRefBased/>
  <w15:docId w15:val="{8420B9BA-BA28-4BDF-B132-FB055395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3D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03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03D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03D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A7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73FF"/>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7A73FF"/>
    <w:rPr>
      <w:b/>
      <w:bCs/>
    </w:rPr>
  </w:style>
  <w:style w:type="paragraph" w:styleId="Sinespaciado">
    <w:name w:val="No Spacing"/>
    <w:uiPriority w:val="1"/>
    <w:qFormat/>
    <w:rsid w:val="00303DFE"/>
    <w:pPr>
      <w:spacing w:after="0" w:line="240" w:lineRule="auto"/>
    </w:pPr>
  </w:style>
  <w:style w:type="character" w:customStyle="1" w:styleId="Ttulo2Car">
    <w:name w:val="Título 2 Car"/>
    <w:basedOn w:val="Fuentedeprrafopredeter"/>
    <w:link w:val="Ttulo2"/>
    <w:uiPriority w:val="9"/>
    <w:rsid w:val="00303D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03DF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03DFE"/>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303DFE"/>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303D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3D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68927">
      <w:bodyDiv w:val="1"/>
      <w:marLeft w:val="0"/>
      <w:marRight w:val="0"/>
      <w:marTop w:val="0"/>
      <w:marBottom w:val="0"/>
      <w:divBdr>
        <w:top w:val="none" w:sz="0" w:space="0" w:color="auto"/>
        <w:left w:val="none" w:sz="0" w:space="0" w:color="auto"/>
        <w:bottom w:val="none" w:sz="0" w:space="0" w:color="auto"/>
        <w:right w:val="none" w:sz="0" w:space="0" w:color="auto"/>
      </w:divBdr>
    </w:div>
    <w:div w:id="1895895726">
      <w:bodyDiv w:val="1"/>
      <w:marLeft w:val="0"/>
      <w:marRight w:val="0"/>
      <w:marTop w:val="0"/>
      <w:marBottom w:val="0"/>
      <w:divBdr>
        <w:top w:val="none" w:sz="0" w:space="0" w:color="auto"/>
        <w:left w:val="none" w:sz="0" w:space="0" w:color="auto"/>
        <w:bottom w:val="none" w:sz="0" w:space="0" w:color="auto"/>
        <w:right w:val="none" w:sz="0" w:space="0" w:color="auto"/>
      </w:divBdr>
      <w:divsChild>
        <w:div w:id="58484035">
          <w:marLeft w:val="0"/>
          <w:marRight w:val="0"/>
          <w:marTop w:val="0"/>
          <w:marBottom w:val="0"/>
          <w:divBdr>
            <w:top w:val="none" w:sz="0" w:space="0" w:color="auto"/>
            <w:left w:val="none" w:sz="0" w:space="0" w:color="auto"/>
            <w:bottom w:val="none" w:sz="0" w:space="0" w:color="auto"/>
            <w:right w:val="none" w:sz="0" w:space="0" w:color="auto"/>
          </w:divBdr>
          <w:divsChild>
            <w:div w:id="874585770">
              <w:marLeft w:val="0"/>
              <w:marRight w:val="0"/>
              <w:marTop w:val="0"/>
              <w:marBottom w:val="0"/>
              <w:divBdr>
                <w:top w:val="none" w:sz="0" w:space="0" w:color="auto"/>
                <w:left w:val="none" w:sz="0" w:space="0" w:color="auto"/>
                <w:bottom w:val="none" w:sz="0" w:space="0" w:color="auto"/>
                <w:right w:val="none" w:sz="0" w:space="0" w:color="auto"/>
              </w:divBdr>
            </w:div>
            <w:div w:id="17540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F3AE0-3DD8-4DD9-850E-0DCEC5C59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587</Words>
  <Characters>3233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Fundaci?n San Pablo Andaluc?a CEU</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INFANTE SPULBER</dc:creator>
  <cp:keywords/>
  <dc:description/>
  <cp:lastModifiedBy>ANTONIO INFANTE SPULBER</cp:lastModifiedBy>
  <cp:revision>2</cp:revision>
  <dcterms:created xsi:type="dcterms:W3CDTF">2023-11-13T15:14:00Z</dcterms:created>
  <dcterms:modified xsi:type="dcterms:W3CDTF">2023-11-13T19:25:00Z</dcterms:modified>
</cp:coreProperties>
</file>