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4F64F255" w:rsidR="005B2106" w:rsidRPr="00AB20AC" w:rsidRDefault="00A4043D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2525A6">
        <w:trPr>
          <w:trHeight w:val="408"/>
        </w:trPr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4D2F9585" w14:textId="77777777" w:rsidR="00A4043D" w:rsidRPr="00A4043D" w:rsidRDefault="00A4043D" w:rsidP="00A4043D">
            <w:pPr>
              <w:rPr>
                <w:rFonts w:cstheme="minorHAnsi"/>
                <w:lang w:val="en-US"/>
              </w:rPr>
            </w:pPr>
            <w:r w:rsidRPr="00A4043D">
              <w:rPr>
                <w:rFonts w:cstheme="minorHAnsi"/>
                <w:lang w:val="en-US"/>
              </w:rPr>
              <w:t>PNT2022TMID30005</w:t>
            </w:r>
          </w:p>
          <w:p w14:paraId="039728F8" w14:textId="636B7218" w:rsidR="000708AF" w:rsidRPr="00AB20AC" w:rsidRDefault="000708AF" w:rsidP="000708AF">
            <w:pPr>
              <w:rPr>
                <w:rFonts w:cstheme="minorHAnsi"/>
              </w:rPr>
            </w:pP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1111C50A" w:rsidR="000708AF" w:rsidRPr="00AB20AC" w:rsidRDefault="002525A6" w:rsidP="000708AF">
            <w:pPr>
              <w:rPr>
                <w:rFonts w:cstheme="minorHAnsi"/>
              </w:rPr>
            </w:pPr>
            <w:r>
              <w:t>Estimate The Crop Yield Using Data Analytics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155" w:type="dxa"/>
        <w:tblLook w:val="04A0" w:firstRow="1" w:lastRow="0" w:firstColumn="1" w:lastColumn="0" w:noHBand="0" w:noVBand="1"/>
      </w:tblPr>
      <w:tblGrid>
        <w:gridCol w:w="796"/>
        <w:gridCol w:w="2203"/>
        <w:gridCol w:w="6156"/>
      </w:tblGrid>
      <w:tr w:rsidR="003A0474" w:rsidRPr="00B76D2E" w14:paraId="108C8CBB" w14:textId="77777777" w:rsidTr="003A0474">
        <w:trPr>
          <w:trHeight w:val="243"/>
        </w:trPr>
        <w:tc>
          <w:tcPr>
            <w:tcW w:w="908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317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930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3A0474" w:rsidRPr="00AB20AC" w14:paraId="7D287D94" w14:textId="77777777" w:rsidTr="003A0474">
        <w:trPr>
          <w:trHeight w:val="357"/>
        </w:trPr>
        <w:tc>
          <w:tcPr>
            <w:tcW w:w="908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317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930" w:type="dxa"/>
          </w:tcPr>
          <w:p w14:paraId="3179A235" w14:textId="77777777" w:rsidR="00827706" w:rsidRPr="00827706" w:rsidRDefault="00827706" w:rsidP="00827706">
            <w:pPr>
              <w:shd w:val="clear" w:color="auto" w:fill="FFFFFF"/>
              <w:rPr>
                <w:rFonts w:ascii="ff2" w:eastAsia="Times New Roman" w:hAnsi="ff2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827706">
              <w:rPr>
                <w:rFonts w:ascii="ff5" w:eastAsia="Times New Roman" w:hAnsi="ff5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India is generally an agricultural country. </w:t>
            </w:r>
          </w:p>
          <w:p w14:paraId="1E28657A" w14:textId="77777777" w:rsidR="00827706" w:rsidRPr="000975C4" w:rsidRDefault="00827706" w:rsidP="00827706">
            <w:pPr>
              <w:shd w:val="clear" w:color="auto" w:fill="FFFFFF"/>
              <w:rPr>
                <w:rFonts w:ascii="ff5" w:eastAsia="Times New Roman" w:hAnsi="ff5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gramStart"/>
            <w:r w:rsidRPr="00827706">
              <w:rPr>
                <w:rFonts w:ascii="ff5" w:eastAsia="Times New Roman" w:hAnsi="ff5" w:cs="Times New Roman"/>
                <w:b/>
                <w:bCs/>
                <w:color w:val="000000"/>
                <w:sz w:val="20"/>
                <w:szCs w:val="20"/>
                <w:lang w:val="en-US"/>
              </w:rPr>
              <w:t>Now  a</w:t>
            </w:r>
            <w:proofErr w:type="gramEnd"/>
            <w:r w:rsidRPr="00827706">
              <w:rPr>
                <w:rFonts w:ascii="ff5" w:eastAsia="Times New Roman" w:hAnsi="ff5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days  the most  important  emerging  field  in the real world is agriculture  and it  is the main  occupation and  backbone of  our country.</w:t>
            </w:r>
            <w:r w:rsidRPr="00827706">
              <w:rPr>
                <w:rFonts w:ascii="ff5" w:eastAsia="Times New Roman" w:hAnsi="ff5" w:cs="Times New Roman"/>
                <w:b/>
                <w:bCs/>
                <w:color w:val="000000"/>
                <w:sz w:val="60"/>
                <w:szCs w:val="60"/>
                <w:lang w:val="en-US"/>
              </w:rPr>
              <w:t xml:space="preserve">  </w:t>
            </w:r>
            <w:r w:rsidRPr="00827706">
              <w:rPr>
                <w:rFonts w:ascii="ff5" w:eastAsia="Times New Roman" w:hAnsi="ff5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Recent </w:t>
            </w:r>
            <w:proofErr w:type="gramStart"/>
            <w:r w:rsidRPr="00827706">
              <w:rPr>
                <w:rFonts w:ascii="ff5" w:eastAsia="Times New Roman" w:hAnsi="ff5" w:cs="Times New Roman"/>
                <w:b/>
                <w:bCs/>
                <w:color w:val="000000"/>
                <w:sz w:val="20"/>
                <w:szCs w:val="20"/>
                <w:lang w:val="en-US"/>
              </w:rPr>
              <w:t>developments  in</w:t>
            </w:r>
            <w:proofErr w:type="gramEnd"/>
            <w:r w:rsidRPr="00827706">
              <w:rPr>
                <w:rFonts w:ascii="ff5" w:eastAsia="Times New Roman" w:hAnsi="ff5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Information  Technology  for  agriculture  field  has become an interesting research area to predict the crop yield. </w:t>
            </w:r>
          </w:p>
          <w:p w14:paraId="6BD9CA0D" w14:textId="77777777" w:rsidR="00827706" w:rsidRPr="000975C4" w:rsidRDefault="00827706" w:rsidP="00827706">
            <w:pPr>
              <w:shd w:val="clear" w:color="auto" w:fill="FFFFFF"/>
              <w:rPr>
                <w:rFonts w:ascii="ff5" w:eastAsia="Times New Roman" w:hAnsi="ff5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4C87D8C9" w14:textId="0EC9B963" w:rsidR="00827706" w:rsidRPr="00827706" w:rsidRDefault="00827706" w:rsidP="00827706">
            <w:pPr>
              <w:shd w:val="clear" w:color="auto" w:fill="FFFFFF"/>
              <w:rPr>
                <w:rFonts w:ascii="ff5" w:eastAsia="Times New Roman" w:hAnsi="ff5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827706">
              <w:rPr>
                <w:rFonts w:ascii="ff5" w:eastAsia="Times New Roman" w:hAnsi="ff5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27706">
              <w:rPr>
                <w:rFonts w:ascii="ff5" w:eastAsia="Times New Roman" w:hAnsi="ff5" w:cs="Times New Roman"/>
                <w:b/>
                <w:bCs/>
                <w:color w:val="000000"/>
                <w:sz w:val="20"/>
                <w:szCs w:val="20"/>
                <w:lang w:val="en-US"/>
              </w:rPr>
              <w:t>Crop  yield</w:t>
            </w:r>
            <w:proofErr w:type="gramEnd"/>
            <w:r w:rsidRPr="00827706">
              <w:rPr>
                <w:rFonts w:ascii="ff5" w:eastAsia="Times New Roman" w:hAnsi="ff5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 prediction  is  the  methodology  to </w:t>
            </w:r>
          </w:p>
          <w:p w14:paraId="6DF2E00C" w14:textId="14245F19" w:rsidR="00827706" w:rsidRPr="00827706" w:rsidRDefault="00827706" w:rsidP="00827706">
            <w:pPr>
              <w:shd w:val="clear" w:color="auto" w:fill="FFFFFF"/>
              <w:rPr>
                <w:rFonts w:ascii="ff5" w:eastAsia="Times New Roman" w:hAnsi="ff5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827706">
              <w:rPr>
                <w:rFonts w:ascii="ff5" w:eastAsia="Times New Roman" w:hAnsi="ff5" w:cs="Times New Roman"/>
                <w:b/>
                <w:bCs/>
                <w:color w:val="000000"/>
                <w:sz w:val="20"/>
                <w:szCs w:val="20"/>
                <w:lang w:val="en-US"/>
              </w:rPr>
              <w:t>predict the yield of the crops using different</w:t>
            </w:r>
            <w:r w:rsidR="000975C4" w:rsidRPr="000975C4">
              <w:rPr>
                <w:rFonts w:ascii="ff5" w:eastAsia="Times New Roman" w:hAnsi="ff5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827706">
              <w:rPr>
                <w:rFonts w:ascii="ff5" w:eastAsia="Times New Roman" w:hAnsi="ff5" w:cs="Times New Roman"/>
                <w:b/>
                <w:bCs/>
                <w:color w:val="000000"/>
                <w:sz w:val="20"/>
                <w:szCs w:val="20"/>
                <w:lang w:val="en-US"/>
              </w:rPr>
              <w:t>parameters</w:t>
            </w:r>
            <w:r w:rsidR="000975C4" w:rsidRPr="000975C4">
              <w:rPr>
                <w:rFonts w:ascii="ff5" w:eastAsia="Times New Roman" w:hAnsi="ff5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27706">
              <w:rPr>
                <w:rFonts w:ascii="ff5" w:eastAsia="Times New Roman" w:hAnsi="ff5" w:cs="Times New Roman"/>
                <w:b/>
                <w:bCs/>
                <w:color w:val="000000"/>
                <w:sz w:val="20"/>
                <w:szCs w:val="20"/>
                <w:lang w:val="en-US"/>
              </w:rPr>
              <w:t>like  rainfall</w:t>
            </w:r>
            <w:proofErr w:type="gramEnd"/>
            <w:r w:rsidRPr="00827706">
              <w:rPr>
                <w:rFonts w:ascii="ff5" w:eastAsia="Times New Roman" w:hAnsi="ff5" w:cs="Times New Roman"/>
                <w:b/>
                <w:bCs/>
                <w:color w:val="000000"/>
                <w:sz w:val="20"/>
                <w:szCs w:val="20"/>
                <w:lang w:val="en-US"/>
              </w:rPr>
              <w:t>,  temperature</w:t>
            </w:r>
            <w:r w:rsidR="000975C4" w:rsidRPr="000975C4">
              <w:rPr>
                <w:rFonts w:ascii="ff5" w:eastAsia="Times New Roman" w:hAnsi="ff5" w:cs="Times New Roman"/>
                <w:b/>
                <w:bCs/>
                <w:color w:val="000000"/>
                <w:sz w:val="20"/>
                <w:szCs w:val="20"/>
                <w:lang w:val="en-US"/>
              </w:rPr>
              <w:t>,</w:t>
            </w:r>
            <w:r w:rsidRPr="00827706">
              <w:rPr>
                <w:rFonts w:ascii="ff5" w:eastAsia="Times New Roman" w:hAnsi="ff5" w:cs="Times New Roman"/>
                <w:b/>
                <w:bCs/>
                <w:color w:val="000000"/>
                <w:sz w:val="60"/>
                <w:szCs w:val="60"/>
                <w:lang w:val="en-US"/>
              </w:rPr>
              <w:t xml:space="preserve">  </w:t>
            </w:r>
            <w:r w:rsidRPr="00827706">
              <w:rPr>
                <w:rFonts w:ascii="ff5" w:eastAsia="Times New Roman" w:hAnsi="ff5" w:cs="Times New Roman"/>
                <w:b/>
                <w:bCs/>
                <w:color w:val="000000"/>
                <w:sz w:val="20"/>
                <w:szCs w:val="20"/>
                <w:lang w:val="en-US"/>
              </w:rPr>
              <w:t>fertilizers,  pesticides  and other  atmospheric  conditions  and  parameters</w:t>
            </w:r>
          </w:p>
          <w:p w14:paraId="17B10564" w14:textId="040CA353" w:rsidR="00AB20AC" w:rsidRPr="00827706" w:rsidRDefault="00AB20AC" w:rsidP="008277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</w:tr>
      <w:tr w:rsidR="003A0474" w:rsidRPr="00AB20AC" w14:paraId="3C3A95E7" w14:textId="77777777" w:rsidTr="003A0474">
        <w:trPr>
          <w:trHeight w:val="357"/>
        </w:trPr>
        <w:tc>
          <w:tcPr>
            <w:tcW w:w="908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317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930" w:type="dxa"/>
          </w:tcPr>
          <w:p w14:paraId="138CD48F" w14:textId="317A6E84" w:rsidR="002525A6" w:rsidRPr="002525A6" w:rsidRDefault="002525A6" w:rsidP="002525A6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2525A6">
              <w:rPr>
                <w:b/>
                <w:bCs/>
              </w:rPr>
              <w:t>Crop production in India is one of the most important sources of income and India is one of the top countries to produce crops.</w:t>
            </w:r>
          </w:p>
          <w:p w14:paraId="62CF2BE9" w14:textId="77777777" w:rsidR="002525A6" w:rsidRPr="002525A6" w:rsidRDefault="002525A6" w:rsidP="002525A6">
            <w:pPr>
              <w:rPr>
                <w:b/>
                <w:bCs/>
              </w:rPr>
            </w:pPr>
          </w:p>
          <w:p w14:paraId="084B5812" w14:textId="72A2CCDF" w:rsidR="002525A6" w:rsidRPr="002525A6" w:rsidRDefault="002525A6" w:rsidP="00AB20AC">
            <w:pPr>
              <w:rPr>
                <w:b/>
                <w:bCs/>
              </w:rPr>
            </w:pPr>
            <w:r w:rsidRPr="002525A6">
              <w:rPr>
                <w:b/>
                <w:bCs/>
              </w:rPr>
              <w:t xml:space="preserve"> •</w:t>
            </w:r>
            <w:r w:rsidRPr="002525A6">
              <w:rPr>
                <w:b/>
                <w:bCs/>
              </w:rPr>
              <w:t xml:space="preserve"> </w:t>
            </w:r>
            <w:r w:rsidRPr="002525A6">
              <w:rPr>
                <w:b/>
                <w:bCs/>
              </w:rPr>
              <w:t xml:space="preserve"> Where Digital Farming and Precision Agriculture allow precise utilization of inputs like seed, water, pesticides, and fertilizers at the right time for the crop for maximizing productivity, quality, and yields. </w:t>
            </w:r>
          </w:p>
          <w:p w14:paraId="6A9A8051" w14:textId="77777777" w:rsidR="002525A6" w:rsidRPr="002525A6" w:rsidRDefault="002525A6" w:rsidP="00AB20AC">
            <w:pPr>
              <w:rPr>
                <w:b/>
                <w:bCs/>
              </w:rPr>
            </w:pPr>
          </w:p>
          <w:p w14:paraId="309416C7" w14:textId="1CC33816" w:rsidR="00AB20AC" w:rsidRPr="002525A6" w:rsidRDefault="002525A6" w:rsidP="00AB20AC">
            <w:pPr>
              <w:rPr>
                <w:rFonts w:cstheme="minorHAnsi"/>
                <w:b/>
                <w:bCs/>
              </w:rPr>
            </w:pPr>
            <w:r w:rsidRPr="002525A6">
              <w:rPr>
                <w:b/>
                <w:bCs/>
              </w:rPr>
              <w:t>• Most of farmers practice traditional farming patterns to decide on crops to be cultivated in a field. Based on analytics farmers can take better decisions for healthy crop production.</w:t>
            </w:r>
          </w:p>
        </w:tc>
      </w:tr>
      <w:tr w:rsidR="003A0474" w:rsidRPr="00D21272" w14:paraId="6E49BCD3" w14:textId="77777777" w:rsidTr="003A0474">
        <w:trPr>
          <w:trHeight w:val="344"/>
        </w:trPr>
        <w:tc>
          <w:tcPr>
            <w:tcW w:w="908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317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930" w:type="dxa"/>
          </w:tcPr>
          <w:p w14:paraId="67E30CC7" w14:textId="0AF33606" w:rsidR="00D21272" w:rsidRPr="00D21272" w:rsidRDefault="000975C4" w:rsidP="00D21272">
            <w:pPr>
              <w:shd w:val="clear" w:color="auto" w:fill="FFFFFF"/>
              <w:rPr>
                <w:rFonts w:ascii="ff1" w:eastAsia="Times New Roman" w:hAnsi="ff1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gramStart"/>
            <w:r w:rsidRPr="000975C4">
              <w:rPr>
                <w:rFonts w:ascii="ff1" w:eastAsia="Times New Roman" w:hAnsi="ff1" w:cs="Times New Roman"/>
                <w:b/>
                <w:bCs/>
                <w:color w:val="000000"/>
                <w:sz w:val="20"/>
                <w:szCs w:val="20"/>
                <w:lang w:val="en-US"/>
              </w:rPr>
              <w:t>The  main</w:t>
            </w:r>
            <w:proofErr w:type="gramEnd"/>
            <w:r w:rsidRPr="000975C4">
              <w:rPr>
                <w:rFonts w:ascii="ff1" w:eastAsia="Times New Roman" w:hAnsi="ff1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 objective  is  collecting  agricultural  dataset which  can  be  used  to  analyzed  for  useful  crop  yield forecasting.  </w:t>
            </w:r>
            <w:proofErr w:type="gramStart"/>
            <w:r w:rsidRPr="000975C4">
              <w:rPr>
                <w:rFonts w:ascii="ff1" w:eastAsia="Times New Roman" w:hAnsi="ff1" w:cs="Times New Roman"/>
                <w:b/>
                <w:bCs/>
                <w:color w:val="000000"/>
                <w:sz w:val="20"/>
                <w:szCs w:val="20"/>
                <w:lang w:val="en-US"/>
              </w:rPr>
              <w:t>To  predict</w:t>
            </w:r>
            <w:proofErr w:type="gramEnd"/>
            <w:r w:rsidRPr="000975C4">
              <w:rPr>
                <w:rFonts w:ascii="ff1" w:eastAsia="Times New Roman" w:hAnsi="ff1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 the  crop  yield  with  the  help  of data  mining  technique,  advanced  methods  can  be </w:t>
            </w:r>
            <w:r w:rsidR="00D21272" w:rsidRPr="00D21272">
              <w:rPr>
                <w:rFonts w:ascii="ff1" w:eastAsia="Times New Roman" w:hAnsi="ff1" w:cs="Times New Roman"/>
                <w:b/>
                <w:bCs/>
                <w:color w:val="000000"/>
                <w:sz w:val="20"/>
                <w:szCs w:val="20"/>
                <w:lang w:val="en-US"/>
              </w:rPr>
              <w:t>introduced  to  predict crop  yield and  it is  also helps the farmer  to  choose  the  most  suitable  crop,  thereby improving the value and gain of the farming area</w:t>
            </w:r>
          </w:p>
          <w:p w14:paraId="04C2F897" w14:textId="0C6E2FD9" w:rsidR="000975C4" w:rsidRPr="000975C4" w:rsidRDefault="000975C4" w:rsidP="000975C4">
            <w:pPr>
              <w:shd w:val="clear" w:color="auto" w:fill="FFFFFF"/>
              <w:rPr>
                <w:rFonts w:ascii="ff1" w:eastAsia="Times New Roman" w:hAnsi="ff1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2FC68785" w14:textId="77777777" w:rsidR="00AB20AC" w:rsidRPr="00D21272" w:rsidRDefault="00AB20AC" w:rsidP="00AB20AC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3A0474" w:rsidRPr="00AB20AC" w14:paraId="60541664" w14:textId="77777777" w:rsidTr="003A0474">
        <w:trPr>
          <w:trHeight w:val="357"/>
        </w:trPr>
        <w:tc>
          <w:tcPr>
            <w:tcW w:w="908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317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930" w:type="dxa"/>
          </w:tcPr>
          <w:p w14:paraId="3DB83EF5" w14:textId="2E29CAB1" w:rsidR="00AB20AC" w:rsidRPr="00662BEB" w:rsidRDefault="00662BEB" w:rsidP="00662BE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</w:rPr>
            </w:pPr>
            <w:r w:rsidRPr="00662BEB">
              <w:rPr>
                <w:b/>
                <w:bCs/>
              </w:rPr>
              <w:t>Extreme weather events, such as periods of high temperature, heavy storms, or droughts, can severely disrupt crop production.</w:t>
            </w:r>
          </w:p>
        </w:tc>
      </w:tr>
      <w:tr w:rsidR="003A0474" w:rsidRPr="00AB20AC" w14:paraId="7966D0D3" w14:textId="77777777" w:rsidTr="003A0474">
        <w:trPr>
          <w:trHeight w:val="357"/>
        </w:trPr>
        <w:tc>
          <w:tcPr>
            <w:tcW w:w="908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317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930" w:type="dxa"/>
          </w:tcPr>
          <w:p w14:paraId="0477CCA1" w14:textId="77777777" w:rsidR="00662BEB" w:rsidRDefault="00662BEB" w:rsidP="00AB20AC">
            <w:pPr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  <w:r w:rsidRPr="00662BEB">
              <w:rPr>
                <w:b/>
                <w:bCs/>
              </w:rPr>
              <w:t xml:space="preserve">Increasing innovation and productivity. </w:t>
            </w:r>
          </w:p>
          <w:p w14:paraId="49E88C9A" w14:textId="02F1DC7D" w:rsidR="00AB20AC" w:rsidRPr="00662BEB" w:rsidRDefault="00662BEB" w:rsidP="00AB20AC">
            <w:pPr>
              <w:rPr>
                <w:rFonts w:cstheme="minorHAnsi"/>
                <w:b/>
                <w:bCs/>
              </w:rPr>
            </w:pPr>
            <w:r>
              <w:rPr>
                <w:b/>
                <w:bCs/>
              </w:rPr>
              <w:t>*</w:t>
            </w:r>
            <w:r w:rsidRPr="00662BEB">
              <w:rPr>
                <w:b/>
                <w:bCs/>
              </w:rPr>
              <w:t>Reducing waste and improving profits.</w:t>
            </w:r>
          </w:p>
        </w:tc>
      </w:tr>
      <w:tr w:rsidR="003A0474" w:rsidRPr="00AB20AC" w14:paraId="3A7E9CD7" w14:textId="77777777" w:rsidTr="003A0474">
        <w:trPr>
          <w:trHeight w:val="357"/>
        </w:trPr>
        <w:tc>
          <w:tcPr>
            <w:tcW w:w="908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317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930" w:type="dxa"/>
          </w:tcPr>
          <w:p w14:paraId="0BEF2628" w14:textId="77777777" w:rsidR="00604AAA" w:rsidRDefault="003A0474" w:rsidP="00AB20AC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50CA658F" wp14:editId="5F10009D">
                  <wp:extent cx="2730222" cy="1870260"/>
                  <wp:effectExtent l="0" t="0" r="0" b="0"/>
                  <wp:docPr id="1" name="Picture 1" descr="Frontiers | The Applicability of Big Data in Climate Change Research: The  Importance of System of Systems Think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rontiers | The Applicability of Big Data in Climate Change Research: The  Importance of System of Systems Think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9826" cy="1890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7A1430" w14:textId="77777777" w:rsidR="003A0474" w:rsidRDefault="003A0474" w:rsidP="00AB20AC">
            <w:pPr>
              <w:rPr>
                <w:rFonts w:cstheme="minorHAnsi"/>
              </w:rPr>
            </w:pPr>
          </w:p>
          <w:p w14:paraId="654C85C1" w14:textId="77777777" w:rsidR="003A0474" w:rsidRDefault="003A0474" w:rsidP="00AB20AC">
            <w:pPr>
              <w:rPr>
                <w:rFonts w:cstheme="minorHAnsi"/>
              </w:rPr>
            </w:pPr>
          </w:p>
          <w:p w14:paraId="6F9DA7E0" w14:textId="087EB963" w:rsidR="003A0474" w:rsidRDefault="003A0474" w:rsidP="00AB20AC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5E4B042B" wp14:editId="4D32F9E5">
                  <wp:extent cx="3295649" cy="1647825"/>
                  <wp:effectExtent l="0" t="0" r="635" b="0"/>
                  <wp:docPr id="2" name="Picture 2" descr="Big Data Analytics in Agriculture Market Trending Factors and Growth  Drivers Impacting Worldwide by 2022-2028 - gero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ig Data Analytics in Agriculture Market Trending Factors and Growth  Drivers Impacting Worldwide by 2022-2028 - geron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07" r="610" b="10943"/>
                          <a:stretch/>
                        </pic:blipFill>
                        <pic:spPr bwMode="auto">
                          <a:xfrm>
                            <a:off x="0" y="0"/>
                            <a:ext cx="3323036" cy="1661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09AB71A" w14:textId="77777777" w:rsidR="00CF0255" w:rsidRDefault="00CF0255" w:rsidP="00AB20AC">
            <w:pPr>
              <w:rPr>
                <w:rFonts w:cstheme="minorHAnsi"/>
              </w:rPr>
            </w:pPr>
          </w:p>
          <w:p w14:paraId="116EAB80" w14:textId="77777777" w:rsidR="003A0474" w:rsidRDefault="003A0474" w:rsidP="00AB20AC">
            <w:pPr>
              <w:rPr>
                <w:rFonts w:cstheme="minorHAnsi"/>
              </w:rPr>
            </w:pPr>
          </w:p>
          <w:p w14:paraId="1DDCCBAE" w14:textId="472047DD" w:rsidR="00CF0255" w:rsidRPr="00AB20AC" w:rsidRDefault="00CF0255" w:rsidP="00AB20AC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4F946F4E" wp14:editId="75C4585C">
                  <wp:extent cx="3762375" cy="2457450"/>
                  <wp:effectExtent l="0" t="0" r="9525" b="0"/>
                  <wp:docPr id="3" name="Picture 3" descr="Regression Method in Data Mining Simplified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gression Method in Data Mining Simplified 10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194"/>
                          <a:stretch/>
                        </pic:blipFill>
                        <pic:spPr bwMode="auto">
                          <a:xfrm>
                            <a:off x="0" y="0"/>
                            <a:ext cx="3762375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5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  <w:font w:name="ff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4401A"/>
    <w:multiLevelType w:val="hybridMultilevel"/>
    <w:tmpl w:val="F424B024"/>
    <w:lvl w:ilvl="0" w:tplc="A29230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D1499"/>
    <w:multiLevelType w:val="hybridMultilevel"/>
    <w:tmpl w:val="7172BED4"/>
    <w:lvl w:ilvl="0" w:tplc="3F4252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097337A"/>
    <w:multiLevelType w:val="hybridMultilevel"/>
    <w:tmpl w:val="CABE7D6E"/>
    <w:lvl w:ilvl="0" w:tplc="C73CEC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925715">
    <w:abstractNumId w:val="2"/>
  </w:num>
  <w:num w:numId="2" w16cid:durableId="946543814">
    <w:abstractNumId w:val="1"/>
  </w:num>
  <w:num w:numId="3" w16cid:durableId="1852603255">
    <w:abstractNumId w:val="3"/>
  </w:num>
  <w:num w:numId="4" w16cid:durableId="831945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75C4"/>
    <w:rsid w:val="00213958"/>
    <w:rsid w:val="002525A6"/>
    <w:rsid w:val="003A0474"/>
    <w:rsid w:val="003C4A8E"/>
    <w:rsid w:val="003E3A16"/>
    <w:rsid w:val="005B2106"/>
    <w:rsid w:val="00604389"/>
    <w:rsid w:val="00604AAA"/>
    <w:rsid w:val="00662BEB"/>
    <w:rsid w:val="007A3AE5"/>
    <w:rsid w:val="007D3B4C"/>
    <w:rsid w:val="00827706"/>
    <w:rsid w:val="009D3AA0"/>
    <w:rsid w:val="00A4043D"/>
    <w:rsid w:val="00AB20AC"/>
    <w:rsid w:val="00AC6D16"/>
    <w:rsid w:val="00AC7F0A"/>
    <w:rsid w:val="00B76D2E"/>
    <w:rsid w:val="00CF0255"/>
    <w:rsid w:val="00D21272"/>
    <w:rsid w:val="00D8593D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ff5">
    <w:name w:val="ff5"/>
    <w:basedOn w:val="DefaultParagraphFont"/>
    <w:rsid w:val="00827706"/>
  </w:style>
  <w:style w:type="character" w:customStyle="1" w:styleId="a">
    <w:name w:val="_"/>
    <w:basedOn w:val="DefaultParagraphFont"/>
    <w:rsid w:val="00827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3</cp:revision>
  <dcterms:created xsi:type="dcterms:W3CDTF">2022-09-21T09:16:00Z</dcterms:created>
  <dcterms:modified xsi:type="dcterms:W3CDTF">2022-09-23T16:09:00Z</dcterms:modified>
</cp:coreProperties>
</file>