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322E50A3" w:rsidR="003E6D04" w:rsidRPr="00C81AAD" w:rsidRDefault="00C81AAD" w:rsidP="003E6D04">
      <w:pPr>
        <w:jc w:val="center"/>
        <w:rPr>
          <w:rFonts w:asciiTheme="majorHAnsi" w:hAnsiTheme="majorHAnsi"/>
          <w:b/>
          <w:color w:val="2E74B5" w:themeColor="accent1" w:themeShade="BF"/>
          <w:sz w:val="56"/>
          <w:szCs w:val="56"/>
          <w:lang w:val="pt-PT"/>
        </w:rPr>
      </w:pPr>
      <w:proofErr w:type="spellStart"/>
      <w:r w:rsidRPr="00C81AAD">
        <w:rPr>
          <w:rFonts w:asciiTheme="majorHAnsi" w:hAnsiTheme="majorHAnsi"/>
          <w:b/>
          <w:color w:val="2E74B5" w:themeColor="accent1" w:themeShade="BF"/>
          <w:sz w:val="56"/>
          <w:szCs w:val="56"/>
          <w:lang w:val="pt-PT"/>
        </w:rPr>
        <w:t>Nombre</w:t>
      </w:r>
      <w:proofErr w:type="spellEnd"/>
      <w:r w:rsidRPr="00C81AAD">
        <w:rPr>
          <w:rFonts w:asciiTheme="majorHAnsi" w:hAnsiTheme="majorHAnsi"/>
          <w:b/>
          <w:color w:val="2E74B5" w:themeColor="accent1" w:themeShade="BF"/>
          <w:sz w:val="56"/>
          <w:szCs w:val="56"/>
          <w:lang w:val="pt-PT"/>
        </w:rPr>
        <w:t xml:space="preserve"> </w:t>
      </w:r>
      <w:proofErr w:type="spellStart"/>
      <w:r w:rsidRPr="00C81AAD">
        <w:rPr>
          <w:rFonts w:asciiTheme="majorHAnsi" w:hAnsiTheme="majorHAnsi"/>
          <w:b/>
          <w:color w:val="2E74B5" w:themeColor="accent1" w:themeShade="BF"/>
          <w:sz w:val="56"/>
          <w:szCs w:val="56"/>
          <w:lang w:val="pt-PT"/>
        </w:rPr>
        <w:t>proyecto</w:t>
      </w:r>
      <w:proofErr w:type="spellEnd"/>
      <w:r w:rsidRPr="00C81AAD">
        <w:rPr>
          <w:rFonts w:asciiTheme="majorHAnsi" w:hAnsiTheme="majorHAnsi"/>
          <w:b/>
          <w:color w:val="2E74B5" w:themeColor="accent1" w:themeShade="BF"/>
          <w:sz w:val="56"/>
          <w:szCs w:val="56"/>
          <w:lang w:val="pt-PT"/>
        </w:rPr>
        <w:t xml:space="preserve"> / Project </w:t>
      </w:r>
      <w:proofErr w:type="spellStart"/>
      <w:r w:rsidRPr="00C81AAD">
        <w:rPr>
          <w:rFonts w:asciiTheme="majorHAnsi" w:hAnsiTheme="majorHAnsi"/>
          <w:b/>
          <w:color w:val="2E74B5" w:themeColor="accent1" w:themeShade="BF"/>
          <w:sz w:val="56"/>
          <w:szCs w:val="56"/>
          <w:lang w:val="pt-PT"/>
        </w:rPr>
        <w:t>name</w:t>
      </w:r>
      <w:proofErr w:type="spellEnd"/>
    </w:p>
    <w:p w14:paraId="5FFACBD5" w14:textId="77777777" w:rsidR="003E6D04" w:rsidRPr="00C81AAD" w:rsidRDefault="003E6D04">
      <w:pPr>
        <w:rPr>
          <w:rFonts w:asciiTheme="majorHAnsi" w:hAnsiTheme="majorHAnsi"/>
          <w:lang w:val="pt-PT"/>
        </w:rPr>
      </w:pPr>
    </w:p>
    <w:p w14:paraId="336AA2CA" w14:textId="77777777" w:rsidR="003E6D04" w:rsidRPr="00C81AAD" w:rsidRDefault="003E6D04">
      <w:pPr>
        <w:rPr>
          <w:rFonts w:asciiTheme="majorHAnsi" w:hAnsiTheme="majorHAnsi" w:cs="Arial"/>
          <w:lang w:val="pt-PT"/>
        </w:rPr>
      </w:pPr>
    </w:p>
    <w:p w14:paraId="291C1EAE" w14:textId="594B9C2D" w:rsidR="003E6D04" w:rsidRPr="00C81AAD" w:rsidRDefault="00C81AAD" w:rsidP="00D6702E">
      <w:pPr>
        <w:jc w:val="center"/>
        <w:rPr>
          <w:rFonts w:asciiTheme="majorHAnsi" w:hAnsiTheme="majorHAnsi" w:cs="Arial"/>
          <w:color w:val="808080" w:themeColor="background1" w:themeShade="80"/>
          <w:lang w:val="pt-PT"/>
        </w:rPr>
      </w:pPr>
      <w:r w:rsidRPr="00C81AAD">
        <w:rPr>
          <w:noProof/>
          <w:lang w:val="pt-PT"/>
        </w:rPr>
        <w:t>{Project logo</w:t>
      </w:r>
      <w:r>
        <w:rPr>
          <w:noProof/>
          <w:lang w:val="pt-PT"/>
        </w:rPr>
        <w:t>}</w:t>
      </w:r>
    </w:p>
    <w:p w14:paraId="36D1B0BC" w14:textId="77777777" w:rsidR="003E6D04" w:rsidRPr="00C81AAD" w:rsidRDefault="003E6D04"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01710E" w:rsidRDefault="00FB21C5" w:rsidP="003E6D04">
      <w:pPr>
        <w:jc w:val="center"/>
        <w:rPr>
          <w:rFonts w:asciiTheme="majorHAnsi" w:hAnsiTheme="majorHAnsi"/>
          <w:sz w:val="28"/>
          <w:szCs w:val="28"/>
          <w:lang w:val="en-GB"/>
        </w:rPr>
      </w:pPr>
      <w:r>
        <w:rPr>
          <w:rFonts w:asciiTheme="majorHAnsi" w:hAnsiTheme="majorHAnsi"/>
          <w:sz w:val="28"/>
          <w:szCs w:val="28"/>
          <w:lang w:val="en-GB"/>
        </w:rPr>
        <w:t>January 2021</w:t>
      </w:r>
    </w:p>
    <w:p w14:paraId="11EA8850" w14:textId="77777777" w:rsidR="003E6D04" w:rsidRPr="0001710E" w:rsidRDefault="003E6D04" w:rsidP="003E6D04">
      <w:pPr>
        <w:jc w:val="center"/>
        <w:rPr>
          <w:rFonts w:asciiTheme="majorHAnsi" w:hAnsiTheme="majorHAnsi"/>
          <w:szCs w:val="24"/>
          <w:lang w:val="en-GB"/>
        </w:rPr>
      </w:pPr>
    </w:p>
    <w:p w14:paraId="6D7C30F6" w14:textId="77777777" w:rsidR="003E6D04" w:rsidRPr="0001710E" w:rsidRDefault="003E6D04" w:rsidP="003E6D04">
      <w:pPr>
        <w:jc w:val="center"/>
        <w:rPr>
          <w:rFonts w:asciiTheme="majorHAnsi" w:hAnsiTheme="majorHAnsi"/>
          <w:szCs w:val="24"/>
          <w:lang w:val="en-GB"/>
        </w:rPr>
      </w:pPr>
    </w:p>
    <w:p w14:paraId="506F4DA5" w14:textId="77777777" w:rsidR="003E6D04" w:rsidRPr="0001710E" w:rsidRDefault="003E6D04" w:rsidP="003E6D04">
      <w:pPr>
        <w:rPr>
          <w:rFonts w:asciiTheme="majorHAnsi" w:hAnsiTheme="majorHAnsi"/>
          <w:szCs w:val="24"/>
          <w:lang w:val="en-GB"/>
        </w:rPr>
      </w:pPr>
    </w:p>
    <w:p w14:paraId="59028B95" w14:textId="55D34AD2" w:rsidR="003E6D04" w:rsidRDefault="003E6D04" w:rsidP="003E6D04">
      <w:pPr>
        <w:rPr>
          <w:rFonts w:asciiTheme="majorHAnsi" w:hAnsiTheme="majorHAnsi"/>
          <w:szCs w:val="24"/>
          <w:lang w:val="en-GB"/>
        </w:rPr>
      </w:pPr>
    </w:p>
    <w:p w14:paraId="25EA3E8C" w14:textId="266E35B0" w:rsidR="00C81AAD" w:rsidRDefault="00C81AAD" w:rsidP="003E6D04">
      <w:pPr>
        <w:rPr>
          <w:rFonts w:asciiTheme="majorHAnsi" w:hAnsiTheme="majorHAnsi"/>
          <w:szCs w:val="24"/>
          <w:lang w:val="en-GB"/>
        </w:rPr>
      </w:pPr>
    </w:p>
    <w:p w14:paraId="6D0E5695" w14:textId="5A1C946E" w:rsidR="00C81AAD" w:rsidRDefault="00C81AAD" w:rsidP="003E6D04">
      <w:pPr>
        <w:rPr>
          <w:rFonts w:asciiTheme="majorHAnsi" w:hAnsiTheme="majorHAnsi"/>
          <w:szCs w:val="24"/>
          <w:lang w:val="en-GB"/>
        </w:rPr>
      </w:pPr>
    </w:p>
    <w:p w14:paraId="15771502" w14:textId="146DA76D" w:rsidR="00C81AAD" w:rsidRDefault="00C81AAD" w:rsidP="003E6D04">
      <w:pPr>
        <w:rPr>
          <w:rFonts w:asciiTheme="majorHAnsi" w:hAnsiTheme="majorHAnsi"/>
          <w:szCs w:val="24"/>
          <w:lang w:val="en-GB"/>
        </w:rPr>
      </w:pPr>
    </w:p>
    <w:p w14:paraId="4DBCAED4" w14:textId="5A8BD7A0" w:rsidR="00C81AAD" w:rsidRDefault="00C81AAD" w:rsidP="003E6D04">
      <w:pPr>
        <w:rPr>
          <w:rFonts w:asciiTheme="majorHAnsi" w:hAnsiTheme="majorHAnsi"/>
          <w:szCs w:val="24"/>
          <w:lang w:val="en-GB"/>
        </w:rPr>
      </w:pPr>
    </w:p>
    <w:p w14:paraId="41DC0272" w14:textId="77777777" w:rsidR="00C81AAD" w:rsidRPr="0001710E" w:rsidRDefault="00C81AAD" w:rsidP="003E6D04">
      <w:pPr>
        <w:rPr>
          <w:rFonts w:asciiTheme="majorHAnsi" w:hAnsiTheme="majorHAnsi"/>
          <w:szCs w:val="24"/>
          <w:lang w:val="en-GB"/>
        </w:rPr>
      </w:pPr>
    </w:p>
    <w:p w14:paraId="51B1A866" w14:textId="77777777" w:rsidR="00DB105D" w:rsidRPr="0001710E" w:rsidRDefault="00DB105D" w:rsidP="00DB105D">
      <w:pPr>
        <w:spacing w:after="0"/>
        <w:rPr>
          <w:szCs w:val="24"/>
          <w:lang w:val="en-GB"/>
        </w:rPr>
      </w:pPr>
    </w:p>
    <w:p w14:paraId="27961FA8" w14:textId="0E9ABCC6" w:rsidR="003E6D04" w:rsidRPr="0001710E" w:rsidRDefault="008D6485" w:rsidP="00DB105D">
      <w:pPr>
        <w:spacing w:after="0"/>
        <w:rPr>
          <w:szCs w:val="24"/>
          <w:lang w:val="en-GB"/>
        </w:rPr>
      </w:pPr>
      <w:r w:rsidRPr="0001710E">
        <w:rPr>
          <w:szCs w:val="24"/>
          <w:lang w:val="en-GB"/>
        </w:rPr>
        <w:t>&lt;</w:t>
      </w:r>
      <w:r w:rsidR="00695F0F" w:rsidRPr="0001710E">
        <w:rPr>
          <w:szCs w:val="24"/>
          <w:lang w:val="en-GB"/>
        </w:rPr>
        <w:t xml:space="preserve"> </w:t>
      </w:r>
      <w:r w:rsidR="00B04B58" w:rsidRPr="0001710E">
        <w:rPr>
          <w:szCs w:val="24"/>
          <w:lang w:val="en-GB"/>
        </w:rPr>
        <w:t>Student 1’s name</w:t>
      </w:r>
      <w:r w:rsidR="003E6D04" w:rsidRPr="0001710E">
        <w:rPr>
          <w:szCs w:val="24"/>
          <w:lang w:val="en-GB"/>
        </w:rPr>
        <w:t xml:space="preserve"> </w:t>
      </w:r>
      <w:r w:rsidRPr="0001710E">
        <w:rPr>
          <w:szCs w:val="24"/>
          <w:lang w:val="en-GB"/>
        </w:rPr>
        <w:t>&gt; (&lt;Email&gt;)</w:t>
      </w:r>
    </w:p>
    <w:p w14:paraId="45493843" w14:textId="232E21E5" w:rsidR="003E6D04" w:rsidRPr="0001710E" w:rsidRDefault="008D6485" w:rsidP="00DB105D">
      <w:pPr>
        <w:spacing w:after="0"/>
        <w:rPr>
          <w:szCs w:val="24"/>
          <w:lang w:val="en-GB"/>
        </w:rPr>
      </w:pPr>
      <w:r w:rsidRPr="0001710E">
        <w:rPr>
          <w:szCs w:val="24"/>
          <w:lang w:val="en-GB"/>
        </w:rPr>
        <w:t>&lt;</w:t>
      </w:r>
      <w:r w:rsidR="00B04B58" w:rsidRPr="0001710E">
        <w:rPr>
          <w:szCs w:val="24"/>
          <w:lang w:val="en-GB"/>
        </w:rPr>
        <w:t xml:space="preserve"> Student </w:t>
      </w:r>
      <w:r w:rsidR="00695F0F" w:rsidRPr="0001710E">
        <w:rPr>
          <w:szCs w:val="24"/>
          <w:lang w:val="en-GB"/>
        </w:rPr>
        <w:t>2</w:t>
      </w:r>
      <w:r w:rsidR="00B04B58" w:rsidRPr="0001710E">
        <w:rPr>
          <w:szCs w:val="24"/>
          <w:lang w:val="en-GB"/>
        </w:rPr>
        <w:t xml:space="preserve">’s name </w:t>
      </w:r>
      <w:r w:rsidRPr="0001710E">
        <w:rPr>
          <w:szCs w:val="24"/>
          <w:lang w:val="en-GB"/>
        </w:rPr>
        <w:t>&gt;  (&lt;Email&gt;)</w:t>
      </w:r>
    </w:p>
    <w:p w14:paraId="25004014" w14:textId="438D019A" w:rsidR="003E6D04" w:rsidRPr="0001710E" w:rsidRDefault="008D6485" w:rsidP="00DB105D">
      <w:pPr>
        <w:spacing w:after="0"/>
        <w:rPr>
          <w:szCs w:val="24"/>
          <w:lang w:val="en-GB"/>
        </w:rPr>
      </w:pPr>
      <w:r w:rsidRPr="0001710E">
        <w:rPr>
          <w:szCs w:val="24"/>
          <w:lang w:val="en-GB"/>
        </w:rPr>
        <w:t>&lt;</w:t>
      </w:r>
      <w:r w:rsidR="00B04B58" w:rsidRPr="0001710E">
        <w:rPr>
          <w:szCs w:val="24"/>
          <w:lang w:val="en-GB"/>
        </w:rPr>
        <w:t xml:space="preserve"> Student </w:t>
      </w:r>
      <w:r w:rsidR="00695F0F" w:rsidRPr="0001710E">
        <w:rPr>
          <w:szCs w:val="24"/>
          <w:lang w:val="en-GB"/>
        </w:rPr>
        <w:t>3</w:t>
      </w:r>
      <w:r w:rsidR="00B04B58" w:rsidRPr="0001710E">
        <w:rPr>
          <w:szCs w:val="24"/>
          <w:lang w:val="en-GB"/>
        </w:rPr>
        <w:t xml:space="preserve">’s name </w:t>
      </w:r>
      <w:r w:rsidRPr="0001710E">
        <w:rPr>
          <w:szCs w:val="24"/>
          <w:lang w:val="en-GB"/>
        </w:rPr>
        <w:t>&gt;  (&lt;Email&gt;)</w:t>
      </w:r>
    </w:p>
    <w:p w14:paraId="15A6FBA9" w14:textId="2F06D0A0" w:rsidR="003E6D04" w:rsidRPr="0001710E" w:rsidRDefault="008D6485" w:rsidP="00DB105D">
      <w:pPr>
        <w:spacing w:after="0"/>
        <w:rPr>
          <w:szCs w:val="24"/>
          <w:lang w:val="en-GB"/>
        </w:rPr>
      </w:pPr>
      <w:r w:rsidRPr="0001710E">
        <w:rPr>
          <w:szCs w:val="24"/>
          <w:lang w:val="en-GB"/>
        </w:rPr>
        <w:t>&lt;</w:t>
      </w:r>
      <w:r w:rsidR="00B04B58" w:rsidRPr="0001710E">
        <w:rPr>
          <w:szCs w:val="24"/>
          <w:lang w:val="en-GB"/>
        </w:rPr>
        <w:t xml:space="preserve"> Student </w:t>
      </w:r>
      <w:r w:rsidR="00695F0F" w:rsidRPr="0001710E">
        <w:rPr>
          <w:szCs w:val="24"/>
          <w:lang w:val="en-GB"/>
        </w:rPr>
        <w:t>4</w:t>
      </w:r>
      <w:r w:rsidR="00B04B58" w:rsidRPr="0001710E">
        <w:rPr>
          <w:szCs w:val="24"/>
          <w:lang w:val="en-GB"/>
        </w:rPr>
        <w:t xml:space="preserve">’s name </w:t>
      </w:r>
      <w:r w:rsidRPr="0001710E">
        <w:rPr>
          <w:szCs w:val="24"/>
          <w:lang w:val="en-GB"/>
        </w:rPr>
        <w:t>&gt;  (&lt;Email&gt;)</w:t>
      </w:r>
    </w:p>
    <w:p w14:paraId="4211454E" w14:textId="77777777" w:rsidR="003E6D04" w:rsidRPr="0001710E" w:rsidRDefault="003E6D04" w:rsidP="00DB105D">
      <w:pPr>
        <w:spacing w:after="0"/>
        <w:rPr>
          <w:rFonts w:asciiTheme="majorHAnsi" w:hAnsiTheme="majorHAnsi"/>
          <w:szCs w:val="24"/>
          <w:lang w:val="en-GB"/>
        </w:rPr>
      </w:pPr>
    </w:p>
    <w:p w14:paraId="2B9CA30B" w14:textId="77777777" w:rsidR="00DB105D" w:rsidRPr="0001710E" w:rsidRDefault="00DB105D" w:rsidP="00DB105D">
      <w:pPr>
        <w:spacing w:after="0"/>
        <w:rPr>
          <w:szCs w:val="24"/>
          <w:lang w:val="en-GB"/>
        </w:rPr>
      </w:pPr>
      <w:r w:rsidRPr="0001710E">
        <w:rPr>
          <w:szCs w:val="24"/>
          <w:lang w:val="en-GB"/>
        </w:rPr>
        <w:t>Tutor:</w:t>
      </w:r>
    </w:p>
    <w:p w14:paraId="66D329CA" w14:textId="038F4C88" w:rsidR="00D9761F" w:rsidRPr="0001710E" w:rsidRDefault="00695F0F" w:rsidP="00DB105D">
      <w:pPr>
        <w:spacing w:after="0"/>
        <w:rPr>
          <w:szCs w:val="24"/>
          <w:lang w:val="en-GB"/>
        </w:rPr>
      </w:pPr>
      <w:r w:rsidRPr="0001710E">
        <w:rPr>
          <w:szCs w:val="24"/>
          <w:lang w:val="en-GB"/>
        </w:rPr>
        <w:t>Group number</w:t>
      </w:r>
      <w:r w:rsidR="00DB105D" w:rsidRPr="0001710E">
        <w:rPr>
          <w:szCs w:val="24"/>
          <w:lang w:val="en-GB"/>
        </w:rPr>
        <w:t>:</w:t>
      </w:r>
    </w:p>
    <w:p w14:paraId="65DB50C4" w14:textId="22CCDC8F" w:rsidR="003E6D04" w:rsidRPr="0001710E" w:rsidRDefault="003E6D04" w:rsidP="00DB105D">
      <w:pPr>
        <w:spacing w:after="0"/>
        <w:rPr>
          <w:szCs w:val="24"/>
          <w:lang w:val="en-GB"/>
        </w:rPr>
      </w:pPr>
    </w:p>
    <w:p w14:paraId="28361A8A" w14:textId="77777777" w:rsidR="00AC13CA" w:rsidRPr="0001710E" w:rsidRDefault="00AC13CA" w:rsidP="00DB105D">
      <w:pPr>
        <w:spacing w:after="0"/>
        <w:rPr>
          <w:szCs w:val="24"/>
          <w:lang w:val="en-GB"/>
        </w:rPr>
      </w:pPr>
    </w:p>
    <w:p w14:paraId="29B66F2F" w14:textId="5779CF4F"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8" w:history="1">
        <w:r w:rsidR="00B13DEF" w:rsidRPr="0001710E">
          <w:rPr>
            <w:rStyle w:val="Hyperlink"/>
            <w:szCs w:val="24"/>
            <w:lang w:val="en-GB"/>
          </w:rPr>
          <w:t>https://github.com/isa-group/RESTest</w:t>
        </w:r>
      </w:hyperlink>
    </w:p>
    <w:p w14:paraId="56D41AD7" w14:textId="7712F78B" w:rsidR="00DB105D" w:rsidRPr="0001710E" w:rsidRDefault="00DB105D" w:rsidP="00B13DEF">
      <w:pPr>
        <w:rPr>
          <w:rStyle w:val="IntenseReference"/>
          <w:color w:val="2E74B5" w:themeColor="accent1" w:themeShade="BF"/>
          <w:sz w:val="32"/>
          <w:szCs w:val="32"/>
          <w:lang w:val="en-GB"/>
        </w:rPr>
      </w:pPr>
    </w:p>
    <w:p w14:paraId="62770665" w14:textId="547D56E3" w:rsidR="00C81AAD" w:rsidRDefault="00C81AAD" w:rsidP="00B13DEF">
      <w:pPr>
        <w:rPr>
          <w:rStyle w:val="IntenseReference"/>
          <w:color w:val="2E74B5" w:themeColor="accent1" w:themeShade="BF"/>
          <w:sz w:val="32"/>
          <w:szCs w:val="32"/>
          <w:lang w:val="en-GB"/>
        </w:rPr>
      </w:pPr>
    </w:p>
    <w:p w14:paraId="677B28BD" w14:textId="77777777" w:rsidR="00C81AAD" w:rsidRPr="0001710E" w:rsidRDefault="00C81AAD" w:rsidP="00B13DEF">
      <w:pPr>
        <w:rPr>
          <w:rStyle w:val="IntenseReference"/>
          <w:color w:val="2E74B5" w:themeColor="accent1" w:themeShade="BF"/>
          <w:sz w:val="32"/>
          <w:szCs w:val="32"/>
          <w:lang w:val="en-GB"/>
        </w:rPr>
      </w:pPr>
    </w:p>
    <w:p w14:paraId="22168FDC" w14:textId="2709A2E9" w:rsidR="008850B0" w:rsidRPr="0001710E" w:rsidRDefault="00E25EB7" w:rsidP="007C701E">
      <w:pPr>
        <w:jc w:val="center"/>
        <w:rPr>
          <w:rStyle w:val="IntenseReference"/>
          <w:color w:val="2E74B5" w:themeColor="accent1" w:themeShade="BF"/>
          <w:sz w:val="32"/>
          <w:szCs w:val="32"/>
          <w:lang w:val="en-GB"/>
        </w:rPr>
      </w:pPr>
      <w:r>
        <w:rPr>
          <w:rStyle w:val="IntenseReference"/>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GridTable4-Accent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55E689E2" w:rsidR="00985C49" w:rsidRPr="0001710E" w:rsidRDefault="004B4DA7" w:rsidP="007C701E">
      <w:pPr>
        <w:rPr>
          <w:rFonts w:asciiTheme="majorHAnsi" w:hAnsiTheme="majorHAnsi"/>
          <w:color w:val="2E74B5" w:themeColor="accent1" w:themeShade="BF"/>
          <w:sz w:val="48"/>
          <w:szCs w:val="48"/>
          <w:lang w:val="en-GB"/>
        </w:rPr>
      </w:pPr>
      <w:proofErr w:type="spellStart"/>
      <w:r>
        <w:rPr>
          <w:rFonts w:asciiTheme="majorHAnsi" w:hAnsiTheme="majorHAnsi"/>
          <w:color w:val="2E74B5" w:themeColor="accent1" w:themeShade="BF"/>
          <w:sz w:val="48"/>
          <w:szCs w:val="48"/>
          <w:lang w:val="en-GB"/>
        </w:rPr>
        <w:lastRenderedPageBreak/>
        <w:t>Índice</w:t>
      </w:r>
      <w:proofErr w:type="spellEnd"/>
      <w:r>
        <w:rPr>
          <w:rFonts w:asciiTheme="majorHAnsi" w:hAnsiTheme="majorHAnsi"/>
          <w:color w:val="2E74B5" w:themeColor="accent1" w:themeShade="BF"/>
          <w:sz w:val="48"/>
          <w:szCs w:val="48"/>
          <w:lang w:val="en-GB"/>
        </w:rPr>
        <w:t xml:space="preserve"> / </w:t>
      </w:r>
      <w:r w:rsidR="00FE7858" w:rsidRPr="0001710E">
        <w:rPr>
          <w:rFonts w:asciiTheme="majorHAnsi" w:hAnsiTheme="majorHAnsi"/>
          <w:color w:val="2E74B5" w:themeColor="accent1" w:themeShade="BF"/>
          <w:sz w:val="48"/>
          <w:szCs w:val="48"/>
          <w:lang w:val="en-GB"/>
        </w:rPr>
        <w:t>Index</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OCHeading"/>
            <w:numPr>
              <w:ilvl w:val="0"/>
              <w:numId w:val="0"/>
            </w:numPr>
            <w:rPr>
              <w:lang w:val="en-GB"/>
            </w:rPr>
          </w:pPr>
        </w:p>
        <w:p w14:paraId="0C20298A" w14:textId="4ED20F92" w:rsidR="004B4DA7" w:rsidRDefault="007C701E">
          <w:pPr>
            <w:pStyle w:val="TOC1"/>
            <w:rPr>
              <w:rFonts w:eastAsiaTheme="minorEastAsia"/>
              <w:noProof/>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yperlink"/>
                <w:noProof/>
                <w:lang w:val="en-GB"/>
              </w:rPr>
              <w:t>1</w:t>
            </w:r>
            <w:r w:rsidR="004B4DA7">
              <w:rPr>
                <w:rFonts w:eastAsiaTheme="minorEastAsia"/>
                <w:noProof/>
                <w:sz w:val="22"/>
                <w:lang w:eastAsia="es-ES"/>
              </w:rPr>
              <w:tab/>
            </w:r>
            <w:r w:rsidR="004B4DA7" w:rsidRPr="00680221">
              <w:rPr>
                <w:rStyle w:val="Hyperlink"/>
                <w:noProof/>
                <w:lang w:val="en-GB"/>
              </w:rPr>
              <w:t>Introducción / Introduction</w:t>
            </w:r>
            <w:r w:rsidR="004B4DA7">
              <w:rPr>
                <w:noProof/>
                <w:webHidden/>
              </w:rPr>
              <w:tab/>
            </w:r>
            <w:r w:rsidR="004B4DA7">
              <w:rPr>
                <w:noProof/>
                <w:webHidden/>
              </w:rPr>
              <w:fldChar w:fldCharType="begin"/>
            </w:r>
            <w:r w:rsidR="004B4DA7">
              <w:rPr>
                <w:noProof/>
                <w:webHidden/>
              </w:rPr>
              <w:instrText xml:space="preserve"> PAGEREF _Toc63239815 \h </w:instrText>
            </w:r>
            <w:r w:rsidR="004B4DA7">
              <w:rPr>
                <w:noProof/>
                <w:webHidden/>
              </w:rPr>
            </w:r>
            <w:r w:rsidR="004B4DA7">
              <w:rPr>
                <w:noProof/>
                <w:webHidden/>
              </w:rPr>
              <w:fldChar w:fldCharType="separate"/>
            </w:r>
            <w:r w:rsidR="004B4DA7">
              <w:rPr>
                <w:noProof/>
                <w:webHidden/>
              </w:rPr>
              <w:t>4</w:t>
            </w:r>
            <w:r w:rsidR="004B4DA7">
              <w:rPr>
                <w:noProof/>
                <w:webHidden/>
              </w:rPr>
              <w:fldChar w:fldCharType="end"/>
            </w:r>
          </w:hyperlink>
        </w:p>
        <w:p w14:paraId="48E6409D" w14:textId="42C17353" w:rsidR="004B4DA7" w:rsidRDefault="004B4DA7">
          <w:pPr>
            <w:pStyle w:val="TOC1"/>
            <w:rPr>
              <w:rFonts w:eastAsiaTheme="minorEastAsia"/>
              <w:noProof/>
              <w:sz w:val="22"/>
              <w:lang w:eastAsia="es-ES"/>
            </w:rPr>
          </w:pPr>
          <w:hyperlink w:anchor="_Toc63239816" w:history="1">
            <w:r w:rsidRPr="00680221">
              <w:rPr>
                <w:rStyle w:val="Hyperlink"/>
                <w:noProof/>
                <w:lang w:val="en-GB"/>
              </w:rPr>
              <w:t>2</w:t>
            </w:r>
            <w:r>
              <w:rPr>
                <w:rFonts w:eastAsiaTheme="minorEastAsia"/>
                <w:noProof/>
                <w:sz w:val="22"/>
                <w:lang w:eastAsia="es-ES"/>
              </w:rPr>
              <w:tab/>
            </w:r>
            <w:r w:rsidRPr="00680221">
              <w:rPr>
                <w:rStyle w:val="Hyperlink"/>
                <w:noProof/>
                <w:lang w:val="en-GB"/>
              </w:rPr>
              <w:t>Visión general / Overview</w:t>
            </w:r>
            <w:r>
              <w:rPr>
                <w:noProof/>
                <w:webHidden/>
              </w:rPr>
              <w:tab/>
            </w:r>
            <w:r>
              <w:rPr>
                <w:noProof/>
                <w:webHidden/>
              </w:rPr>
              <w:fldChar w:fldCharType="begin"/>
            </w:r>
            <w:r>
              <w:rPr>
                <w:noProof/>
                <w:webHidden/>
              </w:rPr>
              <w:instrText xml:space="preserve"> PAGEREF _Toc63239816 \h </w:instrText>
            </w:r>
            <w:r>
              <w:rPr>
                <w:noProof/>
                <w:webHidden/>
              </w:rPr>
            </w:r>
            <w:r>
              <w:rPr>
                <w:noProof/>
                <w:webHidden/>
              </w:rPr>
              <w:fldChar w:fldCharType="separate"/>
            </w:r>
            <w:r>
              <w:rPr>
                <w:noProof/>
                <w:webHidden/>
              </w:rPr>
              <w:t>4</w:t>
            </w:r>
            <w:r>
              <w:rPr>
                <w:noProof/>
                <w:webHidden/>
              </w:rPr>
              <w:fldChar w:fldCharType="end"/>
            </w:r>
          </w:hyperlink>
        </w:p>
        <w:p w14:paraId="4449AAB1" w14:textId="59A61B43" w:rsidR="004B4DA7" w:rsidRDefault="004B4DA7">
          <w:pPr>
            <w:pStyle w:val="TOC1"/>
            <w:rPr>
              <w:rFonts w:eastAsiaTheme="minorEastAsia"/>
              <w:noProof/>
              <w:sz w:val="22"/>
              <w:lang w:eastAsia="es-ES"/>
            </w:rPr>
          </w:pPr>
          <w:hyperlink w:anchor="_Toc63239817" w:history="1">
            <w:r w:rsidRPr="00680221">
              <w:rPr>
                <w:rStyle w:val="Hyperlink"/>
                <w:noProof/>
                <w:lang w:val="en-GB"/>
              </w:rPr>
              <w:t>3</w:t>
            </w:r>
            <w:r>
              <w:rPr>
                <w:rFonts w:eastAsiaTheme="minorEastAsia"/>
                <w:noProof/>
                <w:sz w:val="22"/>
                <w:lang w:eastAsia="es-ES"/>
              </w:rPr>
              <w:tab/>
            </w:r>
            <w:r w:rsidRPr="00680221">
              <w:rPr>
                <w:rStyle w:val="Hyperlink"/>
                <w:noProof/>
                <w:lang w:val="en-GB"/>
              </w:rPr>
              <w:t>Participantes / Stakeholders</w:t>
            </w:r>
            <w:r>
              <w:rPr>
                <w:noProof/>
                <w:webHidden/>
              </w:rPr>
              <w:tab/>
            </w:r>
            <w:r>
              <w:rPr>
                <w:noProof/>
                <w:webHidden/>
              </w:rPr>
              <w:fldChar w:fldCharType="begin"/>
            </w:r>
            <w:r>
              <w:rPr>
                <w:noProof/>
                <w:webHidden/>
              </w:rPr>
              <w:instrText xml:space="preserve"> PAGEREF _Toc63239817 \h </w:instrText>
            </w:r>
            <w:r>
              <w:rPr>
                <w:noProof/>
                <w:webHidden/>
              </w:rPr>
            </w:r>
            <w:r>
              <w:rPr>
                <w:noProof/>
                <w:webHidden/>
              </w:rPr>
              <w:fldChar w:fldCharType="separate"/>
            </w:r>
            <w:r>
              <w:rPr>
                <w:noProof/>
                <w:webHidden/>
              </w:rPr>
              <w:t>4</w:t>
            </w:r>
            <w:r>
              <w:rPr>
                <w:noProof/>
                <w:webHidden/>
              </w:rPr>
              <w:fldChar w:fldCharType="end"/>
            </w:r>
          </w:hyperlink>
        </w:p>
        <w:p w14:paraId="5926121B" w14:textId="63472674" w:rsidR="004B4DA7" w:rsidRDefault="004B4DA7">
          <w:pPr>
            <w:pStyle w:val="TOC1"/>
            <w:rPr>
              <w:rFonts w:eastAsiaTheme="minorEastAsia"/>
              <w:noProof/>
              <w:sz w:val="22"/>
              <w:lang w:eastAsia="es-ES"/>
            </w:rPr>
          </w:pPr>
          <w:hyperlink w:anchor="_Toc63239818" w:history="1">
            <w:r w:rsidRPr="00680221">
              <w:rPr>
                <w:rStyle w:val="Hyperlink"/>
                <w:noProof/>
                <w:lang w:val="en-GB"/>
              </w:rPr>
              <w:t>4</w:t>
            </w:r>
            <w:r>
              <w:rPr>
                <w:rFonts w:eastAsiaTheme="minorEastAsia"/>
                <w:noProof/>
                <w:sz w:val="22"/>
                <w:lang w:eastAsia="es-ES"/>
              </w:rPr>
              <w:tab/>
            </w:r>
            <w:r w:rsidRPr="00680221">
              <w:rPr>
                <w:rStyle w:val="Hyperlink"/>
                <w:noProof/>
                <w:lang w:val="en-GB"/>
              </w:rPr>
              <w:t>Vistas / Views</w:t>
            </w:r>
            <w:r>
              <w:rPr>
                <w:noProof/>
                <w:webHidden/>
              </w:rPr>
              <w:tab/>
            </w:r>
            <w:r>
              <w:rPr>
                <w:noProof/>
                <w:webHidden/>
              </w:rPr>
              <w:fldChar w:fldCharType="begin"/>
            </w:r>
            <w:r>
              <w:rPr>
                <w:noProof/>
                <w:webHidden/>
              </w:rPr>
              <w:instrText xml:space="preserve"> PAGEREF _Toc63239818 \h </w:instrText>
            </w:r>
            <w:r>
              <w:rPr>
                <w:noProof/>
                <w:webHidden/>
              </w:rPr>
            </w:r>
            <w:r>
              <w:rPr>
                <w:noProof/>
                <w:webHidden/>
              </w:rPr>
              <w:fldChar w:fldCharType="separate"/>
            </w:r>
            <w:r>
              <w:rPr>
                <w:noProof/>
                <w:webHidden/>
              </w:rPr>
              <w:t>4</w:t>
            </w:r>
            <w:r>
              <w:rPr>
                <w:noProof/>
                <w:webHidden/>
              </w:rPr>
              <w:fldChar w:fldCharType="end"/>
            </w:r>
          </w:hyperlink>
        </w:p>
        <w:p w14:paraId="24916C6D" w14:textId="4A8734CB" w:rsidR="004B4DA7" w:rsidRDefault="004B4DA7">
          <w:pPr>
            <w:pStyle w:val="TOC2"/>
            <w:tabs>
              <w:tab w:val="left" w:pos="880"/>
              <w:tab w:val="right" w:leader="dot" w:pos="8494"/>
            </w:tabs>
            <w:rPr>
              <w:rFonts w:eastAsiaTheme="minorEastAsia"/>
              <w:noProof/>
              <w:sz w:val="22"/>
              <w:lang w:eastAsia="es-ES"/>
            </w:rPr>
          </w:pPr>
          <w:hyperlink w:anchor="_Toc63239819" w:history="1">
            <w:r w:rsidRPr="00680221">
              <w:rPr>
                <w:rStyle w:val="Hyperlink"/>
                <w:noProof/>
                <w:lang w:val="pt-PT"/>
              </w:rPr>
              <w:t>4.1</w:t>
            </w:r>
            <w:r>
              <w:rPr>
                <w:rFonts w:eastAsiaTheme="minorEastAsia"/>
                <w:noProof/>
                <w:sz w:val="22"/>
                <w:lang w:eastAsia="es-ES"/>
              </w:rPr>
              <w:tab/>
            </w:r>
            <w:r w:rsidRPr="00680221">
              <w:rPr>
                <w:rStyle w:val="Hyperlink"/>
                <w:noProof/>
                <w:lang w:val="pt-PT"/>
              </w:rPr>
              <w:t>Vista de context / Context view</w:t>
            </w:r>
            <w:r>
              <w:rPr>
                <w:noProof/>
                <w:webHidden/>
              </w:rPr>
              <w:tab/>
            </w:r>
            <w:r>
              <w:rPr>
                <w:noProof/>
                <w:webHidden/>
              </w:rPr>
              <w:fldChar w:fldCharType="begin"/>
            </w:r>
            <w:r>
              <w:rPr>
                <w:noProof/>
                <w:webHidden/>
              </w:rPr>
              <w:instrText xml:space="preserve"> PAGEREF _Toc63239819 \h </w:instrText>
            </w:r>
            <w:r>
              <w:rPr>
                <w:noProof/>
                <w:webHidden/>
              </w:rPr>
            </w:r>
            <w:r>
              <w:rPr>
                <w:noProof/>
                <w:webHidden/>
              </w:rPr>
              <w:fldChar w:fldCharType="separate"/>
            </w:r>
            <w:r>
              <w:rPr>
                <w:noProof/>
                <w:webHidden/>
              </w:rPr>
              <w:t>4</w:t>
            </w:r>
            <w:r>
              <w:rPr>
                <w:noProof/>
                <w:webHidden/>
              </w:rPr>
              <w:fldChar w:fldCharType="end"/>
            </w:r>
          </w:hyperlink>
        </w:p>
        <w:p w14:paraId="79F96A89" w14:textId="431D97EC" w:rsidR="004B4DA7" w:rsidRDefault="004B4DA7">
          <w:pPr>
            <w:pStyle w:val="TOC2"/>
            <w:tabs>
              <w:tab w:val="left" w:pos="880"/>
              <w:tab w:val="right" w:leader="dot" w:pos="8494"/>
            </w:tabs>
            <w:rPr>
              <w:rFonts w:eastAsiaTheme="minorEastAsia"/>
              <w:noProof/>
              <w:sz w:val="22"/>
              <w:lang w:eastAsia="es-ES"/>
            </w:rPr>
          </w:pPr>
          <w:hyperlink w:anchor="_Toc63239820" w:history="1">
            <w:r w:rsidRPr="00680221">
              <w:rPr>
                <w:rStyle w:val="Hyperlink"/>
                <w:noProof/>
                <w:lang w:val="en-GB"/>
              </w:rPr>
              <w:t>4.2</w:t>
            </w:r>
            <w:r>
              <w:rPr>
                <w:rFonts w:eastAsiaTheme="minorEastAsia"/>
                <w:noProof/>
                <w:sz w:val="22"/>
                <w:lang w:eastAsia="es-ES"/>
              </w:rPr>
              <w:tab/>
            </w:r>
            <w:r w:rsidRPr="00680221">
              <w:rPr>
                <w:rStyle w:val="Hyperlink"/>
                <w:noProof/>
                <w:lang w:val="en-GB"/>
              </w:rPr>
              <w:t>Escenarios de uso / Scenarios view</w:t>
            </w:r>
            <w:r>
              <w:rPr>
                <w:noProof/>
                <w:webHidden/>
              </w:rPr>
              <w:tab/>
            </w:r>
            <w:r>
              <w:rPr>
                <w:noProof/>
                <w:webHidden/>
              </w:rPr>
              <w:fldChar w:fldCharType="begin"/>
            </w:r>
            <w:r>
              <w:rPr>
                <w:noProof/>
                <w:webHidden/>
              </w:rPr>
              <w:instrText xml:space="preserve"> PAGEREF _Toc63239820 \h </w:instrText>
            </w:r>
            <w:r>
              <w:rPr>
                <w:noProof/>
                <w:webHidden/>
              </w:rPr>
            </w:r>
            <w:r>
              <w:rPr>
                <w:noProof/>
                <w:webHidden/>
              </w:rPr>
              <w:fldChar w:fldCharType="separate"/>
            </w:r>
            <w:r>
              <w:rPr>
                <w:noProof/>
                <w:webHidden/>
              </w:rPr>
              <w:t>4</w:t>
            </w:r>
            <w:r>
              <w:rPr>
                <w:noProof/>
                <w:webHidden/>
              </w:rPr>
              <w:fldChar w:fldCharType="end"/>
            </w:r>
          </w:hyperlink>
        </w:p>
        <w:p w14:paraId="7078FAE9" w14:textId="558B8E00" w:rsidR="004B4DA7" w:rsidRDefault="004B4DA7">
          <w:pPr>
            <w:pStyle w:val="TOC2"/>
            <w:tabs>
              <w:tab w:val="left" w:pos="880"/>
              <w:tab w:val="right" w:leader="dot" w:pos="8494"/>
            </w:tabs>
            <w:rPr>
              <w:rFonts w:eastAsiaTheme="minorEastAsia"/>
              <w:noProof/>
              <w:sz w:val="22"/>
              <w:lang w:eastAsia="es-ES"/>
            </w:rPr>
          </w:pPr>
          <w:hyperlink w:anchor="_Toc63239821" w:history="1">
            <w:r w:rsidRPr="00680221">
              <w:rPr>
                <w:rStyle w:val="Hyperlink"/>
                <w:noProof/>
                <w:lang w:val="en-GB"/>
              </w:rPr>
              <w:t>4.3</w:t>
            </w:r>
            <w:r>
              <w:rPr>
                <w:rFonts w:eastAsiaTheme="minorEastAsia"/>
                <w:noProof/>
                <w:sz w:val="22"/>
                <w:lang w:eastAsia="es-ES"/>
              </w:rPr>
              <w:tab/>
            </w:r>
            <w:r w:rsidRPr="00680221">
              <w:rPr>
                <w:rStyle w:val="Hyperlink"/>
                <w:noProof/>
                <w:lang w:val="en-GB"/>
              </w:rPr>
              <w:t>Vista functional / Functional view</w:t>
            </w:r>
            <w:r>
              <w:rPr>
                <w:noProof/>
                <w:webHidden/>
              </w:rPr>
              <w:tab/>
            </w:r>
            <w:r>
              <w:rPr>
                <w:noProof/>
                <w:webHidden/>
              </w:rPr>
              <w:fldChar w:fldCharType="begin"/>
            </w:r>
            <w:r>
              <w:rPr>
                <w:noProof/>
                <w:webHidden/>
              </w:rPr>
              <w:instrText xml:space="preserve"> PAGEREF _Toc63239821 \h </w:instrText>
            </w:r>
            <w:r>
              <w:rPr>
                <w:noProof/>
                <w:webHidden/>
              </w:rPr>
            </w:r>
            <w:r>
              <w:rPr>
                <w:noProof/>
                <w:webHidden/>
              </w:rPr>
              <w:fldChar w:fldCharType="separate"/>
            </w:r>
            <w:r>
              <w:rPr>
                <w:noProof/>
                <w:webHidden/>
              </w:rPr>
              <w:t>4</w:t>
            </w:r>
            <w:r>
              <w:rPr>
                <w:noProof/>
                <w:webHidden/>
              </w:rPr>
              <w:fldChar w:fldCharType="end"/>
            </w:r>
          </w:hyperlink>
        </w:p>
        <w:p w14:paraId="6C3EA145" w14:textId="200C9468" w:rsidR="004B4DA7" w:rsidRDefault="004B4DA7">
          <w:pPr>
            <w:pStyle w:val="TOC2"/>
            <w:tabs>
              <w:tab w:val="left" w:pos="880"/>
              <w:tab w:val="right" w:leader="dot" w:pos="8494"/>
            </w:tabs>
            <w:rPr>
              <w:rFonts w:eastAsiaTheme="minorEastAsia"/>
              <w:noProof/>
              <w:sz w:val="22"/>
              <w:lang w:eastAsia="es-ES"/>
            </w:rPr>
          </w:pPr>
          <w:hyperlink w:anchor="_Toc63239822" w:history="1">
            <w:r w:rsidRPr="00680221">
              <w:rPr>
                <w:rStyle w:val="Hyperlink"/>
                <w:noProof/>
                <w:lang w:val="en-GB"/>
              </w:rPr>
              <w:t>4.4</w:t>
            </w:r>
            <w:r>
              <w:rPr>
                <w:rFonts w:eastAsiaTheme="minorEastAsia"/>
                <w:noProof/>
                <w:sz w:val="22"/>
                <w:lang w:eastAsia="es-ES"/>
              </w:rPr>
              <w:tab/>
            </w:r>
            <w:r w:rsidRPr="00680221">
              <w:rPr>
                <w:rStyle w:val="Hyperlink"/>
                <w:noProof/>
                <w:lang w:val="en-GB"/>
              </w:rPr>
              <w:t>Vista de despliegue / Deployment view</w:t>
            </w:r>
            <w:r>
              <w:rPr>
                <w:noProof/>
                <w:webHidden/>
              </w:rPr>
              <w:tab/>
            </w:r>
            <w:r>
              <w:rPr>
                <w:noProof/>
                <w:webHidden/>
              </w:rPr>
              <w:fldChar w:fldCharType="begin"/>
            </w:r>
            <w:r>
              <w:rPr>
                <w:noProof/>
                <w:webHidden/>
              </w:rPr>
              <w:instrText xml:space="preserve"> PAGEREF _Toc63239822 \h </w:instrText>
            </w:r>
            <w:r>
              <w:rPr>
                <w:noProof/>
                <w:webHidden/>
              </w:rPr>
            </w:r>
            <w:r>
              <w:rPr>
                <w:noProof/>
                <w:webHidden/>
              </w:rPr>
              <w:fldChar w:fldCharType="separate"/>
            </w:r>
            <w:r>
              <w:rPr>
                <w:noProof/>
                <w:webHidden/>
              </w:rPr>
              <w:t>4</w:t>
            </w:r>
            <w:r>
              <w:rPr>
                <w:noProof/>
                <w:webHidden/>
              </w:rPr>
              <w:fldChar w:fldCharType="end"/>
            </w:r>
          </w:hyperlink>
        </w:p>
        <w:p w14:paraId="39BDD22C" w14:textId="13BF5C0F" w:rsidR="004B4DA7" w:rsidRDefault="004B4DA7">
          <w:pPr>
            <w:pStyle w:val="TOC2"/>
            <w:tabs>
              <w:tab w:val="left" w:pos="880"/>
              <w:tab w:val="right" w:leader="dot" w:pos="8494"/>
            </w:tabs>
            <w:rPr>
              <w:rFonts w:eastAsiaTheme="minorEastAsia"/>
              <w:noProof/>
              <w:sz w:val="22"/>
              <w:lang w:eastAsia="es-ES"/>
            </w:rPr>
          </w:pPr>
          <w:hyperlink w:anchor="_Toc63239823" w:history="1">
            <w:r w:rsidRPr="00680221">
              <w:rPr>
                <w:rStyle w:val="Hyperlink"/>
                <w:noProof/>
                <w:lang w:val="en-GB"/>
              </w:rPr>
              <w:t>4.5</w:t>
            </w:r>
            <w:r>
              <w:rPr>
                <w:rFonts w:eastAsiaTheme="minorEastAsia"/>
                <w:noProof/>
                <w:sz w:val="22"/>
                <w:lang w:eastAsia="es-ES"/>
              </w:rPr>
              <w:tab/>
            </w:r>
            <w:r w:rsidRPr="00680221">
              <w:rPr>
                <w:rStyle w:val="Hyperlink"/>
                <w:noProof/>
                <w:lang w:val="en-GB"/>
              </w:rPr>
              <w:t>Vista de Desarrollo / Development view</w:t>
            </w:r>
            <w:r>
              <w:rPr>
                <w:noProof/>
                <w:webHidden/>
              </w:rPr>
              <w:tab/>
            </w:r>
            <w:r>
              <w:rPr>
                <w:noProof/>
                <w:webHidden/>
              </w:rPr>
              <w:fldChar w:fldCharType="begin"/>
            </w:r>
            <w:r>
              <w:rPr>
                <w:noProof/>
                <w:webHidden/>
              </w:rPr>
              <w:instrText xml:space="preserve"> PAGEREF _Toc63239823 \h </w:instrText>
            </w:r>
            <w:r>
              <w:rPr>
                <w:noProof/>
                <w:webHidden/>
              </w:rPr>
            </w:r>
            <w:r>
              <w:rPr>
                <w:noProof/>
                <w:webHidden/>
              </w:rPr>
              <w:fldChar w:fldCharType="separate"/>
            </w:r>
            <w:r>
              <w:rPr>
                <w:noProof/>
                <w:webHidden/>
              </w:rPr>
              <w:t>4</w:t>
            </w:r>
            <w:r>
              <w:rPr>
                <w:noProof/>
                <w:webHidden/>
              </w:rPr>
              <w:fldChar w:fldCharType="end"/>
            </w:r>
          </w:hyperlink>
        </w:p>
        <w:p w14:paraId="4234B06F" w14:textId="2C13018B" w:rsidR="004B4DA7" w:rsidRDefault="004B4DA7">
          <w:pPr>
            <w:pStyle w:val="TOC1"/>
            <w:rPr>
              <w:rFonts w:eastAsiaTheme="minorEastAsia"/>
              <w:noProof/>
              <w:sz w:val="22"/>
              <w:lang w:eastAsia="es-ES"/>
            </w:rPr>
          </w:pPr>
          <w:hyperlink w:anchor="_Toc63239824" w:history="1">
            <w:r w:rsidRPr="00680221">
              <w:rPr>
                <w:rStyle w:val="Hyperlink"/>
                <w:noProof/>
              </w:rPr>
              <w:t>5</w:t>
            </w:r>
            <w:r>
              <w:rPr>
                <w:rFonts w:eastAsiaTheme="minorEastAsia"/>
                <w:noProof/>
                <w:sz w:val="22"/>
                <w:lang w:eastAsia="es-ES"/>
              </w:rPr>
              <w:tab/>
            </w:r>
            <w:r w:rsidRPr="00680221">
              <w:rPr>
                <w:rStyle w:val="Hyperlink"/>
                <w:noProof/>
              </w:rPr>
              <w:t>Puntos de variabilidad y extensión / Variability and extension points</w:t>
            </w:r>
            <w:r>
              <w:rPr>
                <w:noProof/>
                <w:webHidden/>
              </w:rPr>
              <w:tab/>
            </w:r>
            <w:r>
              <w:rPr>
                <w:noProof/>
                <w:webHidden/>
              </w:rPr>
              <w:fldChar w:fldCharType="begin"/>
            </w:r>
            <w:r>
              <w:rPr>
                <w:noProof/>
                <w:webHidden/>
              </w:rPr>
              <w:instrText xml:space="preserve"> PAGEREF _Toc63239824 \h </w:instrText>
            </w:r>
            <w:r>
              <w:rPr>
                <w:noProof/>
                <w:webHidden/>
              </w:rPr>
            </w:r>
            <w:r>
              <w:rPr>
                <w:noProof/>
                <w:webHidden/>
              </w:rPr>
              <w:fldChar w:fldCharType="separate"/>
            </w:r>
            <w:r>
              <w:rPr>
                <w:noProof/>
                <w:webHidden/>
              </w:rPr>
              <w:t>4</w:t>
            </w:r>
            <w:r>
              <w:rPr>
                <w:noProof/>
                <w:webHidden/>
              </w:rPr>
              <w:fldChar w:fldCharType="end"/>
            </w:r>
          </w:hyperlink>
        </w:p>
        <w:p w14:paraId="7A6172FA" w14:textId="562D4E75" w:rsidR="004B4DA7" w:rsidRDefault="004B4DA7">
          <w:pPr>
            <w:pStyle w:val="TOC1"/>
            <w:rPr>
              <w:rFonts w:eastAsiaTheme="minorEastAsia"/>
              <w:noProof/>
              <w:sz w:val="22"/>
              <w:lang w:eastAsia="es-ES"/>
            </w:rPr>
          </w:pPr>
          <w:hyperlink w:anchor="_Toc63239825" w:history="1">
            <w:r w:rsidRPr="00680221">
              <w:rPr>
                <w:rStyle w:val="Hyperlink"/>
                <w:noProof/>
                <w:lang w:val="en-GB"/>
              </w:rPr>
              <w:t>6</w:t>
            </w:r>
            <w:r>
              <w:rPr>
                <w:rFonts w:eastAsiaTheme="minorEastAsia"/>
                <w:noProof/>
                <w:sz w:val="22"/>
                <w:lang w:eastAsia="es-ES"/>
              </w:rPr>
              <w:tab/>
            </w:r>
            <w:r w:rsidRPr="00680221">
              <w:rPr>
                <w:rStyle w:val="Hyperlink"/>
                <w:noProof/>
                <w:lang w:val="en-GB"/>
              </w:rPr>
              <w:t>Análisis de atributos de calidad / Analysis of quality attributes</w:t>
            </w:r>
            <w:r>
              <w:rPr>
                <w:noProof/>
                <w:webHidden/>
              </w:rPr>
              <w:tab/>
            </w:r>
            <w:r>
              <w:rPr>
                <w:noProof/>
                <w:webHidden/>
              </w:rPr>
              <w:fldChar w:fldCharType="begin"/>
            </w:r>
            <w:r>
              <w:rPr>
                <w:noProof/>
                <w:webHidden/>
              </w:rPr>
              <w:instrText xml:space="preserve"> PAGEREF _Toc63239825 \h </w:instrText>
            </w:r>
            <w:r>
              <w:rPr>
                <w:noProof/>
                <w:webHidden/>
              </w:rPr>
            </w:r>
            <w:r>
              <w:rPr>
                <w:noProof/>
                <w:webHidden/>
              </w:rPr>
              <w:fldChar w:fldCharType="separate"/>
            </w:r>
            <w:r>
              <w:rPr>
                <w:noProof/>
                <w:webHidden/>
              </w:rPr>
              <w:t>4</w:t>
            </w:r>
            <w:r>
              <w:rPr>
                <w:noProof/>
                <w:webHidden/>
              </w:rPr>
              <w:fldChar w:fldCharType="end"/>
            </w:r>
          </w:hyperlink>
        </w:p>
        <w:p w14:paraId="0784ED2A" w14:textId="23C138EA" w:rsidR="004B4DA7" w:rsidRDefault="004B4DA7">
          <w:pPr>
            <w:pStyle w:val="TOC1"/>
            <w:rPr>
              <w:rFonts w:eastAsiaTheme="minorEastAsia"/>
              <w:noProof/>
              <w:sz w:val="22"/>
              <w:lang w:eastAsia="es-ES"/>
            </w:rPr>
          </w:pPr>
          <w:hyperlink w:anchor="_Toc63239826" w:history="1">
            <w:r w:rsidRPr="00680221">
              <w:rPr>
                <w:rStyle w:val="Hyperlink"/>
                <w:noProof/>
                <w:lang w:val="en-GB"/>
              </w:rPr>
              <w:t>7</w:t>
            </w:r>
            <w:r>
              <w:rPr>
                <w:rFonts w:eastAsiaTheme="minorEastAsia"/>
                <w:noProof/>
                <w:sz w:val="22"/>
                <w:lang w:eastAsia="es-ES"/>
              </w:rPr>
              <w:tab/>
            </w:r>
            <w:r w:rsidRPr="00680221">
              <w:rPr>
                <w:rStyle w:val="Hyperlink"/>
                <w:noProof/>
                <w:lang w:val="en-GB"/>
              </w:rPr>
              <w:t>Sugerencias de mejora / Suggestions for improvement</w:t>
            </w:r>
            <w:r>
              <w:rPr>
                <w:noProof/>
                <w:webHidden/>
              </w:rPr>
              <w:tab/>
            </w:r>
            <w:r>
              <w:rPr>
                <w:noProof/>
                <w:webHidden/>
              </w:rPr>
              <w:fldChar w:fldCharType="begin"/>
            </w:r>
            <w:r>
              <w:rPr>
                <w:noProof/>
                <w:webHidden/>
              </w:rPr>
              <w:instrText xml:space="preserve"> PAGEREF _Toc63239826 \h </w:instrText>
            </w:r>
            <w:r>
              <w:rPr>
                <w:noProof/>
                <w:webHidden/>
              </w:rPr>
            </w:r>
            <w:r>
              <w:rPr>
                <w:noProof/>
                <w:webHidden/>
              </w:rPr>
              <w:fldChar w:fldCharType="separate"/>
            </w:r>
            <w:r>
              <w:rPr>
                <w:noProof/>
                <w:webHidden/>
              </w:rPr>
              <w:t>4</w:t>
            </w:r>
            <w:r>
              <w:rPr>
                <w:noProof/>
                <w:webHidden/>
              </w:rPr>
              <w:fldChar w:fldCharType="end"/>
            </w:r>
          </w:hyperlink>
        </w:p>
        <w:p w14:paraId="118B1FFB" w14:textId="31991AF1" w:rsidR="004B4DA7" w:rsidRDefault="004B4DA7">
          <w:pPr>
            <w:pStyle w:val="TOC1"/>
            <w:rPr>
              <w:rFonts w:eastAsiaTheme="minorEastAsia"/>
              <w:noProof/>
              <w:sz w:val="22"/>
              <w:lang w:eastAsia="es-ES"/>
            </w:rPr>
          </w:pPr>
          <w:hyperlink w:anchor="_Toc63239827" w:history="1">
            <w:r w:rsidRPr="00680221">
              <w:rPr>
                <w:rStyle w:val="Hyperlink"/>
                <w:noProof/>
                <w:lang w:val="en-GB"/>
              </w:rPr>
              <w:t>8</w:t>
            </w:r>
            <w:r>
              <w:rPr>
                <w:rFonts w:eastAsiaTheme="minorEastAsia"/>
                <w:noProof/>
                <w:sz w:val="22"/>
                <w:lang w:eastAsia="es-ES"/>
              </w:rPr>
              <w:tab/>
            </w:r>
            <w:r w:rsidRPr="00680221">
              <w:rPr>
                <w:rStyle w:val="Hyperlink"/>
                <w:noProof/>
                <w:lang w:val="en-GB"/>
              </w:rPr>
              <w:t>Contribuciones al proyecto / Contributions to the project</w:t>
            </w:r>
            <w:r>
              <w:rPr>
                <w:noProof/>
                <w:webHidden/>
              </w:rPr>
              <w:tab/>
            </w:r>
            <w:r>
              <w:rPr>
                <w:noProof/>
                <w:webHidden/>
              </w:rPr>
              <w:fldChar w:fldCharType="begin"/>
            </w:r>
            <w:r>
              <w:rPr>
                <w:noProof/>
                <w:webHidden/>
              </w:rPr>
              <w:instrText xml:space="preserve"> PAGEREF _Toc63239827 \h </w:instrText>
            </w:r>
            <w:r>
              <w:rPr>
                <w:noProof/>
                <w:webHidden/>
              </w:rPr>
            </w:r>
            <w:r>
              <w:rPr>
                <w:noProof/>
                <w:webHidden/>
              </w:rPr>
              <w:fldChar w:fldCharType="separate"/>
            </w:r>
            <w:r>
              <w:rPr>
                <w:noProof/>
                <w:webHidden/>
              </w:rPr>
              <w:t>4</w:t>
            </w:r>
            <w:r>
              <w:rPr>
                <w:noProof/>
                <w:webHidden/>
              </w:rPr>
              <w:fldChar w:fldCharType="end"/>
            </w:r>
          </w:hyperlink>
        </w:p>
        <w:p w14:paraId="21568ABF" w14:textId="7B462230" w:rsidR="004B4DA7" w:rsidRDefault="004B4DA7">
          <w:pPr>
            <w:pStyle w:val="TOC1"/>
            <w:rPr>
              <w:rFonts w:eastAsiaTheme="minorEastAsia"/>
              <w:noProof/>
              <w:sz w:val="22"/>
              <w:lang w:eastAsia="es-ES"/>
            </w:rPr>
          </w:pPr>
          <w:hyperlink w:anchor="_Toc63239828" w:history="1">
            <w:r w:rsidRPr="00680221">
              <w:rPr>
                <w:rStyle w:val="Hyperlink"/>
                <w:noProof/>
                <w:lang w:val="en-GB"/>
              </w:rPr>
              <w:t>9</w:t>
            </w:r>
            <w:r>
              <w:rPr>
                <w:rFonts w:eastAsiaTheme="minorEastAsia"/>
                <w:noProof/>
                <w:sz w:val="22"/>
                <w:lang w:eastAsia="es-ES"/>
              </w:rPr>
              <w:tab/>
            </w:r>
            <w:r w:rsidRPr="00680221">
              <w:rPr>
                <w:rStyle w:val="Hyperlink"/>
                <w:noProof/>
                <w:lang w:val="en-GB"/>
              </w:rPr>
              <w:t>Conclusiones / Conclusions</w:t>
            </w:r>
            <w:r>
              <w:rPr>
                <w:noProof/>
                <w:webHidden/>
              </w:rPr>
              <w:tab/>
            </w:r>
            <w:r>
              <w:rPr>
                <w:noProof/>
                <w:webHidden/>
              </w:rPr>
              <w:fldChar w:fldCharType="begin"/>
            </w:r>
            <w:r>
              <w:rPr>
                <w:noProof/>
                <w:webHidden/>
              </w:rPr>
              <w:instrText xml:space="preserve"> PAGEREF _Toc63239828 \h </w:instrText>
            </w:r>
            <w:r>
              <w:rPr>
                <w:noProof/>
                <w:webHidden/>
              </w:rPr>
            </w:r>
            <w:r>
              <w:rPr>
                <w:noProof/>
                <w:webHidden/>
              </w:rPr>
              <w:fldChar w:fldCharType="separate"/>
            </w:r>
            <w:r>
              <w:rPr>
                <w:noProof/>
                <w:webHidden/>
              </w:rPr>
              <w:t>4</w:t>
            </w:r>
            <w:r>
              <w:rPr>
                <w:noProof/>
                <w:webHidden/>
              </w:rPr>
              <w:fldChar w:fldCharType="end"/>
            </w:r>
          </w:hyperlink>
        </w:p>
        <w:p w14:paraId="10157B76" w14:textId="0D2E9C1D" w:rsidR="004B4DA7" w:rsidRDefault="004B4DA7">
          <w:pPr>
            <w:pStyle w:val="TOC1"/>
            <w:rPr>
              <w:rFonts w:eastAsiaTheme="minorEastAsia"/>
              <w:noProof/>
              <w:sz w:val="22"/>
              <w:lang w:eastAsia="es-ES"/>
            </w:rPr>
          </w:pPr>
          <w:hyperlink w:anchor="_Toc63239829" w:history="1">
            <w:r w:rsidRPr="00680221">
              <w:rPr>
                <w:rStyle w:val="Hyperlink"/>
                <w:noProof/>
                <w:lang w:val="en-GB"/>
              </w:rPr>
              <w:t>Referencias / References</w:t>
            </w:r>
            <w:r>
              <w:rPr>
                <w:noProof/>
                <w:webHidden/>
              </w:rPr>
              <w:tab/>
            </w:r>
            <w:r>
              <w:rPr>
                <w:noProof/>
                <w:webHidden/>
              </w:rPr>
              <w:fldChar w:fldCharType="begin"/>
            </w:r>
            <w:r>
              <w:rPr>
                <w:noProof/>
                <w:webHidden/>
              </w:rPr>
              <w:instrText xml:space="preserve"> PAGEREF _Toc63239829 \h </w:instrText>
            </w:r>
            <w:r>
              <w:rPr>
                <w:noProof/>
                <w:webHidden/>
              </w:rPr>
            </w:r>
            <w:r>
              <w:rPr>
                <w:noProof/>
                <w:webHidden/>
              </w:rPr>
              <w:fldChar w:fldCharType="separate"/>
            </w:r>
            <w:r>
              <w:rPr>
                <w:noProof/>
                <w:webHidden/>
              </w:rPr>
              <w:t>5</w:t>
            </w:r>
            <w:r>
              <w:rPr>
                <w:noProof/>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72AB8E3" w:rsidR="00A01792" w:rsidRPr="0001710E" w:rsidRDefault="00C81AAD" w:rsidP="00464D5C">
      <w:pPr>
        <w:pStyle w:val="Heading1"/>
        <w:spacing w:after="240"/>
        <w:rPr>
          <w:lang w:val="en-GB"/>
        </w:rPr>
      </w:pPr>
      <w:bookmarkStart w:id="0" w:name="_Toc63239815"/>
      <w:proofErr w:type="spellStart"/>
      <w:r>
        <w:rPr>
          <w:lang w:val="en-GB"/>
        </w:rPr>
        <w:lastRenderedPageBreak/>
        <w:t>Introducción</w:t>
      </w:r>
      <w:proofErr w:type="spellEnd"/>
      <w:r>
        <w:rPr>
          <w:lang w:val="en-GB"/>
        </w:rPr>
        <w:t xml:space="preserve"> / </w:t>
      </w:r>
      <w:r w:rsidR="00985C49" w:rsidRPr="0001710E">
        <w:rPr>
          <w:lang w:val="en-GB"/>
        </w:rPr>
        <w:t>Introduc</w:t>
      </w:r>
      <w:r w:rsidR="000468CE" w:rsidRPr="0001710E">
        <w:rPr>
          <w:lang w:val="en-GB"/>
        </w:rPr>
        <w:t>tion</w:t>
      </w:r>
      <w:bookmarkEnd w:id="0"/>
    </w:p>
    <w:p w14:paraId="28D85A33" w14:textId="77777777" w:rsidR="00842B09" w:rsidRPr="0001710E" w:rsidRDefault="00842B09" w:rsidP="00B878A7">
      <w:pPr>
        <w:rPr>
          <w:sz w:val="22"/>
          <w:szCs w:val="20"/>
          <w:lang w:val="en-GB"/>
        </w:rPr>
      </w:pPr>
    </w:p>
    <w:p w14:paraId="5BDA9E1F" w14:textId="6D29F3E3" w:rsidR="00CB261A" w:rsidRPr="0001710E" w:rsidRDefault="00022AC2" w:rsidP="009B653A">
      <w:pPr>
        <w:pStyle w:val="Heading1"/>
        <w:spacing w:after="240"/>
        <w:rPr>
          <w:lang w:val="en-GB"/>
        </w:rPr>
      </w:pPr>
      <w:bookmarkStart w:id="1" w:name="_Toc63239816"/>
      <w:proofErr w:type="spellStart"/>
      <w:r>
        <w:rPr>
          <w:lang w:val="en-GB"/>
        </w:rPr>
        <w:t>Visión</w:t>
      </w:r>
      <w:proofErr w:type="spellEnd"/>
      <w:r>
        <w:rPr>
          <w:lang w:val="en-GB"/>
        </w:rPr>
        <w:t xml:space="preserve"> general / </w:t>
      </w:r>
      <w:r w:rsidR="00CB261A" w:rsidRPr="0001710E">
        <w:rPr>
          <w:lang w:val="en-GB"/>
        </w:rPr>
        <w:t>Overview</w:t>
      </w:r>
      <w:bookmarkEnd w:id="1"/>
    </w:p>
    <w:p w14:paraId="3D79A500" w14:textId="77777777" w:rsidR="00D739E9" w:rsidRPr="00D739E9" w:rsidRDefault="00D739E9" w:rsidP="00CB261A">
      <w:pPr>
        <w:rPr>
          <w:lang w:val="en-GB"/>
        </w:rPr>
      </w:pPr>
    </w:p>
    <w:p w14:paraId="7A0A5840" w14:textId="480D77B0" w:rsidR="00F9505A" w:rsidRDefault="0078485E" w:rsidP="006C2005">
      <w:pPr>
        <w:pStyle w:val="Heading1"/>
        <w:spacing w:after="240"/>
        <w:rPr>
          <w:lang w:val="en-GB"/>
        </w:rPr>
      </w:pPr>
      <w:bookmarkStart w:id="2" w:name="_Toc63239817"/>
      <w:proofErr w:type="spellStart"/>
      <w:r>
        <w:rPr>
          <w:lang w:val="en-GB"/>
        </w:rPr>
        <w:t>Participantes</w:t>
      </w:r>
      <w:proofErr w:type="spellEnd"/>
      <w:r>
        <w:rPr>
          <w:lang w:val="en-GB"/>
        </w:rPr>
        <w:t xml:space="preserve"> / </w:t>
      </w:r>
      <w:r w:rsidR="00163414" w:rsidRPr="0001710E">
        <w:rPr>
          <w:lang w:val="en-GB"/>
        </w:rPr>
        <w:t>Stakeholders</w:t>
      </w:r>
      <w:bookmarkEnd w:id="2"/>
    </w:p>
    <w:p w14:paraId="3C26EB71" w14:textId="77777777" w:rsidR="006C2005" w:rsidRPr="006C2005" w:rsidRDefault="006C2005" w:rsidP="006C2005">
      <w:pPr>
        <w:rPr>
          <w:lang w:val="en-GB"/>
        </w:rPr>
      </w:pPr>
    </w:p>
    <w:p w14:paraId="65ABC9F3" w14:textId="22C52BD0" w:rsidR="007879FD" w:rsidRPr="006C2005" w:rsidRDefault="0078485E" w:rsidP="007879FD">
      <w:pPr>
        <w:pStyle w:val="Heading1"/>
        <w:spacing w:after="240"/>
        <w:rPr>
          <w:lang w:val="en-GB"/>
        </w:rPr>
      </w:pPr>
      <w:bookmarkStart w:id="3" w:name="_Toc63239818"/>
      <w:r>
        <w:rPr>
          <w:lang w:val="en-GB"/>
        </w:rPr>
        <w:t xml:space="preserve">Vistas / </w:t>
      </w:r>
      <w:r w:rsidR="001F50E4" w:rsidRPr="0001710E">
        <w:rPr>
          <w:lang w:val="en-GB"/>
        </w:rPr>
        <w:t>View</w:t>
      </w:r>
      <w:r w:rsidR="001B727D">
        <w:rPr>
          <w:lang w:val="en-GB"/>
        </w:rPr>
        <w:t>s</w:t>
      </w:r>
      <w:bookmarkEnd w:id="3"/>
    </w:p>
    <w:p w14:paraId="5D745814" w14:textId="15D2CB1A" w:rsidR="001B727D" w:rsidRPr="0078485E" w:rsidRDefault="0078485E" w:rsidP="001B727D">
      <w:pPr>
        <w:pStyle w:val="Heading2"/>
        <w:spacing w:after="240"/>
        <w:rPr>
          <w:lang w:val="pt-PT"/>
        </w:rPr>
      </w:pPr>
      <w:bookmarkStart w:id="4" w:name="_Toc63239819"/>
      <w:r w:rsidRPr="0078485E">
        <w:rPr>
          <w:lang w:val="pt-PT"/>
        </w:rPr>
        <w:t xml:space="preserve">Vista de </w:t>
      </w:r>
      <w:proofErr w:type="spellStart"/>
      <w:r w:rsidRPr="0078485E">
        <w:rPr>
          <w:lang w:val="pt-PT"/>
        </w:rPr>
        <w:t>context</w:t>
      </w:r>
      <w:proofErr w:type="spellEnd"/>
      <w:r w:rsidRPr="0078485E">
        <w:rPr>
          <w:lang w:val="pt-PT"/>
        </w:rPr>
        <w:t xml:space="preserve"> / </w:t>
      </w:r>
      <w:proofErr w:type="spellStart"/>
      <w:r w:rsidR="00FB21C5" w:rsidRPr="0078485E">
        <w:rPr>
          <w:lang w:val="pt-PT"/>
        </w:rPr>
        <w:t>Context</w:t>
      </w:r>
      <w:proofErr w:type="spellEnd"/>
      <w:r w:rsidR="00FB21C5" w:rsidRPr="0078485E">
        <w:rPr>
          <w:lang w:val="pt-PT"/>
        </w:rPr>
        <w:t xml:space="preserve"> </w:t>
      </w:r>
      <w:proofErr w:type="spellStart"/>
      <w:r w:rsidR="00FB21C5" w:rsidRPr="0078485E">
        <w:rPr>
          <w:lang w:val="pt-PT"/>
        </w:rPr>
        <w:t>view</w:t>
      </w:r>
      <w:bookmarkEnd w:id="4"/>
      <w:proofErr w:type="spellEnd"/>
    </w:p>
    <w:p w14:paraId="26A4E7CE" w14:textId="1686D4CF" w:rsidR="00F96B40" w:rsidRPr="0001710E" w:rsidRDefault="0078485E" w:rsidP="00CE4FA0">
      <w:pPr>
        <w:pStyle w:val="Heading2"/>
        <w:spacing w:after="240"/>
        <w:rPr>
          <w:lang w:val="en-GB"/>
        </w:rPr>
      </w:pPr>
      <w:bookmarkStart w:id="5" w:name="_Toc63239820"/>
      <w:proofErr w:type="spellStart"/>
      <w:r>
        <w:rPr>
          <w:lang w:val="en-GB"/>
        </w:rPr>
        <w:t>Escenarios</w:t>
      </w:r>
      <w:proofErr w:type="spellEnd"/>
      <w:r>
        <w:rPr>
          <w:lang w:val="en-GB"/>
        </w:rPr>
        <w:t xml:space="preserve"> de </w:t>
      </w:r>
      <w:proofErr w:type="spellStart"/>
      <w:r>
        <w:rPr>
          <w:lang w:val="en-GB"/>
        </w:rPr>
        <w:t>uso</w:t>
      </w:r>
      <w:proofErr w:type="spellEnd"/>
      <w:r>
        <w:rPr>
          <w:lang w:val="en-GB"/>
        </w:rPr>
        <w:t xml:space="preserve"> / </w:t>
      </w:r>
      <w:r w:rsidR="00FB21C5">
        <w:rPr>
          <w:lang w:val="en-GB"/>
        </w:rPr>
        <w:t>S</w:t>
      </w:r>
      <w:r w:rsidR="00C8159C">
        <w:rPr>
          <w:lang w:val="en-GB"/>
        </w:rPr>
        <w:t>cenarios</w:t>
      </w:r>
      <w:r w:rsidR="00FB21C5">
        <w:rPr>
          <w:lang w:val="en-GB"/>
        </w:rPr>
        <w:t xml:space="preserve"> view</w:t>
      </w:r>
      <w:bookmarkEnd w:id="5"/>
    </w:p>
    <w:p w14:paraId="720DE0E0" w14:textId="0BE12D90" w:rsidR="009C29E7" w:rsidRPr="006C2005" w:rsidRDefault="0078485E" w:rsidP="009C29E7">
      <w:pPr>
        <w:pStyle w:val="Heading2"/>
        <w:spacing w:after="240"/>
        <w:rPr>
          <w:lang w:val="en-GB"/>
        </w:rPr>
      </w:pPr>
      <w:bookmarkStart w:id="6" w:name="_Toc63239821"/>
      <w:r>
        <w:rPr>
          <w:lang w:val="en-GB"/>
        </w:rPr>
        <w:t xml:space="preserve">Vista functional / </w:t>
      </w:r>
      <w:r w:rsidR="009A447C" w:rsidRPr="0001710E">
        <w:rPr>
          <w:lang w:val="en-GB"/>
        </w:rPr>
        <w:t>Functional view</w:t>
      </w:r>
      <w:bookmarkEnd w:id="6"/>
    </w:p>
    <w:p w14:paraId="1ED2EFA5" w14:textId="44645835" w:rsidR="00662B26" w:rsidRPr="006C2005" w:rsidRDefault="0078485E" w:rsidP="00EE7334">
      <w:pPr>
        <w:pStyle w:val="Heading2"/>
        <w:spacing w:after="240"/>
        <w:rPr>
          <w:lang w:val="en-GB"/>
        </w:rPr>
      </w:pPr>
      <w:bookmarkStart w:id="7" w:name="_Toc63239822"/>
      <w:r>
        <w:rPr>
          <w:lang w:val="en-GB"/>
        </w:rPr>
        <w:t xml:space="preserve">Vista de </w:t>
      </w:r>
      <w:proofErr w:type="spellStart"/>
      <w:r>
        <w:rPr>
          <w:lang w:val="en-GB"/>
        </w:rPr>
        <w:t>despliegue</w:t>
      </w:r>
      <w:proofErr w:type="spellEnd"/>
      <w:r>
        <w:rPr>
          <w:lang w:val="en-GB"/>
        </w:rPr>
        <w:t xml:space="preserve"> / </w:t>
      </w:r>
      <w:r w:rsidR="000D615A" w:rsidRPr="0001710E">
        <w:rPr>
          <w:lang w:val="en-GB"/>
        </w:rPr>
        <w:t>Deployment view</w:t>
      </w:r>
      <w:bookmarkEnd w:id="7"/>
    </w:p>
    <w:p w14:paraId="30238046" w14:textId="0771BCC7" w:rsidR="00B541D3" w:rsidRDefault="0078485E" w:rsidP="00AC3082">
      <w:pPr>
        <w:pStyle w:val="Heading2"/>
        <w:spacing w:after="240"/>
        <w:rPr>
          <w:lang w:val="en-GB"/>
        </w:rPr>
      </w:pPr>
      <w:bookmarkStart w:id="8" w:name="_Toc63239823"/>
      <w:r>
        <w:rPr>
          <w:lang w:val="en-GB"/>
        </w:rPr>
        <w:t xml:space="preserve">Vista de Desarrollo / </w:t>
      </w:r>
      <w:r w:rsidR="00AB6B7A" w:rsidRPr="0001710E">
        <w:rPr>
          <w:lang w:val="en-GB"/>
        </w:rPr>
        <w:t>Development view</w:t>
      </w:r>
      <w:bookmarkEnd w:id="8"/>
    </w:p>
    <w:p w14:paraId="282650E3" w14:textId="77777777" w:rsidR="006C2005" w:rsidRPr="006C2005" w:rsidRDefault="006C2005" w:rsidP="006C2005">
      <w:pPr>
        <w:rPr>
          <w:lang w:val="en-GB"/>
        </w:rPr>
      </w:pPr>
    </w:p>
    <w:p w14:paraId="6CA29FD6" w14:textId="147087DB" w:rsidR="00D95FB7" w:rsidRPr="0078485E" w:rsidRDefault="0078485E" w:rsidP="00512446">
      <w:pPr>
        <w:pStyle w:val="Heading1"/>
        <w:spacing w:after="240"/>
      </w:pPr>
      <w:bookmarkStart w:id="9" w:name="_Toc63239824"/>
      <w:r w:rsidRPr="0078485E">
        <w:t>Puntos de variabilidad y extensi</w:t>
      </w:r>
      <w:r>
        <w:t xml:space="preserve">ón / </w:t>
      </w:r>
      <w:proofErr w:type="spellStart"/>
      <w:r w:rsidR="0001710E" w:rsidRPr="0078485E">
        <w:t>Variability</w:t>
      </w:r>
      <w:proofErr w:type="spellEnd"/>
      <w:r w:rsidR="0001710E" w:rsidRPr="0078485E">
        <w:t xml:space="preserve"> and </w:t>
      </w:r>
      <w:proofErr w:type="spellStart"/>
      <w:r w:rsidR="0001710E" w:rsidRPr="0078485E">
        <w:t>extension</w:t>
      </w:r>
      <w:proofErr w:type="spellEnd"/>
      <w:r w:rsidR="0001710E" w:rsidRPr="0078485E">
        <w:t xml:space="preserve"> </w:t>
      </w:r>
      <w:proofErr w:type="spellStart"/>
      <w:r w:rsidR="0001710E" w:rsidRPr="0078485E">
        <w:t>points</w:t>
      </w:r>
      <w:bookmarkEnd w:id="9"/>
      <w:proofErr w:type="spellEnd"/>
    </w:p>
    <w:p w14:paraId="32D0119C" w14:textId="77777777" w:rsidR="006C2005" w:rsidRPr="0078485E" w:rsidRDefault="006C2005" w:rsidP="006C2005"/>
    <w:p w14:paraId="480D4F2A" w14:textId="6D71BF93" w:rsidR="005F44B9" w:rsidRDefault="0078485E" w:rsidP="00320EF5">
      <w:pPr>
        <w:pStyle w:val="Heading1"/>
        <w:spacing w:after="240"/>
        <w:rPr>
          <w:lang w:val="en-GB"/>
        </w:rPr>
      </w:pPr>
      <w:bookmarkStart w:id="10" w:name="_Toc63239825"/>
      <w:proofErr w:type="spellStart"/>
      <w:r>
        <w:rPr>
          <w:lang w:val="en-GB"/>
        </w:rPr>
        <w:t>Análisis</w:t>
      </w:r>
      <w:proofErr w:type="spellEnd"/>
      <w:r>
        <w:rPr>
          <w:lang w:val="en-GB"/>
        </w:rPr>
        <w:t xml:space="preserve"> de </w:t>
      </w:r>
      <w:proofErr w:type="spellStart"/>
      <w:r>
        <w:rPr>
          <w:lang w:val="en-GB"/>
        </w:rPr>
        <w:t>atributos</w:t>
      </w:r>
      <w:proofErr w:type="spellEnd"/>
      <w:r>
        <w:rPr>
          <w:lang w:val="en-GB"/>
        </w:rPr>
        <w:t xml:space="preserve"> de </w:t>
      </w:r>
      <w:proofErr w:type="spellStart"/>
      <w:r>
        <w:rPr>
          <w:lang w:val="en-GB"/>
        </w:rPr>
        <w:t>calidad</w:t>
      </w:r>
      <w:proofErr w:type="spellEnd"/>
      <w:r>
        <w:rPr>
          <w:lang w:val="en-GB"/>
        </w:rPr>
        <w:t xml:space="preserve"> / </w:t>
      </w:r>
      <w:r w:rsidR="007273AD">
        <w:rPr>
          <w:lang w:val="en-GB"/>
        </w:rPr>
        <w:t>Analysis of quality attributes</w:t>
      </w:r>
      <w:bookmarkEnd w:id="10"/>
    </w:p>
    <w:p w14:paraId="11235733" w14:textId="77777777" w:rsidR="006C2005" w:rsidRPr="006C2005" w:rsidRDefault="006C2005" w:rsidP="006C2005">
      <w:pPr>
        <w:rPr>
          <w:lang w:val="en-GB"/>
        </w:rPr>
      </w:pPr>
    </w:p>
    <w:p w14:paraId="71812C68" w14:textId="53EB175C" w:rsidR="00B25639" w:rsidRDefault="0078485E" w:rsidP="00560AE3">
      <w:pPr>
        <w:pStyle w:val="Heading1"/>
        <w:spacing w:after="240"/>
        <w:rPr>
          <w:lang w:val="en-GB"/>
        </w:rPr>
      </w:pPr>
      <w:bookmarkStart w:id="11" w:name="_Toc63239826"/>
      <w:proofErr w:type="spellStart"/>
      <w:r>
        <w:rPr>
          <w:lang w:val="en-GB"/>
        </w:rPr>
        <w:t>Sugerencias</w:t>
      </w:r>
      <w:proofErr w:type="spellEnd"/>
      <w:r>
        <w:rPr>
          <w:lang w:val="en-GB"/>
        </w:rPr>
        <w:t xml:space="preserve"> de </w:t>
      </w:r>
      <w:proofErr w:type="spellStart"/>
      <w:r>
        <w:rPr>
          <w:lang w:val="en-GB"/>
        </w:rPr>
        <w:t>mejora</w:t>
      </w:r>
      <w:proofErr w:type="spellEnd"/>
      <w:r>
        <w:rPr>
          <w:lang w:val="en-GB"/>
        </w:rPr>
        <w:t xml:space="preserve"> / </w:t>
      </w:r>
      <w:r w:rsidR="00185561">
        <w:rPr>
          <w:lang w:val="en-GB"/>
        </w:rPr>
        <w:t>Suggestions for improvement</w:t>
      </w:r>
      <w:bookmarkEnd w:id="11"/>
    </w:p>
    <w:p w14:paraId="0C1F062D" w14:textId="77777777" w:rsidR="006C2005" w:rsidRPr="006C2005" w:rsidRDefault="006C2005" w:rsidP="006C2005">
      <w:pPr>
        <w:rPr>
          <w:lang w:val="en-GB"/>
        </w:rPr>
      </w:pPr>
    </w:p>
    <w:p w14:paraId="3E14A44E" w14:textId="29195961" w:rsidR="00842B09" w:rsidRDefault="0078485E" w:rsidP="00842B09">
      <w:pPr>
        <w:pStyle w:val="Heading1"/>
        <w:spacing w:after="240"/>
        <w:rPr>
          <w:lang w:val="en-GB"/>
        </w:rPr>
      </w:pPr>
      <w:bookmarkStart w:id="12" w:name="_Toc63239827"/>
      <w:proofErr w:type="spellStart"/>
      <w:r>
        <w:rPr>
          <w:lang w:val="en-GB"/>
        </w:rPr>
        <w:t>Contribuciones</w:t>
      </w:r>
      <w:proofErr w:type="spellEnd"/>
      <w:r>
        <w:rPr>
          <w:lang w:val="en-GB"/>
        </w:rPr>
        <w:t xml:space="preserve"> al </w:t>
      </w:r>
      <w:proofErr w:type="spellStart"/>
      <w:r>
        <w:rPr>
          <w:lang w:val="en-GB"/>
        </w:rPr>
        <w:t>proyecto</w:t>
      </w:r>
      <w:proofErr w:type="spellEnd"/>
      <w:r>
        <w:rPr>
          <w:lang w:val="en-GB"/>
        </w:rPr>
        <w:t xml:space="preserve"> / </w:t>
      </w:r>
      <w:r w:rsidR="007052C6" w:rsidRPr="0001710E">
        <w:rPr>
          <w:lang w:val="en-GB"/>
        </w:rPr>
        <w:t>Contri</w:t>
      </w:r>
      <w:r w:rsidR="002F60EB">
        <w:rPr>
          <w:lang w:val="en-GB"/>
        </w:rPr>
        <w:t>butions to the project</w:t>
      </w:r>
      <w:bookmarkEnd w:id="12"/>
    </w:p>
    <w:p w14:paraId="4FFA5726" w14:textId="77777777" w:rsidR="006C2005" w:rsidRPr="006C2005" w:rsidRDefault="006C2005" w:rsidP="006C2005">
      <w:pPr>
        <w:rPr>
          <w:lang w:val="en-GB"/>
        </w:rPr>
      </w:pPr>
    </w:p>
    <w:p w14:paraId="22A8FE1C" w14:textId="21DAF202" w:rsidR="007052C6" w:rsidRPr="0001710E" w:rsidRDefault="0078485E" w:rsidP="001B4D9A">
      <w:pPr>
        <w:pStyle w:val="Heading1"/>
        <w:spacing w:after="240"/>
        <w:rPr>
          <w:lang w:val="en-GB"/>
        </w:rPr>
      </w:pPr>
      <w:bookmarkStart w:id="13" w:name="_Toc63239828"/>
      <w:proofErr w:type="spellStart"/>
      <w:r>
        <w:rPr>
          <w:lang w:val="en-GB"/>
        </w:rPr>
        <w:t>Conclusiones</w:t>
      </w:r>
      <w:proofErr w:type="spellEnd"/>
      <w:r>
        <w:rPr>
          <w:lang w:val="en-GB"/>
        </w:rPr>
        <w:t xml:space="preserve"> / </w:t>
      </w:r>
      <w:r w:rsidR="007052C6" w:rsidRPr="0001710E">
        <w:rPr>
          <w:lang w:val="en-GB"/>
        </w:rPr>
        <w:t>Conclusion</w:t>
      </w:r>
      <w:r w:rsidR="002F60EB">
        <w:rPr>
          <w:lang w:val="en-GB"/>
        </w:rPr>
        <w:t>s</w:t>
      </w:r>
      <w:bookmarkEnd w:id="13"/>
    </w:p>
    <w:p w14:paraId="15948314" w14:textId="4AFC7163" w:rsidR="00480C09" w:rsidRDefault="00480C09" w:rsidP="007052C6">
      <w:pPr>
        <w:rPr>
          <w:lang w:val="en-GB"/>
        </w:rPr>
      </w:pPr>
    </w:p>
    <w:p w14:paraId="3B710A14" w14:textId="776B633A" w:rsidR="00842B09" w:rsidRPr="0001710E" w:rsidRDefault="0078485E" w:rsidP="0084441F">
      <w:pPr>
        <w:pStyle w:val="Heading1"/>
        <w:numPr>
          <w:ilvl w:val="0"/>
          <w:numId w:val="0"/>
        </w:numPr>
        <w:rPr>
          <w:lang w:val="en-GB"/>
        </w:rPr>
      </w:pPr>
      <w:bookmarkStart w:id="14" w:name="_Toc63239829"/>
      <w:proofErr w:type="spellStart"/>
      <w:r>
        <w:rPr>
          <w:lang w:val="en-GB"/>
        </w:rPr>
        <w:lastRenderedPageBreak/>
        <w:t>Referencias</w:t>
      </w:r>
      <w:proofErr w:type="spellEnd"/>
      <w:r>
        <w:rPr>
          <w:lang w:val="en-GB"/>
        </w:rPr>
        <w:t xml:space="preserve"> / </w:t>
      </w:r>
      <w:r w:rsidR="0084441F">
        <w:rPr>
          <w:lang w:val="en-GB"/>
        </w:rPr>
        <w:t>References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9" w:history="1">
        <w:r w:rsidRPr="00DF5530">
          <w:rPr>
            <w:rStyle w:val="Hyperlink"/>
          </w:rPr>
          <w:t>Mendeley</w:t>
        </w:r>
      </w:hyperlink>
      <w:r w:rsidR="00CA322C">
        <w:t xml:space="preserve"> con sus extensiones para </w:t>
      </w:r>
      <w:hyperlink r:id="rId10" w:history="1">
        <w:r w:rsidR="00CA322C" w:rsidRPr="004B4DA7">
          <w:rPr>
            <w:rStyle w:val="Hyperlink"/>
          </w:rPr>
          <w:t>navegador</w:t>
        </w:r>
      </w:hyperlink>
      <w:r w:rsidR="00CA322C">
        <w:t xml:space="preserve"> y </w:t>
      </w:r>
      <w:hyperlink r:id="rId11" w:history="1">
        <w:r w:rsidR="00CA322C" w:rsidRPr="004B2DE4">
          <w:rPr>
            <w:rStyle w:val="Hyperlink"/>
          </w:rPr>
          <w:t>Microsoft Word</w:t>
        </w:r>
      </w:hyperlink>
      <w:r w:rsidR="00CA322C">
        <w:t>.</w:t>
      </w:r>
    </w:p>
    <w:p w14:paraId="469640D9" w14:textId="77777777" w:rsidR="007879FD" w:rsidRPr="0078485E" w:rsidRDefault="007879FD" w:rsidP="00DD3EDD"/>
    <w:sectPr w:rsidR="007879FD" w:rsidRPr="0078485E" w:rsidSect="004C24EA">
      <w:footerReference w:type="even" r:id="rId12"/>
      <w:footerReference w:type="defaul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B2CEC" w14:textId="77777777" w:rsidR="00C70EF9" w:rsidRDefault="00C70EF9" w:rsidP="004C24EA">
      <w:pPr>
        <w:spacing w:after="0" w:line="240" w:lineRule="auto"/>
      </w:pPr>
      <w:r>
        <w:separator/>
      </w:r>
    </w:p>
  </w:endnote>
  <w:endnote w:type="continuationSeparator" w:id="0">
    <w:p w14:paraId="3528F337" w14:textId="77777777" w:rsidR="00C70EF9" w:rsidRDefault="00C70EF9"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Footer"/>
        </w:pPr>
        <w:r>
          <w:fldChar w:fldCharType="begin"/>
        </w:r>
        <w:r>
          <w:instrText>PAGE   \* MERGEFORMAT</w:instrText>
        </w:r>
        <w:r>
          <w:fldChar w:fldCharType="separate"/>
        </w:r>
        <w:r w:rsidR="00EC1DC8">
          <w:rPr>
            <w:noProof/>
          </w:rPr>
          <w:t>8</w:t>
        </w:r>
        <w:r>
          <w:fldChar w:fldCharType="end"/>
        </w:r>
      </w:p>
    </w:sdtContent>
  </w:sdt>
  <w:p w14:paraId="165B09AF" w14:textId="77777777" w:rsidR="004C24EA" w:rsidRDefault="004C2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Footer"/>
          <w:jc w:val="right"/>
        </w:pPr>
        <w:r>
          <w:fldChar w:fldCharType="begin"/>
        </w:r>
        <w:r>
          <w:instrText>PAGE   \* MERGEFORMAT</w:instrText>
        </w:r>
        <w:r>
          <w:fldChar w:fldCharType="separate"/>
        </w:r>
        <w:r w:rsidR="00EC1DC8">
          <w:rPr>
            <w:noProof/>
          </w:rPr>
          <w:t>9</w:t>
        </w:r>
        <w:r>
          <w:fldChar w:fldCharType="end"/>
        </w:r>
      </w:p>
    </w:sdtContent>
  </w:sdt>
  <w:p w14:paraId="5A2F81F9" w14:textId="77777777" w:rsidR="004C24EA" w:rsidRDefault="004C2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AC1D1" w14:textId="77777777" w:rsidR="00C70EF9" w:rsidRDefault="00C70EF9" w:rsidP="004C24EA">
      <w:pPr>
        <w:spacing w:after="0" w:line="240" w:lineRule="auto"/>
      </w:pPr>
      <w:r>
        <w:separator/>
      </w:r>
    </w:p>
  </w:footnote>
  <w:footnote w:type="continuationSeparator" w:id="0">
    <w:p w14:paraId="0A0D93E8" w14:textId="77777777" w:rsidR="00C70EF9" w:rsidRDefault="00C70EF9"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8"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2"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5"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49723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8"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0"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4"/>
  </w:num>
  <w:num w:numId="5">
    <w:abstractNumId w:val="19"/>
  </w:num>
  <w:num w:numId="6">
    <w:abstractNumId w:val="20"/>
  </w:num>
  <w:num w:numId="7">
    <w:abstractNumId w:val="14"/>
  </w:num>
  <w:num w:numId="8">
    <w:abstractNumId w:val="3"/>
  </w:num>
  <w:num w:numId="9">
    <w:abstractNumId w:val="11"/>
  </w:num>
  <w:num w:numId="10">
    <w:abstractNumId w:val="29"/>
  </w:num>
  <w:num w:numId="11">
    <w:abstractNumId w:val="18"/>
  </w:num>
  <w:num w:numId="12">
    <w:abstractNumId w:val="30"/>
  </w:num>
  <w:num w:numId="13">
    <w:abstractNumId w:val="15"/>
  </w:num>
  <w:num w:numId="14">
    <w:abstractNumId w:val="28"/>
  </w:num>
  <w:num w:numId="15">
    <w:abstractNumId w:val="26"/>
  </w:num>
  <w:num w:numId="16">
    <w:abstractNumId w:val="25"/>
  </w:num>
  <w:num w:numId="17">
    <w:abstractNumId w:val="24"/>
  </w:num>
  <w:num w:numId="18">
    <w:abstractNumId w:val="13"/>
  </w:num>
  <w:num w:numId="19">
    <w:abstractNumId w:val="22"/>
  </w:num>
  <w:num w:numId="20">
    <w:abstractNumId w:val="2"/>
  </w:num>
  <w:num w:numId="21">
    <w:abstractNumId w:val="31"/>
  </w:num>
  <w:num w:numId="22">
    <w:abstractNumId w:val="17"/>
  </w:num>
  <w:num w:numId="23">
    <w:abstractNumId w:val="23"/>
  </w:num>
  <w:num w:numId="24">
    <w:abstractNumId w:val="6"/>
  </w:num>
  <w:num w:numId="25">
    <w:abstractNumId w:val="9"/>
  </w:num>
  <w:num w:numId="26">
    <w:abstractNumId w:val="1"/>
  </w:num>
  <w:num w:numId="27">
    <w:abstractNumId w:val="16"/>
  </w:num>
  <w:num w:numId="28">
    <w:abstractNumId w:val="1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1444"/>
    <w:rsid w:val="0007274A"/>
    <w:rsid w:val="00080307"/>
    <w:rsid w:val="00081937"/>
    <w:rsid w:val="00081A24"/>
    <w:rsid w:val="00081E3B"/>
    <w:rsid w:val="000833CB"/>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F50E4"/>
    <w:rsid w:val="00205842"/>
    <w:rsid w:val="00211E24"/>
    <w:rsid w:val="002125DC"/>
    <w:rsid w:val="00212BAD"/>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A54"/>
    <w:rsid w:val="002D4C40"/>
    <w:rsid w:val="002D70C9"/>
    <w:rsid w:val="002E52BA"/>
    <w:rsid w:val="002E7562"/>
    <w:rsid w:val="002F0BB9"/>
    <w:rsid w:val="002F2710"/>
    <w:rsid w:val="002F2BD4"/>
    <w:rsid w:val="002F334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616F"/>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118F"/>
    <w:rsid w:val="003B349A"/>
    <w:rsid w:val="003B6559"/>
    <w:rsid w:val="003C22F3"/>
    <w:rsid w:val="003D75E0"/>
    <w:rsid w:val="003E54F8"/>
    <w:rsid w:val="003E567B"/>
    <w:rsid w:val="003E6D04"/>
    <w:rsid w:val="004006A0"/>
    <w:rsid w:val="004011D0"/>
    <w:rsid w:val="004028CE"/>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38B9"/>
    <w:rsid w:val="004A7395"/>
    <w:rsid w:val="004B0311"/>
    <w:rsid w:val="004B0AB5"/>
    <w:rsid w:val="004B2DE4"/>
    <w:rsid w:val="004B4DA7"/>
    <w:rsid w:val="004B6C79"/>
    <w:rsid w:val="004C24EA"/>
    <w:rsid w:val="004C327B"/>
    <w:rsid w:val="004E1195"/>
    <w:rsid w:val="004E163A"/>
    <w:rsid w:val="004E1C4D"/>
    <w:rsid w:val="004E258F"/>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2156"/>
    <w:rsid w:val="00567133"/>
    <w:rsid w:val="005726EB"/>
    <w:rsid w:val="00572D52"/>
    <w:rsid w:val="0057378E"/>
    <w:rsid w:val="00574F33"/>
    <w:rsid w:val="00575CFA"/>
    <w:rsid w:val="0059495F"/>
    <w:rsid w:val="005A1073"/>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67F"/>
    <w:rsid w:val="005F44B9"/>
    <w:rsid w:val="006069CC"/>
    <w:rsid w:val="00611C93"/>
    <w:rsid w:val="0061278B"/>
    <w:rsid w:val="00615028"/>
    <w:rsid w:val="006163FE"/>
    <w:rsid w:val="00626343"/>
    <w:rsid w:val="006342A7"/>
    <w:rsid w:val="00634881"/>
    <w:rsid w:val="00635662"/>
    <w:rsid w:val="00637DF4"/>
    <w:rsid w:val="00642A9D"/>
    <w:rsid w:val="00644DAC"/>
    <w:rsid w:val="00646139"/>
    <w:rsid w:val="006500E5"/>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E0D06"/>
    <w:rsid w:val="006E3447"/>
    <w:rsid w:val="0070357A"/>
    <w:rsid w:val="007052C6"/>
    <w:rsid w:val="00707346"/>
    <w:rsid w:val="00712F01"/>
    <w:rsid w:val="00716A0F"/>
    <w:rsid w:val="00717CE9"/>
    <w:rsid w:val="00726AD2"/>
    <w:rsid w:val="007273AD"/>
    <w:rsid w:val="00731E53"/>
    <w:rsid w:val="0073319A"/>
    <w:rsid w:val="0073484F"/>
    <w:rsid w:val="00734F49"/>
    <w:rsid w:val="007360FD"/>
    <w:rsid w:val="00744F29"/>
    <w:rsid w:val="007568B5"/>
    <w:rsid w:val="007610C8"/>
    <w:rsid w:val="007645E2"/>
    <w:rsid w:val="00764FFE"/>
    <w:rsid w:val="00767195"/>
    <w:rsid w:val="00767B70"/>
    <w:rsid w:val="00774D01"/>
    <w:rsid w:val="00781AAC"/>
    <w:rsid w:val="00783214"/>
    <w:rsid w:val="0078485E"/>
    <w:rsid w:val="007879FD"/>
    <w:rsid w:val="00790A01"/>
    <w:rsid w:val="00795C53"/>
    <w:rsid w:val="007975A5"/>
    <w:rsid w:val="007A1ECB"/>
    <w:rsid w:val="007A412D"/>
    <w:rsid w:val="007B01F4"/>
    <w:rsid w:val="007B2DBC"/>
    <w:rsid w:val="007C701E"/>
    <w:rsid w:val="007D1074"/>
    <w:rsid w:val="007D25EE"/>
    <w:rsid w:val="007D5849"/>
    <w:rsid w:val="007E108B"/>
    <w:rsid w:val="007E2EF3"/>
    <w:rsid w:val="007E7342"/>
    <w:rsid w:val="007F3F52"/>
    <w:rsid w:val="00802363"/>
    <w:rsid w:val="00811B7E"/>
    <w:rsid w:val="00814328"/>
    <w:rsid w:val="00816AF0"/>
    <w:rsid w:val="00822CFB"/>
    <w:rsid w:val="00824841"/>
    <w:rsid w:val="00825661"/>
    <w:rsid w:val="0082720E"/>
    <w:rsid w:val="00831773"/>
    <w:rsid w:val="00832DA3"/>
    <w:rsid w:val="0083371B"/>
    <w:rsid w:val="008367B5"/>
    <w:rsid w:val="00842B09"/>
    <w:rsid w:val="00843374"/>
    <w:rsid w:val="0084441F"/>
    <w:rsid w:val="00845F81"/>
    <w:rsid w:val="008471D4"/>
    <w:rsid w:val="00857EA9"/>
    <w:rsid w:val="008617C2"/>
    <w:rsid w:val="0086338E"/>
    <w:rsid w:val="00864626"/>
    <w:rsid w:val="00865A45"/>
    <w:rsid w:val="00867795"/>
    <w:rsid w:val="0087786A"/>
    <w:rsid w:val="00883518"/>
    <w:rsid w:val="008850B0"/>
    <w:rsid w:val="00890382"/>
    <w:rsid w:val="00890626"/>
    <w:rsid w:val="008A1C40"/>
    <w:rsid w:val="008A6FFF"/>
    <w:rsid w:val="008B2ACB"/>
    <w:rsid w:val="008C020E"/>
    <w:rsid w:val="008C1840"/>
    <w:rsid w:val="008D365E"/>
    <w:rsid w:val="008D391C"/>
    <w:rsid w:val="008D3A74"/>
    <w:rsid w:val="008D6485"/>
    <w:rsid w:val="008E284D"/>
    <w:rsid w:val="008E5DB5"/>
    <w:rsid w:val="008F00A1"/>
    <w:rsid w:val="008F2B64"/>
    <w:rsid w:val="0090189C"/>
    <w:rsid w:val="00901A8B"/>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51D50"/>
    <w:rsid w:val="00A52F1C"/>
    <w:rsid w:val="00A56EB2"/>
    <w:rsid w:val="00A57D93"/>
    <w:rsid w:val="00A656D0"/>
    <w:rsid w:val="00A6654B"/>
    <w:rsid w:val="00A675BD"/>
    <w:rsid w:val="00A72AD0"/>
    <w:rsid w:val="00A81E73"/>
    <w:rsid w:val="00A82092"/>
    <w:rsid w:val="00A92183"/>
    <w:rsid w:val="00A9438C"/>
    <w:rsid w:val="00AA2D2D"/>
    <w:rsid w:val="00AA40C9"/>
    <w:rsid w:val="00AA4A93"/>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E5FDA"/>
    <w:rsid w:val="00BF20AE"/>
    <w:rsid w:val="00BF58FA"/>
    <w:rsid w:val="00BF5D76"/>
    <w:rsid w:val="00C057F5"/>
    <w:rsid w:val="00C068FB"/>
    <w:rsid w:val="00C16415"/>
    <w:rsid w:val="00C16EA3"/>
    <w:rsid w:val="00C243DE"/>
    <w:rsid w:val="00C37618"/>
    <w:rsid w:val="00C37E42"/>
    <w:rsid w:val="00C37F3E"/>
    <w:rsid w:val="00C41EB6"/>
    <w:rsid w:val="00C453C6"/>
    <w:rsid w:val="00C455AB"/>
    <w:rsid w:val="00C45C89"/>
    <w:rsid w:val="00C476A5"/>
    <w:rsid w:val="00C47998"/>
    <w:rsid w:val="00C47A5C"/>
    <w:rsid w:val="00C52044"/>
    <w:rsid w:val="00C579E9"/>
    <w:rsid w:val="00C57BCE"/>
    <w:rsid w:val="00C63501"/>
    <w:rsid w:val="00C6543B"/>
    <w:rsid w:val="00C70EF9"/>
    <w:rsid w:val="00C8159C"/>
    <w:rsid w:val="00C81AAD"/>
    <w:rsid w:val="00C81C52"/>
    <w:rsid w:val="00C828BF"/>
    <w:rsid w:val="00C86A77"/>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4F67"/>
    <w:rsid w:val="00CD53EA"/>
    <w:rsid w:val="00CE2126"/>
    <w:rsid w:val="00CE2456"/>
    <w:rsid w:val="00CE3853"/>
    <w:rsid w:val="00CE4FA0"/>
    <w:rsid w:val="00CE5092"/>
    <w:rsid w:val="00CF0458"/>
    <w:rsid w:val="00CF1E4E"/>
    <w:rsid w:val="00CF6021"/>
    <w:rsid w:val="00CF7D1E"/>
    <w:rsid w:val="00D0011E"/>
    <w:rsid w:val="00D074A0"/>
    <w:rsid w:val="00D100CA"/>
    <w:rsid w:val="00D15679"/>
    <w:rsid w:val="00D1792C"/>
    <w:rsid w:val="00D25E14"/>
    <w:rsid w:val="00D42654"/>
    <w:rsid w:val="00D433A2"/>
    <w:rsid w:val="00D4360A"/>
    <w:rsid w:val="00D44023"/>
    <w:rsid w:val="00D441B4"/>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525E7"/>
    <w:rsid w:val="00E5682C"/>
    <w:rsid w:val="00E57504"/>
    <w:rsid w:val="00E63AE4"/>
    <w:rsid w:val="00E73A9E"/>
    <w:rsid w:val="00E73F3F"/>
    <w:rsid w:val="00E74864"/>
    <w:rsid w:val="00E84039"/>
    <w:rsid w:val="00E84043"/>
    <w:rsid w:val="00E85B90"/>
    <w:rsid w:val="00E86144"/>
    <w:rsid w:val="00E8637A"/>
    <w:rsid w:val="00E92F95"/>
    <w:rsid w:val="00E932BE"/>
    <w:rsid w:val="00EA1B6F"/>
    <w:rsid w:val="00EA2DCC"/>
    <w:rsid w:val="00EA702B"/>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90E0E"/>
    <w:rsid w:val="00F9505A"/>
    <w:rsid w:val="00F96239"/>
    <w:rsid w:val="00F96303"/>
    <w:rsid w:val="00F96B40"/>
    <w:rsid w:val="00FA4218"/>
    <w:rsid w:val="00FA60FE"/>
    <w:rsid w:val="00FB21C5"/>
    <w:rsid w:val="00FB329D"/>
    <w:rsid w:val="00FB5D4D"/>
    <w:rsid w:val="00FB5ECA"/>
    <w:rsid w:val="00FB66BD"/>
    <w:rsid w:val="00FC4649"/>
    <w:rsid w:val="00FC5684"/>
    <w:rsid w:val="00FC77FE"/>
    <w:rsid w:val="00FD2461"/>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9E7"/>
    <w:pPr>
      <w:jc w:val="both"/>
    </w:pPr>
    <w:rPr>
      <w:sz w:val="24"/>
    </w:rPr>
  </w:style>
  <w:style w:type="paragraph" w:styleId="Heading1">
    <w:name w:val="heading 1"/>
    <w:basedOn w:val="Normal"/>
    <w:next w:val="Normal"/>
    <w:link w:val="Heading1Ch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tenseQuote">
    <w:name w:val="Intense Quote"/>
    <w:basedOn w:val="Normal"/>
    <w:next w:val="Normal"/>
    <w:link w:val="IntenseQuoteCh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D6485"/>
    <w:rPr>
      <w:i/>
      <w:iCs/>
      <w:color w:val="5B9BD5" w:themeColor="accent1"/>
    </w:rPr>
  </w:style>
  <w:style w:type="character" w:customStyle="1" w:styleId="Heading1Char">
    <w:name w:val="Heading 1 Char"/>
    <w:basedOn w:val="DefaultParagraphFont"/>
    <w:link w:val="Heading1"/>
    <w:uiPriority w:val="9"/>
    <w:rsid w:val="008D64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C49"/>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985C49"/>
    <w:rPr>
      <w:smallCaps/>
      <w:color w:val="5A5A5A" w:themeColor="text1" w:themeTint="A5"/>
    </w:rPr>
  </w:style>
  <w:style w:type="paragraph" w:styleId="ListParagraph">
    <w:name w:val="List Paragraph"/>
    <w:basedOn w:val="Normal"/>
    <w:uiPriority w:val="34"/>
    <w:qFormat/>
    <w:rsid w:val="00985C49"/>
    <w:pPr>
      <w:ind w:left="720"/>
      <w:contextualSpacing/>
    </w:pPr>
  </w:style>
  <w:style w:type="character" w:customStyle="1" w:styleId="Heading2Char">
    <w:name w:val="Heading 2 Char"/>
    <w:basedOn w:val="DefaultParagraphFont"/>
    <w:link w:val="Heading2"/>
    <w:uiPriority w:val="9"/>
    <w:rsid w:val="00985C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C701E"/>
    <w:pPr>
      <w:outlineLvl w:val="9"/>
    </w:pPr>
    <w:rPr>
      <w:lang w:eastAsia="es-ES"/>
    </w:rPr>
  </w:style>
  <w:style w:type="paragraph" w:styleId="TOC1">
    <w:name w:val="toc 1"/>
    <w:basedOn w:val="Normal"/>
    <w:next w:val="Normal"/>
    <w:autoRedefine/>
    <w:uiPriority w:val="39"/>
    <w:unhideWhenUsed/>
    <w:rsid w:val="00611C93"/>
    <w:pPr>
      <w:tabs>
        <w:tab w:val="left" w:pos="440"/>
        <w:tab w:val="right" w:leader="dot" w:pos="8494"/>
      </w:tabs>
      <w:spacing w:after="100"/>
    </w:pPr>
  </w:style>
  <w:style w:type="character" w:styleId="Hyperlink">
    <w:name w:val="Hyperlink"/>
    <w:basedOn w:val="DefaultParagraphFont"/>
    <w:uiPriority w:val="99"/>
    <w:unhideWhenUsed/>
    <w:rsid w:val="007C701E"/>
    <w:rPr>
      <w:color w:val="0563C1" w:themeColor="hyperlink"/>
      <w:u w:val="single"/>
    </w:rPr>
  </w:style>
  <w:style w:type="character" w:styleId="IntenseReference">
    <w:name w:val="Intense Reference"/>
    <w:basedOn w:val="DefaultParagraphFont"/>
    <w:uiPriority w:val="32"/>
    <w:qFormat/>
    <w:rsid w:val="007C701E"/>
    <w:rPr>
      <w:b/>
      <w:bCs/>
      <w:smallCaps/>
      <w:color w:val="5B9BD5" w:themeColor="accent1"/>
      <w:spacing w:val="5"/>
    </w:rPr>
  </w:style>
  <w:style w:type="paragraph" w:styleId="Subtitle">
    <w:name w:val="Subtitle"/>
    <w:basedOn w:val="Normal"/>
    <w:next w:val="Normal"/>
    <w:link w:val="SubtitleChar"/>
    <w:uiPriority w:val="11"/>
    <w:qFormat/>
    <w:rsid w:val="00611C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1C93"/>
    <w:rPr>
      <w:rFonts w:eastAsiaTheme="minorEastAsia"/>
      <w:color w:val="5A5A5A" w:themeColor="text1" w:themeTint="A5"/>
      <w:spacing w:val="15"/>
    </w:rPr>
  </w:style>
  <w:style w:type="paragraph" w:styleId="TOC2">
    <w:name w:val="toc 2"/>
    <w:basedOn w:val="Normal"/>
    <w:next w:val="Normal"/>
    <w:autoRedefine/>
    <w:uiPriority w:val="39"/>
    <w:unhideWhenUsed/>
    <w:rsid w:val="00A01792"/>
    <w:pPr>
      <w:spacing w:after="100"/>
      <w:ind w:left="220"/>
    </w:pPr>
  </w:style>
  <w:style w:type="character" w:customStyle="1" w:styleId="Heading3Char">
    <w:name w:val="Heading 3 Char"/>
    <w:basedOn w:val="DefaultParagraphFont"/>
    <w:link w:val="Heading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17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17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17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17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792"/>
    <w:rPr>
      <w:rFonts w:asciiTheme="majorHAnsi" w:eastAsiaTheme="majorEastAsia" w:hAnsiTheme="majorHAnsi" w:cstheme="majorBidi"/>
      <w:i/>
      <w:iCs/>
      <w:color w:val="272727" w:themeColor="text1" w:themeTint="D8"/>
      <w:sz w:val="21"/>
      <w:szCs w:val="21"/>
    </w:rPr>
  </w:style>
  <w:style w:type="table" w:styleId="TableGridLight">
    <w:name w:val="Grid Table Light"/>
    <w:basedOn w:val="Table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C24E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24EA"/>
    <w:rPr>
      <w:sz w:val="24"/>
    </w:rPr>
  </w:style>
  <w:style w:type="paragraph" w:styleId="Footer">
    <w:name w:val="footer"/>
    <w:basedOn w:val="Normal"/>
    <w:link w:val="FooterChar"/>
    <w:uiPriority w:val="99"/>
    <w:unhideWhenUsed/>
    <w:rsid w:val="004C24E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24EA"/>
    <w:rPr>
      <w:sz w:val="24"/>
    </w:rPr>
  </w:style>
  <w:style w:type="paragraph" w:styleId="BalloonText">
    <w:name w:val="Balloon Text"/>
    <w:basedOn w:val="Normal"/>
    <w:link w:val="BalloonTextChar"/>
    <w:uiPriority w:val="99"/>
    <w:semiHidden/>
    <w:unhideWhenUsed/>
    <w:rsid w:val="00DD6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3C2"/>
    <w:rPr>
      <w:rFonts w:ascii="Segoe UI" w:hAnsi="Segoe UI" w:cs="Segoe UI"/>
      <w:sz w:val="18"/>
      <w:szCs w:val="18"/>
    </w:rPr>
  </w:style>
  <w:style w:type="table" w:styleId="GridTable5Dark-Accent5">
    <w:name w:val="Grid Table 5 Dark Accent 5"/>
    <w:basedOn w:val="Table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UnresolvedMention">
    <w:name w:val="Unresolved Mention"/>
    <w:basedOn w:val="DefaultParagraphFont"/>
    <w:uiPriority w:val="99"/>
    <w:semiHidden/>
    <w:unhideWhenUsed/>
    <w:rsid w:val="001A73BA"/>
    <w:rPr>
      <w:color w:val="605E5C"/>
      <w:shd w:val="clear" w:color="auto" w:fill="E1DFDD"/>
    </w:rPr>
  </w:style>
  <w:style w:type="paragraph" w:styleId="Caption">
    <w:name w:val="caption"/>
    <w:basedOn w:val="Normal"/>
    <w:next w:val="Normal"/>
    <w:uiPriority w:val="35"/>
    <w:unhideWhenUsed/>
    <w:qFormat/>
    <w:rsid w:val="00AE6F1D"/>
    <w:pPr>
      <w:spacing w:after="200" w:line="240" w:lineRule="auto"/>
    </w:pPr>
    <w:rPr>
      <w:i/>
      <w:iCs/>
      <w:sz w:val="18"/>
      <w:szCs w:val="18"/>
    </w:rPr>
  </w:style>
  <w:style w:type="table" w:styleId="GridTable4-Accent1">
    <w:name w:val="Grid Table 4 Accent 1"/>
    <w:basedOn w:val="Table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DefaultParagraphFont"/>
    <w:rsid w:val="009E25C3"/>
  </w:style>
  <w:style w:type="character" w:styleId="PlaceholderText">
    <w:name w:val="Placeholder Text"/>
    <w:basedOn w:val="DefaultParagraphFont"/>
    <w:uiPriority w:val="99"/>
    <w:semiHidden/>
    <w:rsid w:val="00E126A5"/>
    <w:rPr>
      <w:color w:val="808080"/>
    </w:rPr>
  </w:style>
  <w:style w:type="paragraph" w:styleId="FootnoteText">
    <w:name w:val="footnote text"/>
    <w:basedOn w:val="Normal"/>
    <w:link w:val="FootnoteTextChar"/>
    <w:uiPriority w:val="99"/>
    <w:semiHidden/>
    <w:unhideWhenUsed/>
    <w:rsid w:val="007A41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12D"/>
    <w:rPr>
      <w:sz w:val="20"/>
      <w:szCs w:val="20"/>
    </w:rPr>
  </w:style>
  <w:style w:type="character" w:styleId="FootnoteReference">
    <w:name w:val="footnote reference"/>
    <w:basedOn w:val="DefaultParagraphFont"/>
    <w:uiPriority w:val="99"/>
    <w:semiHidden/>
    <w:unhideWhenUsed/>
    <w:rsid w:val="007A41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a-group/RESTes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ndeley.com/reference-management/mendeley-ci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hrome.google.com/webstore/detail/mendeley-web-importer/dagcmkpagjlhakfdhnbomgmjdpkdklff?hl=en" TargetMode="External"/><Relationship Id="rId4" Type="http://schemas.openxmlformats.org/officeDocument/2006/relationships/settings" Target="settings.xml"/><Relationship Id="rId9" Type="http://schemas.openxmlformats.org/officeDocument/2006/relationships/hyperlink" Target="https://www.mendeley.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5</Pages>
  <Words>474</Words>
  <Characters>2613</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Sergio Segura Rueda</cp:lastModifiedBy>
  <cp:revision>685</cp:revision>
  <cp:lastPrinted>2014-02-05T09:43:00Z</cp:lastPrinted>
  <dcterms:created xsi:type="dcterms:W3CDTF">2014-01-14T15:49:00Z</dcterms:created>
  <dcterms:modified xsi:type="dcterms:W3CDTF">2021-02-03T09:16:00Z</dcterms:modified>
</cp:coreProperties>
</file>