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26" w:rsidRPr="001602A5" w:rsidRDefault="00B21726" w:rsidP="00B21726">
      <w:pPr>
        <w:jc w:val="center"/>
        <w:rPr>
          <w:b/>
          <w:sz w:val="72"/>
          <w:szCs w:val="72"/>
          <w:u w:val="single"/>
        </w:rPr>
      </w:pPr>
      <w:r w:rsidRPr="00206666">
        <w:rPr>
          <w:b/>
          <w:sz w:val="72"/>
          <w:szCs w:val="72"/>
          <w:u w:val="single"/>
        </w:rPr>
        <w:t>RESISTERS IN SERIES AND PARALLEL.</w:t>
      </w:r>
    </w:p>
    <w:p w:rsidR="00B21726" w:rsidRDefault="00B21726" w:rsidP="00B21726"/>
    <w:p w:rsidR="00B21726" w:rsidRDefault="00B21726" w:rsidP="00B21726">
      <w:r>
        <w:rPr>
          <w:noProof/>
        </w:rPr>
        <w:drawing>
          <wp:inline distT="0" distB="0" distL="0" distR="0">
            <wp:extent cx="5939823" cy="2553065"/>
            <wp:effectExtent l="19050" t="0" r="3777" b="0"/>
            <wp:docPr id="5" name="Picture 5" descr="21.1 Resistors in Series and Parallel – College Physics: Open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1 Resistors in Series and Parallel – College Physics: OpenStax"/>
                    <pic:cNvPicPr>
                      <a:picLocks noChangeAspect="1" noChangeArrowheads="1"/>
                    </pic:cNvPicPr>
                  </pic:nvPicPr>
                  <pic:blipFill>
                    <a:blip r:embed="rId4" cstate="print"/>
                    <a:srcRect/>
                    <a:stretch>
                      <a:fillRect/>
                    </a:stretch>
                  </pic:blipFill>
                  <pic:spPr bwMode="auto">
                    <a:xfrm>
                      <a:off x="0" y="0"/>
                      <a:ext cx="5943600" cy="2554688"/>
                    </a:xfrm>
                    <a:prstGeom prst="rect">
                      <a:avLst/>
                    </a:prstGeom>
                    <a:noFill/>
                    <a:ln w="9525">
                      <a:noFill/>
                      <a:miter lim="800000"/>
                      <a:headEnd/>
                      <a:tailEnd/>
                    </a:ln>
                  </pic:spPr>
                </pic:pic>
              </a:graphicData>
            </a:graphic>
          </wp:inline>
        </w:drawing>
      </w:r>
    </w:p>
    <w:p w:rsidR="00B21726" w:rsidRPr="00EB18FB" w:rsidRDefault="00B21726" w:rsidP="00B21726">
      <w:pPr>
        <w:rPr>
          <w:b/>
          <w:sz w:val="44"/>
          <w:szCs w:val="44"/>
          <w:u w:val="single"/>
        </w:rPr>
      </w:pPr>
      <w:r>
        <w:rPr>
          <w:noProof/>
        </w:rPr>
        <w:drawing>
          <wp:inline distT="0" distB="0" distL="0" distR="0">
            <wp:extent cx="5936648" cy="2185060"/>
            <wp:effectExtent l="19050" t="0" r="6952" b="0"/>
            <wp:docPr id="8" name="Picture 8" descr="Draw series and parallel resistors in LaTeX using CircuiTikZ - TikZ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w series and parallel resistors in LaTeX using CircuiTikZ - TikZBlog"/>
                    <pic:cNvPicPr>
                      <a:picLocks noChangeAspect="1" noChangeArrowheads="1"/>
                    </pic:cNvPicPr>
                  </pic:nvPicPr>
                  <pic:blipFill>
                    <a:blip r:embed="rId5" cstate="print"/>
                    <a:srcRect/>
                    <a:stretch>
                      <a:fillRect/>
                    </a:stretch>
                  </pic:blipFill>
                  <pic:spPr bwMode="auto">
                    <a:xfrm>
                      <a:off x="0" y="0"/>
                      <a:ext cx="5943600" cy="2187619"/>
                    </a:xfrm>
                    <a:prstGeom prst="rect">
                      <a:avLst/>
                    </a:prstGeom>
                    <a:noFill/>
                    <a:ln w="9525">
                      <a:noFill/>
                      <a:miter lim="800000"/>
                      <a:headEnd/>
                      <a:tailEnd/>
                    </a:ln>
                  </pic:spPr>
                </pic:pic>
              </a:graphicData>
            </a:graphic>
          </wp:inline>
        </w:drawing>
      </w:r>
      <w:r w:rsidRPr="00EB18FB">
        <w:rPr>
          <w:b/>
          <w:sz w:val="44"/>
          <w:szCs w:val="44"/>
          <w:u w:val="single"/>
        </w:rPr>
        <w:t>SERIES -PARALLEL COMBINATION OF RESISTERS.</w:t>
      </w:r>
    </w:p>
    <w:p w:rsidR="00B21726" w:rsidRDefault="00B21726" w:rsidP="00B21726"/>
    <w:p w:rsidR="00B21726" w:rsidRPr="00EB18FB" w:rsidRDefault="00B21726" w:rsidP="00B21726">
      <w:pPr>
        <w:pStyle w:val="Heading2"/>
        <w:shd w:val="clear" w:color="auto" w:fill="FFFFFF"/>
        <w:spacing w:before="374" w:after="187"/>
        <w:rPr>
          <w:rFonts w:ascii="Arial" w:hAnsi="Arial" w:cs="Arial"/>
          <w:bCs w:val="0"/>
          <w:color w:val="000000" w:themeColor="text1"/>
          <w:sz w:val="48"/>
          <w:szCs w:val="48"/>
          <w:u w:val="single"/>
        </w:rPr>
      </w:pPr>
      <w:r w:rsidRPr="00EB18FB">
        <w:rPr>
          <w:rFonts w:ascii="Arial" w:hAnsi="Arial" w:cs="Arial"/>
          <w:bCs w:val="0"/>
          <w:color w:val="000000" w:themeColor="text1"/>
          <w:sz w:val="48"/>
          <w:szCs w:val="48"/>
          <w:u w:val="single"/>
        </w:rPr>
        <w:t>What is a Series Circuit?</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 xml:space="preserve">A circuit is said to be connected in series when the same current flows through all the components in the circuit. In such circuits, the current has only one path. </w:t>
      </w:r>
      <w:r>
        <w:rPr>
          <w:rFonts w:ascii="Arial" w:hAnsi="Arial" w:cs="Arial"/>
          <w:color w:val="333333"/>
          <w:sz w:val="26"/>
          <w:szCs w:val="26"/>
        </w:rPr>
        <w:lastRenderedPageBreak/>
        <w:t>Let us consider the household decorative string lights as an example of a series circuit. This is nothing but a series of multiple tiny bulbs connected in series. If one bulb fuses, all the bulbs in the series do not light up.</w:t>
      </w:r>
    </w:p>
    <w:p w:rsidR="00B21726" w:rsidRPr="00EB18FB" w:rsidRDefault="00B21726" w:rsidP="00B21726">
      <w:pPr>
        <w:pStyle w:val="Heading2"/>
        <w:shd w:val="clear" w:color="auto" w:fill="FFFFFF"/>
        <w:spacing w:before="374" w:after="187"/>
        <w:rPr>
          <w:rFonts w:ascii="inherit" w:hAnsi="inherit" w:cs="Arial"/>
          <w:bCs w:val="0"/>
          <w:color w:val="000000" w:themeColor="text1"/>
          <w:sz w:val="39"/>
          <w:szCs w:val="39"/>
          <w:u w:val="single"/>
        </w:rPr>
      </w:pPr>
      <w:r w:rsidRPr="00EB18FB">
        <w:rPr>
          <w:rFonts w:ascii="inherit" w:hAnsi="inherit" w:cs="Arial"/>
          <w:bCs w:val="0"/>
          <w:color w:val="000000" w:themeColor="text1"/>
          <w:sz w:val="39"/>
          <w:szCs w:val="39"/>
          <w:u w:val="single"/>
        </w:rPr>
        <w:t>What is a Parallel Circuit?</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A circuit is said to be parallel when the electric current has multiple paths to flow through. The components that are a part of the parallel circuits will have a constant voltage across all ends.</w:t>
      </w:r>
    </w:p>
    <w:p w:rsidR="00B21726" w:rsidRDefault="00B21726" w:rsidP="00B21726">
      <w:pPr>
        <w:pStyle w:val="Heading2"/>
        <w:shd w:val="clear" w:color="auto" w:fill="FFFFFF"/>
        <w:spacing w:before="374" w:after="187"/>
        <w:rPr>
          <w:rFonts w:ascii="inherit" w:hAnsi="inherit" w:cs="Arial"/>
          <w:b w:val="0"/>
          <w:bCs w:val="0"/>
          <w:color w:val="813588"/>
          <w:sz w:val="39"/>
          <w:szCs w:val="39"/>
        </w:rPr>
      </w:pPr>
      <w:r>
        <w:rPr>
          <w:rFonts w:ascii="inherit" w:hAnsi="inherit" w:cs="Arial"/>
          <w:b w:val="0"/>
          <w:bCs w:val="0"/>
          <w:color w:val="813588"/>
          <w:sz w:val="39"/>
          <w:szCs w:val="39"/>
        </w:rPr>
        <w:t>Difference Between Series and Parallel Circuits</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noProof/>
          <w:color w:val="333333"/>
          <w:sz w:val="26"/>
          <w:szCs w:val="26"/>
        </w:rPr>
        <w:drawing>
          <wp:inline distT="0" distB="0" distL="0" distR="0">
            <wp:extent cx="5804016" cy="3408218"/>
            <wp:effectExtent l="19050" t="0" r="6234" b="0"/>
            <wp:docPr id="11" name="Picture 11" descr="Difference Between Series and Parallel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Series and Parallel Circuits"/>
                    <pic:cNvPicPr>
                      <a:picLocks noChangeAspect="1" noChangeArrowheads="1"/>
                    </pic:cNvPicPr>
                  </pic:nvPicPr>
                  <pic:blipFill>
                    <a:blip r:embed="rId6" cstate="print"/>
                    <a:srcRect/>
                    <a:stretch>
                      <a:fillRect/>
                    </a:stretch>
                  </pic:blipFill>
                  <pic:spPr bwMode="auto">
                    <a:xfrm>
                      <a:off x="0" y="0"/>
                      <a:ext cx="5803803" cy="3408093"/>
                    </a:xfrm>
                    <a:prstGeom prst="rect">
                      <a:avLst/>
                    </a:prstGeom>
                    <a:noFill/>
                    <a:ln w="9525">
                      <a:noFill/>
                      <a:miter lim="800000"/>
                      <a:headEnd/>
                      <a:tailEnd/>
                    </a:ln>
                  </pic:spPr>
                </pic:pic>
              </a:graphicData>
            </a:graphic>
          </wp:inline>
        </w:drawing>
      </w:r>
    </w:p>
    <w:tbl>
      <w:tblPr>
        <w:tblpPr w:leftFromText="180" w:rightFromText="180" w:horzAnchor="margin" w:tblpXSpec="center" w:tblpY="-243"/>
        <w:tblW w:w="13028" w:type="dxa"/>
        <w:tblCellSpacing w:w="15" w:type="dxa"/>
        <w:tblBorders>
          <w:top w:val="single" w:sz="8" w:space="0" w:color="DDDDDD"/>
          <w:left w:val="single" w:sz="8" w:space="0" w:color="DDDDDD"/>
          <w:bottom w:val="single" w:sz="8" w:space="0" w:color="DDDDDD"/>
          <w:right w:val="single" w:sz="8" w:space="0" w:color="DDDDDD"/>
        </w:tblBorders>
        <w:shd w:val="clear" w:color="auto" w:fill="FFFFFF"/>
        <w:tblCellMar>
          <w:top w:w="15" w:type="dxa"/>
          <w:left w:w="15" w:type="dxa"/>
          <w:bottom w:w="15" w:type="dxa"/>
          <w:right w:w="15" w:type="dxa"/>
        </w:tblCellMar>
        <w:tblLook w:val="04A0"/>
      </w:tblPr>
      <w:tblGrid>
        <w:gridCol w:w="13028"/>
      </w:tblGrid>
      <w:tr w:rsidR="00B21726" w:rsidTr="003A7CA4">
        <w:trPr>
          <w:tblCellSpacing w:w="15" w:type="dxa"/>
        </w:trPr>
        <w:tc>
          <w:tcPr>
            <w:tcW w:w="0" w:type="auto"/>
            <w:tcBorders>
              <w:top w:val="single" w:sz="8" w:space="0" w:color="DDDDDD"/>
              <w:left w:val="single" w:sz="8" w:space="0" w:color="DDDDDD"/>
              <w:bottom w:val="single" w:sz="8" w:space="0" w:color="DDDDDD"/>
              <w:right w:val="single" w:sz="8" w:space="0" w:color="DDDDDD"/>
            </w:tcBorders>
            <w:shd w:val="clear" w:color="auto" w:fill="FFFFFF"/>
            <w:tcMar>
              <w:top w:w="150" w:type="dxa"/>
              <w:left w:w="150" w:type="dxa"/>
              <w:bottom w:w="150" w:type="dxa"/>
              <w:right w:w="150" w:type="dxa"/>
            </w:tcMar>
            <w:hideMark/>
          </w:tcPr>
          <w:p w:rsidR="00B21726" w:rsidRPr="0017117D" w:rsidRDefault="00B21726" w:rsidP="003A7CA4">
            <w:pPr>
              <w:jc w:val="center"/>
              <w:rPr>
                <w:bCs/>
                <w:sz w:val="36"/>
                <w:szCs w:val="36"/>
                <w:u w:val="single"/>
              </w:rPr>
            </w:pPr>
            <w:r w:rsidRPr="0017117D">
              <w:rPr>
                <w:rStyle w:val="Strong"/>
                <w:sz w:val="36"/>
                <w:szCs w:val="36"/>
                <w:u w:val="single"/>
              </w:rPr>
              <w:t>Difference Between Series and Parallel Circuits</w:t>
            </w:r>
          </w:p>
        </w:tc>
      </w:tr>
    </w:tbl>
    <w:p w:rsidR="00B21726" w:rsidRDefault="00B21726" w:rsidP="00B21726"/>
    <w:p w:rsidR="00B21726" w:rsidRDefault="00B21726" w:rsidP="00B21726">
      <w:pPr>
        <w:pStyle w:val="Heading2"/>
        <w:shd w:val="clear" w:color="auto" w:fill="FFFFFF"/>
        <w:spacing w:before="374" w:after="187"/>
        <w:rPr>
          <w:rFonts w:ascii="Arial" w:hAnsi="Arial" w:cs="Arial"/>
          <w:b w:val="0"/>
          <w:bCs w:val="0"/>
          <w:color w:val="000000" w:themeColor="text1"/>
          <w:sz w:val="39"/>
          <w:szCs w:val="39"/>
          <w:u w:val="single"/>
        </w:rPr>
      </w:pPr>
      <w:r w:rsidRPr="0017117D">
        <w:rPr>
          <w:rFonts w:ascii="Arial" w:hAnsi="Arial" w:cs="Arial"/>
          <w:b w:val="0"/>
          <w:bCs w:val="0"/>
          <w:color w:val="000000" w:themeColor="text1"/>
          <w:sz w:val="39"/>
          <w:szCs w:val="39"/>
          <w:u w:val="single"/>
        </w:rPr>
        <w:t>Resistors in Series</w:t>
      </w:r>
    </w:p>
    <w:p w:rsidR="00B21726" w:rsidRPr="0017117D" w:rsidRDefault="00B21726" w:rsidP="00B21726"/>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 xml:space="preserve">Two or more resistors are said to be connected in series when the same amount of current flows through all the resistors. In such circuits, the voltage across each resistor is different. In a series connection, if any resistor is broken or a fault </w:t>
      </w:r>
      <w:r>
        <w:rPr>
          <w:rFonts w:ascii="Arial" w:hAnsi="Arial" w:cs="Arial"/>
          <w:color w:val="333333"/>
          <w:sz w:val="26"/>
          <w:szCs w:val="26"/>
        </w:rPr>
        <w:lastRenderedPageBreak/>
        <w:t>occurs, then the entire circuit is turned off. The construction of a series circuit is simpler compared to a parallel circuit.</w:t>
      </w:r>
    </w:p>
    <w:p w:rsidR="00B21726" w:rsidRDefault="00B21726" w:rsidP="00B21726">
      <w:pPr>
        <w:jc w:val="center"/>
        <w:rPr>
          <w:rFonts w:ascii="Arial" w:hAnsi="Arial" w:cs="Arial"/>
          <w:color w:val="333333"/>
          <w:sz w:val="26"/>
          <w:szCs w:val="26"/>
        </w:rPr>
      </w:pPr>
      <w:r>
        <w:rPr>
          <w:rFonts w:ascii="Arial" w:hAnsi="Arial" w:cs="Arial"/>
          <w:noProof/>
          <w:color w:val="333333"/>
          <w:sz w:val="26"/>
          <w:szCs w:val="26"/>
        </w:rPr>
        <w:drawing>
          <wp:inline distT="0" distB="0" distL="0" distR="0">
            <wp:extent cx="2862145" cy="1246909"/>
            <wp:effectExtent l="19050" t="0" r="0" b="0"/>
            <wp:docPr id="21" name="Picture 21" descr="Resistors In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istors In Series"/>
                    <pic:cNvPicPr>
                      <a:picLocks noChangeAspect="1" noChangeArrowheads="1"/>
                    </pic:cNvPicPr>
                  </pic:nvPicPr>
                  <pic:blipFill>
                    <a:blip r:embed="rId7" cstate="print"/>
                    <a:srcRect/>
                    <a:stretch>
                      <a:fillRect/>
                    </a:stretch>
                  </pic:blipFill>
                  <pic:spPr bwMode="auto">
                    <a:xfrm>
                      <a:off x="0" y="0"/>
                      <a:ext cx="2861945" cy="1246822"/>
                    </a:xfrm>
                    <a:prstGeom prst="rect">
                      <a:avLst/>
                    </a:prstGeom>
                    <a:noFill/>
                    <a:ln w="9525">
                      <a:noFill/>
                      <a:miter lim="800000"/>
                      <a:headEnd/>
                      <a:tailEnd/>
                    </a:ln>
                  </pic:spPr>
                </pic:pic>
              </a:graphicData>
            </a:graphic>
          </wp:inline>
        </w:drawing>
      </w:r>
    </w:p>
    <w:p w:rsidR="00B21726" w:rsidRDefault="00B21726" w:rsidP="00B21726">
      <w:pPr>
        <w:pStyle w:val="wp-caption-text"/>
        <w:spacing w:before="187" w:beforeAutospacing="0" w:after="0" w:afterAutospacing="0" w:line="318" w:lineRule="atLeast"/>
        <w:jc w:val="center"/>
        <w:rPr>
          <w:rFonts w:ascii="Arial" w:hAnsi="Arial" w:cs="Arial"/>
          <w:color w:val="333333"/>
          <w:sz w:val="26"/>
          <w:szCs w:val="26"/>
        </w:rPr>
      </w:pPr>
      <w:r>
        <w:rPr>
          <w:rFonts w:ascii="Arial" w:hAnsi="Arial" w:cs="Arial"/>
          <w:color w:val="333333"/>
          <w:sz w:val="26"/>
          <w:szCs w:val="26"/>
        </w:rPr>
        <w:t>Resistors in series combination</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For the above circuit, the total resistance is given as:</w:t>
      </w:r>
    </w:p>
    <w:p w:rsidR="00B21726" w:rsidRDefault="00B21726" w:rsidP="00B21726">
      <w:pPr>
        <w:shd w:val="clear" w:color="auto" w:fill="FFFFFF"/>
        <w:jc w:val="center"/>
        <w:rPr>
          <w:rFonts w:ascii="Arial" w:hAnsi="Arial" w:cs="Arial"/>
          <w:color w:val="333333"/>
          <w:sz w:val="26"/>
          <w:szCs w:val="26"/>
        </w:rPr>
      </w:pPr>
      <w:proofErr w:type="spellStart"/>
      <w:r>
        <w:rPr>
          <w:rFonts w:ascii="Arial" w:hAnsi="Arial" w:cs="Arial"/>
          <w:color w:val="333333"/>
          <w:sz w:val="26"/>
          <w:szCs w:val="26"/>
        </w:rPr>
        <w:t>R</w:t>
      </w:r>
      <w:r>
        <w:rPr>
          <w:rFonts w:ascii="Arial" w:hAnsi="Arial" w:cs="Arial"/>
          <w:color w:val="333333"/>
          <w:sz w:val="20"/>
          <w:szCs w:val="20"/>
          <w:vertAlign w:val="subscript"/>
        </w:rPr>
        <w:t>total</w:t>
      </w:r>
      <w:proofErr w:type="spellEnd"/>
      <w:r>
        <w:rPr>
          <w:rFonts w:ascii="Arial" w:hAnsi="Arial" w:cs="Arial"/>
          <w:color w:val="333333"/>
          <w:sz w:val="26"/>
          <w:szCs w:val="26"/>
        </w:rPr>
        <w:t> = R</w:t>
      </w:r>
      <w:r>
        <w:rPr>
          <w:rFonts w:ascii="Arial" w:hAnsi="Arial" w:cs="Arial"/>
          <w:color w:val="333333"/>
          <w:sz w:val="20"/>
          <w:szCs w:val="20"/>
          <w:vertAlign w:val="subscript"/>
        </w:rPr>
        <w:t>1</w:t>
      </w:r>
      <w:r>
        <w:rPr>
          <w:rFonts w:ascii="Arial" w:hAnsi="Arial" w:cs="Arial"/>
          <w:color w:val="333333"/>
          <w:sz w:val="26"/>
          <w:szCs w:val="26"/>
        </w:rPr>
        <w:t> + R</w:t>
      </w:r>
      <w:r>
        <w:rPr>
          <w:rFonts w:ascii="Arial" w:hAnsi="Arial" w:cs="Arial"/>
          <w:color w:val="333333"/>
          <w:sz w:val="20"/>
          <w:szCs w:val="20"/>
          <w:vertAlign w:val="subscript"/>
        </w:rPr>
        <w:t>2</w:t>
      </w:r>
      <w:r>
        <w:rPr>
          <w:rFonts w:ascii="Arial" w:hAnsi="Arial" w:cs="Arial"/>
          <w:color w:val="333333"/>
          <w:sz w:val="26"/>
          <w:szCs w:val="26"/>
        </w:rPr>
        <w:t xml:space="preserve"> + ….. + </w:t>
      </w:r>
      <w:proofErr w:type="spellStart"/>
      <w:r>
        <w:rPr>
          <w:rFonts w:ascii="Arial" w:hAnsi="Arial" w:cs="Arial"/>
          <w:color w:val="333333"/>
          <w:sz w:val="26"/>
          <w:szCs w:val="26"/>
        </w:rPr>
        <w:t>R</w:t>
      </w:r>
      <w:r>
        <w:rPr>
          <w:rFonts w:ascii="Arial" w:hAnsi="Arial" w:cs="Arial"/>
          <w:color w:val="333333"/>
          <w:sz w:val="20"/>
          <w:szCs w:val="20"/>
          <w:vertAlign w:val="subscript"/>
        </w:rPr>
        <w:t>n</w:t>
      </w:r>
      <w:proofErr w:type="spellEnd"/>
    </w:p>
    <w:p w:rsidR="00B21726" w:rsidRDefault="00B21726" w:rsidP="00B21726">
      <w:pPr>
        <w:rPr>
          <w:rFonts w:ascii="Times New Roman" w:hAnsi="Times New Roman" w:cs="Times New Roman"/>
          <w:sz w:val="24"/>
          <w:szCs w:val="24"/>
        </w:rPr>
      </w:pPr>
      <w:r>
        <w:rPr>
          <w:rFonts w:ascii="Arial" w:hAnsi="Arial" w:cs="Arial"/>
          <w:color w:val="333333"/>
          <w:sz w:val="26"/>
          <w:szCs w:val="26"/>
          <w:shd w:val="clear" w:color="auto" w:fill="FFFFFF"/>
        </w:rPr>
        <w:t>The total resistance of the system is just the total sum of individual resistances.</w:t>
      </w:r>
      <w:r>
        <w:rPr>
          <w:rFonts w:ascii="Arial" w:hAnsi="Arial" w:cs="Arial"/>
          <w:color w:val="333333"/>
          <w:sz w:val="26"/>
          <w:szCs w:val="26"/>
        </w:rPr>
        <w:br/>
      </w:r>
      <w:r>
        <w:rPr>
          <w:rFonts w:ascii="Arial" w:hAnsi="Arial" w:cs="Arial"/>
          <w:color w:val="333333"/>
          <w:sz w:val="26"/>
          <w:szCs w:val="26"/>
          <w:shd w:val="clear" w:color="auto" w:fill="FFFFFF"/>
        </w:rPr>
        <w:t>For example, consider the following sample problem.</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A resistor with an electrical resistance value of 100 ohms is connected to another with a resistance value of 200 ohms. The two resistances are connected in series. What is the total resistance across the system?</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Here, R</w:t>
      </w:r>
      <w:r>
        <w:rPr>
          <w:rFonts w:ascii="Arial" w:hAnsi="Arial" w:cs="Arial"/>
          <w:color w:val="333333"/>
          <w:sz w:val="20"/>
          <w:szCs w:val="20"/>
          <w:vertAlign w:val="subscript"/>
        </w:rPr>
        <w:t>1</w:t>
      </w:r>
      <w:r>
        <w:rPr>
          <w:rFonts w:ascii="Arial" w:hAnsi="Arial" w:cs="Arial"/>
          <w:color w:val="333333"/>
          <w:sz w:val="26"/>
          <w:szCs w:val="26"/>
        </w:rPr>
        <w:t> = 100 Ω and R</w:t>
      </w:r>
      <w:r>
        <w:rPr>
          <w:rFonts w:ascii="Arial" w:hAnsi="Arial" w:cs="Arial"/>
          <w:color w:val="333333"/>
          <w:sz w:val="20"/>
          <w:szCs w:val="20"/>
          <w:vertAlign w:val="subscript"/>
        </w:rPr>
        <w:t>2</w:t>
      </w:r>
      <w:r>
        <w:rPr>
          <w:rFonts w:ascii="Arial" w:hAnsi="Arial" w:cs="Arial"/>
          <w:color w:val="333333"/>
          <w:sz w:val="26"/>
          <w:szCs w:val="26"/>
        </w:rPr>
        <w:t>= 200 Ω</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proofErr w:type="spellStart"/>
      <w:r>
        <w:rPr>
          <w:rFonts w:ascii="Arial" w:hAnsi="Arial" w:cs="Arial"/>
          <w:color w:val="333333"/>
          <w:sz w:val="26"/>
          <w:szCs w:val="26"/>
        </w:rPr>
        <w:t>R</w:t>
      </w:r>
      <w:r>
        <w:rPr>
          <w:rFonts w:ascii="Arial" w:hAnsi="Arial" w:cs="Arial"/>
          <w:color w:val="333333"/>
          <w:sz w:val="20"/>
          <w:szCs w:val="20"/>
          <w:vertAlign w:val="subscript"/>
        </w:rPr>
        <w:t>total</w:t>
      </w:r>
      <w:proofErr w:type="spellEnd"/>
      <w:r>
        <w:rPr>
          <w:rFonts w:ascii="Arial" w:hAnsi="Arial" w:cs="Arial"/>
          <w:color w:val="333333"/>
          <w:sz w:val="26"/>
          <w:szCs w:val="26"/>
        </w:rPr>
        <w:t> = 100 + 200 = 300 Ω</w:t>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p>
    <w:p w:rsidR="00B21726" w:rsidRDefault="00B21726" w:rsidP="00B21726">
      <w:pPr>
        <w:pStyle w:val="NormalWeb"/>
        <w:shd w:val="clear" w:color="auto" w:fill="FFFFFF"/>
        <w:spacing w:before="0" w:beforeAutospacing="0" w:after="187"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ormulas for Calculating Series and Parallel Resistance" style="width:24.3pt;height:24.3pt"/>
        </w:pict>
      </w:r>
    </w:p>
    <w:p w:rsidR="00B21726" w:rsidRDefault="00B21726" w:rsidP="00B21726">
      <w:pPr>
        <w:pStyle w:val="NormalWeb"/>
        <w:shd w:val="clear" w:color="auto" w:fill="FFFFFF"/>
        <w:spacing w:before="0" w:beforeAutospacing="0" w:after="187" w:afterAutospacing="0"/>
      </w:pPr>
      <w:r>
        <w:rPr>
          <w:noProof/>
        </w:rPr>
        <w:drawing>
          <wp:inline distT="0" distB="0" distL="0" distR="0">
            <wp:extent cx="5063589" cy="2386553"/>
            <wp:effectExtent l="19050" t="0" r="3711" b="0"/>
            <wp:docPr id="1" name="Picture 18" descr="5 Ways to Calculate Total Resistance in Circuit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 Ways to Calculate Total Resistance in Circuits - wikiHow"/>
                    <pic:cNvPicPr>
                      <a:picLocks noChangeAspect="1" noChangeArrowheads="1"/>
                    </pic:cNvPicPr>
                  </pic:nvPicPr>
                  <pic:blipFill>
                    <a:blip r:embed="rId8" cstate="print"/>
                    <a:srcRect/>
                    <a:stretch>
                      <a:fillRect/>
                    </a:stretch>
                  </pic:blipFill>
                  <pic:spPr bwMode="auto">
                    <a:xfrm>
                      <a:off x="0" y="0"/>
                      <a:ext cx="5068780" cy="2389000"/>
                    </a:xfrm>
                    <a:prstGeom prst="rect">
                      <a:avLst/>
                    </a:prstGeom>
                    <a:noFill/>
                    <a:ln w="9525">
                      <a:noFill/>
                      <a:miter lim="800000"/>
                      <a:headEnd/>
                      <a:tailEnd/>
                    </a:ln>
                  </pic:spPr>
                </pic:pic>
              </a:graphicData>
            </a:graphic>
          </wp:inline>
        </w:drawing>
      </w:r>
    </w:p>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p>
    <w:p w:rsidR="00B21726" w:rsidRDefault="00B21726" w:rsidP="00B21726">
      <w:pPr>
        <w:pStyle w:val="Heading2"/>
        <w:shd w:val="clear" w:color="auto" w:fill="FFFFFF"/>
        <w:spacing w:before="374" w:after="187"/>
        <w:rPr>
          <w:rFonts w:ascii="inherit" w:hAnsi="inherit" w:cs="Arial"/>
          <w:bCs w:val="0"/>
          <w:color w:val="000000" w:themeColor="text1"/>
          <w:sz w:val="44"/>
          <w:szCs w:val="44"/>
          <w:u w:val="single"/>
        </w:rPr>
      </w:pPr>
      <w:r w:rsidRPr="00A541B4">
        <w:rPr>
          <w:rFonts w:ascii="inherit" w:hAnsi="inherit" w:cs="Arial"/>
          <w:bCs w:val="0"/>
          <w:color w:val="000000" w:themeColor="text1"/>
          <w:sz w:val="44"/>
          <w:szCs w:val="44"/>
          <w:u w:val="single"/>
        </w:rPr>
        <w:lastRenderedPageBreak/>
        <w:t>Resistors in Parallel</w:t>
      </w:r>
    </w:p>
    <w:p w:rsidR="00B21726" w:rsidRPr="00335E27" w:rsidRDefault="00B21726" w:rsidP="00B21726"/>
    <w:p w:rsidR="00B21726" w:rsidRDefault="00B21726" w:rsidP="00B21726">
      <w:pPr>
        <w:pStyle w:val="NormalWeb"/>
        <w:shd w:val="clear" w:color="auto" w:fill="FFFFFF"/>
        <w:spacing w:before="0" w:beforeAutospacing="0" w:after="187" w:afterAutospacing="0"/>
        <w:rPr>
          <w:rFonts w:ascii="Arial" w:hAnsi="Arial" w:cs="Arial"/>
          <w:color w:val="333333"/>
          <w:sz w:val="26"/>
          <w:szCs w:val="26"/>
        </w:rPr>
      </w:pPr>
      <w:r>
        <w:rPr>
          <w:rFonts w:ascii="Arial" w:hAnsi="Arial" w:cs="Arial"/>
          <w:color w:val="333333"/>
          <w:sz w:val="26"/>
          <w:szCs w:val="26"/>
        </w:rPr>
        <w:t>Two or more resistors are said to be connected in parallel when the voltage is the same across all the resistors. In such circuits, the current is branched out and recombined when branches meet at a common point. A resistor or any other component can be connected or disconnected easily without affecting other elements in a parallel circuit.</w:t>
      </w:r>
    </w:p>
    <w:p w:rsidR="00B21726" w:rsidRDefault="00B21726" w:rsidP="00B21726">
      <w:pPr>
        <w:shd w:val="clear" w:color="auto" w:fill="FFFFFF"/>
        <w:jc w:val="center"/>
        <w:rPr>
          <w:rFonts w:ascii="Arial" w:hAnsi="Arial" w:cs="Arial"/>
          <w:color w:val="333333"/>
          <w:sz w:val="26"/>
          <w:szCs w:val="26"/>
        </w:rPr>
      </w:pPr>
      <w:r>
        <w:rPr>
          <w:rFonts w:ascii="Arial" w:hAnsi="Arial" w:cs="Arial"/>
          <w:noProof/>
          <w:color w:val="333333"/>
          <w:sz w:val="26"/>
          <w:szCs w:val="26"/>
        </w:rPr>
        <w:drawing>
          <wp:inline distT="0" distB="0" distL="0" distR="0">
            <wp:extent cx="4085235" cy="1615044"/>
            <wp:effectExtent l="19050" t="0" r="0" b="0"/>
            <wp:docPr id="23" name="Picture 23" descr="Resistors In Parall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istors In Parallel "/>
                    <pic:cNvPicPr>
                      <a:picLocks noChangeAspect="1" noChangeArrowheads="1"/>
                    </pic:cNvPicPr>
                  </pic:nvPicPr>
                  <pic:blipFill>
                    <a:blip r:embed="rId9" cstate="print"/>
                    <a:srcRect/>
                    <a:stretch>
                      <a:fillRect/>
                    </a:stretch>
                  </pic:blipFill>
                  <pic:spPr bwMode="auto">
                    <a:xfrm>
                      <a:off x="0" y="0"/>
                      <a:ext cx="4084955" cy="1614933"/>
                    </a:xfrm>
                    <a:prstGeom prst="rect">
                      <a:avLst/>
                    </a:prstGeom>
                    <a:noFill/>
                    <a:ln w="9525">
                      <a:noFill/>
                      <a:miter lim="800000"/>
                      <a:headEnd/>
                      <a:tailEnd/>
                    </a:ln>
                  </pic:spPr>
                </pic:pic>
              </a:graphicData>
            </a:graphic>
          </wp:inline>
        </w:drawing>
      </w:r>
    </w:p>
    <w:p w:rsidR="00B21726" w:rsidRDefault="00B21726" w:rsidP="00B21726">
      <w:pPr>
        <w:pStyle w:val="wp-caption-text"/>
        <w:shd w:val="clear" w:color="auto" w:fill="FFFFFF"/>
        <w:spacing w:before="187" w:beforeAutospacing="0" w:after="0" w:afterAutospacing="0" w:line="318" w:lineRule="atLeast"/>
        <w:jc w:val="center"/>
        <w:rPr>
          <w:rFonts w:ascii="Arial" w:hAnsi="Arial" w:cs="Arial"/>
          <w:color w:val="333333"/>
          <w:sz w:val="26"/>
          <w:szCs w:val="26"/>
        </w:rPr>
      </w:pPr>
      <w:r>
        <w:rPr>
          <w:rFonts w:ascii="Arial" w:hAnsi="Arial" w:cs="Arial"/>
          <w:color w:val="333333"/>
          <w:sz w:val="26"/>
          <w:szCs w:val="26"/>
        </w:rPr>
        <w:t>Resistors in parallel combination</w:t>
      </w:r>
    </w:p>
    <w:p w:rsidR="00B21726" w:rsidRDefault="00B21726" w:rsidP="00B21726">
      <w:pPr>
        <w:shd w:val="clear" w:color="auto" w:fill="FFFFFF"/>
        <w:rPr>
          <w:rFonts w:ascii="Arial" w:hAnsi="Arial" w:cs="Arial"/>
          <w:color w:val="333333"/>
          <w:sz w:val="26"/>
          <w:szCs w:val="26"/>
        </w:rPr>
      </w:pPr>
      <w:r>
        <w:rPr>
          <w:noProof/>
        </w:rPr>
        <w:drawing>
          <wp:inline distT="0" distB="0" distL="0" distR="0">
            <wp:extent cx="2268220" cy="2007235"/>
            <wp:effectExtent l="19050" t="0" r="0" b="0"/>
            <wp:docPr id="9" name="Picture 9" descr="Resistors in Parallel | Parallel Circuit formula – Earth Bond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stors in Parallel | Parallel Circuit formula – Earth Bondhon"/>
                    <pic:cNvPicPr>
                      <a:picLocks noChangeAspect="1" noChangeArrowheads="1"/>
                    </pic:cNvPicPr>
                  </pic:nvPicPr>
                  <pic:blipFill>
                    <a:blip r:embed="rId10" cstate="print"/>
                    <a:srcRect/>
                    <a:stretch>
                      <a:fillRect/>
                    </a:stretch>
                  </pic:blipFill>
                  <pic:spPr bwMode="auto">
                    <a:xfrm>
                      <a:off x="0" y="0"/>
                      <a:ext cx="2268220" cy="2007235"/>
                    </a:xfrm>
                    <a:prstGeom prst="rect">
                      <a:avLst/>
                    </a:prstGeom>
                    <a:noFill/>
                    <a:ln w="9525">
                      <a:noFill/>
                      <a:miter lim="800000"/>
                      <a:headEnd/>
                      <a:tailEnd/>
                    </a:ln>
                  </pic:spPr>
                </pic:pic>
              </a:graphicData>
            </a:graphic>
          </wp:inline>
        </w:drawing>
      </w:r>
    </w:p>
    <w:p w:rsidR="00B21726" w:rsidRDefault="00B21726" w:rsidP="00B21726">
      <w:pPr>
        <w:shd w:val="clear" w:color="auto" w:fill="FFFFFF"/>
        <w:rPr>
          <w:rFonts w:ascii="Arial" w:hAnsi="Arial" w:cs="Arial"/>
          <w:color w:val="333333"/>
          <w:sz w:val="26"/>
          <w:szCs w:val="26"/>
        </w:rPr>
      </w:pPr>
    </w:p>
    <w:p w:rsidR="00B21726" w:rsidRDefault="00B21726" w:rsidP="00B21726">
      <w:pPr>
        <w:shd w:val="clear" w:color="auto" w:fill="FFFFFF"/>
        <w:rPr>
          <w:rFonts w:ascii="Arial" w:hAnsi="Arial" w:cs="Arial"/>
          <w:color w:val="333333"/>
          <w:sz w:val="26"/>
          <w:szCs w:val="26"/>
        </w:rPr>
      </w:pPr>
      <w:r>
        <w:pict>
          <v:shape id="_x0000_i1025" type="#_x0000_t75" alt="Resistors in Parallel - Parallel Connected Resistors" style="width:24.3pt;height:24.3pt"/>
        </w:pict>
      </w:r>
      <w:r>
        <w:pict>
          <v:shape id="_x0000_i1026" type="#_x0000_t75" alt="Resistors in Parallel - Parallel Connected Resistors" style="width:24.3pt;height:24.3pt"/>
        </w:pict>
      </w:r>
      <w:r>
        <w:rPr>
          <w:noProof/>
        </w:rPr>
        <w:drawing>
          <wp:inline distT="0" distB="0" distL="0" distR="0">
            <wp:extent cx="2802890" cy="1638935"/>
            <wp:effectExtent l="19050" t="0" r="0" b="0"/>
            <wp:docPr id="14" name="Picture 14" descr="Resistors in Parallel - Parallel Connected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istors in Parallel - Parallel Connected Resistors"/>
                    <pic:cNvPicPr>
                      <a:picLocks noChangeAspect="1" noChangeArrowheads="1"/>
                    </pic:cNvPicPr>
                  </pic:nvPicPr>
                  <pic:blipFill>
                    <a:blip r:embed="rId11" cstate="print"/>
                    <a:srcRect/>
                    <a:stretch>
                      <a:fillRect/>
                    </a:stretch>
                  </pic:blipFill>
                  <pic:spPr bwMode="auto">
                    <a:xfrm>
                      <a:off x="0" y="0"/>
                      <a:ext cx="2802890" cy="1638935"/>
                    </a:xfrm>
                    <a:prstGeom prst="rect">
                      <a:avLst/>
                    </a:prstGeom>
                    <a:noFill/>
                    <a:ln w="9525">
                      <a:noFill/>
                      <a:miter lim="800000"/>
                      <a:headEnd/>
                      <a:tailEnd/>
                    </a:ln>
                  </pic:spPr>
                </pic:pic>
              </a:graphicData>
            </a:graphic>
          </wp:inline>
        </w:drawing>
      </w:r>
    </w:p>
    <w:p w:rsidR="00B21726" w:rsidRDefault="00B21726" w:rsidP="00B21726">
      <w:pPr>
        <w:shd w:val="clear" w:color="auto" w:fill="FFFFFF"/>
        <w:rPr>
          <w:rFonts w:ascii="Arial" w:hAnsi="Arial" w:cs="Arial"/>
          <w:color w:val="333333"/>
          <w:sz w:val="26"/>
          <w:szCs w:val="26"/>
        </w:rPr>
      </w:pPr>
    </w:p>
    <w:p w:rsidR="0083110A" w:rsidRDefault="0083110A"/>
    <w:sectPr w:rsidR="0083110A"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displayVerticalDrawingGridEvery w:val="2"/>
  <w:characterSpacingControl w:val="doNotCompress"/>
  <w:compat/>
  <w:rsids>
    <w:rsidRoot w:val="00B21726"/>
    <w:rsid w:val="000B2F7B"/>
    <w:rsid w:val="002972BA"/>
    <w:rsid w:val="0083110A"/>
    <w:rsid w:val="00A03571"/>
    <w:rsid w:val="00B21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26"/>
  </w:style>
  <w:style w:type="paragraph" w:styleId="Heading2">
    <w:name w:val="heading 2"/>
    <w:basedOn w:val="Normal"/>
    <w:next w:val="Normal"/>
    <w:link w:val="Heading2Char"/>
    <w:uiPriority w:val="9"/>
    <w:unhideWhenUsed/>
    <w:qFormat/>
    <w:rsid w:val="00B2172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726"/>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B21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726"/>
    <w:rPr>
      <w:b/>
      <w:bCs/>
    </w:rPr>
  </w:style>
  <w:style w:type="paragraph" w:customStyle="1" w:styleId="wp-caption-text">
    <w:name w:val="wp-caption-text"/>
    <w:basedOn w:val="Normal"/>
    <w:rsid w:val="00B217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388</Words>
  <Characters>2216</Characters>
  <Application>Microsoft Office Word</Application>
  <DocSecurity>0</DocSecurity>
  <Lines>18</Lines>
  <Paragraphs>5</Paragraphs>
  <ScaleCrop>false</ScaleCrop>
  <Company>Grizli777</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1</cp:revision>
  <dcterms:created xsi:type="dcterms:W3CDTF">2024-11-05T15:37:00Z</dcterms:created>
  <dcterms:modified xsi:type="dcterms:W3CDTF">2024-11-05T15:38:00Z</dcterms:modified>
</cp:coreProperties>
</file>