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AB6" w:rsidRPr="00D71AB6" w:rsidRDefault="00682AC6" w:rsidP="00D71AB6">
      <w:pPr>
        <w:shd w:val="clear" w:color="auto" w:fill="FFFFFF"/>
        <w:spacing w:before="306" w:after="153" w:line="490" w:lineRule="atLeast"/>
        <w:jc w:val="center"/>
        <w:outlineLvl w:val="1"/>
        <w:rPr>
          <w:rFonts w:ascii="Arial" w:eastAsia="Times New Roman" w:hAnsi="Arial" w:cs="Arial"/>
          <w:b/>
          <w:bCs/>
          <w:color w:val="000000" w:themeColor="text1"/>
          <w:sz w:val="40"/>
          <w:szCs w:val="40"/>
          <w:u w:val="single"/>
        </w:rPr>
      </w:pPr>
      <w:r>
        <w:rPr>
          <w:rFonts w:ascii="Arial" w:eastAsia="Times New Roman" w:hAnsi="Arial" w:cs="Arial"/>
          <w:b/>
          <w:bCs/>
          <w:color w:val="000000" w:themeColor="text1"/>
          <w:sz w:val="40"/>
          <w:szCs w:val="40"/>
          <w:u w:val="single"/>
        </w:rPr>
        <w:t>What is Electrostatics.</w:t>
      </w:r>
    </w:p>
    <w:p w:rsidR="00D71AB6" w:rsidRPr="00682AC6" w:rsidRDefault="00D71AB6" w:rsidP="00D71AB6">
      <w:pPr>
        <w:shd w:val="clear" w:color="auto" w:fill="FFFFFF"/>
        <w:spacing w:after="153" w:line="368" w:lineRule="atLeast"/>
        <w:rPr>
          <w:rFonts w:ascii="Arial" w:eastAsia="Times New Roman" w:hAnsi="Arial" w:cs="Arial"/>
          <w:color w:val="000000" w:themeColor="text1"/>
          <w:sz w:val="25"/>
          <w:szCs w:val="25"/>
        </w:rPr>
      </w:pPr>
      <w:r w:rsidRPr="00D71AB6">
        <w:rPr>
          <w:rFonts w:ascii="Arial" w:eastAsia="Times New Roman" w:hAnsi="Arial" w:cs="Arial"/>
          <w:color w:val="000000" w:themeColor="text1"/>
          <w:sz w:val="25"/>
          <w:szCs w:val="25"/>
        </w:rPr>
        <w:t>Electrostatics is a branch of physics that deals with the phenomena and properties of stationary or slow-moving electric charges. Electrostatic phenomena arise from the forces that electric charges exert on each other and are described by </w:t>
      </w:r>
      <w:hyperlink r:id="rId5" w:history="1">
        <w:r w:rsidRPr="00682AC6">
          <w:rPr>
            <w:rFonts w:ascii="Arial" w:eastAsia="Times New Roman" w:hAnsi="Arial" w:cs="Arial"/>
            <w:color w:val="000000" w:themeColor="text1"/>
            <w:sz w:val="25"/>
          </w:rPr>
          <w:t>Coulomb’s law</w:t>
        </w:r>
      </w:hyperlink>
      <w:r w:rsidRPr="00D71AB6">
        <w:rPr>
          <w:rFonts w:ascii="Arial" w:eastAsia="Times New Roman" w:hAnsi="Arial" w:cs="Arial"/>
          <w:color w:val="000000" w:themeColor="text1"/>
          <w:sz w:val="25"/>
          <w:szCs w:val="25"/>
        </w:rPr>
        <w:t xml:space="preserve">. Even though </w:t>
      </w:r>
      <w:proofErr w:type="spellStart"/>
      <w:r w:rsidRPr="00D71AB6">
        <w:rPr>
          <w:rFonts w:ascii="Arial" w:eastAsia="Times New Roman" w:hAnsi="Arial" w:cs="Arial"/>
          <w:color w:val="000000" w:themeColor="text1"/>
          <w:sz w:val="25"/>
          <w:szCs w:val="25"/>
        </w:rPr>
        <w:t>electrostatically</w:t>
      </w:r>
      <w:proofErr w:type="spellEnd"/>
      <w:r w:rsidRPr="00D71AB6">
        <w:rPr>
          <w:rFonts w:ascii="Arial" w:eastAsia="Times New Roman" w:hAnsi="Arial" w:cs="Arial"/>
          <w:color w:val="000000" w:themeColor="text1"/>
          <w:sz w:val="25"/>
          <w:szCs w:val="25"/>
        </w:rPr>
        <w:t xml:space="preserve"> induced forces seem to be relatively weak.</w:t>
      </w:r>
    </w:p>
    <w:p w:rsidR="00D71AB6" w:rsidRPr="00D71AB6" w:rsidRDefault="00D71AB6" w:rsidP="00D71AB6">
      <w:pPr>
        <w:shd w:val="clear" w:color="auto" w:fill="FFFFFF"/>
        <w:spacing w:after="153" w:line="368" w:lineRule="atLeast"/>
        <w:rPr>
          <w:rFonts w:ascii="Arial" w:eastAsia="Times New Roman" w:hAnsi="Arial" w:cs="Arial"/>
          <w:color w:val="444444"/>
          <w:sz w:val="25"/>
          <w:szCs w:val="25"/>
        </w:rPr>
      </w:pPr>
      <w:r w:rsidRPr="00D71AB6">
        <w:rPr>
          <w:rFonts w:ascii="Arial" w:eastAsia="Times New Roman" w:hAnsi="Arial" w:cs="Arial"/>
          <w:color w:val="444444"/>
          <w:sz w:val="25"/>
          <w:szCs w:val="25"/>
        </w:rPr>
        <w:br/>
      </w:r>
      <w:r>
        <w:rPr>
          <w:rFonts w:ascii="Arial" w:eastAsia="Times New Roman" w:hAnsi="Arial" w:cs="Arial"/>
          <w:noProof/>
          <w:color w:val="444444"/>
          <w:sz w:val="25"/>
          <w:szCs w:val="25"/>
        </w:rPr>
        <w:drawing>
          <wp:inline distT="0" distB="0" distL="0" distR="0">
            <wp:extent cx="4737776" cy="2227634"/>
            <wp:effectExtent l="19050" t="0" r="5674" b="0"/>
            <wp:docPr id="1" name="Picture 1" descr="Electrost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statics"/>
                    <pic:cNvPicPr>
                      <a:picLocks noChangeAspect="1" noChangeArrowheads="1"/>
                    </pic:cNvPicPr>
                  </pic:nvPicPr>
                  <pic:blipFill>
                    <a:blip r:embed="rId6" cstate="print"/>
                    <a:srcRect t="10547" r="11014"/>
                    <a:stretch>
                      <a:fillRect/>
                    </a:stretch>
                  </pic:blipFill>
                  <pic:spPr bwMode="auto">
                    <a:xfrm>
                      <a:off x="0" y="0"/>
                      <a:ext cx="4737776" cy="2227634"/>
                    </a:xfrm>
                    <a:prstGeom prst="rect">
                      <a:avLst/>
                    </a:prstGeom>
                    <a:noFill/>
                    <a:ln w="9525">
                      <a:noFill/>
                      <a:miter lim="800000"/>
                      <a:headEnd/>
                      <a:tailEnd/>
                    </a:ln>
                  </pic:spPr>
                </pic:pic>
              </a:graphicData>
            </a:graphic>
          </wp:inline>
        </w:drawing>
      </w:r>
    </w:p>
    <w:p w:rsidR="00D71AB6" w:rsidRPr="00D71AB6" w:rsidRDefault="00D71AB6" w:rsidP="00D71AB6">
      <w:pPr>
        <w:shd w:val="clear" w:color="auto" w:fill="FFFFFF"/>
        <w:spacing w:before="306" w:after="153" w:line="490" w:lineRule="atLeast"/>
        <w:jc w:val="center"/>
        <w:outlineLvl w:val="1"/>
        <w:rPr>
          <w:rFonts w:ascii="inherit" w:eastAsia="Times New Roman" w:hAnsi="inherit" w:cs="Arial"/>
          <w:bCs/>
          <w:color w:val="000000" w:themeColor="text1"/>
          <w:sz w:val="37"/>
          <w:szCs w:val="37"/>
          <w:u w:val="single"/>
        </w:rPr>
      </w:pPr>
      <w:r w:rsidRPr="00D71AB6">
        <w:rPr>
          <w:rFonts w:ascii="inherit" w:eastAsia="Times New Roman" w:hAnsi="inherit" w:cs="Arial"/>
          <w:bCs/>
          <w:color w:val="000000" w:themeColor="text1"/>
          <w:sz w:val="37"/>
          <w:szCs w:val="37"/>
          <w:u w:val="single"/>
        </w:rPr>
        <w:t>Coulomb’s Law of Electrostatics</w:t>
      </w:r>
    </w:p>
    <w:p w:rsidR="00D71AB6" w:rsidRPr="00D71AB6" w:rsidRDefault="00D71AB6" w:rsidP="00D71AB6">
      <w:pPr>
        <w:shd w:val="clear" w:color="auto" w:fill="FFFFFF"/>
        <w:spacing w:after="153" w:line="368" w:lineRule="atLeast"/>
        <w:rPr>
          <w:rFonts w:ascii="Arial" w:eastAsia="Times New Roman" w:hAnsi="Arial" w:cs="Arial"/>
          <w:color w:val="444444"/>
          <w:sz w:val="25"/>
          <w:szCs w:val="25"/>
        </w:rPr>
      </w:pPr>
    </w:p>
    <w:p w:rsidR="00D71AB6" w:rsidRPr="00D71AB6" w:rsidRDefault="00D71AB6" w:rsidP="00D71AB6">
      <w:pPr>
        <w:spacing w:after="0" w:line="588" w:lineRule="atLeast"/>
        <w:outlineLvl w:val="1"/>
        <w:rPr>
          <w:rFonts w:ascii="Arial" w:eastAsia="Times New Roman" w:hAnsi="Arial" w:cs="Arial"/>
          <w:b/>
          <w:bCs/>
          <w:sz w:val="40"/>
          <w:szCs w:val="40"/>
        </w:rPr>
      </w:pPr>
      <w:r w:rsidRPr="00682AC6">
        <w:rPr>
          <w:rFonts w:ascii="Arial" w:eastAsia="Times New Roman" w:hAnsi="Arial" w:cs="Arial"/>
          <w:b/>
          <w:bCs/>
          <w:sz w:val="40"/>
          <w:szCs w:val="40"/>
        </w:rPr>
        <w:t>Coulomb’s Law</w:t>
      </w:r>
    </w:p>
    <w:p w:rsidR="00D71AB6" w:rsidRPr="00D71AB6" w:rsidRDefault="00D71AB6" w:rsidP="00D71AB6">
      <w:pPr>
        <w:spacing w:after="100" w:afterAutospacing="1" w:line="368" w:lineRule="atLeast"/>
        <w:rPr>
          <w:rFonts w:ascii="Arial" w:eastAsia="Times New Roman" w:hAnsi="Arial" w:cs="Arial"/>
          <w:color w:val="000000" w:themeColor="text1"/>
          <w:sz w:val="24"/>
          <w:szCs w:val="24"/>
        </w:rPr>
      </w:pPr>
      <w:r w:rsidRPr="00D71AB6">
        <w:rPr>
          <w:rFonts w:ascii="Arial" w:eastAsia="Times New Roman" w:hAnsi="Arial" w:cs="Arial"/>
          <w:color w:val="000000" w:themeColor="text1"/>
          <w:sz w:val="24"/>
          <w:szCs w:val="24"/>
        </w:rPr>
        <w:t>Coulomb’s law defines the electrostatic forces in terms of repulsion and attraction. It is a kind of inverse square law, like the gravitational force. Coulomb’s law of electrostatics states that the magnitude at which electrostatic charges repel or attract is “directly proportionate” to the magnitude of charges when multiplied. It is also proportionally inverse to the square distance between the charges.</w:t>
      </w:r>
    </w:p>
    <w:p w:rsidR="00D71AB6" w:rsidRPr="00D71AB6" w:rsidRDefault="00D71AB6" w:rsidP="00D71AB6">
      <w:pPr>
        <w:spacing w:after="0" w:line="588" w:lineRule="atLeast"/>
        <w:outlineLvl w:val="1"/>
        <w:rPr>
          <w:rFonts w:ascii="Arial" w:eastAsia="Times New Roman" w:hAnsi="Arial" w:cs="Arial"/>
          <w:b/>
          <w:bCs/>
          <w:sz w:val="40"/>
          <w:szCs w:val="40"/>
        </w:rPr>
      </w:pPr>
      <w:r w:rsidRPr="00D71AB6">
        <w:rPr>
          <w:rFonts w:ascii="Arial" w:eastAsia="Times New Roman" w:hAnsi="Arial" w:cs="Arial"/>
          <w:b/>
          <w:bCs/>
          <w:sz w:val="40"/>
          <w:szCs w:val="40"/>
        </w:rPr>
        <w:t>What is An Electric Field?</w:t>
      </w:r>
    </w:p>
    <w:p w:rsidR="00D71AB6" w:rsidRPr="00D71AB6" w:rsidRDefault="00D71AB6" w:rsidP="00D71AB6">
      <w:pPr>
        <w:spacing w:after="0" w:afterAutospacing="1" w:line="368" w:lineRule="atLeast"/>
        <w:rPr>
          <w:rFonts w:ascii="Arial" w:eastAsia="Times New Roman" w:hAnsi="Arial" w:cs="Arial"/>
          <w:color w:val="000000" w:themeColor="text1"/>
          <w:sz w:val="24"/>
          <w:szCs w:val="24"/>
        </w:rPr>
      </w:pPr>
      <w:r w:rsidRPr="00D71AB6">
        <w:rPr>
          <w:rFonts w:ascii="Arial" w:eastAsia="Times New Roman" w:hAnsi="Arial" w:cs="Arial"/>
          <w:color w:val="000000" w:themeColor="text1"/>
          <w:sz w:val="24"/>
          <w:szCs w:val="24"/>
        </w:rPr>
        <w:t xml:space="preserve">An electric field is defined as the region where the force is applied. Electric fields vary, spending on the area where the force has been applied last. Lines usually help us to visualize what exactly the electric field looks like. It moves from the positive to the negative point of charge. These lines are parallel to the electric field. The lines are the </w:t>
      </w:r>
      <w:r w:rsidRPr="00D71AB6">
        <w:rPr>
          <w:rFonts w:ascii="Arial" w:eastAsia="Times New Roman" w:hAnsi="Arial" w:cs="Arial"/>
          <w:color w:val="000000" w:themeColor="text1"/>
          <w:sz w:val="24"/>
          <w:szCs w:val="24"/>
        </w:rPr>
        <w:lastRenderedPageBreak/>
        <w:t xml:space="preserve">regions that surround the point-charged particles. If we view it from one point, from where the charge is flowing, the lines move </w:t>
      </w:r>
      <w:proofErr w:type="spellStart"/>
      <w:r w:rsidRPr="00D71AB6">
        <w:rPr>
          <w:rFonts w:ascii="Arial" w:eastAsia="Times New Roman" w:hAnsi="Arial" w:cs="Arial"/>
          <w:color w:val="000000" w:themeColor="text1"/>
          <w:sz w:val="24"/>
          <w:szCs w:val="24"/>
        </w:rPr>
        <w:t>radially</w:t>
      </w:r>
      <w:proofErr w:type="spellEnd"/>
      <w:r w:rsidRPr="00D71AB6">
        <w:rPr>
          <w:rFonts w:ascii="Arial" w:eastAsia="Times New Roman" w:hAnsi="Arial" w:cs="Arial"/>
          <w:color w:val="000000" w:themeColor="text1"/>
          <w:sz w:val="24"/>
          <w:szCs w:val="24"/>
        </w:rPr>
        <w:t xml:space="preserve"> outwards.  </w:t>
      </w:r>
    </w:p>
    <w:p w:rsidR="00D71AB6" w:rsidRPr="00D71AB6" w:rsidRDefault="00D71AB6" w:rsidP="00D71AB6">
      <w:pPr>
        <w:spacing w:after="0" w:line="588" w:lineRule="atLeast"/>
        <w:outlineLvl w:val="1"/>
        <w:rPr>
          <w:rFonts w:ascii="Arial" w:eastAsia="Times New Roman" w:hAnsi="Arial" w:cs="Arial"/>
          <w:b/>
          <w:bCs/>
          <w:sz w:val="40"/>
          <w:szCs w:val="40"/>
        </w:rPr>
      </w:pPr>
      <w:r w:rsidRPr="00D71AB6">
        <w:rPr>
          <w:rFonts w:ascii="Arial" w:eastAsia="Times New Roman" w:hAnsi="Arial" w:cs="Arial"/>
          <w:b/>
          <w:bCs/>
          <w:sz w:val="40"/>
          <w:szCs w:val="40"/>
        </w:rPr>
        <w:t>Positively Charged Particles</w:t>
      </w:r>
    </w:p>
    <w:p w:rsidR="00D71AB6" w:rsidRPr="00D71AB6" w:rsidRDefault="00D71AB6" w:rsidP="00D71AB6">
      <w:pPr>
        <w:spacing w:after="0" w:afterAutospacing="1" w:line="368" w:lineRule="atLeast"/>
        <w:rPr>
          <w:rFonts w:ascii="Arial" w:eastAsia="Times New Roman" w:hAnsi="Arial" w:cs="Arial"/>
          <w:color w:val="000000" w:themeColor="text1"/>
          <w:sz w:val="24"/>
          <w:szCs w:val="24"/>
        </w:rPr>
      </w:pPr>
      <w:r w:rsidRPr="00D71AB6">
        <w:rPr>
          <w:rFonts w:ascii="Arial" w:eastAsia="Times New Roman" w:hAnsi="Arial" w:cs="Arial"/>
          <w:color w:val="000000" w:themeColor="text1"/>
          <w:sz w:val="24"/>
          <w:szCs w:val="24"/>
        </w:rPr>
        <w:t>Here, the number of positively charged ions, i.e. protons, exceeds the number of negatively charged ions which are the electrons. Neutralization of this field occurs when the negative charge equals the positive charge in the field.</w:t>
      </w:r>
    </w:p>
    <w:p w:rsidR="00D71AB6" w:rsidRPr="00D71AB6" w:rsidRDefault="00D71AB6" w:rsidP="00D71AB6">
      <w:pPr>
        <w:spacing w:after="0" w:line="588" w:lineRule="atLeast"/>
        <w:outlineLvl w:val="1"/>
        <w:rPr>
          <w:rFonts w:ascii="Arial" w:eastAsia="Times New Roman" w:hAnsi="Arial" w:cs="Arial"/>
          <w:b/>
          <w:bCs/>
          <w:sz w:val="40"/>
          <w:szCs w:val="40"/>
        </w:rPr>
      </w:pPr>
      <w:r w:rsidRPr="00D71AB6">
        <w:rPr>
          <w:rFonts w:ascii="Arial" w:eastAsia="Times New Roman" w:hAnsi="Arial" w:cs="Arial"/>
          <w:b/>
          <w:bCs/>
          <w:sz w:val="40"/>
          <w:szCs w:val="40"/>
        </w:rPr>
        <w:t>Negatively Charged Particles</w:t>
      </w:r>
    </w:p>
    <w:p w:rsidR="00D71AB6" w:rsidRPr="00D71AB6" w:rsidRDefault="00D71AB6" w:rsidP="00D71AB6">
      <w:pPr>
        <w:spacing w:after="0" w:afterAutospacing="1" w:line="368" w:lineRule="atLeast"/>
        <w:rPr>
          <w:rFonts w:ascii="Arial" w:eastAsia="Times New Roman" w:hAnsi="Arial" w:cs="Arial"/>
          <w:sz w:val="24"/>
          <w:szCs w:val="24"/>
        </w:rPr>
      </w:pPr>
      <w:r w:rsidRPr="00D71AB6">
        <w:rPr>
          <w:rFonts w:ascii="Arial" w:eastAsia="Times New Roman" w:hAnsi="Arial" w:cs="Arial"/>
          <w:color w:val="000000" w:themeColor="text1"/>
          <w:sz w:val="24"/>
          <w:szCs w:val="24"/>
        </w:rPr>
        <w:t>In this case, negatively charged particles, i.e. electrons exceed the number of positively charged particles which are the protons. More electrons are needed and need to be equal in number to neutralize</w:t>
      </w:r>
      <w:r w:rsidRPr="00D71AB6">
        <w:rPr>
          <w:rFonts w:ascii="Arial" w:eastAsia="Times New Roman" w:hAnsi="Arial" w:cs="Arial"/>
          <w:sz w:val="24"/>
          <w:szCs w:val="24"/>
        </w:rPr>
        <w:t>.</w:t>
      </w:r>
    </w:p>
    <w:p w:rsidR="00D71AB6" w:rsidRPr="00D71AB6" w:rsidRDefault="00D71AB6" w:rsidP="00D71AB6">
      <w:pPr>
        <w:spacing w:after="0" w:line="588" w:lineRule="atLeast"/>
        <w:outlineLvl w:val="1"/>
        <w:rPr>
          <w:rFonts w:ascii="Arial" w:eastAsia="Times New Roman" w:hAnsi="Arial" w:cs="Arial"/>
          <w:b/>
          <w:bCs/>
          <w:sz w:val="40"/>
          <w:szCs w:val="40"/>
        </w:rPr>
      </w:pPr>
      <w:r w:rsidRPr="00D71AB6">
        <w:rPr>
          <w:rFonts w:ascii="Arial" w:eastAsia="Times New Roman" w:hAnsi="Arial" w:cs="Arial"/>
          <w:b/>
          <w:bCs/>
          <w:sz w:val="40"/>
          <w:szCs w:val="40"/>
        </w:rPr>
        <w:t>Neutral Particles</w:t>
      </w:r>
    </w:p>
    <w:p w:rsidR="00D71AB6" w:rsidRPr="00D71AB6" w:rsidRDefault="00D71AB6" w:rsidP="00D71AB6">
      <w:pPr>
        <w:spacing w:after="0" w:afterAutospacing="1" w:line="368" w:lineRule="atLeast"/>
        <w:rPr>
          <w:rFonts w:ascii="Arial" w:eastAsia="Times New Roman" w:hAnsi="Arial" w:cs="Arial"/>
          <w:color w:val="000000" w:themeColor="text1"/>
          <w:sz w:val="24"/>
          <w:szCs w:val="24"/>
        </w:rPr>
      </w:pPr>
      <w:r w:rsidRPr="00D71AB6">
        <w:rPr>
          <w:rFonts w:ascii="Arial" w:eastAsia="Times New Roman" w:hAnsi="Arial" w:cs="Arial"/>
          <w:color w:val="000000" w:themeColor="text1"/>
          <w:sz w:val="24"/>
          <w:szCs w:val="24"/>
        </w:rPr>
        <w:t>Neutral are those particles that do not have any charge. They are called neutrons. However, a neutral field will be formed not just by neutrons, but also by an equal number of electrons and protons.</w:t>
      </w:r>
    </w:p>
    <w:p w:rsidR="00D71AB6" w:rsidRPr="00D71AB6" w:rsidRDefault="00D71AB6" w:rsidP="00D71AB6">
      <w:pPr>
        <w:spacing w:after="0" w:line="588" w:lineRule="atLeast"/>
        <w:outlineLvl w:val="1"/>
        <w:rPr>
          <w:rFonts w:ascii="Arial" w:eastAsia="Times New Roman" w:hAnsi="Arial" w:cs="Arial"/>
          <w:b/>
          <w:bCs/>
          <w:sz w:val="40"/>
          <w:szCs w:val="40"/>
        </w:rPr>
      </w:pPr>
      <w:r w:rsidRPr="00D71AB6">
        <w:rPr>
          <w:rFonts w:ascii="Arial" w:eastAsia="Times New Roman" w:hAnsi="Arial" w:cs="Arial"/>
          <w:b/>
          <w:bCs/>
          <w:sz w:val="40"/>
          <w:szCs w:val="40"/>
        </w:rPr>
        <w:t>Example Showing Electrostatics Forces</w:t>
      </w:r>
    </w:p>
    <w:p w:rsidR="00D71AB6" w:rsidRPr="00D71AB6" w:rsidRDefault="00D71AB6" w:rsidP="00D71AB6">
      <w:pPr>
        <w:numPr>
          <w:ilvl w:val="0"/>
          <w:numId w:val="2"/>
        </w:numPr>
        <w:spacing w:after="0" w:afterAutospacing="1" w:line="368" w:lineRule="atLeast"/>
        <w:ind w:left="0"/>
        <w:rPr>
          <w:rFonts w:ascii="Arial" w:eastAsia="Times New Roman" w:hAnsi="Arial" w:cs="Arial"/>
          <w:color w:val="000000" w:themeColor="text1"/>
          <w:sz w:val="24"/>
          <w:szCs w:val="24"/>
        </w:rPr>
      </w:pPr>
      <w:r w:rsidRPr="00D71AB6">
        <w:rPr>
          <w:rFonts w:ascii="Arial" w:eastAsia="Times New Roman" w:hAnsi="Arial" w:cs="Arial"/>
          <w:color w:val="000000" w:themeColor="text1"/>
          <w:sz w:val="24"/>
          <w:szCs w:val="24"/>
        </w:rPr>
        <w:t>Rubbing a rod against the cloth</w:t>
      </w:r>
    </w:p>
    <w:p w:rsidR="00D71AB6" w:rsidRPr="00D71AB6" w:rsidRDefault="00D71AB6" w:rsidP="00D71AB6">
      <w:pPr>
        <w:numPr>
          <w:ilvl w:val="0"/>
          <w:numId w:val="2"/>
        </w:numPr>
        <w:spacing w:after="0" w:afterAutospacing="1" w:line="368" w:lineRule="atLeast"/>
        <w:ind w:left="0"/>
        <w:rPr>
          <w:rFonts w:ascii="Arial" w:eastAsia="Times New Roman" w:hAnsi="Arial" w:cs="Arial"/>
          <w:color w:val="000000" w:themeColor="text1"/>
          <w:sz w:val="24"/>
          <w:szCs w:val="24"/>
        </w:rPr>
      </w:pPr>
      <w:r w:rsidRPr="00D71AB6">
        <w:rPr>
          <w:rFonts w:ascii="Arial" w:eastAsia="Times New Roman" w:hAnsi="Arial" w:cs="Arial"/>
          <w:color w:val="000000" w:themeColor="text1"/>
          <w:sz w:val="24"/>
          <w:szCs w:val="24"/>
        </w:rPr>
        <w:t>Nylon clothes can sometimes get attached to the skin due to extreme rubbing</w:t>
      </w:r>
    </w:p>
    <w:p w:rsidR="00D71AB6" w:rsidRPr="00D71AB6" w:rsidRDefault="00D71AB6" w:rsidP="00D71AB6">
      <w:pPr>
        <w:numPr>
          <w:ilvl w:val="0"/>
          <w:numId w:val="2"/>
        </w:numPr>
        <w:spacing w:after="0" w:afterAutospacing="1" w:line="368" w:lineRule="atLeast"/>
        <w:ind w:left="0"/>
        <w:rPr>
          <w:rFonts w:ascii="Arial" w:eastAsia="Times New Roman" w:hAnsi="Arial" w:cs="Arial"/>
          <w:color w:val="000000" w:themeColor="text1"/>
          <w:sz w:val="24"/>
          <w:szCs w:val="24"/>
        </w:rPr>
      </w:pPr>
      <w:r w:rsidRPr="00D71AB6">
        <w:rPr>
          <w:rFonts w:ascii="Arial" w:eastAsia="Times New Roman" w:hAnsi="Arial" w:cs="Arial"/>
          <w:color w:val="000000" w:themeColor="text1"/>
          <w:sz w:val="24"/>
          <w:szCs w:val="24"/>
        </w:rPr>
        <w:t>Photocopy</w:t>
      </w:r>
    </w:p>
    <w:p w:rsidR="00D71AB6" w:rsidRPr="00D71AB6" w:rsidRDefault="00D71AB6" w:rsidP="00D71AB6">
      <w:pPr>
        <w:numPr>
          <w:ilvl w:val="0"/>
          <w:numId w:val="2"/>
        </w:numPr>
        <w:spacing w:after="0" w:afterAutospacing="1" w:line="368" w:lineRule="atLeast"/>
        <w:ind w:left="0"/>
        <w:rPr>
          <w:rFonts w:ascii="Arial" w:eastAsia="Times New Roman" w:hAnsi="Arial" w:cs="Arial"/>
          <w:color w:val="000000" w:themeColor="text1"/>
          <w:sz w:val="24"/>
          <w:szCs w:val="24"/>
        </w:rPr>
      </w:pPr>
      <w:r w:rsidRPr="00D71AB6">
        <w:rPr>
          <w:rFonts w:ascii="Arial" w:eastAsia="Times New Roman" w:hAnsi="Arial" w:cs="Arial"/>
          <w:color w:val="000000" w:themeColor="text1"/>
          <w:sz w:val="24"/>
          <w:szCs w:val="24"/>
        </w:rPr>
        <w:t>Television screen after it is just turned off</w:t>
      </w:r>
    </w:p>
    <w:sectPr w:rsidR="00D71AB6" w:rsidRPr="00D71AB6" w:rsidSect="00A035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A2779"/>
    <w:multiLevelType w:val="multilevel"/>
    <w:tmpl w:val="A952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41125D"/>
    <w:multiLevelType w:val="multilevel"/>
    <w:tmpl w:val="3EFA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drawingGridHorizontalSpacing w:val="110"/>
  <w:displayHorizontalDrawingGridEvery w:val="2"/>
  <w:displayVerticalDrawingGridEvery w:val="2"/>
  <w:characterSpacingControl w:val="doNotCompress"/>
  <w:compat/>
  <w:rsids>
    <w:rsidRoot w:val="00D71AB6"/>
    <w:rsid w:val="00073ADF"/>
    <w:rsid w:val="000B2F7B"/>
    <w:rsid w:val="00411D50"/>
    <w:rsid w:val="00682AC6"/>
    <w:rsid w:val="0083110A"/>
    <w:rsid w:val="00A03571"/>
    <w:rsid w:val="00D71A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10A"/>
  </w:style>
  <w:style w:type="paragraph" w:styleId="Heading2">
    <w:name w:val="heading 2"/>
    <w:basedOn w:val="Normal"/>
    <w:link w:val="Heading2Char"/>
    <w:uiPriority w:val="9"/>
    <w:qFormat/>
    <w:rsid w:val="00D71A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71AB6"/>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1A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71A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1AB6"/>
    <w:rPr>
      <w:color w:val="0000FF"/>
      <w:u w:val="single"/>
    </w:rPr>
  </w:style>
  <w:style w:type="paragraph" w:styleId="BalloonText">
    <w:name w:val="Balloon Text"/>
    <w:basedOn w:val="Normal"/>
    <w:link w:val="BalloonTextChar"/>
    <w:uiPriority w:val="99"/>
    <w:semiHidden/>
    <w:unhideWhenUsed/>
    <w:rsid w:val="00D71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AB6"/>
    <w:rPr>
      <w:rFonts w:ascii="Tahoma" w:hAnsi="Tahoma" w:cs="Tahoma"/>
      <w:sz w:val="16"/>
      <w:szCs w:val="16"/>
    </w:rPr>
  </w:style>
  <w:style w:type="character" w:customStyle="1" w:styleId="Heading3Char">
    <w:name w:val="Heading 3 Char"/>
    <w:basedOn w:val="DefaultParagraphFont"/>
    <w:link w:val="Heading3"/>
    <w:uiPriority w:val="9"/>
    <w:semiHidden/>
    <w:rsid w:val="00D71AB6"/>
    <w:rPr>
      <w:rFonts w:asciiTheme="majorHAnsi" w:eastAsiaTheme="majorEastAsia" w:hAnsiTheme="majorHAnsi" w:cstheme="majorBidi"/>
      <w:b/>
      <w:bCs/>
      <w:color w:val="4472C4" w:themeColor="accent1"/>
    </w:rPr>
  </w:style>
  <w:style w:type="character" w:styleId="Strong">
    <w:name w:val="Strong"/>
    <w:basedOn w:val="DefaultParagraphFont"/>
    <w:uiPriority w:val="22"/>
    <w:qFormat/>
    <w:rsid w:val="00D71AB6"/>
    <w:rPr>
      <w:b/>
      <w:bCs/>
    </w:rPr>
  </w:style>
</w:styles>
</file>

<file path=word/webSettings.xml><?xml version="1.0" encoding="utf-8"?>
<w:webSettings xmlns:r="http://schemas.openxmlformats.org/officeDocument/2006/relationships" xmlns:w="http://schemas.openxmlformats.org/wordprocessingml/2006/main">
  <w:divs>
    <w:div w:id="198710663">
      <w:bodyDiv w:val="1"/>
      <w:marLeft w:val="0"/>
      <w:marRight w:val="0"/>
      <w:marTop w:val="0"/>
      <w:marBottom w:val="0"/>
      <w:divBdr>
        <w:top w:val="none" w:sz="0" w:space="0" w:color="auto"/>
        <w:left w:val="none" w:sz="0" w:space="0" w:color="auto"/>
        <w:bottom w:val="none" w:sz="0" w:space="0" w:color="auto"/>
        <w:right w:val="none" w:sz="0" w:space="0" w:color="auto"/>
      </w:divBdr>
      <w:divsChild>
        <w:div w:id="1763336946">
          <w:marLeft w:val="0"/>
          <w:marRight w:val="0"/>
          <w:marTop w:val="0"/>
          <w:marBottom w:val="0"/>
          <w:divBdr>
            <w:top w:val="none" w:sz="0" w:space="0" w:color="auto"/>
            <w:left w:val="none" w:sz="0" w:space="0" w:color="auto"/>
            <w:bottom w:val="none" w:sz="0" w:space="0" w:color="auto"/>
            <w:right w:val="none" w:sz="0" w:space="0" w:color="auto"/>
          </w:divBdr>
          <w:divsChild>
            <w:div w:id="1018383862">
              <w:marLeft w:val="0"/>
              <w:marRight w:val="0"/>
              <w:marTop w:val="0"/>
              <w:marBottom w:val="0"/>
              <w:divBdr>
                <w:top w:val="none" w:sz="0" w:space="0" w:color="auto"/>
                <w:left w:val="none" w:sz="0" w:space="0" w:color="auto"/>
                <w:bottom w:val="none" w:sz="0" w:space="0" w:color="auto"/>
                <w:right w:val="none" w:sz="0" w:space="0" w:color="auto"/>
              </w:divBdr>
              <w:divsChild>
                <w:div w:id="366805053">
                  <w:marLeft w:val="0"/>
                  <w:marRight w:val="0"/>
                  <w:marTop w:val="0"/>
                  <w:marBottom w:val="0"/>
                  <w:divBdr>
                    <w:top w:val="none" w:sz="0" w:space="0" w:color="auto"/>
                    <w:left w:val="none" w:sz="0" w:space="0" w:color="auto"/>
                    <w:bottom w:val="none" w:sz="0" w:space="0" w:color="auto"/>
                    <w:right w:val="none" w:sz="0" w:space="0" w:color="auto"/>
                  </w:divBdr>
                  <w:divsChild>
                    <w:div w:id="207967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157826">
      <w:bodyDiv w:val="1"/>
      <w:marLeft w:val="0"/>
      <w:marRight w:val="0"/>
      <w:marTop w:val="0"/>
      <w:marBottom w:val="0"/>
      <w:divBdr>
        <w:top w:val="none" w:sz="0" w:space="0" w:color="auto"/>
        <w:left w:val="none" w:sz="0" w:space="0" w:color="auto"/>
        <w:bottom w:val="none" w:sz="0" w:space="0" w:color="auto"/>
        <w:right w:val="none" w:sz="0" w:space="0" w:color="auto"/>
      </w:divBdr>
      <w:divsChild>
        <w:div w:id="1610045813">
          <w:marLeft w:val="0"/>
          <w:marRight w:val="0"/>
          <w:marTop w:val="0"/>
          <w:marBottom w:val="0"/>
          <w:divBdr>
            <w:top w:val="none" w:sz="0" w:space="0" w:color="auto"/>
            <w:left w:val="none" w:sz="0" w:space="0" w:color="auto"/>
            <w:bottom w:val="none" w:sz="0" w:space="0" w:color="auto"/>
            <w:right w:val="none" w:sz="0" w:space="0" w:color="auto"/>
          </w:divBdr>
          <w:divsChild>
            <w:div w:id="2098819648">
              <w:marLeft w:val="0"/>
              <w:marRight w:val="0"/>
              <w:marTop w:val="0"/>
              <w:marBottom w:val="0"/>
              <w:divBdr>
                <w:top w:val="none" w:sz="0" w:space="0" w:color="auto"/>
                <w:left w:val="none" w:sz="0" w:space="0" w:color="auto"/>
                <w:bottom w:val="none" w:sz="0" w:space="0" w:color="auto"/>
                <w:right w:val="none" w:sz="0" w:space="0" w:color="auto"/>
              </w:divBdr>
            </w:div>
            <w:div w:id="5211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9745">
      <w:bodyDiv w:val="1"/>
      <w:marLeft w:val="0"/>
      <w:marRight w:val="0"/>
      <w:marTop w:val="0"/>
      <w:marBottom w:val="0"/>
      <w:divBdr>
        <w:top w:val="none" w:sz="0" w:space="0" w:color="auto"/>
        <w:left w:val="none" w:sz="0" w:space="0" w:color="auto"/>
        <w:bottom w:val="none" w:sz="0" w:space="0" w:color="auto"/>
        <w:right w:val="none" w:sz="0" w:space="0" w:color="auto"/>
      </w:divBdr>
      <w:divsChild>
        <w:div w:id="1682394187">
          <w:marLeft w:val="0"/>
          <w:marRight w:val="0"/>
          <w:marTop w:val="0"/>
          <w:marBottom w:val="0"/>
          <w:divBdr>
            <w:top w:val="none" w:sz="0" w:space="0" w:color="auto"/>
            <w:left w:val="none" w:sz="0" w:space="0" w:color="auto"/>
            <w:bottom w:val="none" w:sz="0" w:space="0" w:color="auto"/>
            <w:right w:val="none" w:sz="0" w:space="0" w:color="auto"/>
          </w:divBdr>
          <w:divsChild>
            <w:div w:id="562447798">
              <w:marLeft w:val="0"/>
              <w:marRight w:val="0"/>
              <w:marTop w:val="0"/>
              <w:marBottom w:val="0"/>
              <w:divBdr>
                <w:top w:val="none" w:sz="0" w:space="0" w:color="auto"/>
                <w:left w:val="none" w:sz="0" w:space="0" w:color="auto"/>
                <w:bottom w:val="none" w:sz="0" w:space="0" w:color="auto"/>
                <w:right w:val="none" w:sz="0" w:space="0" w:color="auto"/>
              </w:divBdr>
              <w:divsChild>
                <w:div w:id="427508551">
                  <w:marLeft w:val="0"/>
                  <w:marRight w:val="0"/>
                  <w:marTop w:val="0"/>
                  <w:marBottom w:val="0"/>
                  <w:divBdr>
                    <w:top w:val="none" w:sz="0" w:space="0" w:color="auto"/>
                    <w:left w:val="none" w:sz="0" w:space="0" w:color="auto"/>
                    <w:bottom w:val="none" w:sz="0" w:space="0" w:color="auto"/>
                    <w:right w:val="none" w:sz="0" w:space="0" w:color="auto"/>
                  </w:divBdr>
                  <w:divsChild>
                    <w:div w:id="252208733">
                      <w:marLeft w:val="0"/>
                      <w:marRight w:val="0"/>
                      <w:marTop w:val="0"/>
                      <w:marBottom w:val="0"/>
                      <w:divBdr>
                        <w:top w:val="none" w:sz="0" w:space="0" w:color="auto"/>
                        <w:left w:val="none" w:sz="0" w:space="0" w:color="auto"/>
                        <w:bottom w:val="none" w:sz="0" w:space="0" w:color="auto"/>
                        <w:right w:val="none" w:sz="0" w:space="0" w:color="auto"/>
                      </w:divBdr>
                      <w:divsChild>
                        <w:div w:id="6978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3864">
          <w:marLeft w:val="0"/>
          <w:marRight w:val="0"/>
          <w:marTop w:val="0"/>
          <w:marBottom w:val="0"/>
          <w:divBdr>
            <w:top w:val="none" w:sz="0" w:space="0" w:color="auto"/>
            <w:left w:val="none" w:sz="0" w:space="0" w:color="auto"/>
            <w:bottom w:val="none" w:sz="0" w:space="0" w:color="auto"/>
            <w:right w:val="none" w:sz="0" w:space="0" w:color="auto"/>
          </w:divBdr>
          <w:divsChild>
            <w:div w:id="772359627">
              <w:marLeft w:val="0"/>
              <w:marRight w:val="0"/>
              <w:marTop w:val="0"/>
              <w:marBottom w:val="0"/>
              <w:divBdr>
                <w:top w:val="none" w:sz="0" w:space="0" w:color="auto"/>
                <w:left w:val="none" w:sz="0" w:space="0" w:color="auto"/>
                <w:bottom w:val="none" w:sz="0" w:space="0" w:color="auto"/>
                <w:right w:val="none" w:sz="0" w:space="0" w:color="auto"/>
              </w:divBdr>
              <w:divsChild>
                <w:div w:id="425854234">
                  <w:marLeft w:val="0"/>
                  <w:marRight w:val="0"/>
                  <w:marTop w:val="0"/>
                  <w:marBottom w:val="0"/>
                  <w:divBdr>
                    <w:top w:val="none" w:sz="0" w:space="0" w:color="auto"/>
                    <w:left w:val="none" w:sz="0" w:space="0" w:color="auto"/>
                    <w:bottom w:val="none" w:sz="0" w:space="0" w:color="auto"/>
                    <w:right w:val="none" w:sz="0" w:space="0" w:color="auto"/>
                  </w:divBdr>
                  <w:divsChild>
                    <w:div w:id="21392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11987">
          <w:marLeft w:val="0"/>
          <w:marRight w:val="0"/>
          <w:marTop w:val="0"/>
          <w:marBottom w:val="0"/>
          <w:divBdr>
            <w:top w:val="none" w:sz="0" w:space="0" w:color="auto"/>
            <w:left w:val="none" w:sz="0" w:space="0" w:color="auto"/>
            <w:bottom w:val="none" w:sz="0" w:space="0" w:color="auto"/>
            <w:right w:val="none" w:sz="0" w:space="0" w:color="auto"/>
          </w:divBdr>
          <w:divsChild>
            <w:div w:id="1280333172">
              <w:marLeft w:val="0"/>
              <w:marRight w:val="0"/>
              <w:marTop w:val="0"/>
              <w:marBottom w:val="0"/>
              <w:divBdr>
                <w:top w:val="none" w:sz="0" w:space="0" w:color="auto"/>
                <w:left w:val="none" w:sz="0" w:space="0" w:color="auto"/>
                <w:bottom w:val="none" w:sz="0" w:space="0" w:color="auto"/>
                <w:right w:val="none" w:sz="0" w:space="0" w:color="auto"/>
              </w:divBdr>
              <w:divsChild>
                <w:div w:id="1710034143">
                  <w:marLeft w:val="0"/>
                  <w:marRight w:val="0"/>
                  <w:marTop w:val="0"/>
                  <w:marBottom w:val="0"/>
                  <w:divBdr>
                    <w:top w:val="none" w:sz="0" w:space="0" w:color="auto"/>
                    <w:left w:val="none" w:sz="0" w:space="0" w:color="auto"/>
                    <w:bottom w:val="none" w:sz="0" w:space="0" w:color="auto"/>
                    <w:right w:val="none" w:sz="0" w:space="0" w:color="auto"/>
                  </w:divBdr>
                  <w:divsChild>
                    <w:div w:id="437527167">
                      <w:marLeft w:val="0"/>
                      <w:marRight w:val="0"/>
                      <w:marTop w:val="0"/>
                      <w:marBottom w:val="0"/>
                      <w:divBdr>
                        <w:top w:val="none" w:sz="0" w:space="0" w:color="auto"/>
                        <w:left w:val="none" w:sz="0" w:space="0" w:color="auto"/>
                        <w:bottom w:val="none" w:sz="0" w:space="0" w:color="auto"/>
                        <w:right w:val="none" w:sz="0" w:space="0" w:color="auto"/>
                      </w:divBdr>
                      <w:divsChild>
                        <w:div w:id="6445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yjus.com/jee/coulombs-la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xp11</dc:creator>
  <cp:lastModifiedBy>xp11</cp:lastModifiedBy>
  <cp:revision>2</cp:revision>
  <dcterms:created xsi:type="dcterms:W3CDTF">2024-12-19T13:05:00Z</dcterms:created>
  <dcterms:modified xsi:type="dcterms:W3CDTF">2024-12-19T13:28:00Z</dcterms:modified>
</cp:coreProperties>
</file>