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Sarasa UI SC" w:hAnsi="Sarasa UI SC" w:eastAsia="更纱黑体 SC" w:cs="Sarasa UI SC"/>
          <w:b/>
          <w:i w:val="0"/>
          <w:color w:val="1A237E"/>
          <w:sz w:val="44"/>
        </w:rPr>
        <w:t>实验室安全事前干预监测系统 - 详细设计说明书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项目名称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文档版本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：V1.0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适用赛道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：湖南省大学生计算机程序设计大赛 - 应用开发赛道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依据标准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：GB/T 8567-2006 计算机软件文档编制规范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1. 模块结构与核心类图设计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系统的核心逻辑由图像推理、环境感知、决策状态机、硬件通信与用户界面五大模块协同构成。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1.1 系统核心类图 (Class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classDiagram</w:t>
              <w:br/>
              <w:t xml:space="preserve">    class MainWindow {</w:t>
              <w:br/>
              <w:t xml:space="preserve">        -DualInferenceSystem inference_system</w:t>
              <w:br/>
              <w:t xml:space="preserve">        -InferenceThread inference_thread</w:t>
              <w:br/>
              <w:t xml:space="preserve">        -SensorWorker sensor_worker</w:t>
              <w:br/>
              <w:t xml:space="preserve">        -SafetyStateMachine state_machine</w:t>
              <w:br/>
              <w:t xml:space="preserve">        -SerialComm serial_comm</w:t>
              <w:br/>
              <w:t xml:space="preserve">        -WaveBackgroundWidget wave_bg</w:t>
              <w:br/>
              <w:t xml:space="preserve">        -QLabel macro_view_label</w:t>
              <w:br/>
              <w:t xml:space="preserve">        -QLabel micro_view_label</w:t>
              <w:br/>
              <w:t xml:space="preserve">        -TelemetryCard temp_card</w:t>
              <w:br/>
              <w:t xml:space="preserve">        -TelemetryCard humi_card</w:t>
              <w:br/>
              <w:t xml:space="preserve">        -QScrollArea review_scroll_area</w:t>
              <w:br/>
              <w:t xml:space="preserve">        -QLabel score_label</w:t>
              <w:br/>
              <w:t xml:space="preserve">        +init_ui()</w:t>
              <w:br/>
              <w:t xml:space="preserve">        +setup_threads()</w:t>
              <w:br/>
              <w:t xml:space="preserve">        +on_frame_ready(macro_img, micro_img)</w:t>
              <w:br/>
              <w:t xml:space="preserve">        +on_sensor_update(temp, humi)</w:t>
              <w:br/>
              <w:t xml:space="preserve">        +on_alert_triggered(alert_dict)</w:t>
              <w:br/>
              <w:t xml:space="preserve">        +on_review_accepted(card)</w:t>
              <w:br/>
              <w:t xml:space="preserve">        +on_review_rejected(card)</w:t>
              <w:br/>
              <w:t xml:space="preserve">    }</w:t>
              <w:br/>
              <w:br/>
              <w:t xml:space="preserve">    class DualInferenceSystem {</w:t>
              <w:br/>
              <w:t xml:space="preserve">        -YOLO ppe_model</w:t>
              <w:br/>
              <w:t xml:space="preserve">        -YOLO chem_model</w:t>
              <w:br/>
              <w:t xml:space="preserve">        -Queue frame_queue</w:t>
              <w:br/>
              <w:t xml:space="preserve">        -Queue result_queue</w:t>
              <w:br/>
              <w:t xml:space="preserve">        -bool is_head_down</w:t>
              <w:br/>
              <w:t xml:space="preserve">        -float unattended_start_time</w:t>
              <w:br/>
              <w:t xml:space="preserve">        +load_models()</w:t>
              <w:br/>
              <w:t xml:space="preserve">        +process_macro_frame(frame)</w:t>
              <w:br/>
              <w:t xml:space="preserve">        +process_micro_frame(frame)</w:t>
              <w:br/>
              <w:t xml:space="preserve">        +detect_head_down(keypoints, boxes)</w:t>
              <w:br/>
              <w:t xml:space="preserve">        +check_unattended(person_detected)</w:t>
              <w:br/>
              <w:t xml:space="preserve">    }</w:t>
              <w:br/>
              <w:br/>
              <w:t xml:space="preserve">    class SafetyStateMachine {</w:t>
              <w:br/>
              <w:t xml:space="preserve">        -str current_state</w:t>
              <w:br/>
              <w:t xml:space="preserve">        -float last_power_off_time</w:t>
              <w:br/>
              <w:t xml:space="preserve">        -float power_off_cooldown</w:t>
              <w:br/>
              <w:t xml:space="preserve">        -set heating_keywords</w:t>
              <w:br/>
              <w:t xml:space="preserve">        -SerialComm serial_controller</w:t>
              <w:br/>
              <w:t xml:space="preserve">        +evaluate(micro_items, unattended, temp, humi)</w:t>
              <w:br/>
              <w:t xml:space="preserve">        +is_heating_device_detected(micro_items)</w:t>
              <w:br/>
              <w:t xml:space="preserve">        -_execute_power_off()</w:t>
              <w:br/>
              <w:t xml:space="preserve">        +reset()</w:t>
              <w:br/>
              <w:t xml:space="preserve">    }</w:t>
              <w:br/>
              <w:br/>
              <w:t xml:space="preserve">    class SensorWorker {</w:t>
              <w:br/>
              <w:t xml:space="preserve">        -str port</w:t>
              <w:br/>
              <w:t xml:space="preserve">        -int baudrate</w:t>
              <w:br/>
              <w:t xml:space="preserve">        -bool _is_simulated</w:t>
              <w:br/>
              <w:t xml:space="preserve">        -bool _is_external_controlled</w:t>
              <w:br/>
              <w:t xml:space="preserve">        -Serial _serial_conn</w:t>
              <w:br/>
              <w:t xml:space="preserve">        +run()</w:t>
              <w:br/>
              <w:t xml:space="preserve">        +parse_sensor_ascii(line)</w:t>
              <w:br/>
              <w:t xml:space="preserve">        +check_ipc_telemetry()</w:t>
              <w:br/>
              <w:t xml:space="preserve">        +stop()</w:t>
              <w:br/>
              <w:t xml:space="preserve">    }</w:t>
              <w:br/>
              <w:br/>
              <w:t xml:space="preserve">    class SerialComm {</w:t>
              <w:br/>
              <w:t xml:space="preserve">        -str port</w:t>
              <w:br/>
              <w:t xml:space="preserve">        -int baudrate</w:t>
              <w:br/>
              <w:t xml:space="preserve">        -Serial serial_conn</w:t>
              <w:br/>
              <w:t xml:space="preserve">        +connect()</w:t>
              <w:br/>
              <w:t xml:space="preserve">        +send_power_off()</w:t>
              <w:br/>
              <w:t xml:space="preserve">        -_calculate_checksum(payload)</w:t>
              <w:br/>
              <w:t xml:space="preserve">        -_receive_loop()</w:t>
              <w:br/>
              <w:t xml:space="preserve">        +disconnect()</w:t>
              <w:br/>
              <w:t xml:space="preserve">    }</w:t>
              <w:br/>
              <w:br/>
              <w:t xml:space="preserve">    MainWindow *-- DualInferenceSystem</w:t>
              <w:br/>
              <w:t xml:space="preserve">    MainWindow *-- SafetyStateMachine</w:t>
              <w:br/>
              <w:t xml:space="preserve">    MainWindow *-- SensorWorker</w:t>
              <w:br/>
              <w:t xml:space="preserve">    MainWindow *-- SerialComm</w:t>
              <w:br/>
              <w:t xml:space="preserve">    SafetyStateMachine o-- SerialComm : 驱动下发断电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2. 关键算法与时序逻辑设计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2.1 生产者-消费者双摄视频推理时序 (Sequence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sequenceDiagram</w:t>
              <w:br/>
              <w:t xml:space="preserve">    autonumber</w:t>
              <w:br/>
              <w:t xml:space="preserve">    actor User as 用户/摄像头</w:t>
              <w:br/>
              <w:t xml:space="preserve">    participant Cam as CameraManager / OpenCV</w:t>
              <w:br/>
              <w:t xml:space="preserve">    participant Q as FrameQueue (Buffer=5)</w:t>
              <w:br/>
              <w:t xml:space="preserve">    participant Worker as DualInferenceSystem (QThread)</w:t>
              <w:br/>
              <w:t xml:space="preserve">    participant UI as MainWindow (Qt Event Loop)</w:t>
              <w:br/>
              <w:br/>
              <w:t xml:space="preserve">    User-&gt;&gt;Cam: 视频帧输入 (双路)</w:t>
              <w:br/>
              <w:t xml:space="preserve">    loop 每 33ms (30 FPS)</w:t>
              <w:br/>
              <w:t xml:space="preserve">        Cam-&gt;&gt;Q: put((macro_frame, micro_frame))</w:t>
              <w:br/>
              <w:t xml:space="preserve">        Q-&gt;&gt;Worker: get()</w:t>
              <w:br/>
              <w:t xml:space="preserve">        Note over Worker: 并发执行 YOLO-PPE 与 YOLO-Chem 推理</w:t>
              <w:br/>
              <w:t xml:space="preserve">        Worker-&gt;&gt;Worker: 计算人体 Y 轴与无人值守计时</w:t>
              <w:br/>
              <w:t xml:space="preserve">        Worker--&gt;&gt;UI: emit(frame_processed_signal)</w:t>
              <w:br/>
              <w:t xml:space="preserve">        UI-&gt;&gt;UI: QPainter 渲染带框画面与状态信息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2.2 人体俯卧姿态与无人值守判定算法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人体 Y 轴几何中心变化检测 (Head-down Detection)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算法通过宏观 YOLO 检测人体边框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[x₁, y₁, x₂, y₂]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计算中心坐标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y_c = (y₁ + y₂) / 2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及高宽比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R = (y₂ - y₁) / (x₂ - x₁)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若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R &lt; 0.8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（人体呈现横向扁平状态）且中心点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y_c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接近实验台水平基线超过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3.0s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，触发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is_head_down = True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（疑似趴桌昏厥/违规睡眠）。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无人值守滑动计时器 (Unattended Timer)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维护时间戳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unattended_start_time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当连续帧中检测到的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person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数量为 0 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Sarasa UI SC" w:hAnsi="Sarasa UI SC" w:eastAsia="更纱黑体 SC" w:cs="Sarasa UI SC"/>
                <w:b/>
                <w:i/>
                <w:color w:val="0D47A1"/>
                <w:sz w:val="22"/>
              </w:rPr>
              <w:t>Δ t = t_current - t_unattended_start</w:t>
            </w:r>
          </w:p>
        </w:tc>
      </w:tr>
    </w:tbl>
    <w:p>
      <w:pPr>
        <w:spacing w:after="80"/>
      </w:pP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若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Δ t ≥ 5.0 秒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，则置位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macro_unattended = True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一旦检测到人员进入，重置计时器并将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macro_unattended = False </w:t>
      </w:r>
      <w:r>
        <w:rPr>
          <w:rFonts w:ascii="Sarasa UI SC" w:hAnsi="Sarasa UI SC" w:eastAsia="更纱黑体 SC" w:cs="Sarasa UI SC"/>
          <w:b w:val="0"/>
          <w:i w:val="0"/>
          <w:sz w:val="21"/>
        </w:rPr>
        <w:t>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2.3 跨模态干烧决策与断电闭环算法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flowchart TD</w:t>
              <w:br/>
              <w:t xml:space="preserve">    Start([状态机评估入口 evaluate]) --&gt; CheckHeating{微观通道检出&lt;br/&gt;加热器皿/设备?}</w:t>
              <w:br/>
              <w:t xml:space="preserve">    CheckHeating -- 否 --&gt; CheckHumi{环境湿度 &gt; 80%?}</w:t>
              <w:br/>
              <w:t xml:space="preserve">    CheckHeating -- 是 --&gt; CheckUnattended{宏观通道处于&lt;br/&gt;无人值守超时状态?}</w:t>
              <w:br/>
              <w:t xml:space="preserve">    </w:t>
              <w:br/>
              <w:t xml:space="preserve">    CheckUnattended -- 否 --&gt; CheckHumi</w:t>
              <w:br/>
              <w:t xml:space="preserve">    CheckUnattended -- 是 --&gt; CheckTemp{环境温度 &gt; 55.0℃?}</w:t>
              <w:br/>
              <w:t xml:space="preserve">    </w:t>
              <w:br/>
              <w:t xml:space="preserve">    CheckTemp -- 否 --&gt; CheckHumi</w:t>
              <w:br/>
              <w:t xml:space="preserve">    CheckTemp -- 是 --&gt; TriggerCritical[判定高危事件 CRITICAL&lt;br/&gt;HIGH_RISK_DRY_BURN]</w:t>
              <w:br/>
              <w:t xml:space="preserve">    </w:t>
              <w:br/>
              <w:t xml:space="preserve">    TriggerCritical --&gt; CheckCooldown{断电冷却时间 &gt; 3.0s?}</w:t>
              <w:br/>
              <w:t xml:space="preserve">    CheckCooldown -- 是 --&gt; SendRelay[SerialComm 发送 0xAA 0x01 0x00..0x55&lt;br/&gt;切断实验室实验台总电源]</w:t>
              <w:br/>
              <w:t xml:space="preserve">    CheckCooldown -- 否 --&gt; Suppress[防抖抑制]</w:t>
              <w:br/>
              <w:t xml:space="preserve">    </w:t>
              <w:br/>
              <w:t xml:space="preserve">    SendRelay --&gt; EmitAlert[向上层 UI 推送高危报警卡片与日志]</w:t>
              <w:br/>
              <w:t xml:space="preserve">    Suppress --&gt; EmitAlert</w:t>
              <w:br/>
              <w:t xml:space="preserve">    </w:t>
              <w:br/>
              <w:t xml:space="preserve">    CheckHumi -- 是 --&gt; TriggerWarning[判定环境警告 WARNING&lt;br/&gt;ENV_ALERT_HUMIDITY]</w:t>
              <w:br/>
              <w:t xml:space="preserve">    TriggerWarning --&gt; EmitLog[推送高湿受潮告警]</w:t>
              <w:br/>
              <w:t xml:space="preserve">    </w:t>
              <w:br/>
              <w:t xml:space="preserve">    CheckHumi -- 否 --&gt; SetNormal[恢复 NORMAL 安全状态]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3. 容错降级与 IPC 遥测通讯详细设计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3.1 串口数据解析状态机</w:t>
      </w:r>
    </w:p>
    <w:p>
      <w:pPr>
        <w:spacing w:before="40" w:after="80" w:line="300" w:lineRule="auto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SensorWorker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使用灵活的正则模式串匹配下位机上报的 ASCII 报文：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正则表达式：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r"(?:TEMP|T)[:=]?\s*([0-9.]+)[,\s]+(?:HUMI|H)[:=]?\s*([0-9.]+)" 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支持格式：</w:t>
      </w:r>
    </w:p>
    <w:p>
      <w:pPr>
        <w:pStyle w:val="ListNumber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TEMP:26.5,HUMI:58.2 </w:t>
      </w:r>
    </w:p>
    <w:p>
      <w:pPr>
        <w:pStyle w:val="ListNumber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T:26.5,H:58.2 </w:t>
      </w:r>
    </w:p>
    <w:p>
      <w:pPr>
        <w:pStyle w:val="ListNumber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{"temp": 26.5, "humi": 58.2} </w:t>
      </w:r>
    </w:p>
    <w:p>
      <w:pPr>
        <w:pStyle w:val="ListNumber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26.5, 58.2 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3.2 离线模拟遥测平滑生成算法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在无真实传感器时，启动马尔可夫随机游走微扰：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Sarasa UI SC" w:hAnsi="Sarasa UI SC" w:eastAsia="更纱黑体 SC" w:cs="Sarasa UI SC"/>
                <w:b/>
                <w:i/>
                <w:color w:val="0D47A1"/>
                <w:sz w:val="22"/>
              </w:rPr>
              <w:t>Tₖ = T_base + 0.95 · (T_k-1 - T_base) + ε_T, ε_T ~ 𝒩(0, 0.05²)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Sarasa UI SC" w:hAnsi="Sarasa UI SC" w:eastAsia="更纱黑体 SC" w:cs="Sarasa UI SC"/>
                <w:b/>
                <w:i/>
                <w:color w:val="0D47A1"/>
                <w:sz w:val="22"/>
              </w:rPr>
              <w:t>Hₖ = H_base + 0.95 · (H_k-1 - H_base) + ε_H, ε_H ~ 𝒩(0, 0.1²)</w:t>
            </w:r>
          </w:p>
        </w:tc>
      </w:tr>
    </w:tbl>
    <w:p>
      <w:pPr>
        <w:spacing w:after="80"/>
      </w:pP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保证界面温度在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25.0℃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附近微幅自然波动，避免数值静止死板。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3.3 IPC 共享内存通讯协议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通过监听文件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/tmp/lab_safety_env_telemetry.json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，外部环境控制器通过原子写入更新：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{</w:t>
              <w:br/>
              <w:t xml:space="preserve">  "timestamp": 1726569600.12,</w:t>
              <w:br/>
              <w:t xml:space="preserve">  "temperature": 58.6,</w:t>
              <w:br/>
              <w:t xml:space="preserve">  "humidity": 62.1,</w:t>
              <w:br/>
              <w:t xml:space="preserve">  "source": "env_controller_gui"</w:t>
              <w:br/>
              <w:t>}</w:t>
            </w:r>
          </w:p>
        </w:tc>
      </w:tr>
    </w:tbl>
    <w:p>
      <w:pPr>
        <w:spacing w:after="80"/>
      </w:pP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当该文件最近修改时间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&lt; 3.0 秒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时，系统自动无缝切入“外部模拟控制模式”。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sa UI SC" w:hAnsi="Sarasa UI SC" w:eastAsia="更纱黑体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