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Vocal Resonance Notation System, Vocal Standard Version s05 (a05) changed to S for symbols</w:t>
      </w:r>
    </w:p>
    <w:p w:rsidR="00000000" w:rsidDel="00000000" w:rsidP="00000000" w:rsidRDefault="00000000" w:rsidRPr="00000000" w14:paraId="0000000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"L↑ 4, O↑ 3, SP ↑ 2, B ↔ 1, T— 2"</w:t>
      </w:r>
    </w:p>
    <w:p w:rsidR="00000000" w:rsidDel="00000000" w:rsidP="00000000" w:rsidRDefault="00000000" w:rsidRPr="00000000" w14:paraId="0000000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Vocal Muscular Focus</w:t>
      </w:r>
    </w:p>
    <w:p w:rsidR="00000000" w:rsidDel="00000000" w:rsidP="00000000" w:rsidRDefault="00000000" w:rsidRPr="00000000" w14:paraId="0000000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Vocal Resonance Notation using symbols to indicate the relative emphasis or activity of different resonating areas during vocal production. These symbols, combined with descriptive text, help vocalists and voice teachers track and adjust resonance for optimal vocal quality.</w:t>
      </w:r>
    </w:p>
    <w:p w:rsidR="00000000" w:rsidDel="00000000" w:rsidP="00000000" w:rsidRDefault="00000000" w:rsidRPr="00000000" w14:paraId="0000000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Here's a proposed system, combining symbols and descriptive terms:</w:t>
      </w:r>
    </w:p>
    <w:p w:rsidR="00000000" w:rsidDel="00000000" w:rsidP="00000000" w:rsidRDefault="00000000" w:rsidRPr="00000000" w14:paraId="0000000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Primary Resonators (Defined by anatomical location):</w:t>
      </w:r>
    </w:p>
    <w:p w:rsidR="00000000" w:rsidDel="00000000" w:rsidP="00000000" w:rsidRDefault="00000000" w:rsidRPr="00000000" w14:paraId="0000000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Chest (C):</w:t>
      </w:r>
    </w:p>
    <w:p w:rsidR="00000000" w:rsidDel="00000000" w:rsidP="00000000" w:rsidRDefault="00000000" w:rsidRPr="00000000" w14:paraId="0000000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Vocal vibrations felt primarily in the chest cavity.</w:t>
      </w:r>
    </w:p>
    <w:p w:rsidR="00000000" w:rsidDel="00000000" w:rsidP="00000000" w:rsidRDefault="00000000" w:rsidRPr="00000000" w14:paraId="0000000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Symbol: A downward-pointing triangle (▽)</w:t>
      </w:r>
    </w:p>
    <w:p w:rsidR="00000000" w:rsidDel="00000000" w:rsidP="00000000" w:rsidRDefault="00000000" w:rsidRPr="00000000" w14:paraId="0000000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Larynx (L):</w:t>
      </w:r>
    </w:p>
    <w:p w:rsidR="00000000" w:rsidDel="00000000" w:rsidP="00000000" w:rsidRDefault="00000000" w:rsidRPr="00000000" w14:paraId="0000000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Vibrations concentrated in the larynx, felt in the throat.</w:t>
      </w:r>
    </w:p>
    <w:p w:rsidR="00000000" w:rsidDel="00000000" w:rsidP="00000000" w:rsidRDefault="00000000" w:rsidRPr="00000000" w14:paraId="0000000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Symbol: A vertical line with a small circle at the top ( |〇 )</w:t>
      </w:r>
    </w:p>
    <w:p w:rsidR="00000000" w:rsidDel="00000000" w:rsidP="00000000" w:rsidRDefault="00000000" w:rsidRPr="00000000" w14:paraId="0000000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Oral (O):</w:t>
      </w:r>
    </w:p>
    <w:p w:rsidR="00000000" w:rsidDel="00000000" w:rsidP="00000000" w:rsidRDefault="00000000" w:rsidRPr="00000000" w14:paraId="0000000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Vibrations felt primarily in the mouth and oral cavity.</w:t>
      </w:r>
    </w:p>
    <w:p w:rsidR="00000000" w:rsidDel="00000000" w:rsidP="00000000" w:rsidRDefault="00000000" w:rsidRPr="00000000" w14:paraId="0000001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Symbol: A small circle with a line extending to the right ( ⚬—)</w:t>
      </w:r>
    </w:p>
    <w:p w:rsidR="00000000" w:rsidDel="00000000" w:rsidP="00000000" w:rsidRDefault="00000000" w:rsidRPr="00000000" w14:paraId="0000001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Nasal (N):</w:t>
      </w:r>
    </w:p>
    <w:p w:rsidR="00000000" w:rsidDel="00000000" w:rsidP="00000000" w:rsidRDefault="00000000" w:rsidRPr="00000000" w14:paraId="0000001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Vibrations felt in the nasal passages.</w:t>
      </w:r>
    </w:p>
    <w:p w:rsidR="00000000" w:rsidDel="00000000" w:rsidP="00000000" w:rsidRDefault="00000000" w:rsidRPr="00000000" w14:paraId="0000001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Symbol: A small circle with a line extending upwards ( ⚬↑ )</w:t>
      </w:r>
    </w:p>
    <w:p w:rsidR="00000000" w:rsidDel="00000000" w:rsidP="00000000" w:rsidRDefault="00000000" w:rsidRPr="00000000" w14:paraId="0000001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Pharyngeal (P):</w:t>
      </w:r>
    </w:p>
    <w:p w:rsidR="00000000" w:rsidDel="00000000" w:rsidP="00000000" w:rsidRDefault="00000000" w:rsidRPr="00000000" w14:paraId="0000001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Vibrations felt in the throat (pharynx).</w:t>
      </w:r>
    </w:p>
    <w:p w:rsidR="00000000" w:rsidDel="00000000" w:rsidP="00000000" w:rsidRDefault="00000000" w:rsidRPr="00000000" w14:paraId="0000001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Symbol: An upward-pointing triangle (△)</w:t>
      </w:r>
    </w:p>
    <w:p w:rsidR="00000000" w:rsidDel="00000000" w:rsidP="00000000" w:rsidRDefault="00000000" w:rsidRPr="00000000" w14:paraId="0000001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Musculo-Skeletal Support (Influencing Resonance):</w:t>
      </w:r>
    </w:p>
    <w:p w:rsidR="00000000" w:rsidDel="00000000" w:rsidP="00000000" w:rsidRDefault="00000000" w:rsidRPr="00000000" w14:paraId="0000001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Tongue (T):</w:t>
      </w:r>
    </w:p>
    <w:p w:rsidR="00000000" w:rsidDel="00000000" w:rsidP="00000000" w:rsidRDefault="00000000" w:rsidRPr="00000000" w14:paraId="0000001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Position and tension of the tongue affect resonance.</w:t>
      </w:r>
    </w:p>
    <w:p w:rsidR="00000000" w:rsidDel="00000000" w:rsidP="00000000" w:rsidRDefault="00000000" w:rsidRPr="00000000" w14:paraId="0000001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Symbol: A horizontal line with a small circle above it ( —〇 )</w:t>
      </w:r>
    </w:p>
    <w:p w:rsidR="00000000" w:rsidDel="00000000" w:rsidP="00000000" w:rsidRDefault="00000000" w:rsidRPr="00000000" w14:paraId="0000001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Soft Palate (SP):</w:t>
      </w:r>
    </w:p>
    <w:p w:rsidR="00000000" w:rsidDel="00000000" w:rsidP="00000000" w:rsidRDefault="00000000" w:rsidRPr="00000000" w14:paraId="0000001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Its position (raised or lowered) affects airflow and resonance.</w:t>
      </w:r>
    </w:p>
    <w:p w:rsidR="00000000" w:rsidDel="00000000" w:rsidP="00000000" w:rsidRDefault="00000000" w:rsidRPr="00000000" w14:paraId="0000001D">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Symbol: A curved line with a small circle above it (⌒〇)</w:t>
      </w:r>
    </w:p>
    <w:p w:rsidR="00000000" w:rsidDel="00000000" w:rsidP="00000000" w:rsidRDefault="00000000" w:rsidRPr="00000000" w14:paraId="0000001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Brow Muscles (B):</w:t>
      </w:r>
    </w:p>
    <w:p w:rsidR="00000000" w:rsidDel="00000000" w:rsidP="00000000" w:rsidRDefault="00000000" w:rsidRPr="00000000" w14:paraId="0000001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Tension or relaxation of brow muscles can influence resonance.</w:t>
      </w:r>
    </w:p>
    <w:p w:rsidR="00000000" w:rsidDel="00000000" w:rsidP="00000000" w:rsidRDefault="00000000" w:rsidRPr="00000000" w14:paraId="00000020">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Symbol: A small circle with a line extending downwards ( ⚬↓ )</w:t>
      </w:r>
    </w:p>
    <w:p w:rsidR="00000000" w:rsidDel="00000000" w:rsidP="00000000" w:rsidRDefault="00000000" w:rsidRPr="00000000" w14:paraId="0000002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Eye Muscles (E):</w:t>
      </w:r>
    </w:p>
    <w:p w:rsidR="00000000" w:rsidDel="00000000" w:rsidP="00000000" w:rsidRDefault="00000000" w:rsidRPr="00000000" w14:paraId="0000002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Tension or relaxation of eye muscles can influence resonance.</w:t>
      </w:r>
    </w:p>
    <w:p w:rsidR="00000000" w:rsidDel="00000000" w:rsidP="00000000" w:rsidRDefault="00000000" w:rsidRPr="00000000" w14:paraId="0000002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Symbol: A small circle with a line extending to the left ( ⚬← )</w:t>
      </w:r>
    </w:p>
    <w:p w:rsidR="00000000" w:rsidDel="00000000" w:rsidP="00000000" w:rsidRDefault="00000000" w:rsidRPr="00000000" w14:paraId="0000002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Occipital (Occ):</w:t>
      </w:r>
    </w:p>
    <w:p w:rsidR="00000000" w:rsidDel="00000000" w:rsidP="00000000" w:rsidRDefault="00000000" w:rsidRPr="00000000" w14:paraId="0000002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Tension or relaxation in the back of the head can affect resonance.</w:t>
      </w:r>
    </w:p>
    <w:p w:rsidR="00000000" w:rsidDel="00000000" w:rsidP="00000000" w:rsidRDefault="00000000" w:rsidRPr="00000000" w14:paraId="0000002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Symbol: A small circle with a line extending to the right and downwards ( ⚬↘ )</w:t>
      </w:r>
    </w:p>
    <w:p w:rsidR="00000000" w:rsidDel="00000000" w:rsidP="00000000" w:rsidRDefault="00000000" w:rsidRPr="00000000" w14:paraId="0000002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Musculature (M):</w:t>
      </w:r>
    </w:p>
    <w:p w:rsidR="00000000" w:rsidDel="00000000" w:rsidP="00000000" w:rsidRDefault="00000000" w:rsidRPr="00000000" w14:paraId="0000002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General muscle tension or relaxation throughout the vocal mechanism.</w:t>
      </w:r>
    </w:p>
    <w:p w:rsidR="00000000" w:rsidDel="00000000" w:rsidP="00000000" w:rsidRDefault="00000000" w:rsidRPr="00000000" w14:paraId="0000002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Symbol: A vertical line with two small circles above it ( |〇〇 )</w:t>
      </w:r>
    </w:p>
    <w:p w:rsidR="00000000" w:rsidDel="00000000" w:rsidP="00000000" w:rsidRDefault="00000000" w:rsidRPr="00000000" w14:paraId="0000002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Thyroid (Th):</w:t>
      </w:r>
    </w:p>
    <w:p w:rsidR="00000000" w:rsidDel="00000000" w:rsidP="00000000" w:rsidRDefault="00000000" w:rsidRPr="00000000" w14:paraId="0000002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position and engagement of the thyroid cartilage (part of the larynx)</w:t>
      </w:r>
    </w:p>
    <w:p w:rsidR="00000000" w:rsidDel="00000000" w:rsidP="00000000" w:rsidRDefault="00000000" w:rsidRPr="00000000" w14:paraId="0000002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Symbol: A vertical line with a small triangle at the top ( |△ )</w:t>
      </w:r>
    </w:p>
    <w:p w:rsidR="00000000" w:rsidDel="00000000" w:rsidP="00000000" w:rsidRDefault="00000000" w:rsidRPr="00000000" w14:paraId="0000002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Esophagus (Es):</w:t>
      </w:r>
    </w:p>
    <w:p w:rsidR="00000000" w:rsidDel="00000000" w:rsidP="00000000" w:rsidRDefault="00000000" w:rsidRPr="00000000" w14:paraId="0000002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role of the esophagus, especially its involvement in some vocal registers.</w:t>
      </w:r>
    </w:p>
    <w:p w:rsidR="00000000" w:rsidDel="00000000" w:rsidP="00000000" w:rsidRDefault="00000000" w:rsidRPr="00000000" w14:paraId="0000002F">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Symbol: A vertical line with a small circle below it (|〇)</w:t>
      </w:r>
    </w:p>
    <w:p w:rsidR="00000000" w:rsidDel="00000000" w:rsidP="00000000" w:rsidRDefault="00000000" w:rsidRPr="00000000" w14:paraId="0000003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Quantifying Resonance:</w:t>
      </w:r>
    </w:p>
    <w:p w:rsidR="00000000" w:rsidDel="00000000" w:rsidP="00000000" w:rsidRDefault="00000000" w:rsidRPr="00000000" w14:paraId="0000003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Emphasis/Activity:</w:t>
      </w:r>
    </w:p>
    <w:p w:rsidR="00000000" w:rsidDel="00000000" w:rsidP="00000000" w:rsidRDefault="00000000" w:rsidRPr="00000000" w14:paraId="0000003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Use numbers (1-5, with 1 being minimal and 5 being very strong) to indicate the relative degree of emphasis on each resonator.</w:t>
      </w:r>
    </w:p>
    <w:p w:rsidR="00000000" w:rsidDel="00000000" w:rsidP="00000000" w:rsidRDefault="00000000" w:rsidRPr="00000000" w14:paraId="0000003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Direction:</w:t>
      </w:r>
    </w:p>
    <w:p w:rsidR="00000000" w:rsidDel="00000000" w:rsidP="00000000" w:rsidRDefault="00000000" w:rsidRPr="00000000" w14:paraId="00000034">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Use arrows (↑, ↓, ↔) to indicate the direction of resonance emphasis. For example, “N↑ 3” indicates strong nasal resonance (3) directed upwards.</w:t>
      </w:r>
    </w:p>
    <w:p w:rsidR="00000000" w:rsidDel="00000000" w:rsidP="00000000" w:rsidRDefault="00000000" w:rsidRPr="00000000" w14:paraId="0000003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Example:</w:t>
      </w:r>
    </w:p>
    <w:p w:rsidR="00000000" w:rsidDel="00000000" w:rsidP="00000000" w:rsidRDefault="00000000" w:rsidRPr="00000000" w14:paraId="0000003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say a singer is practicing a "bright" sound, and the notation for that might be:</w:t>
      </w:r>
    </w:p>
    <w:p w:rsidR="00000000" w:rsidDel="00000000" w:rsidP="00000000" w:rsidRDefault="00000000" w:rsidRPr="00000000" w14:paraId="00000037">
      <w:pPr>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"L↑ 4, O↑ 3, SP ↑ 2, B ↔ 1, T— 2"</w:t>
      </w:r>
    </w:p>
    <w:p w:rsidR="00000000" w:rsidDel="00000000" w:rsidP="00000000" w:rsidRDefault="00000000" w:rsidRPr="00000000" w14:paraId="0000003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would be interpreted as:</w:t>
      </w:r>
    </w:p>
    <w:p w:rsidR="00000000" w:rsidDel="00000000" w:rsidP="00000000" w:rsidRDefault="00000000" w:rsidRPr="00000000" w14:paraId="0000003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Larynx resonance is strong (4) and directed upwards.</w:t>
      </w:r>
    </w:p>
    <w:p w:rsidR="00000000" w:rsidDel="00000000" w:rsidP="00000000" w:rsidRDefault="00000000" w:rsidRPr="00000000" w14:paraId="0000003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Oral resonance is moderate (3) and directed upwards.</w:t>
      </w:r>
    </w:p>
    <w:p w:rsidR="00000000" w:rsidDel="00000000" w:rsidP="00000000" w:rsidRDefault="00000000" w:rsidRPr="00000000" w14:paraId="0000003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Soft palate is raised (2).</w:t>
      </w:r>
    </w:p>
    <w:p w:rsidR="00000000" w:rsidDel="00000000" w:rsidP="00000000" w:rsidRDefault="00000000" w:rsidRPr="00000000" w14:paraId="0000003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Brow muscles are relaxed (1).</w:t>
      </w:r>
    </w:p>
    <w:p w:rsidR="00000000" w:rsidDel="00000000" w:rsidP="00000000" w:rsidRDefault="00000000" w:rsidRPr="00000000" w14:paraId="0000003D">
      <w:pPr>
        <w:rPr/>
      </w:pPr>
      <w:r w:rsidDel="00000000" w:rsidR="00000000" w:rsidRPr="00000000">
        <w:rPr>
          <w:rFonts w:ascii="Roboto" w:cs="Roboto" w:eastAsia="Roboto" w:hAnsi="Roboto"/>
          <w:sz w:val="21"/>
          <w:szCs w:val="21"/>
          <w:highlight w:val="white"/>
          <w:rtl w:val="0"/>
        </w:rPr>
        <w:t xml:space="preserve">Tongue is slightly forward (2)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