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notation system for vocal resonance AI Overview Google Labs</w:t>
      </w:r>
    </w:p>
    <w:p w:rsidR="00000000" w:rsidDel="00000000" w:rsidP="00000000" w:rsidRDefault="00000000" w:rsidRPr="00000000" w14:paraId="00000004">
      <w:pPr>
        <w:shd w:fill="ffffff" w:val="clear"/>
        <w:spacing w:after="300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create a vocal resonance notation system for thyroid, larynx, tongue, soft palate, musculo, occipital, esophagus, eye muscles, brow muscles, chest, oral, nasal, had</w:t>
      </w:r>
    </w:p>
    <w:p w:rsidR="00000000" w:rsidDel="00000000" w:rsidP="00000000" w:rsidRDefault="00000000" w:rsidRPr="00000000" w14:paraId="00000005">
      <w:pPr>
        <w:shd w:fill="ffffff" w:val="clear"/>
        <w:spacing w:after="300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https://www.google.com/search?q=create+a+vocal+resonance+notation+system++for+thyroid%2C+larynx%2C+tongue%2C+soft+palate%2C+musculo%2C+occipital%2C+esophagus%2C+eye+muscles%2C+brow+muscles%2C+chest%2C+oral%2C+nasal%2C+had%0D%0A&amp;sca_esv=5899645e98c6cf54&amp;rlz=1C1CHBF_enUS1124US1124&amp;biw=1566&amp;bih=795&amp;sxsrf=AE3TifNHabwFTAgzH8dz6y8wvONj2vbczw%3A1750685067216&amp;ei=i1VZaLCDDZfnkPIPjbGosQ4&amp;ved=0ahUKEwjw9K2M0oeOAxWXM0QIHY0YKuYQ4dUDCBA&amp;uact=5&amp;oq=create+a+vocal+resonance+notation+system++for+thyroid%2C+larynx%2C+tongue%2C+soft+palate%2C+musculo%2C+occipital%2C+esophagus%2C+eye+muscles%2C+brow+muscles%2C+chest%2C+oral%2C+nasal%2C+had%0D%0A&amp;gs_lp=Egxnd3Mtd2l6LXNlcnAipgFjcmVhdGUgYSB2b2NhbCByZXNvbmFuY2Ugbm90YXRpb24gc3lzdGVtICBmb3IgdGh5cm9pZCwgbGFyeW54LCB0b25ndWUsIHNvZnQgcGFsYXRlLCBtdXNjdWxvLCBvY2NpcGl0YWwsIGVzb3BoYWd1cywgZXllIG11c2NsZXMsIGJyb3cgbXVzY2xlcywgY2hlc3QsIG9yYWwsIG5hc2FsLCBoYWQKMgUQIRigATIFECEYoAEyBRAhGKABMgUQIRigATIFECEYqwIyBRAhGJ8FSJ3GAVCfB1i0xQFwAHgCkAEAmAGaAaABmgGqAQMwLjG4AQPIAQD4AQH4AQKYAgKgAsUBwgIEEAAYR5gDAIgGAZAGCJIHAzEuMaAHvAeyBwMwLjG4B7QBwgcDMy0yyAcX&amp;sclient=gws-wiz-serp</w:t>
      </w:r>
    </w:p>
    <w:p w:rsidR="00000000" w:rsidDel="00000000" w:rsidP="00000000" w:rsidRDefault="00000000" w:rsidRPr="00000000" w14:paraId="00000006">
      <w:pPr>
        <w:shd w:fill="ffffff" w:val="clear"/>
        <w:spacing w:after="300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 could </w:t>
      </w: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shd w:fill="d3e3fd" w:val="clear"/>
          <w:rtl w:val="0"/>
        </w:rPr>
        <w:t xml:space="preserve">use symbols to indicate the relative emphasis or activity of different resonating areas during vocal production</w:t>
      </w: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. These symbols, combined with descriptive text, would help vocalists and voice teachers track and adjust resonance for optimal vocal quality.</w:t>
      </w:r>
    </w:p>
    <w:p w:rsidR="00000000" w:rsidDel="00000000" w:rsidP="00000000" w:rsidRDefault="00000000" w:rsidRPr="00000000" w14:paraId="00000007">
      <w:pPr>
        <w:shd w:fill="ffffff" w:val="clear"/>
        <w:spacing w:after="300" w:before="160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Here's a proposed system, combining symbols and descriptive terms:</w:t>
      </w:r>
    </w:p>
    <w:p w:rsidR="00000000" w:rsidDel="00000000" w:rsidP="00000000" w:rsidRDefault="00000000" w:rsidRPr="00000000" w14:paraId="00000008">
      <w:pPr>
        <w:shd w:fill="ffffff" w:val="clear"/>
        <w:spacing w:after="160" w:before="300" w:line="346.66666666666663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1. Primary Resonators (Defined by anatomical location):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Chest (C):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Vocal vibrations felt primarily in the chest cavity.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downward-pointing triangle (▽)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Larynx (L):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Vibrations concentrated in the larynx, felt in the throat.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vertical line with a small circle at the top ( |〇 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Oral (O):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Vibrations felt primarily in the mouth and oral cavity.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small circle with a line extending to the right ( ⚬—)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Nasal (N):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Vibrations felt in the nasal passages.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small circle with a line extending upwards ( ⚬↑ 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Pharyngeal (P):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Vibrations felt in the throat (pharynx).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right="1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An upward-pointing triangle (△)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30" w:lineRule="auto"/>
        <w:ind w:left="10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60" w:before="300" w:line="346.66666666666663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2. Musculo-Skeletal Support (Influencing Resonance):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Tongue (T):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Position and tension of the tongue affect resonance.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horizontal line with a small circle above it ( —〇 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Soft Palate (SP):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Its position (raised or lowered) affects airflow and resonance.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curved line with a small circle above it (⌒〇)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Brow Muscles (B):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Tension or relaxation of brow muscles can influence resonance.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small circle with a line extending downwards ( ⚬↓ 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Eye Muscles (E):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Tension or relaxation of eye muscles can influence resonance.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small circle with a line extending to the left ( ⚬← 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Occipital (Occ):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Tension or relaxation in the back of the head can affect resonance.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small circle with a line extending to the right and downwards ( ⚬↘ 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Musculature (M):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General muscle tension or relaxation throughout the vocal mechanism.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vertical line with two small circles above it ( |〇〇 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Thyroid (Th):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The position and engagement of the thyroid cartilage (part of the larynx)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vertical line with a small triangle at the top ( |△ 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3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Esophagus (Es):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The role of the esophagus, especially its involvement in some vocal registers.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020" w:right="1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545d7e"/>
          <w:sz w:val="24"/>
          <w:szCs w:val="24"/>
          <w:rtl w:val="0"/>
        </w:rPr>
        <w:t xml:space="preserve">Symbol:</w:t>
      </w:r>
      <w:r w:rsidDel="00000000" w:rsidR="00000000" w:rsidRPr="00000000">
        <w:rPr>
          <w:rFonts w:ascii="Arial Unicode MS" w:cs="Arial Unicode MS" w:eastAsia="Arial Unicode MS" w:hAnsi="Arial Unicode MS"/>
          <w:color w:val="545d7e"/>
          <w:sz w:val="24"/>
          <w:szCs w:val="24"/>
          <w:rtl w:val="0"/>
        </w:rPr>
        <w:t xml:space="preserve"> A vertical line with a small circle below it (|〇)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before="0" w:beforeAutospacing="0" w:line="330" w:lineRule="auto"/>
        <w:ind w:left="10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60" w:before="300" w:line="346.66666666666663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3. Quantifying Resonance: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Emphasis/Activity:</w:t>
        <w:br w:type="textWrapping"/>
      </w:r>
      <w:r w:rsidDel="00000000" w:rsidR="00000000" w:rsidRPr="00000000">
        <w:rPr>
          <w:rFonts w:ascii="Roboto" w:cs="Roboto" w:eastAsia="Roboto" w:hAnsi="Roboto"/>
          <w:color w:val="545d7e"/>
          <w:sz w:val="24"/>
          <w:szCs w:val="24"/>
          <w:rtl w:val="0"/>
        </w:rPr>
        <w:t xml:space="preserve">Use numbers (1-5, with 1 being minimal and 5 being very strong) to indicate the relative degree of emphasis on each resonator.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300" w:right="10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4"/>
          <w:szCs w:val="24"/>
          <w:rtl w:val="0"/>
        </w:rPr>
        <w:t xml:space="preserve">Direction:</w:t>
        <w:br w:type="textWrapping"/>
      </w:r>
      <w:r w:rsidDel="00000000" w:rsidR="00000000" w:rsidRPr="00000000">
        <w:rPr>
          <w:rFonts w:ascii="Nova Mono" w:cs="Nova Mono" w:eastAsia="Nova Mono" w:hAnsi="Nova Mono"/>
          <w:color w:val="545d7e"/>
          <w:sz w:val="24"/>
          <w:szCs w:val="24"/>
          <w:rtl w:val="0"/>
        </w:rPr>
        <w:t xml:space="preserve">Use arrows (↑, ↓, ↔) to indicate the direction of resonance emphasis. For example, “N↑ 3” indicates strong nasal resonance (3) directed upwards.</w:t>
      </w:r>
    </w:p>
    <w:p w:rsidR="00000000" w:rsidDel="00000000" w:rsidP="00000000" w:rsidRDefault="00000000" w:rsidRPr="00000000" w14:paraId="00000029">
      <w:pPr>
        <w:shd w:fill="ffffff" w:val="clear"/>
        <w:spacing w:after="160" w:before="300" w:line="346.66666666666663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shd w:fill="ffffff" w:val="clear"/>
        <w:spacing w:after="300" w:before="160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Let's say a singer is practicing a "bright" sound, and the notation for that might be:</w:t>
      </w:r>
    </w:p>
    <w:p w:rsidR="00000000" w:rsidDel="00000000" w:rsidP="00000000" w:rsidRDefault="00000000" w:rsidRPr="00000000" w14:paraId="0000002B">
      <w:pPr>
        <w:shd w:fill="ffffff" w:val="clear"/>
        <w:spacing w:after="300" w:before="160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Nova Mono" w:cs="Nova Mono" w:eastAsia="Nova Mono" w:hAnsi="Nova Mono"/>
          <w:color w:val="001d35"/>
          <w:sz w:val="27"/>
          <w:szCs w:val="27"/>
          <w:rtl w:val="0"/>
        </w:rPr>
        <w:t xml:space="preserve">"L↑ 4, O↑ 3, SP ↑ 2, B ↔ 1, T— 2"</w:t>
      </w:r>
    </w:p>
    <w:p w:rsidR="00000000" w:rsidDel="00000000" w:rsidP="00000000" w:rsidRDefault="00000000" w:rsidRPr="00000000" w14:paraId="0000002C">
      <w:pPr>
        <w:shd w:fill="ffffff" w:val="clear"/>
        <w:spacing w:after="160" w:before="300" w:line="346.66666666666663" w:lineRule="auto"/>
        <w:ind w:right="100"/>
        <w:rPr>
          <w:rFonts w:ascii="Roboto" w:cs="Roboto" w:eastAsia="Roboto" w:hAnsi="Roboto"/>
          <w:color w:val="001d35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001d35"/>
          <w:sz w:val="27"/>
          <w:szCs w:val="27"/>
          <w:rtl w:val="0"/>
        </w:rPr>
        <w:t xml:space="preserve">This would be interpreted as: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Larynx resonance is strong (4) and directed upwards.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Oral resonance is moderate (3) and directed upwards.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Soft palate is raised (2).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Brow muscles are relaxed (1).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Tongue is slightly forward (2)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545d7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545d7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