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2C064" w14:textId="77777777" w:rsidR="00CF0A25" w:rsidRPr="00A17415" w:rsidRDefault="00000000" w:rsidP="00A17415">
      <w:pPr>
        <w:jc w:val="center"/>
        <w:rPr>
          <w:rFonts w:ascii="Times New Roman" w:hAnsi="Times New Roman" w:cs="Times New Roman"/>
          <w:sz w:val="26"/>
          <w:szCs w:val="26"/>
        </w:rPr>
      </w:pPr>
      <w:r w:rsidRPr="00A17415">
        <w:rPr>
          <w:rFonts w:ascii="Times New Roman" w:hAnsi="Times New Roman" w:cs="Times New Roman"/>
          <w:b/>
          <w:sz w:val="26"/>
          <w:szCs w:val="26"/>
        </w:rPr>
        <w:t>ĐÁNH GIÁ HIỆU QUẢ CỦA SENSOR FUSION (RGB–IR)</w:t>
      </w:r>
      <w:r w:rsidRPr="00A17415">
        <w:rPr>
          <w:rFonts w:ascii="Times New Roman" w:hAnsi="Times New Roman" w:cs="Times New Roman"/>
          <w:b/>
          <w:sz w:val="26"/>
          <w:szCs w:val="26"/>
        </w:rPr>
        <w:br/>
        <w:t>TRONG BÀI TOÁN PHÁT HIỆN ĐỐI TƯỢNG TỪ UAV</w:t>
      </w:r>
    </w:p>
    <w:p w14:paraId="5AEB92CB" w14:textId="77777777" w:rsidR="00CF0A25" w:rsidRPr="00A17415" w:rsidRDefault="00000000">
      <w:pPr>
        <w:pStyle w:val="Heading1"/>
        <w:rPr>
          <w:rFonts w:ascii="Times New Roman" w:hAnsi="Times New Roman" w:cs="Times New Roman"/>
          <w:color w:val="auto"/>
          <w:sz w:val="26"/>
          <w:szCs w:val="26"/>
        </w:rPr>
      </w:pPr>
      <w:r w:rsidRPr="00A17415">
        <w:rPr>
          <w:rFonts w:ascii="Times New Roman" w:hAnsi="Times New Roman" w:cs="Times New Roman"/>
          <w:color w:val="auto"/>
          <w:sz w:val="26"/>
          <w:szCs w:val="26"/>
        </w:rPr>
        <w:t>1. Câu hỏi nghiên cứu</w:t>
      </w:r>
    </w:p>
    <w:p w14:paraId="1A6B671D" w14:textId="77777777" w:rsidR="00CF0A25" w:rsidRPr="00A17415" w:rsidRDefault="00000000">
      <w:pPr>
        <w:rPr>
          <w:rFonts w:ascii="Times New Roman" w:hAnsi="Times New Roman" w:cs="Times New Roman"/>
          <w:sz w:val="26"/>
          <w:szCs w:val="26"/>
        </w:rPr>
      </w:pPr>
      <w:r w:rsidRPr="00A17415">
        <w:rPr>
          <w:rFonts w:ascii="Times New Roman" w:hAnsi="Times New Roman" w:cs="Times New Roman"/>
          <w:sz w:val="26"/>
          <w:szCs w:val="26"/>
        </w:rPr>
        <w:t xml:space="preserve">UAV </w:t>
      </w:r>
      <w:proofErr w:type="spellStart"/>
      <w:r w:rsidRPr="00A17415">
        <w:rPr>
          <w:rFonts w:ascii="Times New Roman" w:hAnsi="Times New Roman" w:cs="Times New Roman"/>
          <w:sz w:val="26"/>
          <w:szCs w:val="26"/>
        </w:rPr>
        <w:t>hiện</w:t>
      </w:r>
      <w:proofErr w:type="spellEnd"/>
      <w:r w:rsidRPr="00A17415">
        <w:rPr>
          <w:rFonts w:ascii="Times New Roman" w:hAnsi="Times New Roman" w:cs="Times New Roman"/>
          <w:sz w:val="26"/>
          <w:szCs w:val="26"/>
        </w:rPr>
        <w:t xml:space="preserve"> </w:t>
      </w:r>
      <w:proofErr w:type="spellStart"/>
      <w:r w:rsidRPr="00A17415">
        <w:rPr>
          <w:rFonts w:ascii="Times New Roman" w:hAnsi="Times New Roman" w:cs="Times New Roman"/>
          <w:sz w:val="26"/>
          <w:szCs w:val="26"/>
        </w:rPr>
        <w:t>đại</w:t>
      </w:r>
      <w:proofErr w:type="spellEnd"/>
      <w:r w:rsidRPr="00A17415">
        <w:rPr>
          <w:rFonts w:ascii="Times New Roman" w:hAnsi="Times New Roman" w:cs="Times New Roman"/>
          <w:sz w:val="26"/>
          <w:szCs w:val="26"/>
        </w:rPr>
        <w:t xml:space="preserve"> </w:t>
      </w:r>
      <w:proofErr w:type="spellStart"/>
      <w:r w:rsidRPr="00A17415">
        <w:rPr>
          <w:rFonts w:ascii="Times New Roman" w:hAnsi="Times New Roman" w:cs="Times New Roman"/>
          <w:sz w:val="26"/>
          <w:szCs w:val="26"/>
        </w:rPr>
        <w:t>thường</w:t>
      </w:r>
      <w:proofErr w:type="spellEnd"/>
      <w:r w:rsidRPr="00A17415">
        <w:rPr>
          <w:rFonts w:ascii="Times New Roman" w:hAnsi="Times New Roman" w:cs="Times New Roman"/>
          <w:sz w:val="26"/>
          <w:szCs w:val="26"/>
        </w:rPr>
        <w:t xml:space="preserve"> </w:t>
      </w:r>
      <w:proofErr w:type="spellStart"/>
      <w:r w:rsidRPr="00A17415">
        <w:rPr>
          <w:rFonts w:ascii="Times New Roman" w:hAnsi="Times New Roman" w:cs="Times New Roman"/>
          <w:sz w:val="26"/>
          <w:szCs w:val="26"/>
        </w:rPr>
        <w:t>mang</w:t>
      </w:r>
      <w:proofErr w:type="spellEnd"/>
      <w:r w:rsidRPr="00A17415">
        <w:rPr>
          <w:rFonts w:ascii="Times New Roman" w:hAnsi="Times New Roman" w:cs="Times New Roman"/>
          <w:sz w:val="26"/>
          <w:szCs w:val="26"/>
        </w:rPr>
        <w:t xml:space="preserve"> đồng thời camera quang học (RGB) và camera hồng ngoại (IR). Câu hỏi thực tế đặt ra là: với cùng một mô hình, khi huấn luyện trên dữ liệu thu từ cảm biến của UAV trong chuyến bay thật, việc kết hợp (fusion) hai luồng cảm biến có thực sự cho kết quả phát hiện đối tượng tốt hơn dùng từng cảm biến riêng lẻ hay không?</w:t>
      </w:r>
    </w:p>
    <w:p w14:paraId="255F968F" w14:textId="77777777" w:rsidR="00CF0A25" w:rsidRPr="00A17415" w:rsidRDefault="00000000">
      <w:pPr>
        <w:rPr>
          <w:rFonts w:ascii="Times New Roman" w:hAnsi="Times New Roman" w:cs="Times New Roman"/>
          <w:sz w:val="26"/>
          <w:szCs w:val="26"/>
        </w:rPr>
      </w:pPr>
      <w:r w:rsidRPr="00A17415">
        <w:rPr>
          <w:rFonts w:ascii="Times New Roman" w:hAnsi="Times New Roman" w:cs="Times New Roman"/>
          <w:b/>
          <w:sz w:val="26"/>
          <w:szCs w:val="26"/>
        </w:rPr>
        <w:t xml:space="preserve">Hình thức hoá. </w:t>
      </w:r>
      <w:r w:rsidRPr="00A17415">
        <w:rPr>
          <w:rFonts w:ascii="Times New Roman" w:hAnsi="Times New Roman" w:cs="Times New Roman"/>
          <w:sz w:val="26"/>
          <w:szCs w:val="26"/>
        </w:rPr>
        <w:t>Cho tập dữ liệu ghép cặp D = {(x_rgb, x_ir, y)}, trong đó x_rgb và x_ir là ảnh của cùng một cảnh, cùng thời điểm, đã đồng đăng ký không gian; y là tập oriented bounding box (OBB) kèm nhãn lớp dùng chung cho cả hai modality. Ta huấn luyện một họ mô hình f_θ với các cấu hình đầu vào khác nhau (RGB, IR, RGB+IR) và so sánh trên cùng một tập test.</w:t>
      </w:r>
    </w:p>
    <w:p w14:paraId="5F1FA950" w14:textId="77777777" w:rsidR="00CF0A25" w:rsidRPr="00A17415" w:rsidRDefault="00000000">
      <w:pPr>
        <w:ind w:left="283"/>
        <w:rPr>
          <w:rFonts w:ascii="Times New Roman" w:hAnsi="Times New Roman" w:cs="Times New Roman"/>
          <w:sz w:val="26"/>
          <w:szCs w:val="26"/>
        </w:rPr>
      </w:pPr>
      <w:r w:rsidRPr="00A17415">
        <w:rPr>
          <w:rFonts w:ascii="Times New Roman" w:hAnsi="Times New Roman" w:cs="Times New Roman"/>
          <w:b/>
          <w:sz w:val="26"/>
          <w:szCs w:val="26"/>
        </w:rPr>
        <w:t xml:space="preserve">Lưu ý cốt lõi: </w:t>
      </w:r>
      <w:r w:rsidRPr="00A17415">
        <w:rPr>
          <w:rFonts w:ascii="Times New Roman" w:hAnsi="Times New Roman" w:cs="Times New Roman"/>
          <w:i/>
          <w:sz w:val="26"/>
          <w:szCs w:val="26"/>
        </w:rPr>
        <w:t>fusion là phép hợp KÊNH (mỗi mẫu có thêm chiều dữ liệu), không phải phép hợp TẬP MẪU (thêm ảnh). Vì vậy bắt buộc dùng dataset đã ghép cặp sẵn — không thể lấy hai dataset rời rồi trộn vào nhau.</w:t>
      </w:r>
    </w:p>
    <w:p w14:paraId="5CAF5932" w14:textId="77777777" w:rsidR="00CF0A25" w:rsidRPr="00A17415" w:rsidRDefault="00000000">
      <w:pPr>
        <w:pStyle w:val="Heading1"/>
        <w:rPr>
          <w:rFonts w:ascii="Times New Roman" w:hAnsi="Times New Roman" w:cs="Times New Roman"/>
          <w:color w:val="auto"/>
          <w:sz w:val="26"/>
          <w:szCs w:val="26"/>
        </w:rPr>
      </w:pPr>
      <w:r w:rsidRPr="00A17415">
        <w:rPr>
          <w:rFonts w:ascii="Times New Roman" w:hAnsi="Times New Roman" w:cs="Times New Roman"/>
          <w:color w:val="auto"/>
          <w:sz w:val="26"/>
          <w:szCs w:val="26"/>
        </w:rPr>
        <w:t>2. Lựa chọn dataset</w:t>
      </w:r>
    </w:p>
    <w:p w14:paraId="4DFDCC06" w14:textId="77777777" w:rsidR="00CF0A25" w:rsidRPr="00A17415" w:rsidRDefault="00000000">
      <w:pPr>
        <w:pStyle w:val="Heading2"/>
        <w:rPr>
          <w:rFonts w:ascii="Times New Roman" w:hAnsi="Times New Roman" w:cs="Times New Roman"/>
          <w:color w:val="auto"/>
        </w:rPr>
      </w:pPr>
      <w:r w:rsidRPr="00A17415">
        <w:rPr>
          <w:rFonts w:ascii="Times New Roman" w:hAnsi="Times New Roman" w:cs="Times New Roman"/>
          <w:color w:val="auto"/>
        </w:rPr>
        <w:t>2.1. Tiêu chí bắt buộc</w:t>
      </w:r>
    </w:p>
    <w:p w14:paraId="1C88DB7F" w14:textId="77777777" w:rsidR="00CF0A25" w:rsidRPr="00A17415" w:rsidRDefault="00000000">
      <w:pPr>
        <w:pStyle w:val="ListBullet"/>
        <w:rPr>
          <w:rFonts w:ascii="Times New Roman" w:hAnsi="Times New Roman" w:cs="Times New Roman"/>
          <w:sz w:val="26"/>
          <w:szCs w:val="26"/>
        </w:rPr>
      </w:pPr>
      <w:r w:rsidRPr="00A17415">
        <w:rPr>
          <w:rFonts w:ascii="Times New Roman" w:hAnsi="Times New Roman" w:cs="Times New Roman"/>
          <w:sz w:val="26"/>
          <w:szCs w:val="26"/>
        </w:rPr>
        <w:t>Ảnh RGB và IR phải ghép cặp: cùng cảnh, cùng thời điểm, đã đồng đăng ký không gian.</w:t>
      </w:r>
    </w:p>
    <w:p w14:paraId="49595E65" w14:textId="77777777" w:rsidR="00CF0A25" w:rsidRPr="00A17415" w:rsidRDefault="00000000">
      <w:pPr>
        <w:pStyle w:val="ListBullet"/>
        <w:rPr>
          <w:rFonts w:ascii="Times New Roman" w:hAnsi="Times New Roman" w:cs="Times New Roman"/>
          <w:sz w:val="26"/>
          <w:szCs w:val="26"/>
        </w:rPr>
      </w:pPr>
      <w:r w:rsidRPr="00A17415">
        <w:rPr>
          <w:rFonts w:ascii="Times New Roman" w:hAnsi="Times New Roman" w:cs="Times New Roman"/>
          <w:sz w:val="26"/>
          <w:szCs w:val="26"/>
        </w:rPr>
        <w:t>Dữ liệu thu từ cảm biến gắn trên UAV trong chuyến bay thật (không phải ảnh mô phỏng).</w:t>
      </w:r>
    </w:p>
    <w:p w14:paraId="04871892" w14:textId="77777777" w:rsidR="00CF0A25" w:rsidRPr="00A17415" w:rsidRDefault="00000000">
      <w:pPr>
        <w:pStyle w:val="ListBullet"/>
        <w:rPr>
          <w:rFonts w:ascii="Times New Roman" w:hAnsi="Times New Roman" w:cs="Times New Roman"/>
          <w:sz w:val="26"/>
          <w:szCs w:val="26"/>
        </w:rPr>
      </w:pPr>
      <w:r w:rsidRPr="00A17415">
        <w:rPr>
          <w:rFonts w:ascii="Times New Roman" w:hAnsi="Times New Roman" w:cs="Times New Roman"/>
          <w:sz w:val="26"/>
          <w:szCs w:val="26"/>
        </w:rPr>
        <w:t>Có annotation oriented bounding box — đối tượng nhìn từ trên cao có hướng tuỳ ý.</w:t>
      </w:r>
    </w:p>
    <w:p w14:paraId="4DC63E47" w14:textId="77777777" w:rsidR="00CF0A25" w:rsidRPr="00A17415" w:rsidRDefault="00000000">
      <w:pPr>
        <w:pStyle w:val="ListBullet"/>
        <w:rPr>
          <w:rFonts w:ascii="Times New Roman" w:hAnsi="Times New Roman" w:cs="Times New Roman"/>
          <w:sz w:val="26"/>
          <w:szCs w:val="26"/>
        </w:rPr>
      </w:pPr>
      <w:r w:rsidRPr="00A17415">
        <w:rPr>
          <w:rFonts w:ascii="Times New Roman" w:hAnsi="Times New Roman" w:cs="Times New Roman"/>
          <w:sz w:val="26"/>
          <w:szCs w:val="26"/>
        </w:rPr>
        <w:t>Đủ lớn để kết quả không bị nhiễu bởi variance, và có baseline công bố để đối chiếu.</w:t>
      </w:r>
    </w:p>
    <w:p w14:paraId="49500E32" w14:textId="77777777" w:rsidR="00CF0A25" w:rsidRPr="00A17415" w:rsidRDefault="00000000">
      <w:pPr>
        <w:rPr>
          <w:rFonts w:ascii="Times New Roman" w:hAnsi="Times New Roman" w:cs="Times New Roman"/>
          <w:sz w:val="26"/>
          <w:szCs w:val="26"/>
        </w:rPr>
      </w:pPr>
      <w:r w:rsidRPr="00A17415">
        <w:rPr>
          <w:rFonts w:ascii="Times New Roman" w:hAnsi="Times New Roman" w:cs="Times New Roman"/>
          <w:sz w:val="26"/>
          <w:szCs w:val="26"/>
        </w:rPr>
        <w:t>Đề tài dùng HAI dataset: một dataset chính và một dataset thứ hai để replicate độc lập, nhằm tăng độ tin cậy ngoại suy (external validity).</w:t>
      </w:r>
    </w:p>
    <w:p w14:paraId="1F3D7D4A" w14:textId="77777777" w:rsidR="00CF0A25" w:rsidRPr="00A17415" w:rsidRDefault="00000000">
      <w:pPr>
        <w:pStyle w:val="Heading2"/>
        <w:rPr>
          <w:rFonts w:ascii="Times New Roman" w:hAnsi="Times New Roman" w:cs="Times New Roman"/>
          <w:color w:val="auto"/>
        </w:rPr>
      </w:pPr>
      <w:r w:rsidRPr="00A17415">
        <w:rPr>
          <w:rFonts w:ascii="Times New Roman" w:hAnsi="Times New Roman" w:cs="Times New Roman"/>
          <w:color w:val="auto"/>
        </w:rPr>
        <w:t xml:space="preserve">2.2. Dataset </w:t>
      </w:r>
      <w:proofErr w:type="spellStart"/>
      <w:r w:rsidRPr="00A17415">
        <w:rPr>
          <w:rFonts w:ascii="Times New Roman" w:hAnsi="Times New Roman" w:cs="Times New Roman"/>
          <w:color w:val="auto"/>
        </w:rPr>
        <w:t>chính</w:t>
      </w:r>
      <w:proofErr w:type="spellEnd"/>
      <w:r w:rsidRPr="00A17415">
        <w:rPr>
          <w:rFonts w:ascii="Times New Roman" w:hAnsi="Times New Roman" w:cs="Times New Roman"/>
          <w:color w:val="auto"/>
        </w:rPr>
        <w:t xml:space="preserve"> — </w:t>
      </w:r>
      <w:proofErr w:type="spellStart"/>
      <w:r w:rsidRPr="00A17415">
        <w:rPr>
          <w:rFonts w:ascii="Times New Roman" w:hAnsi="Times New Roman" w:cs="Times New Roman"/>
          <w:color w:val="auto"/>
        </w:rPr>
        <w:t>DroneVehicle</w:t>
      </w:r>
      <w:proofErr w:type="spellEnd"/>
      <w:r w:rsidR="00B478A7" w:rsidRPr="00A17415">
        <w:rPr>
          <w:rFonts w:ascii="Times New Roman" w:hAnsi="Times New Roman" w:cs="Times New Roman"/>
          <w:color w:val="auto"/>
        </w:rPr>
        <w:t xml:space="preserve"> (https://huggingface.co/datasets/McCheng/DroneVehicle)</w:t>
      </w:r>
    </w:p>
    <w:tbl>
      <w:tblPr>
        <w:tblStyle w:val="TableGrid"/>
        <w:tblW w:w="0" w:type="auto"/>
        <w:jc w:val="center"/>
        <w:tblLayout w:type="fixed"/>
        <w:tblLook w:val="04A0" w:firstRow="1" w:lastRow="0" w:firstColumn="1" w:lastColumn="0" w:noHBand="0" w:noVBand="1"/>
      </w:tblPr>
      <w:tblGrid>
        <w:gridCol w:w="2381"/>
        <w:gridCol w:w="6973"/>
      </w:tblGrid>
      <w:tr w:rsidR="00A17415" w:rsidRPr="00A17415" w14:paraId="47F412FC" w14:textId="77777777">
        <w:trPr>
          <w:jc w:val="center"/>
        </w:trPr>
        <w:tc>
          <w:tcPr>
            <w:tcW w:w="2381" w:type="dxa"/>
            <w:shd w:val="clear" w:color="auto" w:fill="DCE6F1"/>
          </w:tcPr>
          <w:p w14:paraId="14FC53A8"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b/>
                <w:sz w:val="26"/>
                <w:szCs w:val="26"/>
              </w:rPr>
              <w:t>Thuộc tính</w:t>
            </w:r>
          </w:p>
        </w:tc>
        <w:tc>
          <w:tcPr>
            <w:tcW w:w="6973" w:type="dxa"/>
            <w:shd w:val="clear" w:color="auto" w:fill="DCE6F1"/>
          </w:tcPr>
          <w:p w14:paraId="2F220A5B"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b/>
                <w:sz w:val="26"/>
                <w:szCs w:val="26"/>
              </w:rPr>
              <w:t>Giá trị</w:t>
            </w:r>
          </w:p>
        </w:tc>
      </w:tr>
      <w:tr w:rsidR="00A17415" w:rsidRPr="00A17415" w14:paraId="2941B601" w14:textId="77777777">
        <w:trPr>
          <w:jc w:val="center"/>
        </w:trPr>
        <w:tc>
          <w:tcPr>
            <w:tcW w:w="2381" w:type="dxa"/>
          </w:tcPr>
          <w:p w14:paraId="798923C9" w14:textId="77777777" w:rsidR="00CF0A25" w:rsidRPr="00A17415" w:rsidRDefault="00000000">
            <w:pPr>
              <w:spacing w:after="40"/>
              <w:rPr>
                <w:rFonts w:ascii="Times New Roman" w:hAnsi="Times New Roman" w:cs="Times New Roman"/>
                <w:sz w:val="26"/>
                <w:szCs w:val="26"/>
              </w:rPr>
            </w:pPr>
            <w:proofErr w:type="spellStart"/>
            <w:r w:rsidRPr="00A17415">
              <w:rPr>
                <w:rFonts w:ascii="Times New Roman" w:hAnsi="Times New Roman" w:cs="Times New Roman"/>
                <w:sz w:val="26"/>
                <w:szCs w:val="26"/>
              </w:rPr>
              <w:t>Nguồn</w:t>
            </w:r>
            <w:proofErr w:type="spellEnd"/>
          </w:p>
        </w:tc>
        <w:tc>
          <w:tcPr>
            <w:tcW w:w="6973" w:type="dxa"/>
          </w:tcPr>
          <w:p w14:paraId="1D2ED8D9"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Hugging Face McCheng/DroneVehicle (đã tải, sha256 xác minh khớp)</w:t>
            </w:r>
          </w:p>
        </w:tc>
      </w:tr>
      <w:tr w:rsidR="00A17415" w:rsidRPr="00A17415" w14:paraId="75F8348D" w14:textId="77777777">
        <w:trPr>
          <w:jc w:val="center"/>
        </w:trPr>
        <w:tc>
          <w:tcPr>
            <w:tcW w:w="2381" w:type="dxa"/>
          </w:tcPr>
          <w:p w14:paraId="58F00E8B" w14:textId="77777777" w:rsidR="00CF0A25" w:rsidRPr="00A17415" w:rsidRDefault="00000000">
            <w:pPr>
              <w:spacing w:after="40"/>
              <w:rPr>
                <w:rFonts w:ascii="Times New Roman" w:hAnsi="Times New Roman" w:cs="Times New Roman"/>
                <w:sz w:val="26"/>
                <w:szCs w:val="26"/>
              </w:rPr>
            </w:pPr>
            <w:proofErr w:type="spellStart"/>
            <w:r w:rsidRPr="00A17415">
              <w:rPr>
                <w:rFonts w:ascii="Times New Roman" w:hAnsi="Times New Roman" w:cs="Times New Roman"/>
                <w:sz w:val="26"/>
                <w:szCs w:val="26"/>
              </w:rPr>
              <w:t>Số</w:t>
            </w:r>
            <w:proofErr w:type="spellEnd"/>
            <w:r w:rsidRPr="00A17415">
              <w:rPr>
                <w:rFonts w:ascii="Times New Roman" w:hAnsi="Times New Roman" w:cs="Times New Roman"/>
                <w:sz w:val="26"/>
                <w:szCs w:val="26"/>
              </w:rPr>
              <w:t xml:space="preserve"> </w:t>
            </w:r>
            <w:proofErr w:type="spellStart"/>
            <w:r w:rsidRPr="00A17415">
              <w:rPr>
                <w:rFonts w:ascii="Times New Roman" w:hAnsi="Times New Roman" w:cs="Times New Roman"/>
                <w:sz w:val="26"/>
                <w:szCs w:val="26"/>
              </w:rPr>
              <w:t>cặp</w:t>
            </w:r>
            <w:proofErr w:type="spellEnd"/>
            <w:r w:rsidRPr="00A17415">
              <w:rPr>
                <w:rFonts w:ascii="Times New Roman" w:hAnsi="Times New Roman" w:cs="Times New Roman"/>
                <w:sz w:val="26"/>
                <w:szCs w:val="26"/>
              </w:rPr>
              <w:t xml:space="preserve"> </w:t>
            </w:r>
            <w:proofErr w:type="spellStart"/>
            <w:r w:rsidRPr="00A17415">
              <w:rPr>
                <w:rFonts w:ascii="Times New Roman" w:hAnsi="Times New Roman" w:cs="Times New Roman"/>
                <w:sz w:val="26"/>
                <w:szCs w:val="26"/>
              </w:rPr>
              <w:t>ảnh</w:t>
            </w:r>
            <w:proofErr w:type="spellEnd"/>
          </w:p>
        </w:tc>
        <w:tc>
          <w:tcPr>
            <w:tcW w:w="6973" w:type="dxa"/>
          </w:tcPr>
          <w:p w14:paraId="0C6ABD98"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28.439 cặp RGB–IR; thực dùng 28.400</w:t>
            </w:r>
          </w:p>
        </w:tc>
      </w:tr>
      <w:tr w:rsidR="00A17415" w:rsidRPr="00A17415" w14:paraId="29B45B92" w14:textId="77777777">
        <w:trPr>
          <w:jc w:val="center"/>
        </w:trPr>
        <w:tc>
          <w:tcPr>
            <w:tcW w:w="2381" w:type="dxa"/>
          </w:tcPr>
          <w:p w14:paraId="4E04F83D"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Annotation</w:t>
            </w:r>
          </w:p>
        </w:tc>
        <w:tc>
          <w:tcPr>
            <w:tcW w:w="6973" w:type="dxa"/>
          </w:tcPr>
          <w:p w14:paraId="2FB40F1B"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953.087 OBB — RGB và IR có bộ nhãn RIÊNG</w:t>
            </w:r>
          </w:p>
        </w:tc>
      </w:tr>
      <w:tr w:rsidR="00A17415" w:rsidRPr="00A17415" w14:paraId="6566DEC0" w14:textId="77777777">
        <w:trPr>
          <w:jc w:val="center"/>
        </w:trPr>
        <w:tc>
          <w:tcPr>
            <w:tcW w:w="2381" w:type="dxa"/>
          </w:tcPr>
          <w:p w14:paraId="0729C4F0" w14:textId="77777777" w:rsidR="00CF0A25" w:rsidRPr="00A17415" w:rsidRDefault="00000000">
            <w:pPr>
              <w:spacing w:after="40"/>
              <w:rPr>
                <w:rFonts w:ascii="Times New Roman" w:hAnsi="Times New Roman" w:cs="Times New Roman"/>
                <w:sz w:val="26"/>
                <w:szCs w:val="26"/>
              </w:rPr>
            </w:pPr>
            <w:proofErr w:type="spellStart"/>
            <w:r w:rsidRPr="00A17415">
              <w:rPr>
                <w:rFonts w:ascii="Times New Roman" w:hAnsi="Times New Roman" w:cs="Times New Roman"/>
                <w:sz w:val="26"/>
                <w:szCs w:val="26"/>
              </w:rPr>
              <w:t>Lớp</w:t>
            </w:r>
            <w:proofErr w:type="spellEnd"/>
          </w:p>
        </w:tc>
        <w:tc>
          <w:tcPr>
            <w:tcW w:w="6973" w:type="dxa"/>
          </w:tcPr>
          <w:p w14:paraId="6874D6F2" w14:textId="77777777" w:rsidR="00CF0A25" w:rsidRPr="00C93086" w:rsidRDefault="00000000">
            <w:pPr>
              <w:spacing w:after="40"/>
              <w:rPr>
                <w:rFonts w:ascii="Times New Roman" w:hAnsi="Times New Roman" w:cs="Times New Roman"/>
                <w:sz w:val="26"/>
                <w:szCs w:val="26"/>
                <w:lang w:val="vi-VN"/>
              </w:rPr>
            </w:pPr>
            <w:r w:rsidRPr="00A17415">
              <w:rPr>
                <w:rFonts w:ascii="Times New Roman" w:hAnsi="Times New Roman" w:cs="Times New Roman"/>
                <w:sz w:val="26"/>
                <w:szCs w:val="26"/>
              </w:rPr>
              <w:t>5 — car, truck, bus, van, freight car</w:t>
            </w:r>
          </w:p>
        </w:tc>
      </w:tr>
      <w:tr w:rsidR="00A17415" w:rsidRPr="00A17415" w14:paraId="5CDDD67B" w14:textId="77777777">
        <w:trPr>
          <w:jc w:val="center"/>
        </w:trPr>
        <w:tc>
          <w:tcPr>
            <w:tcW w:w="2381" w:type="dxa"/>
          </w:tcPr>
          <w:p w14:paraId="367C479D" w14:textId="77777777" w:rsidR="00CF0A25" w:rsidRPr="00A17415" w:rsidRDefault="00000000">
            <w:pPr>
              <w:spacing w:after="40"/>
              <w:rPr>
                <w:rFonts w:ascii="Times New Roman" w:hAnsi="Times New Roman" w:cs="Times New Roman"/>
                <w:sz w:val="26"/>
                <w:szCs w:val="26"/>
              </w:rPr>
            </w:pPr>
            <w:proofErr w:type="spellStart"/>
            <w:r w:rsidRPr="00A17415">
              <w:rPr>
                <w:rFonts w:ascii="Times New Roman" w:hAnsi="Times New Roman" w:cs="Times New Roman"/>
                <w:sz w:val="26"/>
                <w:szCs w:val="26"/>
              </w:rPr>
              <w:t>Kích</w:t>
            </w:r>
            <w:proofErr w:type="spellEnd"/>
            <w:r w:rsidRPr="00A17415">
              <w:rPr>
                <w:rFonts w:ascii="Times New Roman" w:hAnsi="Times New Roman" w:cs="Times New Roman"/>
                <w:sz w:val="26"/>
                <w:szCs w:val="26"/>
              </w:rPr>
              <w:t xml:space="preserve"> </w:t>
            </w:r>
            <w:proofErr w:type="spellStart"/>
            <w:r w:rsidRPr="00A17415">
              <w:rPr>
                <w:rFonts w:ascii="Times New Roman" w:hAnsi="Times New Roman" w:cs="Times New Roman"/>
                <w:sz w:val="26"/>
                <w:szCs w:val="26"/>
              </w:rPr>
              <w:t>thước</w:t>
            </w:r>
            <w:proofErr w:type="spellEnd"/>
          </w:p>
        </w:tc>
        <w:tc>
          <w:tcPr>
            <w:tcW w:w="6973" w:type="dxa"/>
          </w:tcPr>
          <w:p w14:paraId="58D42009"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840 × 712 gốc (có viền trắng 100 px) → 640 × 512 sau tiền xử lý</w:t>
            </w:r>
          </w:p>
        </w:tc>
      </w:tr>
      <w:tr w:rsidR="00A17415" w:rsidRPr="00A17415" w14:paraId="57EE5445" w14:textId="77777777">
        <w:trPr>
          <w:jc w:val="center"/>
        </w:trPr>
        <w:tc>
          <w:tcPr>
            <w:tcW w:w="2381" w:type="dxa"/>
          </w:tcPr>
          <w:p w14:paraId="457A0506" w14:textId="77777777" w:rsidR="00CF0A25" w:rsidRPr="00A17415" w:rsidRDefault="00000000">
            <w:pPr>
              <w:spacing w:after="40"/>
              <w:rPr>
                <w:rFonts w:ascii="Times New Roman" w:hAnsi="Times New Roman" w:cs="Times New Roman"/>
                <w:sz w:val="26"/>
                <w:szCs w:val="26"/>
              </w:rPr>
            </w:pPr>
            <w:proofErr w:type="spellStart"/>
            <w:r w:rsidRPr="00A17415">
              <w:rPr>
                <w:rFonts w:ascii="Times New Roman" w:hAnsi="Times New Roman" w:cs="Times New Roman"/>
                <w:sz w:val="26"/>
                <w:szCs w:val="26"/>
              </w:rPr>
              <w:t>Điều</w:t>
            </w:r>
            <w:proofErr w:type="spellEnd"/>
            <w:r w:rsidRPr="00A17415">
              <w:rPr>
                <w:rFonts w:ascii="Times New Roman" w:hAnsi="Times New Roman" w:cs="Times New Roman"/>
                <w:sz w:val="26"/>
                <w:szCs w:val="26"/>
              </w:rPr>
              <w:t xml:space="preserve"> </w:t>
            </w:r>
            <w:proofErr w:type="spellStart"/>
            <w:r w:rsidRPr="00A17415">
              <w:rPr>
                <w:rFonts w:ascii="Times New Roman" w:hAnsi="Times New Roman" w:cs="Times New Roman"/>
                <w:sz w:val="26"/>
                <w:szCs w:val="26"/>
              </w:rPr>
              <w:t>kiện</w:t>
            </w:r>
            <w:proofErr w:type="spellEnd"/>
            <w:r w:rsidRPr="00A17415">
              <w:rPr>
                <w:rFonts w:ascii="Times New Roman" w:hAnsi="Times New Roman" w:cs="Times New Roman"/>
                <w:sz w:val="26"/>
                <w:szCs w:val="26"/>
              </w:rPr>
              <w:t xml:space="preserve"> bay</w:t>
            </w:r>
          </w:p>
        </w:tc>
        <w:tc>
          <w:tcPr>
            <w:tcW w:w="6973" w:type="dxa"/>
          </w:tcPr>
          <w:p w14:paraId="751F96EF"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Độ cao 80–120 m; góc thẳng đứng và nghiêng 15° / 30° / 45°</w:t>
            </w:r>
          </w:p>
        </w:tc>
      </w:tr>
      <w:tr w:rsidR="00A17415" w:rsidRPr="00A17415" w14:paraId="077B96D3" w14:textId="77777777">
        <w:trPr>
          <w:jc w:val="center"/>
        </w:trPr>
        <w:tc>
          <w:tcPr>
            <w:tcW w:w="2381" w:type="dxa"/>
          </w:tcPr>
          <w:p w14:paraId="6D23C83C" w14:textId="77777777" w:rsidR="00CF0A25" w:rsidRPr="00A17415" w:rsidRDefault="00000000">
            <w:pPr>
              <w:spacing w:after="40"/>
              <w:rPr>
                <w:rFonts w:ascii="Times New Roman" w:hAnsi="Times New Roman" w:cs="Times New Roman"/>
                <w:sz w:val="26"/>
                <w:szCs w:val="26"/>
              </w:rPr>
            </w:pPr>
            <w:proofErr w:type="spellStart"/>
            <w:r w:rsidRPr="00A17415">
              <w:rPr>
                <w:rFonts w:ascii="Times New Roman" w:hAnsi="Times New Roman" w:cs="Times New Roman"/>
                <w:sz w:val="26"/>
                <w:szCs w:val="26"/>
              </w:rPr>
              <w:t>Chiếu</w:t>
            </w:r>
            <w:proofErr w:type="spellEnd"/>
            <w:r w:rsidRPr="00A17415">
              <w:rPr>
                <w:rFonts w:ascii="Times New Roman" w:hAnsi="Times New Roman" w:cs="Times New Roman"/>
                <w:sz w:val="26"/>
                <w:szCs w:val="26"/>
              </w:rPr>
              <w:t xml:space="preserve"> </w:t>
            </w:r>
            <w:proofErr w:type="spellStart"/>
            <w:r w:rsidRPr="00A17415">
              <w:rPr>
                <w:rFonts w:ascii="Times New Roman" w:hAnsi="Times New Roman" w:cs="Times New Roman"/>
                <w:sz w:val="26"/>
                <w:szCs w:val="26"/>
              </w:rPr>
              <w:t>sáng</w:t>
            </w:r>
            <w:proofErr w:type="spellEnd"/>
          </w:p>
        </w:tc>
        <w:tc>
          <w:tcPr>
            <w:tcW w:w="6973" w:type="dxa"/>
          </w:tcPr>
          <w:p w14:paraId="10C59897"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 xml:space="preserve">Ban ngày / ban đêm / đêm tối — nhưng KHÔNG có nhãn trong </w:t>
            </w:r>
            <w:r w:rsidRPr="00A17415">
              <w:rPr>
                <w:rFonts w:ascii="Times New Roman" w:hAnsi="Times New Roman" w:cs="Times New Roman"/>
                <w:sz w:val="26"/>
                <w:szCs w:val="26"/>
              </w:rPr>
              <w:lastRenderedPageBreak/>
              <w:t>dataset (xem 3.3)</w:t>
            </w:r>
          </w:p>
        </w:tc>
      </w:tr>
      <w:tr w:rsidR="00A17415" w:rsidRPr="00A17415" w14:paraId="75043DA5" w14:textId="77777777">
        <w:trPr>
          <w:jc w:val="center"/>
        </w:trPr>
        <w:tc>
          <w:tcPr>
            <w:tcW w:w="2381" w:type="dxa"/>
          </w:tcPr>
          <w:p w14:paraId="2B55D872"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lastRenderedPageBreak/>
              <w:t xml:space="preserve">Split </w:t>
            </w:r>
            <w:proofErr w:type="spellStart"/>
            <w:r w:rsidRPr="00A17415">
              <w:rPr>
                <w:rFonts w:ascii="Times New Roman" w:hAnsi="Times New Roman" w:cs="Times New Roman"/>
                <w:sz w:val="26"/>
                <w:szCs w:val="26"/>
              </w:rPr>
              <w:t>chuẩn</w:t>
            </w:r>
            <w:proofErr w:type="spellEnd"/>
          </w:p>
        </w:tc>
        <w:tc>
          <w:tcPr>
            <w:tcW w:w="6973" w:type="dxa"/>
          </w:tcPr>
          <w:p w14:paraId="175D654F"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17.990 train / 1.469 val / 8.980 test</w:t>
            </w:r>
          </w:p>
        </w:tc>
      </w:tr>
      <w:tr w:rsidR="00A17415" w:rsidRPr="00A17415" w14:paraId="3C6DC20B" w14:textId="77777777">
        <w:trPr>
          <w:jc w:val="center"/>
        </w:trPr>
        <w:tc>
          <w:tcPr>
            <w:tcW w:w="2381" w:type="dxa"/>
          </w:tcPr>
          <w:p w14:paraId="3EBDDAC1" w14:textId="77777777" w:rsidR="00CF0A25" w:rsidRPr="00A17415" w:rsidRDefault="00000000">
            <w:pPr>
              <w:spacing w:after="40"/>
              <w:rPr>
                <w:rFonts w:ascii="Times New Roman" w:hAnsi="Times New Roman" w:cs="Times New Roman"/>
                <w:sz w:val="26"/>
                <w:szCs w:val="26"/>
              </w:rPr>
            </w:pPr>
            <w:proofErr w:type="spellStart"/>
            <w:r w:rsidRPr="00A17415">
              <w:rPr>
                <w:rFonts w:ascii="Times New Roman" w:hAnsi="Times New Roman" w:cs="Times New Roman"/>
                <w:sz w:val="26"/>
                <w:szCs w:val="26"/>
              </w:rPr>
              <w:t>Loại</w:t>
            </w:r>
            <w:proofErr w:type="spellEnd"/>
            <w:r w:rsidRPr="00A17415">
              <w:rPr>
                <w:rFonts w:ascii="Times New Roman" w:hAnsi="Times New Roman" w:cs="Times New Roman"/>
                <w:sz w:val="26"/>
                <w:szCs w:val="26"/>
              </w:rPr>
              <w:t xml:space="preserve"> </w:t>
            </w:r>
            <w:proofErr w:type="spellStart"/>
            <w:r w:rsidRPr="00A17415">
              <w:rPr>
                <w:rFonts w:ascii="Times New Roman" w:hAnsi="Times New Roman" w:cs="Times New Roman"/>
                <w:sz w:val="26"/>
                <w:szCs w:val="26"/>
              </w:rPr>
              <w:t>hồng</w:t>
            </w:r>
            <w:proofErr w:type="spellEnd"/>
            <w:r w:rsidRPr="00A17415">
              <w:rPr>
                <w:rFonts w:ascii="Times New Roman" w:hAnsi="Times New Roman" w:cs="Times New Roman"/>
                <w:sz w:val="26"/>
                <w:szCs w:val="26"/>
              </w:rPr>
              <w:t xml:space="preserve"> </w:t>
            </w:r>
            <w:proofErr w:type="spellStart"/>
            <w:r w:rsidRPr="00A17415">
              <w:rPr>
                <w:rFonts w:ascii="Times New Roman" w:hAnsi="Times New Roman" w:cs="Times New Roman"/>
                <w:sz w:val="26"/>
                <w:szCs w:val="26"/>
              </w:rPr>
              <w:t>ngoại</w:t>
            </w:r>
            <w:proofErr w:type="spellEnd"/>
          </w:p>
        </w:tc>
        <w:tc>
          <w:tcPr>
            <w:tcW w:w="6973" w:type="dxa"/>
          </w:tcPr>
          <w:p w14:paraId="147DE2AD"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TIR — hồng ngoại nhiệt (bức xạ)</w:t>
            </w:r>
          </w:p>
        </w:tc>
      </w:tr>
    </w:tbl>
    <w:p w14:paraId="59B9E681" w14:textId="77777777" w:rsidR="00CF0A25" w:rsidRPr="00A17415" w:rsidRDefault="00CF0A25">
      <w:pPr>
        <w:spacing w:after="40"/>
        <w:rPr>
          <w:rFonts w:ascii="Times New Roman" w:hAnsi="Times New Roman" w:cs="Times New Roman"/>
          <w:sz w:val="26"/>
          <w:szCs w:val="26"/>
        </w:rPr>
      </w:pPr>
    </w:p>
    <w:p w14:paraId="4BCCB9C8" w14:textId="77777777" w:rsidR="00CF0A25" w:rsidRPr="00A17415" w:rsidRDefault="00000000">
      <w:pPr>
        <w:rPr>
          <w:rFonts w:ascii="Times New Roman" w:hAnsi="Times New Roman" w:cs="Times New Roman"/>
          <w:sz w:val="26"/>
          <w:szCs w:val="26"/>
        </w:rPr>
      </w:pPr>
      <w:r w:rsidRPr="00A17415">
        <w:rPr>
          <w:rFonts w:ascii="Times New Roman" w:hAnsi="Times New Roman" w:cs="Times New Roman"/>
          <w:b/>
          <w:sz w:val="26"/>
          <w:szCs w:val="26"/>
        </w:rPr>
        <w:t>Lý do chọn:</w:t>
      </w:r>
    </w:p>
    <w:p w14:paraId="07FFFC1C" w14:textId="77777777" w:rsidR="00CF0A25" w:rsidRPr="00A17415" w:rsidRDefault="00000000">
      <w:pPr>
        <w:pStyle w:val="ListBullet"/>
        <w:rPr>
          <w:rFonts w:ascii="Times New Roman" w:hAnsi="Times New Roman" w:cs="Times New Roman"/>
          <w:sz w:val="26"/>
          <w:szCs w:val="26"/>
        </w:rPr>
      </w:pPr>
      <w:r w:rsidRPr="00A17415">
        <w:rPr>
          <w:rFonts w:ascii="Times New Roman" w:hAnsi="Times New Roman" w:cs="Times New Roman"/>
          <w:sz w:val="26"/>
          <w:szCs w:val="26"/>
        </w:rPr>
        <w:t xml:space="preserve">Đã ghép </w:t>
      </w:r>
      <w:proofErr w:type="spellStart"/>
      <w:r w:rsidRPr="00A17415">
        <w:rPr>
          <w:rFonts w:ascii="Times New Roman" w:hAnsi="Times New Roman" w:cs="Times New Roman"/>
          <w:sz w:val="26"/>
          <w:szCs w:val="26"/>
        </w:rPr>
        <w:t>cặp</w:t>
      </w:r>
      <w:proofErr w:type="spellEnd"/>
      <w:r w:rsidRPr="00A17415">
        <w:rPr>
          <w:rFonts w:ascii="Times New Roman" w:hAnsi="Times New Roman" w:cs="Times New Roman"/>
          <w:sz w:val="26"/>
          <w:szCs w:val="26"/>
        </w:rPr>
        <w:t xml:space="preserve"> </w:t>
      </w:r>
      <w:proofErr w:type="spellStart"/>
      <w:r w:rsidRPr="00A17415">
        <w:rPr>
          <w:rFonts w:ascii="Times New Roman" w:hAnsi="Times New Roman" w:cs="Times New Roman"/>
          <w:sz w:val="26"/>
          <w:szCs w:val="26"/>
        </w:rPr>
        <w:t>sẵn</w:t>
      </w:r>
      <w:proofErr w:type="spellEnd"/>
      <w:r w:rsidRPr="00A17415">
        <w:rPr>
          <w:rFonts w:ascii="Times New Roman" w:hAnsi="Times New Roman" w:cs="Times New Roman"/>
          <w:sz w:val="26"/>
          <w:szCs w:val="26"/>
        </w:rPr>
        <w:t xml:space="preserve"> → </w:t>
      </w:r>
      <w:proofErr w:type="spellStart"/>
      <w:r w:rsidRPr="00A17415">
        <w:rPr>
          <w:rFonts w:ascii="Times New Roman" w:hAnsi="Times New Roman" w:cs="Times New Roman"/>
          <w:sz w:val="26"/>
          <w:szCs w:val="26"/>
        </w:rPr>
        <w:t>cô</w:t>
      </w:r>
      <w:proofErr w:type="spellEnd"/>
      <w:r w:rsidRPr="00A17415">
        <w:rPr>
          <w:rFonts w:ascii="Times New Roman" w:hAnsi="Times New Roman" w:cs="Times New Roman"/>
          <w:sz w:val="26"/>
          <w:szCs w:val="26"/>
        </w:rPr>
        <w:t xml:space="preserve"> </w:t>
      </w:r>
      <w:proofErr w:type="spellStart"/>
      <w:r w:rsidRPr="00A17415">
        <w:rPr>
          <w:rFonts w:ascii="Times New Roman" w:hAnsi="Times New Roman" w:cs="Times New Roman"/>
          <w:sz w:val="26"/>
          <w:szCs w:val="26"/>
        </w:rPr>
        <w:t>lập</w:t>
      </w:r>
      <w:proofErr w:type="spellEnd"/>
      <w:r w:rsidRPr="00A17415">
        <w:rPr>
          <w:rFonts w:ascii="Times New Roman" w:hAnsi="Times New Roman" w:cs="Times New Roman"/>
          <w:sz w:val="26"/>
          <w:szCs w:val="26"/>
        </w:rPr>
        <w:t xml:space="preserve"> </w:t>
      </w:r>
      <w:proofErr w:type="spellStart"/>
      <w:r w:rsidRPr="00A17415">
        <w:rPr>
          <w:rFonts w:ascii="Times New Roman" w:hAnsi="Times New Roman" w:cs="Times New Roman"/>
          <w:sz w:val="26"/>
          <w:szCs w:val="26"/>
        </w:rPr>
        <w:t>được</w:t>
      </w:r>
      <w:proofErr w:type="spellEnd"/>
      <w:r w:rsidRPr="00A17415">
        <w:rPr>
          <w:rFonts w:ascii="Times New Roman" w:hAnsi="Times New Roman" w:cs="Times New Roman"/>
          <w:sz w:val="26"/>
          <w:szCs w:val="26"/>
        </w:rPr>
        <w:t xml:space="preserve"> </w:t>
      </w:r>
      <w:proofErr w:type="spellStart"/>
      <w:r w:rsidRPr="00A17415">
        <w:rPr>
          <w:rFonts w:ascii="Times New Roman" w:hAnsi="Times New Roman" w:cs="Times New Roman"/>
          <w:sz w:val="26"/>
          <w:szCs w:val="26"/>
        </w:rPr>
        <w:t>biến</w:t>
      </w:r>
      <w:proofErr w:type="spellEnd"/>
      <w:r w:rsidRPr="00A17415">
        <w:rPr>
          <w:rFonts w:ascii="Times New Roman" w:hAnsi="Times New Roman" w:cs="Times New Roman"/>
          <w:sz w:val="26"/>
          <w:szCs w:val="26"/>
        </w:rPr>
        <w:t xml:space="preserve"> “</w:t>
      </w:r>
      <w:proofErr w:type="spellStart"/>
      <w:r w:rsidRPr="00A17415">
        <w:rPr>
          <w:rFonts w:ascii="Times New Roman" w:hAnsi="Times New Roman" w:cs="Times New Roman"/>
          <w:sz w:val="26"/>
          <w:szCs w:val="26"/>
        </w:rPr>
        <w:t>cảm</w:t>
      </w:r>
      <w:proofErr w:type="spellEnd"/>
      <w:r w:rsidRPr="00A17415">
        <w:rPr>
          <w:rFonts w:ascii="Times New Roman" w:hAnsi="Times New Roman" w:cs="Times New Roman"/>
          <w:sz w:val="26"/>
          <w:szCs w:val="26"/>
        </w:rPr>
        <w:t xml:space="preserve"> </w:t>
      </w:r>
      <w:proofErr w:type="spellStart"/>
      <w:r w:rsidRPr="00A17415">
        <w:rPr>
          <w:rFonts w:ascii="Times New Roman" w:hAnsi="Times New Roman" w:cs="Times New Roman"/>
          <w:sz w:val="26"/>
          <w:szCs w:val="26"/>
        </w:rPr>
        <w:t>biến</w:t>
      </w:r>
      <w:proofErr w:type="spellEnd"/>
      <w:r w:rsidRPr="00A17415">
        <w:rPr>
          <w:rFonts w:ascii="Times New Roman" w:hAnsi="Times New Roman" w:cs="Times New Roman"/>
          <w:sz w:val="26"/>
          <w:szCs w:val="26"/>
        </w:rPr>
        <w:t>”</w:t>
      </w:r>
      <w:r w:rsidR="009A28E3">
        <w:rPr>
          <w:rFonts w:ascii="Times New Roman" w:hAnsi="Times New Roman" w:cs="Times New Roman"/>
          <w:sz w:val="26"/>
          <w:szCs w:val="26"/>
        </w:rPr>
        <w:t>.</w:t>
      </w:r>
    </w:p>
    <w:p w14:paraId="02777878" w14:textId="77777777" w:rsidR="00CF0A25" w:rsidRPr="00A17415" w:rsidRDefault="00000000">
      <w:pPr>
        <w:pStyle w:val="ListBullet"/>
        <w:rPr>
          <w:rFonts w:ascii="Times New Roman" w:hAnsi="Times New Roman" w:cs="Times New Roman"/>
          <w:sz w:val="26"/>
          <w:szCs w:val="26"/>
        </w:rPr>
      </w:pPr>
      <w:r w:rsidRPr="00A17415">
        <w:rPr>
          <w:rFonts w:ascii="Times New Roman" w:hAnsi="Times New Roman" w:cs="Times New Roman"/>
          <w:sz w:val="26"/>
          <w:szCs w:val="26"/>
        </w:rPr>
        <w:t xml:space="preserve">Có biến thiên chiếu sáng rõ rệt (ngày / đêm / đêm tối) </w:t>
      </w:r>
    </w:p>
    <w:p w14:paraId="3C555335" w14:textId="77777777" w:rsidR="00CF0A25" w:rsidRPr="00A17415" w:rsidRDefault="00000000">
      <w:pPr>
        <w:pStyle w:val="ListBullet"/>
        <w:rPr>
          <w:rFonts w:ascii="Times New Roman" w:hAnsi="Times New Roman" w:cs="Times New Roman"/>
          <w:sz w:val="26"/>
          <w:szCs w:val="26"/>
        </w:rPr>
      </w:pPr>
      <w:r w:rsidRPr="00A17415">
        <w:rPr>
          <w:rFonts w:ascii="Times New Roman" w:hAnsi="Times New Roman" w:cs="Times New Roman"/>
          <w:sz w:val="26"/>
          <w:szCs w:val="26"/>
        </w:rPr>
        <w:t>Quy mô lớn (28,4 nghìn cặp, ~950 nghìn box) → đủ mẫu để bootstrap ở TỪNG tầng phân tích.</w:t>
      </w:r>
    </w:p>
    <w:p w14:paraId="3065FA44" w14:textId="77777777" w:rsidR="00CF0A25" w:rsidRDefault="00000000">
      <w:pPr>
        <w:pStyle w:val="ListBullet"/>
        <w:rPr>
          <w:rFonts w:ascii="Times New Roman" w:hAnsi="Times New Roman" w:cs="Times New Roman"/>
          <w:sz w:val="26"/>
          <w:szCs w:val="26"/>
        </w:rPr>
      </w:pPr>
      <w:r w:rsidRPr="00A17415">
        <w:rPr>
          <w:rFonts w:ascii="Times New Roman" w:hAnsi="Times New Roman" w:cs="Times New Roman"/>
          <w:sz w:val="26"/>
          <w:szCs w:val="26"/>
        </w:rPr>
        <w:t xml:space="preserve">Có nhiều baseline công bố (SOTA ~83% mAP50) → </w:t>
      </w:r>
      <w:proofErr w:type="spellStart"/>
      <w:r w:rsidRPr="00A17415">
        <w:rPr>
          <w:rFonts w:ascii="Times New Roman" w:hAnsi="Times New Roman" w:cs="Times New Roman"/>
          <w:sz w:val="26"/>
          <w:szCs w:val="26"/>
        </w:rPr>
        <w:t>dùng</w:t>
      </w:r>
      <w:proofErr w:type="spellEnd"/>
      <w:r w:rsidRPr="00A17415">
        <w:rPr>
          <w:rFonts w:ascii="Times New Roman" w:hAnsi="Times New Roman" w:cs="Times New Roman"/>
          <w:sz w:val="26"/>
          <w:szCs w:val="26"/>
        </w:rPr>
        <w:t xml:space="preserve"> </w:t>
      </w:r>
      <w:proofErr w:type="spellStart"/>
      <w:r w:rsidRPr="00A17415">
        <w:rPr>
          <w:rFonts w:ascii="Times New Roman" w:hAnsi="Times New Roman" w:cs="Times New Roman"/>
          <w:sz w:val="26"/>
          <w:szCs w:val="26"/>
        </w:rPr>
        <w:t>làm</w:t>
      </w:r>
      <w:proofErr w:type="spellEnd"/>
      <w:r w:rsidRPr="00A17415">
        <w:rPr>
          <w:rFonts w:ascii="Times New Roman" w:hAnsi="Times New Roman" w:cs="Times New Roman"/>
          <w:sz w:val="26"/>
          <w:szCs w:val="26"/>
        </w:rPr>
        <w:t xml:space="preserve"> </w:t>
      </w:r>
      <w:proofErr w:type="spellStart"/>
      <w:r w:rsidRPr="00A17415">
        <w:rPr>
          <w:rFonts w:ascii="Times New Roman" w:hAnsi="Times New Roman" w:cs="Times New Roman"/>
          <w:sz w:val="26"/>
          <w:szCs w:val="26"/>
        </w:rPr>
        <w:t>mốc</w:t>
      </w:r>
      <w:proofErr w:type="spellEnd"/>
      <w:r w:rsidRPr="00A17415">
        <w:rPr>
          <w:rFonts w:ascii="Times New Roman" w:hAnsi="Times New Roman" w:cs="Times New Roman"/>
          <w:sz w:val="26"/>
          <w:szCs w:val="26"/>
        </w:rPr>
        <w:t xml:space="preserve"> neo </w:t>
      </w:r>
      <w:proofErr w:type="spellStart"/>
      <w:r w:rsidRPr="00A17415">
        <w:rPr>
          <w:rFonts w:ascii="Times New Roman" w:hAnsi="Times New Roman" w:cs="Times New Roman"/>
          <w:sz w:val="26"/>
          <w:szCs w:val="26"/>
        </w:rPr>
        <w:t>kiểm</w:t>
      </w:r>
      <w:proofErr w:type="spellEnd"/>
      <w:r w:rsidRPr="00A17415">
        <w:rPr>
          <w:rFonts w:ascii="Times New Roman" w:hAnsi="Times New Roman" w:cs="Times New Roman"/>
          <w:sz w:val="26"/>
          <w:szCs w:val="26"/>
        </w:rPr>
        <w:t xml:space="preserve"> </w:t>
      </w:r>
      <w:proofErr w:type="spellStart"/>
      <w:r w:rsidRPr="00A17415">
        <w:rPr>
          <w:rFonts w:ascii="Times New Roman" w:hAnsi="Times New Roman" w:cs="Times New Roman"/>
          <w:sz w:val="26"/>
          <w:szCs w:val="26"/>
        </w:rPr>
        <w:t>tra</w:t>
      </w:r>
      <w:proofErr w:type="spellEnd"/>
      <w:r w:rsidRPr="00A17415">
        <w:rPr>
          <w:rFonts w:ascii="Times New Roman" w:hAnsi="Times New Roman" w:cs="Times New Roman"/>
          <w:sz w:val="26"/>
          <w:szCs w:val="26"/>
        </w:rPr>
        <w:t xml:space="preserve"> pipeline </w:t>
      </w:r>
      <w:proofErr w:type="spellStart"/>
      <w:r w:rsidRPr="00A17415">
        <w:rPr>
          <w:rFonts w:ascii="Times New Roman" w:hAnsi="Times New Roman" w:cs="Times New Roman"/>
          <w:sz w:val="26"/>
          <w:szCs w:val="26"/>
        </w:rPr>
        <w:t>có</w:t>
      </w:r>
      <w:proofErr w:type="spellEnd"/>
      <w:r w:rsidRPr="00A17415">
        <w:rPr>
          <w:rFonts w:ascii="Times New Roman" w:hAnsi="Times New Roman" w:cs="Times New Roman"/>
          <w:sz w:val="26"/>
          <w:szCs w:val="26"/>
        </w:rPr>
        <w:t xml:space="preserve"> bug hay </w:t>
      </w:r>
      <w:proofErr w:type="spellStart"/>
      <w:r w:rsidRPr="00A17415">
        <w:rPr>
          <w:rFonts w:ascii="Times New Roman" w:hAnsi="Times New Roman" w:cs="Times New Roman"/>
          <w:sz w:val="26"/>
          <w:szCs w:val="26"/>
        </w:rPr>
        <w:t>không</w:t>
      </w:r>
      <w:proofErr w:type="spellEnd"/>
      <w:r w:rsidRPr="00A17415">
        <w:rPr>
          <w:rFonts w:ascii="Times New Roman" w:hAnsi="Times New Roman" w:cs="Times New Roman"/>
          <w:sz w:val="26"/>
          <w:szCs w:val="26"/>
        </w:rPr>
        <w:t>.</w:t>
      </w:r>
    </w:p>
    <w:p w14:paraId="533EBD4C" w14:textId="77777777" w:rsidR="00514A69" w:rsidRDefault="00514A69" w:rsidP="00514A69">
      <w:pPr>
        <w:pStyle w:val="ListBullet"/>
        <w:numPr>
          <w:ilvl w:val="0"/>
          <w:numId w:val="0"/>
        </w:numPr>
        <w:rPr>
          <w:rFonts w:ascii="Times New Roman" w:hAnsi="Times New Roman" w:cs="Times New Roman"/>
          <w:sz w:val="26"/>
          <w:szCs w:val="26"/>
        </w:rPr>
      </w:pPr>
    </w:p>
    <w:p w14:paraId="28F0E819" w14:textId="77777777" w:rsidR="00514A69" w:rsidRPr="00A17415" w:rsidRDefault="00514A69" w:rsidP="00514A69">
      <w:pPr>
        <w:pStyle w:val="ListBullet"/>
        <w:numPr>
          <w:ilvl w:val="0"/>
          <w:numId w:val="0"/>
        </w:num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BADB27B" wp14:editId="11A4DE98">
            <wp:extent cx="6641709" cy="3189768"/>
            <wp:effectExtent l="0" t="0" r="6985" b="0"/>
            <wp:docPr id="919724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101" cy="3191397"/>
                    </a:xfrm>
                    <a:prstGeom prst="rect">
                      <a:avLst/>
                    </a:prstGeom>
                    <a:noFill/>
                    <a:ln>
                      <a:noFill/>
                    </a:ln>
                  </pic:spPr>
                </pic:pic>
              </a:graphicData>
            </a:graphic>
          </wp:inline>
        </w:drawing>
      </w:r>
    </w:p>
    <w:p w14:paraId="3D04D89B" w14:textId="77777777" w:rsidR="00CF0A25" w:rsidRPr="00A17415" w:rsidRDefault="00000000">
      <w:pPr>
        <w:pStyle w:val="Heading2"/>
        <w:rPr>
          <w:rFonts w:ascii="Times New Roman" w:hAnsi="Times New Roman" w:cs="Times New Roman"/>
          <w:color w:val="auto"/>
        </w:rPr>
      </w:pPr>
      <w:r w:rsidRPr="00A17415">
        <w:rPr>
          <w:rFonts w:ascii="Times New Roman" w:hAnsi="Times New Roman" w:cs="Times New Roman"/>
          <w:color w:val="auto"/>
        </w:rPr>
        <w:t>2.3. Dataset replicate — VEDAI</w:t>
      </w:r>
      <w:r w:rsidR="00B478A7" w:rsidRPr="00A17415">
        <w:rPr>
          <w:rFonts w:ascii="Times New Roman" w:hAnsi="Times New Roman" w:cs="Times New Roman"/>
          <w:color w:val="auto"/>
        </w:rPr>
        <w:t xml:space="preserve"> (https://downloads.greyc.fr/vedai/)</w:t>
      </w:r>
    </w:p>
    <w:tbl>
      <w:tblPr>
        <w:tblStyle w:val="TableGrid"/>
        <w:tblW w:w="0" w:type="auto"/>
        <w:jc w:val="center"/>
        <w:tblLayout w:type="fixed"/>
        <w:tblLook w:val="04A0" w:firstRow="1" w:lastRow="0" w:firstColumn="1" w:lastColumn="0" w:noHBand="0" w:noVBand="1"/>
      </w:tblPr>
      <w:tblGrid>
        <w:gridCol w:w="2381"/>
        <w:gridCol w:w="6973"/>
      </w:tblGrid>
      <w:tr w:rsidR="00A17415" w:rsidRPr="00A17415" w14:paraId="5B6B39DA" w14:textId="77777777">
        <w:trPr>
          <w:jc w:val="center"/>
        </w:trPr>
        <w:tc>
          <w:tcPr>
            <w:tcW w:w="2381" w:type="dxa"/>
            <w:shd w:val="clear" w:color="auto" w:fill="DCE6F1"/>
          </w:tcPr>
          <w:p w14:paraId="7DF67DC2"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b/>
                <w:sz w:val="26"/>
                <w:szCs w:val="26"/>
              </w:rPr>
              <w:t>Thuộc tính</w:t>
            </w:r>
          </w:p>
        </w:tc>
        <w:tc>
          <w:tcPr>
            <w:tcW w:w="6973" w:type="dxa"/>
            <w:shd w:val="clear" w:color="auto" w:fill="DCE6F1"/>
          </w:tcPr>
          <w:p w14:paraId="7443784E"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b/>
                <w:sz w:val="26"/>
                <w:szCs w:val="26"/>
              </w:rPr>
              <w:t>Giá trị</w:t>
            </w:r>
          </w:p>
        </w:tc>
      </w:tr>
      <w:tr w:rsidR="00A17415" w:rsidRPr="00A17415" w14:paraId="19887872" w14:textId="77777777">
        <w:trPr>
          <w:jc w:val="center"/>
        </w:trPr>
        <w:tc>
          <w:tcPr>
            <w:tcW w:w="2381" w:type="dxa"/>
          </w:tcPr>
          <w:p w14:paraId="3B97413A" w14:textId="77777777" w:rsidR="00CF0A25" w:rsidRPr="00A17415" w:rsidRDefault="00000000">
            <w:pPr>
              <w:spacing w:after="40"/>
              <w:rPr>
                <w:rFonts w:ascii="Times New Roman" w:hAnsi="Times New Roman" w:cs="Times New Roman"/>
                <w:sz w:val="26"/>
                <w:szCs w:val="26"/>
              </w:rPr>
            </w:pPr>
            <w:proofErr w:type="spellStart"/>
            <w:r w:rsidRPr="00A17415">
              <w:rPr>
                <w:rFonts w:ascii="Times New Roman" w:hAnsi="Times New Roman" w:cs="Times New Roman"/>
                <w:sz w:val="26"/>
                <w:szCs w:val="26"/>
              </w:rPr>
              <w:t>Nguồn</w:t>
            </w:r>
            <w:proofErr w:type="spellEnd"/>
          </w:p>
        </w:tc>
        <w:tc>
          <w:tcPr>
            <w:tcW w:w="6973" w:type="dxa"/>
          </w:tcPr>
          <w:p w14:paraId="34AE3087"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downloads.greyc.fr/vedai (chính thức, Đại học Caen)</w:t>
            </w:r>
          </w:p>
        </w:tc>
      </w:tr>
      <w:tr w:rsidR="00A17415" w:rsidRPr="00A17415" w14:paraId="7872625A" w14:textId="77777777">
        <w:trPr>
          <w:jc w:val="center"/>
        </w:trPr>
        <w:tc>
          <w:tcPr>
            <w:tcW w:w="2381" w:type="dxa"/>
          </w:tcPr>
          <w:p w14:paraId="2381793E" w14:textId="77777777" w:rsidR="00CF0A25" w:rsidRPr="00A17415" w:rsidRDefault="00000000">
            <w:pPr>
              <w:spacing w:after="40"/>
              <w:rPr>
                <w:rFonts w:ascii="Times New Roman" w:hAnsi="Times New Roman" w:cs="Times New Roman"/>
                <w:sz w:val="26"/>
                <w:szCs w:val="26"/>
              </w:rPr>
            </w:pPr>
            <w:proofErr w:type="spellStart"/>
            <w:r w:rsidRPr="00A17415">
              <w:rPr>
                <w:rFonts w:ascii="Times New Roman" w:hAnsi="Times New Roman" w:cs="Times New Roman"/>
                <w:sz w:val="26"/>
                <w:szCs w:val="26"/>
              </w:rPr>
              <w:t>Số</w:t>
            </w:r>
            <w:proofErr w:type="spellEnd"/>
            <w:r w:rsidRPr="00A17415">
              <w:rPr>
                <w:rFonts w:ascii="Times New Roman" w:hAnsi="Times New Roman" w:cs="Times New Roman"/>
                <w:sz w:val="26"/>
                <w:szCs w:val="26"/>
              </w:rPr>
              <w:t xml:space="preserve"> </w:t>
            </w:r>
            <w:proofErr w:type="spellStart"/>
            <w:r w:rsidRPr="00A17415">
              <w:rPr>
                <w:rFonts w:ascii="Times New Roman" w:hAnsi="Times New Roman" w:cs="Times New Roman"/>
                <w:sz w:val="26"/>
                <w:szCs w:val="26"/>
              </w:rPr>
              <w:t>cặp</w:t>
            </w:r>
            <w:proofErr w:type="spellEnd"/>
            <w:r w:rsidRPr="00A17415">
              <w:rPr>
                <w:rFonts w:ascii="Times New Roman" w:hAnsi="Times New Roman" w:cs="Times New Roman"/>
                <w:sz w:val="26"/>
                <w:szCs w:val="26"/>
              </w:rPr>
              <w:t xml:space="preserve"> </w:t>
            </w:r>
            <w:proofErr w:type="spellStart"/>
            <w:r w:rsidRPr="00A17415">
              <w:rPr>
                <w:rFonts w:ascii="Times New Roman" w:hAnsi="Times New Roman" w:cs="Times New Roman"/>
                <w:sz w:val="26"/>
                <w:szCs w:val="26"/>
              </w:rPr>
              <w:t>ảnh</w:t>
            </w:r>
            <w:proofErr w:type="spellEnd"/>
          </w:p>
        </w:tc>
        <w:tc>
          <w:tcPr>
            <w:tcW w:w="6973" w:type="dxa"/>
          </w:tcPr>
          <w:p w14:paraId="39151278"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 xml:space="preserve">1.246 cặp (subset 512 × 512); </w:t>
            </w:r>
            <w:proofErr w:type="gramStart"/>
            <w:r w:rsidRPr="00A17415">
              <w:rPr>
                <w:rFonts w:ascii="Times New Roman" w:hAnsi="Times New Roman" w:cs="Times New Roman"/>
                <w:sz w:val="26"/>
                <w:szCs w:val="26"/>
              </w:rPr>
              <w:t>10 fold</w:t>
            </w:r>
            <w:proofErr w:type="gramEnd"/>
            <w:r w:rsidRPr="00A17415">
              <w:rPr>
                <w:rFonts w:ascii="Times New Roman" w:hAnsi="Times New Roman" w:cs="Times New Roman"/>
                <w:sz w:val="26"/>
                <w:szCs w:val="26"/>
              </w:rPr>
              <w:t xml:space="preserve"> cross-validation có sẵn</w:t>
            </w:r>
          </w:p>
        </w:tc>
      </w:tr>
      <w:tr w:rsidR="00A17415" w:rsidRPr="00A17415" w14:paraId="6817E88B" w14:textId="77777777">
        <w:trPr>
          <w:jc w:val="center"/>
        </w:trPr>
        <w:tc>
          <w:tcPr>
            <w:tcW w:w="2381" w:type="dxa"/>
          </w:tcPr>
          <w:p w14:paraId="573411F4"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Modality</w:t>
            </w:r>
          </w:p>
        </w:tc>
        <w:tc>
          <w:tcPr>
            <w:tcW w:w="6973" w:type="dxa"/>
          </w:tcPr>
          <w:p w14:paraId="03A18FD7"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RGB (3 kênh) + NIR — hồng ngoại gần (phản xạ)</w:t>
            </w:r>
          </w:p>
        </w:tc>
      </w:tr>
      <w:tr w:rsidR="00A17415" w:rsidRPr="00A17415" w14:paraId="2BFDA7A1" w14:textId="77777777">
        <w:trPr>
          <w:jc w:val="center"/>
        </w:trPr>
        <w:tc>
          <w:tcPr>
            <w:tcW w:w="2381" w:type="dxa"/>
          </w:tcPr>
          <w:p w14:paraId="78411A99"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Annotation</w:t>
            </w:r>
          </w:p>
        </w:tc>
        <w:tc>
          <w:tcPr>
            <w:tcW w:w="6973" w:type="dxa"/>
          </w:tcPr>
          <w:p w14:paraId="74A65451"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3.746 box OBB; MỘT bộ GT dùng chung cho cả hai modality</w:t>
            </w:r>
          </w:p>
        </w:tc>
      </w:tr>
      <w:tr w:rsidR="00A17415" w:rsidRPr="00A17415" w14:paraId="0110B3A4" w14:textId="77777777">
        <w:trPr>
          <w:jc w:val="center"/>
        </w:trPr>
        <w:tc>
          <w:tcPr>
            <w:tcW w:w="2381" w:type="dxa"/>
          </w:tcPr>
          <w:p w14:paraId="3D149D3C" w14:textId="77777777" w:rsidR="00CF0A25" w:rsidRPr="00A17415" w:rsidRDefault="00000000">
            <w:pPr>
              <w:spacing w:after="40"/>
              <w:rPr>
                <w:rFonts w:ascii="Times New Roman" w:hAnsi="Times New Roman" w:cs="Times New Roman"/>
                <w:sz w:val="26"/>
                <w:szCs w:val="26"/>
              </w:rPr>
            </w:pPr>
            <w:proofErr w:type="spellStart"/>
            <w:r w:rsidRPr="00A17415">
              <w:rPr>
                <w:rFonts w:ascii="Times New Roman" w:hAnsi="Times New Roman" w:cs="Times New Roman"/>
                <w:sz w:val="26"/>
                <w:szCs w:val="26"/>
              </w:rPr>
              <w:t>Lớp</w:t>
            </w:r>
            <w:proofErr w:type="spellEnd"/>
          </w:p>
        </w:tc>
        <w:tc>
          <w:tcPr>
            <w:tcW w:w="6973" w:type="dxa"/>
          </w:tcPr>
          <w:p w14:paraId="5AE0E727"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8 — car, pickup, camping, truck, other, tractor, boat, van</w:t>
            </w:r>
          </w:p>
        </w:tc>
      </w:tr>
      <w:tr w:rsidR="00A17415" w:rsidRPr="00A17415" w14:paraId="3AD6857D" w14:textId="77777777">
        <w:trPr>
          <w:jc w:val="center"/>
        </w:trPr>
        <w:tc>
          <w:tcPr>
            <w:tcW w:w="2381" w:type="dxa"/>
          </w:tcPr>
          <w:p w14:paraId="78C84057"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GSD</w:t>
            </w:r>
          </w:p>
        </w:tc>
        <w:tc>
          <w:tcPr>
            <w:tcW w:w="6973" w:type="dxa"/>
          </w:tcPr>
          <w:p w14:paraId="3559386D"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12,5 cm/pixel; đối tượng rất nhỏ (~0,7% diện tích ảnh)</w:t>
            </w:r>
          </w:p>
        </w:tc>
      </w:tr>
    </w:tbl>
    <w:p w14:paraId="52CBE8B9" w14:textId="77777777" w:rsidR="00CF0A25" w:rsidRPr="00A17415" w:rsidRDefault="00CF0A25">
      <w:pPr>
        <w:spacing w:after="40"/>
        <w:rPr>
          <w:rFonts w:ascii="Times New Roman" w:hAnsi="Times New Roman" w:cs="Times New Roman"/>
          <w:sz w:val="26"/>
          <w:szCs w:val="26"/>
        </w:rPr>
      </w:pPr>
    </w:p>
    <w:p w14:paraId="73ABD2A7" w14:textId="77777777" w:rsidR="00CF0A25" w:rsidRPr="00A17415" w:rsidRDefault="00000000">
      <w:pPr>
        <w:rPr>
          <w:rFonts w:ascii="Times New Roman" w:hAnsi="Times New Roman" w:cs="Times New Roman"/>
          <w:sz w:val="26"/>
          <w:szCs w:val="26"/>
        </w:rPr>
      </w:pPr>
      <w:r w:rsidRPr="00A17415">
        <w:rPr>
          <w:rFonts w:ascii="Times New Roman" w:hAnsi="Times New Roman" w:cs="Times New Roman"/>
          <w:b/>
          <w:sz w:val="26"/>
          <w:szCs w:val="26"/>
        </w:rPr>
        <w:t>Lý do chọn — chọn có chủ đích để KHÁC DroneVehicle ở mọi chiều:</w:t>
      </w:r>
    </w:p>
    <w:tbl>
      <w:tblPr>
        <w:tblStyle w:val="TableGrid"/>
        <w:tblW w:w="0" w:type="auto"/>
        <w:jc w:val="center"/>
        <w:tblLayout w:type="fixed"/>
        <w:tblLook w:val="04A0" w:firstRow="1" w:lastRow="0" w:firstColumn="1" w:lastColumn="0" w:noHBand="0" w:noVBand="1"/>
      </w:tblPr>
      <w:tblGrid>
        <w:gridCol w:w="2268"/>
        <w:gridCol w:w="3515"/>
        <w:gridCol w:w="3572"/>
      </w:tblGrid>
      <w:tr w:rsidR="00A17415" w:rsidRPr="00A17415" w14:paraId="32729219" w14:textId="77777777">
        <w:trPr>
          <w:jc w:val="center"/>
        </w:trPr>
        <w:tc>
          <w:tcPr>
            <w:tcW w:w="2268" w:type="dxa"/>
            <w:shd w:val="clear" w:color="auto" w:fill="DCE6F1"/>
          </w:tcPr>
          <w:p w14:paraId="21BD3B85"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b/>
                <w:sz w:val="26"/>
                <w:szCs w:val="26"/>
              </w:rPr>
              <w:lastRenderedPageBreak/>
              <w:t>Chiều khác biệt</w:t>
            </w:r>
          </w:p>
        </w:tc>
        <w:tc>
          <w:tcPr>
            <w:tcW w:w="3515" w:type="dxa"/>
            <w:shd w:val="clear" w:color="auto" w:fill="DCE6F1"/>
          </w:tcPr>
          <w:p w14:paraId="73A111B0"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b/>
                <w:sz w:val="26"/>
                <w:szCs w:val="26"/>
              </w:rPr>
              <w:t>DroneVehicle</w:t>
            </w:r>
          </w:p>
        </w:tc>
        <w:tc>
          <w:tcPr>
            <w:tcW w:w="3572" w:type="dxa"/>
            <w:shd w:val="clear" w:color="auto" w:fill="DCE6F1"/>
          </w:tcPr>
          <w:p w14:paraId="05308BDF"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b/>
                <w:sz w:val="26"/>
                <w:szCs w:val="26"/>
              </w:rPr>
              <w:t>VEDAI</w:t>
            </w:r>
          </w:p>
        </w:tc>
      </w:tr>
      <w:tr w:rsidR="00A17415" w:rsidRPr="00A17415" w14:paraId="23E72C89" w14:textId="77777777">
        <w:trPr>
          <w:jc w:val="center"/>
        </w:trPr>
        <w:tc>
          <w:tcPr>
            <w:tcW w:w="2268" w:type="dxa"/>
          </w:tcPr>
          <w:p w14:paraId="705BA9BD" w14:textId="77777777" w:rsidR="00CF0A25" w:rsidRPr="00A17415" w:rsidRDefault="00000000">
            <w:pPr>
              <w:spacing w:after="40"/>
              <w:rPr>
                <w:rFonts w:ascii="Times New Roman" w:hAnsi="Times New Roman" w:cs="Times New Roman"/>
                <w:sz w:val="26"/>
                <w:szCs w:val="26"/>
              </w:rPr>
            </w:pPr>
            <w:proofErr w:type="spellStart"/>
            <w:r w:rsidRPr="00A17415">
              <w:rPr>
                <w:rFonts w:ascii="Times New Roman" w:hAnsi="Times New Roman" w:cs="Times New Roman"/>
                <w:sz w:val="26"/>
                <w:szCs w:val="26"/>
              </w:rPr>
              <w:t>Loại</w:t>
            </w:r>
            <w:proofErr w:type="spellEnd"/>
            <w:r w:rsidRPr="00A17415">
              <w:rPr>
                <w:rFonts w:ascii="Times New Roman" w:hAnsi="Times New Roman" w:cs="Times New Roman"/>
                <w:sz w:val="26"/>
                <w:szCs w:val="26"/>
              </w:rPr>
              <w:t xml:space="preserve"> </w:t>
            </w:r>
            <w:proofErr w:type="spellStart"/>
            <w:r w:rsidRPr="00A17415">
              <w:rPr>
                <w:rFonts w:ascii="Times New Roman" w:hAnsi="Times New Roman" w:cs="Times New Roman"/>
                <w:sz w:val="26"/>
                <w:szCs w:val="26"/>
              </w:rPr>
              <w:t>hồng</w:t>
            </w:r>
            <w:proofErr w:type="spellEnd"/>
            <w:r w:rsidRPr="00A17415">
              <w:rPr>
                <w:rFonts w:ascii="Times New Roman" w:hAnsi="Times New Roman" w:cs="Times New Roman"/>
                <w:sz w:val="26"/>
                <w:szCs w:val="26"/>
              </w:rPr>
              <w:t xml:space="preserve"> </w:t>
            </w:r>
            <w:proofErr w:type="spellStart"/>
            <w:r w:rsidRPr="00A17415">
              <w:rPr>
                <w:rFonts w:ascii="Times New Roman" w:hAnsi="Times New Roman" w:cs="Times New Roman"/>
                <w:sz w:val="26"/>
                <w:szCs w:val="26"/>
              </w:rPr>
              <w:t>ngoại</w:t>
            </w:r>
            <w:proofErr w:type="spellEnd"/>
          </w:p>
        </w:tc>
        <w:tc>
          <w:tcPr>
            <w:tcW w:w="3515" w:type="dxa"/>
          </w:tcPr>
          <w:p w14:paraId="078B9DA4"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TIR (bức xạ nhiệt)</w:t>
            </w:r>
          </w:p>
        </w:tc>
        <w:tc>
          <w:tcPr>
            <w:tcW w:w="3572" w:type="dxa"/>
          </w:tcPr>
          <w:p w14:paraId="122B584D"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NIR (phản xạ)</w:t>
            </w:r>
          </w:p>
        </w:tc>
      </w:tr>
      <w:tr w:rsidR="00A17415" w:rsidRPr="00A17415" w14:paraId="11B9D96B" w14:textId="77777777">
        <w:trPr>
          <w:jc w:val="center"/>
        </w:trPr>
        <w:tc>
          <w:tcPr>
            <w:tcW w:w="2268" w:type="dxa"/>
          </w:tcPr>
          <w:p w14:paraId="76A43DD6" w14:textId="77777777" w:rsidR="00CF0A25" w:rsidRPr="00A17415" w:rsidRDefault="00000000">
            <w:pPr>
              <w:spacing w:after="40"/>
              <w:rPr>
                <w:rFonts w:ascii="Times New Roman" w:hAnsi="Times New Roman" w:cs="Times New Roman"/>
                <w:sz w:val="26"/>
                <w:szCs w:val="26"/>
              </w:rPr>
            </w:pPr>
            <w:proofErr w:type="spellStart"/>
            <w:r w:rsidRPr="00A17415">
              <w:rPr>
                <w:rFonts w:ascii="Times New Roman" w:hAnsi="Times New Roman" w:cs="Times New Roman"/>
                <w:sz w:val="26"/>
                <w:szCs w:val="26"/>
              </w:rPr>
              <w:t>Góc</w:t>
            </w:r>
            <w:proofErr w:type="spellEnd"/>
            <w:r w:rsidRPr="00A17415">
              <w:rPr>
                <w:rFonts w:ascii="Times New Roman" w:hAnsi="Times New Roman" w:cs="Times New Roman"/>
                <w:sz w:val="26"/>
                <w:szCs w:val="26"/>
              </w:rPr>
              <w:t xml:space="preserve"> </w:t>
            </w:r>
            <w:proofErr w:type="spellStart"/>
            <w:r w:rsidRPr="00A17415">
              <w:rPr>
                <w:rFonts w:ascii="Times New Roman" w:hAnsi="Times New Roman" w:cs="Times New Roman"/>
                <w:sz w:val="26"/>
                <w:szCs w:val="26"/>
              </w:rPr>
              <w:t>chụp</w:t>
            </w:r>
            <w:proofErr w:type="spellEnd"/>
          </w:p>
        </w:tc>
        <w:tc>
          <w:tcPr>
            <w:tcW w:w="3515" w:type="dxa"/>
          </w:tcPr>
          <w:p w14:paraId="15E5322E"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Oblique (nghiêng 15–45°)</w:t>
            </w:r>
          </w:p>
        </w:tc>
        <w:tc>
          <w:tcPr>
            <w:tcW w:w="3572" w:type="dxa"/>
          </w:tcPr>
          <w:p w14:paraId="14C2D6DF"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Nadir (chính trực)</w:t>
            </w:r>
          </w:p>
        </w:tc>
      </w:tr>
      <w:tr w:rsidR="00A17415" w:rsidRPr="00A17415" w14:paraId="57251D9E" w14:textId="77777777">
        <w:trPr>
          <w:jc w:val="center"/>
        </w:trPr>
        <w:tc>
          <w:tcPr>
            <w:tcW w:w="2268" w:type="dxa"/>
          </w:tcPr>
          <w:p w14:paraId="21D69E63" w14:textId="77777777" w:rsidR="00CF0A25" w:rsidRPr="00A17415" w:rsidRDefault="00000000">
            <w:pPr>
              <w:spacing w:after="40"/>
              <w:rPr>
                <w:rFonts w:ascii="Times New Roman" w:hAnsi="Times New Roman" w:cs="Times New Roman"/>
                <w:sz w:val="26"/>
                <w:szCs w:val="26"/>
              </w:rPr>
            </w:pPr>
            <w:proofErr w:type="spellStart"/>
            <w:r w:rsidRPr="00A17415">
              <w:rPr>
                <w:rFonts w:ascii="Times New Roman" w:hAnsi="Times New Roman" w:cs="Times New Roman"/>
                <w:sz w:val="26"/>
                <w:szCs w:val="26"/>
              </w:rPr>
              <w:t>Bối</w:t>
            </w:r>
            <w:proofErr w:type="spellEnd"/>
            <w:r w:rsidRPr="00A17415">
              <w:rPr>
                <w:rFonts w:ascii="Times New Roman" w:hAnsi="Times New Roman" w:cs="Times New Roman"/>
                <w:sz w:val="26"/>
                <w:szCs w:val="26"/>
              </w:rPr>
              <w:t xml:space="preserve"> </w:t>
            </w:r>
            <w:proofErr w:type="spellStart"/>
            <w:r w:rsidRPr="00A17415">
              <w:rPr>
                <w:rFonts w:ascii="Times New Roman" w:hAnsi="Times New Roman" w:cs="Times New Roman"/>
                <w:sz w:val="26"/>
                <w:szCs w:val="26"/>
              </w:rPr>
              <w:t>cảnh</w:t>
            </w:r>
            <w:proofErr w:type="spellEnd"/>
          </w:p>
        </w:tc>
        <w:tc>
          <w:tcPr>
            <w:tcW w:w="3515" w:type="dxa"/>
          </w:tcPr>
          <w:p w14:paraId="4186FE80"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Đô thị</w:t>
            </w:r>
          </w:p>
        </w:tc>
        <w:tc>
          <w:tcPr>
            <w:tcW w:w="3572" w:type="dxa"/>
          </w:tcPr>
          <w:p w14:paraId="72DE59BA"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Nông thôn / sa mạc</w:t>
            </w:r>
          </w:p>
        </w:tc>
      </w:tr>
      <w:tr w:rsidR="00A17415" w:rsidRPr="00A17415" w14:paraId="5024B9BB" w14:textId="77777777">
        <w:trPr>
          <w:jc w:val="center"/>
        </w:trPr>
        <w:tc>
          <w:tcPr>
            <w:tcW w:w="2268" w:type="dxa"/>
          </w:tcPr>
          <w:p w14:paraId="45EE29B7" w14:textId="77777777" w:rsidR="00CF0A25" w:rsidRPr="00A17415" w:rsidRDefault="00000000">
            <w:pPr>
              <w:spacing w:after="40"/>
              <w:rPr>
                <w:rFonts w:ascii="Times New Roman" w:hAnsi="Times New Roman" w:cs="Times New Roman"/>
                <w:sz w:val="26"/>
                <w:szCs w:val="26"/>
              </w:rPr>
            </w:pPr>
            <w:proofErr w:type="spellStart"/>
            <w:r w:rsidRPr="00A17415">
              <w:rPr>
                <w:rFonts w:ascii="Times New Roman" w:hAnsi="Times New Roman" w:cs="Times New Roman"/>
                <w:sz w:val="26"/>
                <w:szCs w:val="26"/>
              </w:rPr>
              <w:t>Đồng</w:t>
            </w:r>
            <w:proofErr w:type="spellEnd"/>
            <w:r w:rsidRPr="00A17415">
              <w:rPr>
                <w:rFonts w:ascii="Times New Roman" w:hAnsi="Times New Roman" w:cs="Times New Roman"/>
                <w:sz w:val="26"/>
                <w:szCs w:val="26"/>
              </w:rPr>
              <w:t xml:space="preserve"> </w:t>
            </w:r>
            <w:proofErr w:type="spellStart"/>
            <w:r w:rsidRPr="00A17415">
              <w:rPr>
                <w:rFonts w:ascii="Times New Roman" w:hAnsi="Times New Roman" w:cs="Times New Roman"/>
                <w:sz w:val="26"/>
                <w:szCs w:val="26"/>
              </w:rPr>
              <w:t>đăng</w:t>
            </w:r>
            <w:proofErr w:type="spellEnd"/>
            <w:r w:rsidRPr="00A17415">
              <w:rPr>
                <w:rFonts w:ascii="Times New Roman" w:hAnsi="Times New Roman" w:cs="Times New Roman"/>
                <w:sz w:val="26"/>
                <w:szCs w:val="26"/>
              </w:rPr>
              <w:t xml:space="preserve"> </w:t>
            </w:r>
            <w:proofErr w:type="spellStart"/>
            <w:r w:rsidRPr="00A17415">
              <w:rPr>
                <w:rFonts w:ascii="Times New Roman" w:hAnsi="Times New Roman" w:cs="Times New Roman"/>
                <w:sz w:val="26"/>
                <w:szCs w:val="26"/>
              </w:rPr>
              <w:t>ký</w:t>
            </w:r>
            <w:proofErr w:type="spellEnd"/>
          </w:p>
        </w:tc>
        <w:tc>
          <w:tcPr>
            <w:tcW w:w="3515" w:type="dxa"/>
          </w:tcPr>
          <w:p w14:paraId="5CC319DC"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Không hoàn hảo (~1,8 px)</w:t>
            </w:r>
          </w:p>
        </w:tc>
        <w:tc>
          <w:tcPr>
            <w:tcW w:w="3572" w:type="dxa"/>
          </w:tcPr>
          <w:p w14:paraId="43C3F898"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Tuyệt đối (cùng ảnh chính trực)</w:t>
            </w:r>
          </w:p>
        </w:tc>
      </w:tr>
      <w:tr w:rsidR="00A17415" w:rsidRPr="00A17415" w14:paraId="21CBFF44" w14:textId="77777777">
        <w:trPr>
          <w:jc w:val="center"/>
        </w:trPr>
        <w:tc>
          <w:tcPr>
            <w:tcW w:w="2268" w:type="dxa"/>
          </w:tcPr>
          <w:p w14:paraId="2BF624F5"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Ground truth</w:t>
            </w:r>
          </w:p>
        </w:tc>
        <w:tc>
          <w:tcPr>
            <w:tcW w:w="3515" w:type="dxa"/>
          </w:tcPr>
          <w:p w14:paraId="1CF4A5AB"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Riêng cho từng modality</w:t>
            </w:r>
          </w:p>
        </w:tc>
        <w:tc>
          <w:tcPr>
            <w:tcW w:w="3572" w:type="dxa"/>
          </w:tcPr>
          <w:p w14:paraId="708462B7"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Chung cho cả hai modality</w:t>
            </w:r>
          </w:p>
        </w:tc>
      </w:tr>
      <w:tr w:rsidR="00A17415" w:rsidRPr="00A17415" w14:paraId="53C2E30A" w14:textId="77777777">
        <w:trPr>
          <w:jc w:val="center"/>
        </w:trPr>
        <w:tc>
          <w:tcPr>
            <w:tcW w:w="2268" w:type="dxa"/>
          </w:tcPr>
          <w:p w14:paraId="2A0CA60D"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 xml:space="preserve">Quy </w:t>
            </w:r>
            <w:proofErr w:type="spellStart"/>
            <w:r w:rsidRPr="00A17415">
              <w:rPr>
                <w:rFonts w:ascii="Times New Roman" w:hAnsi="Times New Roman" w:cs="Times New Roman"/>
                <w:sz w:val="26"/>
                <w:szCs w:val="26"/>
              </w:rPr>
              <w:t>mô</w:t>
            </w:r>
            <w:proofErr w:type="spellEnd"/>
          </w:p>
        </w:tc>
        <w:tc>
          <w:tcPr>
            <w:tcW w:w="3515" w:type="dxa"/>
          </w:tcPr>
          <w:p w14:paraId="424B0C1A"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Lớn (28.400 cặp)</w:t>
            </w:r>
          </w:p>
        </w:tc>
        <w:tc>
          <w:tcPr>
            <w:tcW w:w="3572" w:type="dxa"/>
          </w:tcPr>
          <w:p w14:paraId="541C10F1"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Nhỏ (1.246 cặp)</w:t>
            </w:r>
          </w:p>
        </w:tc>
      </w:tr>
    </w:tbl>
    <w:p w14:paraId="768CC947" w14:textId="77777777" w:rsidR="00CF0A25" w:rsidRPr="00A17415" w:rsidRDefault="00CF0A25">
      <w:pPr>
        <w:spacing w:after="40"/>
        <w:rPr>
          <w:rFonts w:ascii="Times New Roman" w:hAnsi="Times New Roman" w:cs="Times New Roman"/>
          <w:sz w:val="26"/>
          <w:szCs w:val="26"/>
        </w:rPr>
      </w:pPr>
    </w:p>
    <w:p w14:paraId="1212900C" w14:textId="77777777" w:rsidR="00CF0A25" w:rsidRPr="00514A69" w:rsidRDefault="00B478A7" w:rsidP="00514A69">
      <w:pPr>
        <w:rPr>
          <w:rFonts w:ascii="Times New Roman" w:hAnsi="Times New Roman" w:cs="Times New Roman"/>
          <w:b/>
          <w:bCs/>
          <w:sz w:val="26"/>
          <w:szCs w:val="26"/>
        </w:rPr>
      </w:pPr>
      <w:r w:rsidRPr="00514A69">
        <w:rPr>
          <w:rFonts w:ascii="Times New Roman" w:hAnsi="Times New Roman" w:cs="Times New Roman"/>
          <w:b/>
          <w:bCs/>
          <w:sz w:val="26"/>
          <w:szCs w:val="26"/>
        </w:rPr>
        <w:t>3. Kế hoạch huấn luyện</w:t>
      </w:r>
    </w:p>
    <w:p w14:paraId="6D2CDB86" w14:textId="77777777" w:rsidR="00CF0A25" w:rsidRPr="00A17415" w:rsidRDefault="00B478A7">
      <w:pPr>
        <w:pStyle w:val="Heading2"/>
        <w:rPr>
          <w:rFonts w:ascii="Times New Roman" w:hAnsi="Times New Roman" w:cs="Times New Roman"/>
          <w:color w:val="auto"/>
        </w:rPr>
      </w:pPr>
      <w:r w:rsidRPr="00A17415">
        <w:rPr>
          <w:rFonts w:ascii="Times New Roman" w:hAnsi="Times New Roman" w:cs="Times New Roman"/>
          <w:color w:val="auto"/>
        </w:rPr>
        <w:t>3.1. Mô hình nền</w:t>
      </w:r>
    </w:p>
    <w:p w14:paraId="6CEE823D" w14:textId="77777777" w:rsidR="00CF0A25" w:rsidRPr="00A17415" w:rsidRDefault="00000000">
      <w:pPr>
        <w:rPr>
          <w:rFonts w:ascii="Times New Roman" w:hAnsi="Times New Roman" w:cs="Times New Roman"/>
          <w:sz w:val="26"/>
          <w:szCs w:val="26"/>
        </w:rPr>
      </w:pPr>
      <w:r w:rsidRPr="00A17415">
        <w:rPr>
          <w:rFonts w:ascii="Times New Roman" w:hAnsi="Times New Roman" w:cs="Times New Roman"/>
          <w:sz w:val="26"/>
          <w:szCs w:val="26"/>
        </w:rPr>
        <w:t>YOLO11s-obb (Ultralytics), imgsz 640. Lý do chọn: hỗ trợ OBB native (bắt buộc — cả hai dataset đều dùng box xoay); train được trên một GPU consumer; kiến trúc định nghĩa bằng YAML nên nhân đôi backbone được; tài liệu và cộng đồng tốt nên giảm thời gian debug.</w:t>
      </w:r>
    </w:p>
    <w:p w14:paraId="150740FE" w14:textId="77777777" w:rsidR="00CF0A25" w:rsidRPr="00A17415" w:rsidRDefault="00000000">
      <w:pPr>
        <w:rPr>
          <w:rFonts w:ascii="Times New Roman" w:hAnsi="Times New Roman" w:cs="Times New Roman"/>
          <w:sz w:val="26"/>
          <w:szCs w:val="26"/>
        </w:rPr>
      </w:pPr>
      <w:r w:rsidRPr="00A17415">
        <w:rPr>
          <w:rFonts w:ascii="Times New Roman" w:hAnsi="Times New Roman" w:cs="Times New Roman"/>
          <w:sz w:val="26"/>
          <w:szCs w:val="26"/>
        </w:rPr>
        <w:t>Cách tiếp cận kỹ thuật: xếp hai modality thành một mảng nhiều kênh (3 / 4 / 6 kênh) ngay tại load_image, mô hình tách lại bằng lớp Index ở đầu đồ thị. Toàn bộ pipeline Ultralytics được dùng lại nguyên vẹn, chỉ cần ba bản vá nhỏ, không cần fork.</w:t>
      </w:r>
    </w:p>
    <w:p w14:paraId="52551A3A" w14:textId="77777777" w:rsidR="00CF0A25" w:rsidRPr="00A17415" w:rsidRDefault="00B478A7">
      <w:pPr>
        <w:pStyle w:val="Heading2"/>
        <w:rPr>
          <w:rFonts w:ascii="Times New Roman" w:hAnsi="Times New Roman" w:cs="Times New Roman"/>
          <w:color w:val="auto"/>
        </w:rPr>
      </w:pPr>
      <w:r w:rsidRPr="00A17415">
        <w:rPr>
          <w:rFonts w:ascii="Times New Roman" w:hAnsi="Times New Roman" w:cs="Times New Roman"/>
          <w:color w:val="auto"/>
        </w:rPr>
        <w:t>3.2. Ma trận thí nghiệm — 8 cấu hình</w:t>
      </w:r>
    </w:p>
    <w:tbl>
      <w:tblPr>
        <w:tblStyle w:val="TableGrid"/>
        <w:tblW w:w="0" w:type="auto"/>
        <w:jc w:val="center"/>
        <w:tblLayout w:type="fixed"/>
        <w:tblLook w:val="04A0" w:firstRow="1" w:lastRow="0" w:firstColumn="1" w:lastColumn="0" w:noHBand="0" w:noVBand="1"/>
      </w:tblPr>
      <w:tblGrid>
        <w:gridCol w:w="737"/>
        <w:gridCol w:w="2041"/>
        <w:gridCol w:w="3402"/>
        <w:gridCol w:w="1247"/>
        <w:gridCol w:w="1928"/>
      </w:tblGrid>
      <w:tr w:rsidR="00A17415" w:rsidRPr="00A17415" w14:paraId="783D9454" w14:textId="77777777">
        <w:trPr>
          <w:jc w:val="center"/>
        </w:trPr>
        <w:tc>
          <w:tcPr>
            <w:tcW w:w="737" w:type="dxa"/>
            <w:shd w:val="clear" w:color="auto" w:fill="DCE6F1"/>
          </w:tcPr>
          <w:p w14:paraId="25DC07A0"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b/>
                <w:sz w:val="26"/>
                <w:szCs w:val="26"/>
              </w:rPr>
              <w:t>ID</w:t>
            </w:r>
          </w:p>
        </w:tc>
        <w:tc>
          <w:tcPr>
            <w:tcW w:w="2041" w:type="dxa"/>
            <w:shd w:val="clear" w:color="auto" w:fill="DCE6F1"/>
          </w:tcPr>
          <w:p w14:paraId="051D55D4"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b/>
                <w:sz w:val="26"/>
                <w:szCs w:val="26"/>
              </w:rPr>
              <w:t>Đầu vào</w:t>
            </w:r>
          </w:p>
        </w:tc>
        <w:tc>
          <w:tcPr>
            <w:tcW w:w="3402" w:type="dxa"/>
            <w:shd w:val="clear" w:color="auto" w:fill="DCE6F1"/>
          </w:tcPr>
          <w:p w14:paraId="51724B2E"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b/>
                <w:sz w:val="26"/>
                <w:szCs w:val="26"/>
              </w:rPr>
              <w:t>Kiến trúc</w:t>
            </w:r>
          </w:p>
        </w:tc>
        <w:tc>
          <w:tcPr>
            <w:tcW w:w="1247" w:type="dxa"/>
            <w:shd w:val="clear" w:color="auto" w:fill="DCE6F1"/>
          </w:tcPr>
          <w:p w14:paraId="28BB0126"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b/>
                <w:sz w:val="26"/>
                <w:szCs w:val="26"/>
              </w:rPr>
              <w:t>Params</w:t>
            </w:r>
          </w:p>
        </w:tc>
        <w:tc>
          <w:tcPr>
            <w:tcW w:w="1928" w:type="dxa"/>
            <w:shd w:val="clear" w:color="auto" w:fill="DCE6F1"/>
          </w:tcPr>
          <w:p w14:paraId="2927D5B0"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b/>
                <w:sz w:val="26"/>
                <w:szCs w:val="26"/>
              </w:rPr>
              <w:t>Vai trò</w:t>
            </w:r>
          </w:p>
        </w:tc>
      </w:tr>
      <w:tr w:rsidR="00A17415" w:rsidRPr="00A17415" w14:paraId="1F4F989A" w14:textId="77777777">
        <w:trPr>
          <w:jc w:val="center"/>
        </w:trPr>
        <w:tc>
          <w:tcPr>
            <w:tcW w:w="737" w:type="dxa"/>
          </w:tcPr>
          <w:p w14:paraId="6D706116"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S1</w:t>
            </w:r>
          </w:p>
        </w:tc>
        <w:tc>
          <w:tcPr>
            <w:tcW w:w="2041" w:type="dxa"/>
          </w:tcPr>
          <w:p w14:paraId="0B496B87"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RGB</w:t>
            </w:r>
          </w:p>
        </w:tc>
        <w:tc>
          <w:tcPr>
            <w:tcW w:w="3402" w:type="dxa"/>
          </w:tcPr>
          <w:p w14:paraId="1AAEC820"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1 luồng</w:t>
            </w:r>
          </w:p>
        </w:tc>
        <w:tc>
          <w:tcPr>
            <w:tcW w:w="1247" w:type="dxa"/>
          </w:tcPr>
          <w:p w14:paraId="3E40424D"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1×</w:t>
            </w:r>
          </w:p>
        </w:tc>
        <w:tc>
          <w:tcPr>
            <w:tcW w:w="1928" w:type="dxa"/>
          </w:tcPr>
          <w:p w14:paraId="423C532C"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Baseline đơn lẻ</w:t>
            </w:r>
          </w:p>
        </w:tc>
      </w:tr>
      <w:tr w:rsidR="00A17415" w:rsidRPr="00A17415" w14:paraId="7F252476" w14:textId="77777777">
        <w:trPr>
          <w:jc w:val="center"/>
        </w:trPr>
        <w:tc>
          <w:tcPr>
            <w:tcW w:w="737" w:type="dxa"/>
          </w:tcPr>
          <w:p w14:paraId="4B9E08B6"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S2</w:t>
            </w:r>
          </w:p>
        </w:tc>
        <w:tc>
          <w:tcPr>
            <w:tcW w:w="2041" w:type="dxa"/>
          </w:tcPr>
          <w:p w14:paraId="08C113E0"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IR</w:t>
            </w:r>
          </w:p>
        </w:tc>
        <w:tc>
          <w:tcPr>
            <w:tcW w:w="3402" w:type="dxa"/>
          </w:tcPr>
          <w:p w14:paraId="72241F1C"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1 luồng</w:t>
            </w:r>
          </w:p>
        </w:tc>
        <w:tc>
          <w:tcPr>
            <w:tcW w:w="1247" w:type="dxa"/>
          </w:tcPr>
          <w:p w14:paraId="6ECA71DA"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1×</w:t>
            </w:r>
          </w:p>
        </w:tc>
        <w:tc>
          <w:tcPr>
            <w:tcW w:w="1928" w:type="dxa"/>
          </w:tcPr>
          <w:p w14:paraId="677E9BA0"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Baseline đơn lẻ</w:t>
            </w:r>
          </w:p>
        </w:tc>
      </w:tr>
      <w:tr w:rsidR="00A17415" w:rsidRPr="00A17415" w14:paraId="6C12B410" w14:textId="77777777">
        <w:trPr>
          <w:jc w:val="center"/>
        </w:trPr>
        <w:tc>
          <w:tcPr>
            <w:tcW w:w="737" w:type="dxa"/>
          </w:tcPr>
          <w:p w14:paraId="4EF4ACD1"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C1</w:t>
            </w:r>
          </w:p>
        </w:tc>
        <w:tc>
          <w:tcPr>
            <w:tcW w:w="2041" w:type="dxa"/>
          </w:tcPr>
          <w:p w14:paraId="1B96A1C6"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RGB → CẢ HAI luồng</w:t>
            </w:r>
          </w:p>
        </w:tc>
        <w:tc>
          <w:tcPr>
            <w:tcW w:w="3402" w:type="dxa"/>
          </w:tcPr>
          <w:p w14:paraId="7CC8E638"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2 luồng</w:t>
            </w:r>
          </w:p>
        </w:tc>
        <w:tc>
          <w:tcPr>
            <w:tcW w:w="1247" w:type="dxa"/>
          </w:tcPr>
          <w:p w14:paraId="4234E283"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2×</w:t>
            </w:r>
          </w:p>
        </w:tc>
        <w:tc>
          <w:tcPr>
            <w:tcW w:w="1928" w:type="dxa"/>
          </w:tcPr>
          <w:p w14:paraId="01E29249"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ĐỐI CHỨNG CAPACITY</w:t>
            </w:r>
          </w:p>
        </w:tc>
      </w:tr>
      <w:tr w:rsidR="00A17415" w:rsidRPr="00A17415" w14:paraId="64F628CF" w14:textId="77777777">
        <w:trPr>
          <w:jc w:val="center"/>
        </w:trPr>
        <w:tc>
          <w:tcPr>
            <w:tcW w:w="737" w:type="dxa"/>
          </w:tcPr>
          <w:p w14:paraId="2492B6D6"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C2</w:t>
            </w:r>
          </w:p>
        </w:tc>
        <w:tc>
          <w:tcPr>
            <w:tcW w:w="2041" w:type="dxa"/>
          </w:tcPr>
          <w:p w14:paraId="2B7D053D"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IR → CẢ HAI luồng</w:t>
            </w:r>
          </w:p>
        </w:tc>
        <w:tc>
          <w:tcPr>
            <w:tcW w:w="3402" w:type="dxa"/>
          </w:tcPr>
          <w:p w14:paraId="763EB24C"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2 luồng</w:t>
            </w:r>
          </w:p>
        </w:tc>
        <w:tc>
          <w:tcPr>
            <w:tcW w:w="1247" w:type="dxa"/>
          </w:tcPr>
          <w:p w14:paraId="5E4B1634"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2×</w:t>
            </w:r>
          </w:p>
        </w:tc>
        <w:tc>
          <w:tcPr>
            <w:tcW w:w="1928" w:type="dxa"/>
          </w:tcPr>
          <w:p w14:paraId="019FA7D4"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ĐỐI CHỨNG CAPACITY</w:t>
            </w:r>
          </w:p>
        </w:tc>
      </w:tr>
      <w:tr w:rsidR="00A17415" w:rsidRPr="00A17415" w14:paraId="760AE1F8" w14:textId="77777777">
        <w:trPr>
          <w:jc w:val="center"/>
        </w:trPr>
        <w:tc>
          <w:tcPr>
            <w:tcW w:w="737" w:type="dxa"/>
          </w:tcPr>
          <w:p w14:paraId="52888143"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F1</w:t>
            </w:r>
          </w:p>
        </w:tc>
        <w:tc>
          <w:tcPr>
            <w:tcW w:w="2041" w:type="dxa"/>
          </w:tcPr>
          <w:p w14:paraId="59D3DA81"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RGB + IR</w:t>
            </w:r>
          </w:p>
        </w:tc>
        <w:tc>
          <w:tcPr>
            <w:tcW w:w="3402" w:type="dxa"/>
          </w:tcPr>
          <w:p w14:paraId="2F7267AC"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Early fusion — ghép 4 kênh ở input</w:t>
            </w:r>
          </w:p>
        </w:tc>
        <w:tc>
          <w:tcPr>
            <w:tcW w:w="1247" w:type="dxa"/>
          </w:tcPr>
          <w:p w14:paraId="52FFFF09"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~1×</w:t>
            </w:r>
          </w:p>
        </w:tc>
        <w:tc>
          <w:tcPr>
            <w:tcW w:w="1928" w:type="dxa"/>
          </w:tcPr>
          <w:p w14:paraId="41E7D609"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Fusion</w:t>
            </w:r>
          </w:p>
        </w:tc>
      </w:tr>
      <w:tr w:rsidR="00A17415" w:rsidRPr="00A17415" w14:paraId="0BF7B4C8" w14:textId="77777777">
        <w:trPr>
          <w:jc w:val="center"/>
        </w:trPr>
        <w:tc>
          <w:tcPr>
            <w:tcW w:w="737" w:type="dxa"/>
          </w:tcPr>
          <w:p w14:paraId="1A8BEAF8"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F2a</w:t>
            </w:r>
          </w:p>
        </w:tc>
        <w:tc>
          <w:tcPr>
            <w:tcW w:w="2041" w:type="dxa"/>
          </w:tcPr>
          <w:p w14:paraId="04C1F9F3"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RGB + IR</w:t>
            </w:r>
          </w:p>
        </w:tc>
        <w:tc>
          <w:tcPr>
            <w:tcW w:w="3402" w:type="dxa"/>
          </w:tcPr>
          <w:p w14:paraId="209E8831"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Mid fusion — 2 backbone, concat + Conv 1×1 tại P3/P4/P5</w:t>
            </w:r>
          </w:p>
        </w:tc>
        <w:tc>
          <w:tcPr>
            <w:tcW w:w="1247" w:type="dxa"/>
          </w:tcPr>
          <w:p w14:paraId="7CDB7A04"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2×</w:t>
            </w:r>
          </w:p>
        </w:tc>
        <w:tc>
          <w:tcPr>
            <w:tcW w:w="1928" w:type="dxa"/>
          </w:tcPr>
          <w:p w14:paraId="0AE4F0D4" w14:textId="77777777" w:rsidR="00CF0A25" w:rsidRPr="00A17415" w:rsidRDefault="00000000">
            <w:pPr>
              <w:spacing w:after="40"/>
              <w:rPr>
                <w:rFonts w:ascii="Times New Roman" w:hAnsi="Times New Roman" w:cs="Times New Roman"/>
                <w:sz w:val="26"/>
                <w:szCs w:val="26"/>
              </w:rPr>
            </w:pPr>
            <w:r w:rsidRPr="00A17415">
              <w:rPr>
                <w:rFonts w:ascii="Times New Roman" w:hAnsi="Times New Roman" w:cs="Times New Roman"/>
                <w:sz w:val="26"/>
                <w:szCs w:val="26"/>
              </w:rPr>
              <w:t>Fusion</w:t>
            </w:r>
          </w:p>
        </w:tc>
      </w:tr>
    </w:tbl>
    <w:p w14:paraId="38DF263D" w14:textId="77777777" w:rsidR="00CF0A25" w:rsidRPr="00A17415" w:rsidRDefault="00CF0A25">
      <w:pPr>
        <w:spacing w:after="40"/>
        <w:rPr>
          <w:rFonts w:ascii="Times New Roman" w:hAnsi="Times New Roman" w:cs="Times New Roman"/>
          <w:sz w:val="26"/>
          <w:szCs w:val="26"/>
        </w:rPr>
      </w:pPr>
    </w:p>
    <w:p w14:paraId="63CAB3DF" w14:textId="77777777" w:rsidR="009A28E3" w:rsidRDefault="009A28E3">
      <w:pPr>
        <w:spacing w:after="40"/>
        <w:rPr>
          <w:rFonts w:ascii="Times New Roman" w:hAnsi="Times New Roman" w:cs="Times New Roman"/>
          <w:b/>
          <w:sz w:val="26"/>
          <w:szCs w:val="26"/>
        </w:rPr>
      </w:pPr>
    </w:p>
    <w:p w14:paraId="72635750" w14:textId="77777777" w:rsidR="009A28E3" w:rsidRDefault="009A28E3">
      <w:pPr>
        <w:spacing w:after="40"/>
        <w:rPr>
          <w:rFonts w:ascii="Times New Roman" w:hAnsi="Times New Roman" w:cs="Times New Roman"/>
          <w:b/>
          <w:sz w:val="26"/>
          <w:szCs w:val="26"/>
        </w:rPr>
      </w:pPr>
    </w:p>
    <w:p w14:paraId="68198814" w14:textId="77777777" w:rsidR="009A28E3" w:rsidRDefault="009A28E3">
      <w:pPr>
        <w:spacing w:after="40"/>
        <w:rPr>
          <w:rFonts w:ascii="Times New Roman" w:hAnsi="Times New Roman" w:cs="Times New Roman"/>
          <w:b/>
          <w:sz w:val="26"/>
          <w:szCs w:val="26"/>
        </w:rPr>
      </w:pPr>
    </w:p>
    <w:p w14:paraId="36865663" w14:textId="77777777" w:rsidR="009A28E3" w:rsidRDefault="009A28E3">
      <w:pPr>
        <w:spacing w:after="40"/>
        <w:rPr>
          <w:rFonts w:ascii="Times New Roman" w:hAnsi="Times New Roman" w:cs="Times New Roman"/>
          <w:b/>
          <w:sz w:val="26"/>
          <w:szCs w:val="26"/>
        </w:rPr>
      </w:pPr>
    </w:p>
    <w:p w14:paraId="5AACD5C0" w14:textId="77777777" w:rsidR="009A28E3" w:rsidRDefault="009A28E3">
      <w:pPr>
        <w:spacing w:after="40"/>
        <w:rPr>
          <w:rFonts w:ascii="Times New Roman" w:hAnsi="Times New Roman" w:cs="Times New Roman"/>
          <w:b/>
          <w:sz w:val="26"/>
          <w:szCs w:val="26"/>
        </w:rPr>
      </w:pPr>
    </w:p>
    <w:p w14:paraId="33911306" w14:textId="77777777" w:rsidR="009A28E3" w:rsidRDefault="009A28E3">
      <w:pPr>
        <w:spacing w:after="40"/>
        <w:rPr>
          <w:rFonts w:ascii="Times New Roman" w:hAnsi="Times New Roman" w:cs="Times New Roman"/>
          <w:b/>
          <w:sz w:val="26"/>
          <w:szCs w:val="26"/>
        </w:rPr>
      </w:pPr>
    </w:p>
    <w:p w14:paraId="5F9392B6" w14:textId="77777777" w:rsidR="009A28E3" w:rsidRDefault="009A28E3">
      <w:pPr>
        <w:spacing w:after="40"/>
        <w:rPr>
          <w:rFonts w:ascii="Times New Roman" w:hAnsi="Times New Roman" w:cs="Times New Roman"/>
          <w:b/>
          <w:sz w:val="26"/>
          <w:szCs w:val="26"/>
        </w:rPr>
      </w:pPr>
    </w:p>
    <w:p w14:paraId="3B703F89" w14:textId="77777777" w:rsidR="00514A69" w:rsidRDefault="00514A69">
      <w:pPr>
        <w:spacing w:after="40"/>
        <w:rPr>
          <w:rFonts w:ascii="Times New Roman" w:hAnsi="Times New Roman" w:cs="Times New Roman"/>
          <w:b/>
          <w:bCs/>
          <w:sz w:val="26"/>
          <w:szCs w:val="26"/>
        </w:rPr>
      </w:pPr>
      <w:r w:rsidRPr="00514A69">
        <w:rPr>
          <w:rFonts w:ascii="Times New Roman" w:hAnsi="Times New Roman" w:cs="Times New Roman"/>
          <w:b/>
          <w:bCs/>
          <w:sz w:val="26"/>
          <w:szCs w:val="26"/>
        </w:rPr>
        <w:lastRenderedPageBreak/>
        <w:t>3.3</w:t>
      </w:r>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Mô</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tả</w:t>
      </w:r>
      <w:proofErr w:type="spellEnd"/>
    </w:p>
    <w:p w14:paraId="5C42486E" w14:textId="77777777" w:rsidR="00514A69" w:rsidRDefault="00514A69">
      <w:pPr>
        <w:spacing w:after="40"/>
        <w:rPr>
          <w:rFonts w:ascii="Times New Roman" w:hAnsi="Times New Roman" w:cs="Times New Roman"/>
          <w:b/>
          <w:bCs/>
          <w:sz w:val="26"/>
          <w:szCs w:val="26"/>
        </w:rPr>
      </w:pPr>
      <w:r>
        <w:rPr>
          <w:rFonts w:ascii="Times New Roman" w:hAnsi="Times New Roman" w:cs="Times New Roman"/>
          <w:b/>
          <w:bCs/>
          <w:sz w:val="26"/>
          <w:szCs w:val="26"/>
        </w:rPr>
        <w:t>Baseline:</w:t>
      </w:r>
    </w:p>
    <w:p w14:paraId="75E17FBF" w14:textId="77777777" w:rsidR="001A4EE9" w:rsidRPr="001A4EE9" w:rsidRDefault="001A4EE9" w:rsidP="001A4EE9">
      <w:pPr>
        <w:spacing w:after="40"/>
        <w:rPr>
          <w:rFonts w:ascii="Times New Roman" w:hAnsi="Times New Roman" w:cs="Times New Roman"/>
          <w:b/>
          <w:bCs/>
          <w:sz w:val="26"/>
          <w:szCs w:val="26"/>
        </w:rPr>
      </w:pPr>
      <w:r w:rsidRPr="001A4EE9">
        <w:rPr>
          <w:rFonts w:ascii="Times New Roman" w:hAnsi="Times New Roman" w:cs="Times New Roman"/>
          <w:b/>
          <w:bCs/>
          <w:noProof/>
          <w:sz w:val="26"/>
          <w:szCs w:val="26"/>
        </w:rPr>
        <w:drawing>
          <wp:inline distT="0" distB="0" distL="0" distR="0" wp14:anchorId="7CFC32C0" wp14:editId="7233DF2A">
            <wp:extent cx="5950211" cy="4316819"/>
            <wp:effectExtent l="0" t="0" r="0" b="0"/>
            <wp:docPr id="18298523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88100" cy="4344307"/>
                    </a:xfrm>
                    <a:prstGeom prst="rect">
                      <a:avLst/>
                    </a:prstGeom>
                    <a:noFill/>
                    <a:ln>
                      <a:noFill/>
                    </a:ln>
                  </pic:spPr>
                </pic:pic>
              </a:graphicData>
            </a:graphic>
          </wp:inline>
        </w:drawing>
      </w:r>
    </w:p>
    <w:p w14:paraId="66EEAFC8" w14:textId="77777777" w:rsidR="00514A69" w:rsidRPr="00514A69" w:rsidRDefault="00514A69" w:rsidP="00514A69">
      <w:pPr>
        <w:spacing w:after="40"/>
        <w:rPr>
          <w:rFonts w:ascii="Times New Roman" w:hAnsi="Times New Roman" w:cs="Times New Roman"/>
          <w:b/>
          <w:bCs/>
          <w:sz w:val="26"/>
          <w:szCs w:val="26"/>
        </w:rPr>
      </w:pPr>
    </w:p>
    <w:p w14:paraId="6DDA6CFC" w14:textId="77777777" w:rsidR="001A4EE9" w:rsidRDefault="001A4EE9" w:rsidP="001A4EE9">
      <w:pPr>
        <w:spacing w:after="40"/>
        <w:rPr>
          <w:rFonts w:ascii="Times New Roman" w:hAnsi="Times New Roman" w:cs="Times New Roman"/>
          <w:b/>
          <w:bCs/>
          <w:sz w:val="26"/>
          <w:szCs w:val="26"/>
        </w:rPr>
      </w:pPr>
      <w:r>
        <w:rPr>
          <w:rFonts w:ascii="Times New Roman" w:hAnsi="Times New Roman" w:cs="Times New Roman"/>
          <w:b/>
          <w:bCs/>
          <w:sz w:val="26"/>
          <w:szCs w:val="26"/>
        </w:rPr>
        <w:t>Proposed method:</w:t>
      </w:r>
      <w:r>
        <w:rPr>
          <w:rFonts w:ascii="Times New Roman" w:hAnsi="Times New Roman" w:cs="Times New Roman"/>
          <w:b/>
          <w:bCs/>
          <w:sz w:val="26"/>
          <w:szCs w:val="26"/>
        </w:rPr>
        <w:br/>
      </w:r>
      <w:r w:rsidRPr="001A4EE9">
        <w:rPr>
          <w:rFonts w:ascii="Times New Roman" w:hAnsi="Times New Roman" w:cs="Times New Roman"/>
          <w:b/>
          <w:bCs/>
          <w:noProof/>
          <w:sz w:val="26"/>
          <w:szCs w:val="26"/>
        </w:rPr>
        <w:drawing>
          <wp:inline distT="0" distB="0" distL="0" distR="0" wp14:anchorId="4B05525B" wp14:editId="26354FE4">
            <wp:extent cx="5720317" cy="2808156"/>
            <wp:effectExtent l="0" t="0" r="0" b="0"/>
            <wp:docPr id="21448823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3648" cy="2829427"/>
                    </a:xfrm>
                    <a:prstGeom prst="rect">
                      <a:avLst/>
                    </a:prstGeom>
                    <a:noFill/>
                    <a:ln>
                      <a:noFill/>
                    </a:ln>
                  </pic:spPr>
                </pic:pic>
              </a:graphicData>
            </a:graphic>
          </wp:inline>
        </w:drawing>
      </w:r>
    </w:p>
    <w:p w14:paraId="5D975BD2" w14:textId="2B5322AA" w:rsidR="005939F9" w:rsidRPr="005939F9" w:rsidRDefault="005939F9" w:rsidP="005939F9">
      <w:pPr>
        <w:spacing w:after="40"/>
        <w:rPr>
          <w:rFonts w:ascii="Times New Roman" w:hAnsi="Times New Roman" w:cs="Times New Roman"/>
          <w:b/>
          <w:bCs/>
          <w:sz w:val="26"/>
          <w:szCs w:val="26"/>
        </w:rPr>
      </w:pPr>
      <w:r w:rsidRPr="005939F9">
        <w:rPr>
          <w:rFonts w:ascii="Times New Roman" w:hAnsi="Times New Roman" w:cs="Times New Roman"/>
          <w:b/>
          <w:bCs/>
          <w:sz w:val="26"/>
          <w:szCs w:val="26"/>
        </w:rPr>
        <w:lastRenderedPageBreak/>
        <w:drawing>
          <wp:inline distT="0" distB="0" distL="0" distR="0" wp14:anchorId="1B927B78" wp14:editId="17D63226">
            <wp:extent cx="6220820" cy="1885950"/>
            <wp:effectExtent l="0" t="0" r="0" b="0"/>
            <wp:docPr id="1242319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31964" cy="1889328"/>
                    </a:xfrm>
                    <a:prstGeom prst="rect">
                      <a:avLst/>
                    </a:prstGeom>
                    <a:noFill/>
                    <a:ln>
                      <a:noFill/>
                    </a:ln>
                  </pic:spPr>
                </pic:pic>
              </a:graphicData>
            </a:graphic>
          </wp:inline>
        </w:drawing>
      </w:r>
    </w:p>
    <w:p w14:paraId="7DD64CD6" w14:textId="77777777" w:rsidR="005939F9" w:rsidRDefault="005939F9" w:rsidP="001A4EE9">
      <w:pPr>
        <w:spacing w:after="40"/>
        <w:rPr>
          <w:rFonts w:ascii="Times New Roman" w:hAnsi="Times New Roman" w:cs="Times New Roman"/>
          <w:b/>
          <w:bCs/>
          <w:sz w:val="26"/>
          <w:szCs w:val="26"/>
        </w:rPr>
      </w:pPr>
    </w:p>
    <w:p w14:paraId="6F93FDE0" w14:textId="77777777" w:rsidR="00645E7B" w:rsidRPr="001A4EE9" w:rsidRDefault="00645E7B" w:rsidP="001A4EE9">
      <w:pPr>
        <w:spacing w:after="40"/>
        <w:rPr>
          <w:rFonts w:ascii="Times New Roman" w:hAnsi="Times New Roman" w:cs="Times New Roman"/>
          <w:b/>
          <w:bCs/>
          <w:sz w:val="26"/>
          <w:szCs w:val="26"/>
        </w:rPr>
      </w:pPr>
    </w:p>
    <w:p w14:paraId="1B7F5DCF" w14:textId="77777777" w:rsidR="00514A69" w:rsidRDefault="002D3E18">
      <w:pPr>
        <w:spacing w:after="40"/>
        <w:rPr>
          <w:rFonts w:ascii="Times New Roman" w:hAnsi="Times New Roman" w:cs="Times New Roman"/>
          <w:b/>
          <w:bCs/>
          <w:sz w:val="26"/>
          <w:szCs w:val="26"/>
        </w:rPr>
      </w:pPr>
      <w:r>
        <w:rPr>
          <w:rFonts w:ascii="Times New Roman" w:hAnsi="Times New Roman" w:cs="Times New Roman"/>
          <w:b/>
          <w:bCs/>
          <w:sz w:val="26"/>
          <w:szCs w:val="26"/>
        </w:rPr>
        <w:t xml:space="preserve">4. </w:t>
      </w:r>
      <w:proofErr w:type="spellStart"/>
      <w:r>
        <w:rPr>
          <w:rFonts w:ascii="Times New Roman" w:hAnsi="Times New Roman" w:cs="Times New Roman"/>
          <w:b/>
          <w:bCs/>
          <w:sz w:val="26"/>
          <w:szCs w:val="26"/>
        </w:rPr>
        <w:t>Kết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quả</w:t>
      </w:r>
      <w:proofErr w:type="spellEnd"/>
    </w:p>
    <w:p w14:paraId="003E832E" w14:textId="77777777" w:rsidR="002D3E18" w:rsidRPr="00514A69" w:rsidRDefault="00A26F09">
      <w:pPr>
        <w:spacing w:after="40"/>
        <w:rPr>
          <w:rFonts w:ascii="Times New Roman" w:hAnsi="Times New Roman" w:cs="Times New Roman"/>
          <w:b/>
          <w:bCs/>
          <w:sz w:val="26"/>
          <w:szCs w:val="26"/>
        </w:rPr>
      </w:pPr>
      <w:r w:rsidRPr="00A26F09">
        <w:rPr>
          <w:rFonts w:ascii="Times New Roman" w:hAnsi="Times New Roman" w:cs="Times New Roman"/>
          <w:b/>
          <w:bCs/>
          <w:noProof/>
          <w:sz w:val="26"/>
          <w:szCs w:val="26"/>
        </w:rPr>
        <w:drawing>
          <wp:inline distT="0" distB="0" distL="0" distR="0" wp14:anchorId="6646A7B5" wp14:editId="3F9CA857">
            <wp:extent cx="5801506" cy="3857625"/>
            <wp:effectExtent l="0" t="0" r="8890" b="0"/>
            <wp:docPr id="90960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09351" name=""/>
                    <pic:cNvPicPr/>
                  </pic:nvPicPr>
                  <pic:blipFill>
                    <a:blip r:embed="rId10"/>
                    <a:stretch>
                      <a:fillRect/>
                    </a:stretch>
                  </pic:blipFill>
                  <pic:spPr>
                    <a:xfrm>
                      <a:off x="0" y="0"/>
                      <a:ext cx="5805794" cy="3860476"/>
                    </a:xfrm>
                    <a:prstGeom prst="rect">
                      <a:avLst/>
                    </a:prstGeom>
                  </pic:spPr>
                </pic:pic>
              </a:graphicData>
            </a:graphic>
          </wp:inline>
        </w:drawing>
      </w:r>
    </w:p>
    <w:p w14:paraId="793B18EE" w14:textId="77777777" w:rsidR="008C1C5D" w:rsidRDefault="00000000">
      <w:pPr>
        <w:spacing w:before="240" w:after="80"/>
      </w:pPr>
      <w:r>
        <w:rPr>
          <w:rFonts w:ascii="Times New Roman" w:hAnsi="Times New Roman"/>
          <w:b/>
          <w:sz w:val="26"/>
        </w:rPr>
        <w:t>4.1. Attention ở đây là gì</w:t>
      </w:r>
    </w:p>
    <w:p w14:paraId="6B385C85" w14:textId="77777777" w:rsidR="008C1C5D" w:rsidRDefault="00000000">
      <w:r>
        <w:rPr>
          <w:rFonts w:ascii="Times New Roman" w:hAnsi="Times New Roman"/>
          <w:sz w:val="26"/>
        </w:rPr>
        <w:t>Mô hình fusion giữa cơ bản (F2a) cho ảnh RGB đi qua một backbone, ảnh IR đi qua một backbone khác, rồi ghép hai bộ đặc trưng lại và dùng một lớp Conv 1×1 trộn chúng. Vấn đề là lớp trộn này học xong thì cố định: mọi ảnh — ban ngày nắng gắt hay ban đêm tối đen — đều được trộn theo đúng một công thức.</w:t>
      </w:r>
    </w:p>
    <w:p w14:paraId="6C423E7E" w14:textId="77777777" w:rsidR="008C1C5D" w:rsidRDefault="00000000">
      <w:r>
        <w:rPr>
          <w:rFonts w:ascii="Times New Roman" w:hAnsi="Times New Roman"/>
          <w:sz w:val="26"/>
        </w:rPr>
        <w:t xml:space="preserve">Attention (cơ chế chú ý) sinh ra để sửa đúng điểm đó. Ta gắn thêm một </w:t>
      </w:r>
      <w:r>
        <w:rPr>
          <w:rFonts w:ascii="Times New Roman" w:hAnsi="Times New Roman"/>
          <w:b/>
          <w:sz w:val="26"/>
        </w:rPr>
        <w:t>“cổng”</w:t>
      </w:r>
      <w:r>
        <w:rPr>
          <w:rFonts w:ascii="Times New Roman" w:hAnsi="Times New Roman"/>
          <w:sz w:val="26"/>
        </w:rPr>
        <w:t xml:space="preserve"> nhỏ: nó nhìn vào chính đặc trưng của ảnh đang xử lý rồi sinh ra một bộ trọng số riêng cho ảnh đó. Ảnh ban đêm, kênh RGB gần như vô dụng thì cổng hạ trọng số của RGB xuống và nâng trọng số </w:t>
      </w:r>
      <w:r>
        <w:rPr>
          <w:rFonts w:ascii="Times New Roman" w:hAnsi="Times New Roman"/>
          <w:sz w:val="26"/>
        </w:rPr>
        <w:lastRenderedPageBreak/>
        <w:t>của IR lên; ảnh ban ngày thì ngược lại. Nói ngắn gọn: Conv 1×1 là công thức trộn cố định, còn cổng attention là công thức trộn thay đổi theo từng ảnh.</w:t>
      </w:r>
    </w:p>
    <w:p w14:paraId="4464626E" w14:textId="77777777" w:rsidR="008C1C5D" w:rsidRDefault="00000000">
      <w:r>
        <w:rPr>
          <w:rFonts w:ascii="Times New Roman" w:hAnsi="Times New Roman"/>
          <w:sz w:val="26"/>
        </w:rPr>
        <w:t>Cách cài đặt (kiểu Squeeze-and-Excitation) gồm ba bước: (1) nén mỗi kênh đặc trưng thành một con số duy nhất bằng cách lấy trung bình toàn ảnh; (2) cho các con số đó qua một mạng nơ-ron nhỏ hai lớp để sinh ra trọng số cho từng kênh; (3) nhân trọng số đó trở lại đặc trưng. Cổng này rất rẻ: chỉ 198.784 tham số, bằng 1,25% so với 15,9 triệu tham số của F2a — nên nếu nó có ích thì đây là cách cải thiện độ chính xác với chi phí gần như bằng không.</w:t>
      </w:r>
    </w:p>
    <w:p w14:paraId="4D093CB9" w14:textId="06E7F753" w:rsidR="008C1C5D" w:rsidRDefault="00000000">
      <w:pPr>
        <w:spacing w:before="240" w:after="80"/>
      </w:pPr>
      <w:r>
        <w:rPr>
          <w:rFonts w:ascii="Times New Roman" w:hAnsi="Times New Roman"/>
          <w:b/>
          <w:sz w:val="26"/>
        </w:rPr>
        <w:t>4.</w:t>
      </w:r>
      <w:r w:rsidR="005939F9">
        <w:rPr>
          <w:rFonts w:ascii="Times New Roman" w:hAnsi="Times New Roman"/>
          <w:b/>
          <w:sz w:val="26"/>
        </w:rPr>
        <w:t>2</w:t>
      </w:r>
      <w:r>
        <w:rPr>
          <w:rFonts w:ascii="Times New Roman" w:hAnsi="Times New Roman"/>
          <w:b/>
          <w:sz w:val="26"/>
        </w:rPr>
        <w:t>. Hình kết quả</w:t>
      </w:r>
    </w:p>
    <w:p w14:paraId="18602665" w14:textId="3BC07812" w:rsidR="008C1C5D" w:rsidRDefault="0076337A">
      <w:r>
        <w:rPr>
          <w:noProof/>
        </w:rPr>
        <w:drawing>
          <wp:inline distT="0" distB="0" distL="0" distR="0" wp14:anchorId="47EB6B2E" wp14:editId="5B4941D0">
            <wp:extent cx="6634696" cy="2371725"/>
            <wp:effectExtent l="0" t="0" r="0" b="0"/>
            <wp:docPr id="1981558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37902" cy="2372871"/>
                    </a:xfrm>
                    <a:prstGeom prst="rect">
                      <a:avLst/>
                    </a:prstGeom>
                    <a:noFill/>
                    <a:ln>
                      <a:noFill/>
                    </a:ln>
                  </pic:spPr>
                </pic:pic>
              </a:graphicData>
            </a:graphic>
          </wp:inline>
        </w:drawing>
      </w:r>
    </w:p>
    <w:p w14:paraId="43369CA4" w14:textId="76D56F22" w:rsidR="0076337A" w:rsidRDefault="0076337A">
      <w:r>
        <w:rPr>
          <w:noProof/>
        </w:rPr>
        <w:drawing>
          <wp:inline distT="0" distB="0" distL="0" distR="0" wp14:anchorId="25746184" wp14:editId="7334EE4E">
            <wp:extent cx="6467435" cy="2371725"/>
            <wp:effectExtent l="0" t="0" r="0" b="0"/>
            <wp:docPr id="9040979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2473" cy="2373573"/>
                    </a:xfrm>
                    <a:prstGeom prst="rect">
                      <a:avLst/>
                    </a:prstGeom>
                    <a:noFill/>
                    <a:ln>
                      <a:noFill/>
                    </a:ln>
                  </pic:spPr>
                </pic:pic>
              </a:graphicData>
            </a:graphic>
          </wp:inline>
        </w:drawing>
      </w:r>
    </w:p>
    <w:sectPr w:rsidR="0076337A"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7091807">
    <w:abstractNumId w:val="8"/>
  </w:num>
  <w:num w:numId="2" w16cid:durableId="1633052507">
    <w:abstractNumId w:val="6"/>
  </w:num>
  <w:num w:numId="3" w16cid:durableId="31544360">
    <w:abstractNumId w:val="5"/>
  </w:num>
  <w:num w:numId="4" w16cid:durableId="1513565735">
    <w:abstractNumId w:val="4"/>
  </w:num>
  <w:num w:numId="5" w16cid:durableId="1230068086">
    <w:abstractNumId w:val="7"/>
  </w:num>
  <w:num w:numId="6" w16cid:durableId="654265439">
    <w:abstractNumId w:val="3"/>
  </w:num>
  <w:num w:numId="7" w16cid:durableId="446655541">
    <w:abstractNumId w:val="2"/>
  </w:num>
  <w:num w:numId="8" w16cid:durableId="1521432490">
    <w:abstractNumId w:val="1"/>
  </w:num>
  <w:num w:numId="9" w16cid:durableId="1902207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70B"/>
    <w:rsid w:val="0015074B"/>
    <w:rsid w:val="001A4EE9"/>
    <w:rsid w:val="001E5898"/>
    <w:rsid w:val="0029639D"/>
    <w:rsid w:val="002D3E18"/>
    <w:rsid w:val="00326F90"/>
    <w:rsid w:val="003861EE"/>
    <w:rsid w:val="00514A69"/>
    <w:rsid w:val="005939F9"/>
    <w:rsid w:val="00645E7B"/>
    <w:rsid w:val="0076337A"/>
    <w:rsid w:val="008C1C5D"/>
    <w:rsid w:val="009A28E3"/>
    <w:rsid w:val="00A17415"/>
    <w:rsid w:val="00A26F09"/>
    <w:rsid w:val="00AA1D8D"/>
    <w:rsid w:val="00B47730"/>
    <w:rsid w:val="00B478A7"/>
    <w:rsid w:val="00BA4471"/>
    <w:rsid w:val="00C91DA8"/>
    <w:rsid w:val="00C93086"/>
    <w:rsid w:val="00CB0664"/>
    <w:rsid w:val="00CF0A25"/>
    <w:rsid w:val="00DF46FD"/>
    <w:rsid w:val="00E71CD5"/>
    <w:rsid w:val="00F75A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1816B5"/>
  <w14:defaultImageDpi w14:val="300"/>
  <w15:docId w15:val="{DA80CFFF-1A4E-4A50-902F-8A3945802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356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3564"/>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35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6</Pages>
  <Words>836</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thinh kieu ba</cp:lastModifiedBy>
  <cp:revision>10</cp:revision>
  <dcterms:created xsi:type="dcterms:W3CDTF">2013-12-23T23:15:00Z</dcterms:created>
  <dcterms:modified xsi:type="dcterms:W3CDTF">2026-09-20T15:22:00Z</dcterms:modified>
  <cp:category/>
</cp:coreProperties>
</file>