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87A" w:rsidRDefault="001E787A" w:rsidP="001E787A">
      <w:pPr>
        <w:pStyle w:val="Heading1"/>
      </w:pPr>
      <w:r>
        <w:t>Sử dụng Virtualenv để tạo môi trường Python riêng biệt</w:t>
      </w:r>
    </w:p>
    <w:p w:rsidR="001E787A" w:rsidRDefault="001E787A" w:rsidP="001E787A">
      <w:r>
        <w:t>Virtualenv nhằm tạo ra môi trường Python riêng biệt cho mỗi dự án của Python / Django. Mỗi dự án cần danh sách thư viện khác nhau cũng như phiên bản khác nhau, nếu tất cả cùng cài trong hệ thống sẽ dễ dẫn đến nhiều vấn đề phát sinh.</w:t>
      </w:r>
    </w:p>
    <w:p w:rsidR="001E787A" w:rsidRDefault="001E787A" w:rsidP="001E787A">
      <w:pPr>
        <w:rPr>
          <w:rFonts w:cs="Courier Std"/>
          <w:b/>
          <w:bCs/>
          <w:color w:val="000000"/>
          <w:sz w:val="18"/>
          <w:szCs w:val="18"/>
        </w:rPr>
      </w:pPr>
      <w:r>
        <w:t>Để sử dụng virtualenv dùng lệnh:</w:t>
      </w:r>
      <w:r w:rsidRPr="00E40A2C">
        <w:rPr>
          <w:rFonts w:cs="Courier Std"/>
          <w:b/>
          <w:bCs/>
          <w:color w:val="000000"/>
          <w:sz w:val="18"/>
          <w:szCs w:val="18"/>
        </w:rPr>
        <w:t xml:space="preserve"> </w:t>
      </w:r>
      <w:bookmarkStart w:id="0" w:name="_GoBack"/>
      <w:bookmarkEnd w:id="0"/>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pip install virtualenv</w:t>
      </w:r>
    </w:p>
    <w:p w:rsidR="001E787A" w:rsidRPr="001E787A" w:rsidRDefault="001E787A" w:rsidP="001E787A">
      <w:r w:rsidRPr="001E787A">
        <w:t>Sau khi cài đặt xong, tạo môi trường riêng cho từng bằng lệnh:</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virtualenv my_env</w:t>
      </w:r>
    </w:p>
    <w:p w:rsidR="001E787A" w:rsidRPr="001E787A" w:rsidRDefault="001E787A" w:rsidP="001E787A">
      <w:r w:rsidRPr="001E787A">
        <w:t>Đối với mỗi dự án nên tạo 1 môi trường riêng, tất cả thư viện sử dụng khi cài cho project sẽ nằm trong thư mục này.</w:t>
      </w:r>
    </w:p>
    <w:p w:rsidR="001E787A" w:rsidRPr="001E787A" w:rsidRDefault="001E787A" w:rsidP="001E787A">
      <w:r w:rsidRPr="001E787A">
        <w:t xml:space="preserve">Chạy dòng lệnh sau để kích hoạt môi trường ảo: </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source my_env/bin/activate</w:t>
      </w:r>
    </w:p>
    <w:p w:rsidR="001E787A" w:rsidRPr="001E787A" w:rsidRDefault="001E787A" w:rsidP="001E787A">
      <w:r w:rsidRPr="001E787A">
        <w:t>Để bỏ kích hoạt:</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source my_env/bin/deactivate</w:t>
      </w:r>
    </w:p>
    <w:p w:rsidR="001E787A" w:rsidRPr="001E787A" w:rsidRDefault="001E787A" w:rsidP="001E787A">
      <w:r w:rsidRPr="001E787A">
        <w:t>Ví dụ cụ thể tạo môi trường ảo cho dự án (giả sử virtualenv đã được cài hoàn thành)</w:t>
      </w:r>
    </w:p>
    <w:p w:rsidR="001E787A" w:rsidRPr="001E787A" w:rsidRDefault="001E787A" w:rsidP="001E787A">
      <w:r w:rsidRPr="001E787A">
        <w:t>Dự án Online_Traning trong thư mục D:\Development</w:t>
      </w:r>
    </w:p>
    <w:p w:rsidR="001E787A" w:rsidRDefault="001E787A" w:rsidP="001E787A">
      <w:pPr>
        <w:rPr>
          <w:rFonts w:ascii="Courier Std" w:hAnsi="Courier Std" w:cs="Courier Std"/>
          <w:b/>
          <w:bCs/>
          <w:color w:val="000000"/>
          <w:sz w:val="18"/>
          <w:szCs w:val="18"/>
        </w:rPr>
      </w:pPr>
      <w:r>
        <w:rPr>
          <w:rFonts w:ascii="Courier Std" w:hAnsi="Courier Std" w:cs="Courier Std"/>
          <w:b/>
          <w:bCs/>
          <w:color w:val="000000"/>
          <w:sz w:val="18"/>
          <w:szCs w:val="18"/>
        </w:rPr>
        <w:t>Bước 1: sử dụng cmd (Run as Administrator) tạo thư mục cho dự án</w:t>
      </w:r>
    </w:p>
    <w:p w:rsidR="001E787A" w:rsidRDefault="001E787A" w:rsidP="001E787A">
      <w:pPr>
        <w:rPr>
          <w:rFonts w:ascii="Courier Std" w:hAnsi="Courier Std" w:cs="Courier Std"/>
          <w:b/>
          <w:bCs/>
          <w:color w:val="000000"/>
          <w:sz w:val="18"/>
          <w:szCs w:val="18"/>
        </w:rPr>
      </w:pPr>
      <w:r>
        <w:rPr>
          <w:rFonts w:ascii="Courier Std" w:hAnsi="Courier Std" w:cs="Courier Std"/>
          <w:b/>
          <w:bCs/>
          <w:noProof/>
          <w:color w:val="000000"/>
          <w:sz w:val="18"/>
          <w:szCs w:val="18"/>
          <w:lang w:bidi="lo-LA"/>
        </w:rPr>
        <w:drawing>
          <wp:inline distT="0" distB="0" distL="0" distR="0" wp14:anchorId="3653555F" wp14:editId="35FEDC87">
            <wp:extent cx="3324225" cy="2200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2200275"/>
                    </a:xfrm>
                    <a:prstGeom prst="rect">
                      <a:avLst/>
                    </a:prstGeom>
                    <a:noFill/>
                    <a:ln>
                      <a:noFill/>
                    </a:ln>
                  </pic:spPr>
                </pic:pic>
              </a:graphicData>
            </a:graphic>
          </wp:inline>
        </w:drawing>
      </w:r>
    </w:p>
    <w:p w:rsidR="001E787A" w:rsidRDefault="001E787A" w:rsidP="001E787A">
      <w:pPr>
        <w:rPr>
          <w:rFonts w:ascii="Courier Std" w:hAnsi="Courier Std" w:cs="Courier Std"/>
          <w:b/>
          <w:bCs/>
          <w:color w:val="000000"/>
          <w:sz w:val="18"/>
          <w:szCs w:val="18"/>
        </w:rPr>
      </w:pPr>
      <w:r>
        <w:rPr>
          <w:noProof/>
          <w:lang w:bidi="lo-LA"/>
        </w:rPr>
        <w:lastRenderedPageBreak/>
        <w:drawing>
          <wp:inline distT="0" distB="0" distL="0" distR="0" wp14:anchorId="0D5EF7AB" wp14:editId="0F501FAF">
            <wp:extent cx="5705475" cy="2524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05475" cy="2524125"/>
                    </a:xfrm>
                    <a:prstGeom prst="rect">
                      <a:avLst/>
                    </a:prstGeom>
                  </pic:spPr>
                </pic:pic>
              </a:graphicData>
            </a:graphic>
          </wp:inline>
        </w:drawing>
      </w:r>
    </w:p>
    <w:p w:rsidR="001E787A" w:rsidRDefault="001E787A" w:rsidP="001E787A">
      <w:pPr>
        <w:rPr>
          <w:rFonts w:ascii="Courier Std" w:hAnsi="Courier Std" w:cs="Courier Std"/>
          <w:b/>
          <w:bCs/>
          <w:color w:val="000000"/>
          <w:sz w:val="18"/>
          <w:szCs w:val="18"/>
        </w:rPr>
      </w:pPr>
    </w:p>
    <w:p w:rsidR="001E787A" w:rsidRDefault="001E787A" w:rsidP="001E787A">
      <w:pPr>
        <w:rPr>
          <w:rFonts w:ascii="Courier Std" w:hAnsi="Courier Std" w:cs="Courier Std"/>
          <w:b/>
          <w:bCs/>
          <w:color w:val="000000"/>
          <w:sz w:val="18"/>
          <w:szCs w:val="18"/>
        </w:rPr>
      </w:pPr>
      <w:r>
        <w:rPr>
          <w:rFonts w:ascii="Courier Std" w:hAnsi="Courier Std" w:cs="Courier Std"/>
          <w:b/>
          <w:bCs/>
          <w:color w:val="000000"/>
          <w:sz w:val="18"/>
          <w:szCs w:val="18"/>
        </w:rPr>
        <w:t xml:space="preserve">Bước 2: tạo môi trường ảo cho dự án </w:t>
      </w:r>
    </w:p>
    <w:p w:rsidR="001E787A" w:rsidRPr="001E787A" w:rsidRDefault="001E787A" w:rsidP="001E787A">
      <w:r w:rsidRPr="001E787A">
        <w:t>Sử dụng lệnh sau:</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virtualenv venv</w:t>
      </w:r>
    </w:p>
    <w:p w:rsidR="001E787A" w:rsidRDefault="001E787A" w:rsidP="001E787A">
      <w:pPr>
        <w:rPr>
          <w:rFonts w:ascii="Courier Std" w:hAnsi="Courier Std" w:cs="Courier Std"/>
          <w:b/>
          <w:bCs/>
          <w:color w:val="000000"/>
          <w:sz w:val="18"/>
          <w:szCs w:val="18"/>
        </w:rPr>
      </w:pPr>
      <w:r>
        <w:rPr>
          <w:noProof/>
          <w:lang w:bidi="lo-LA"/>
        </w:rPr>
        <w:drawing>
          <wp:inline distT="0" distB="0" distL="0" distR="0" wp14:anchorId="0FDC37C5" wp14:editId="0E544714">
            <wp:extent cx="5705475" cy="2524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05475" cy="2524125"/>
                    </a:xfrm>
                    <a:prstGeom prst="rect">
                      <a:avLst/>
                    </a:prstGeom>
                  </pic:spPr>
                </pic:pic>
              </a:graphicData>
            </a:graphic>
          </wp:inline>
        </w:drawing>
      </w:r>
    </w:p>
    <w:p w:rsidR="001E787A" w:rsidRDefault="001E787A" w:rsidP="001E787A">
      <w:pPr>
        <w:rPr>
          <w:rFonts w:ascii="Courier Std" w:hAnsi="Courier Std" w:cs="Courier Std"/>
          <w:b/>
          <w:bCs/>
          <w:color w:val="000000"/>
          <w:sz w:val="18"/>
          <w:szCs w:val="18"/>
        </w:rPr>
      </w:pPr>
      <w:r>
        <w:rPr>
          <w:rFonts w:ascii="Courier Std" w:hAnsi="Courier Std" w:cs="Courier Std"/>
          <w:b/>
          <w:bCs/>
          <w:color w:val="000000"/>
          <w:sz w:val="18"/>
          <w:szCs w:val="18"/>
        </w:rPr>
        <w:t>Bước 3: sử dụng môi trường ảo này</w:t>
      </w:r>
    </w:p>
    <w:p w:rsidR="001E787A" w:rsidRPr="001E787A" w:rsidRDefault="001E787A" w:rsidP="001E787A">
      <w:r w:rsidRPr="001E787A">
        <w:t>Sử dụng lệnh:</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venv\Scripts\activate</w:t>
      </w:r>
    </w:p>
    <w:p w:rsidR="001E787A" w:rsidRDefault="001E787A" w:rsidP="001E787A">
      <w:pPr>
        <w:pStyle w:val="Heading1"/>
        <w:rPr>
          <w:rFonts w:eastAsia="Times New Roman"/>
          <w:lang w:bidi="lo-LA"/>
        </w:rPr>
      </w:pPr>
    </w:p>
    <w:p w:rsidR="001E787A" w:rsidRDefault="001E787A" w:rsidP="001E7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Pr>
          <w:noProof/>
          <w:lang w:bidi="lo-LA"/>
        </w:rPr>
        <w:drawing>
          <wp:inline distT="0" distB="0" distL="0" distR="0" wp14:anchorId="52377AD2" wp14:editId="356F98BD">
            <wp:extent cx="5705475" cy="2524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05475" cy="2524125"/>
                    </a:xfrm>
                    <a:prstGeom prst="rect">
                      <a:avLst/>
                    </a:prstGeom>
                  </pic:spPr>
                </pic:pic>
              </a:graphicData>
            </a:graphic>
          </wp:inline>
        </w:drawing>
      </w:r>
    </w:p>
    <w:p w:rsidR="001E787A" w:rsidRPr="001E787A" w:rsidRDefault="001E787A" w:rsidP="001E787A">
      <w:r w:rsidRPr="001E787A">
        <w:t>(khi sử dụng virtualenv thì sẽ có dòng chữ (venv) phía trước như trong hình)</w:t>
      </w:r>
    </w:p>
    <w:p w:rsidR="001E787A" w:rsidRPr="001E787A" w:rsidRDefault="001E787A" w:rsidP="001E787A">
      <w:r w:rsidRPr="001E787A">
        <w:t>Lúc này dự án khi cài thư viện sẽ nằm trong thư mục venv này.</w:t>
      </w:r>
    </w:p>
    <w:p w:rsidR="001E787A" w:rsidRPr="001E787A" w:rsidRDefault="001E787A" w:rsidP="001E787A">
      <w:r w:rsidRPr="001E787A">
        <w:t>Thư mục dự án lúc này sẽ như sau (giả sử source đã có):</w:t>
      </w:r>
    </w:p>
    <w:p w:rsidR="001E787A" w:rsidRDefault="001E787A" w:rsidP="001E7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Pr>
          <w:rFonts w:ascii="Courier New" w:eastAsia="Times New Roman" w:hAnsi="Courier New" w:cs="Courier New"/>
          <w:noProof/>
          <w:sz w:val="20"/>
          <w:szCs w:val="20"/>
          <w:lang w:bidi="lo-LA"/>
        </w:rPr>
        <w:drawing>
          <wp:inline distT="0" distB="0" distL="0" distR="0" wp14:anchorId="15436B52" wp14:editId="5678E867">
            <wp:extent cx="3738245" cy="25311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8245" cy="2531110"/>
                    </a:xfrm>
                    <a:prstGeom prst="rect">
                      <a:avLst/>
                    </a:prstGeom>
                    <a:noFill/>
                    <a:ln>
                      <a:noFill/>
                    </a:ln>
                  </pic:spPr>
                </pic:pic>
              </a:graphicData>
            </a:graphic>
          </wp:inline>
        </w:drawing>
      </w:r>
    </w:p>
    <w:p w:rsidR="001E787A" w:rsidRPr="001E787A" w:rsidRDefault="001E787A" w:rsidP="001E787A">
      <w:r w:rsidRPr="001E787A">
        <w:t>Với requirements.txt chứa các thư viện cần cài đặt.</w:t>
      </w:r>
    </w:p>
    <w:p w:rsidR="001E787A" w:rsidRPr="001E787A" w:rsidRDefault="001E787A" w:rsidP="001E787A">
      <w:r w:rsidRPr="001E787A">
        <w:t>Cài đặt các thư viện trong file này như sau:</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pip install -r requirements.txt</w:t>
      </w:r>
    </w:p>
    <w:p w:rsidR="001E787A" w:rsidRDefault="001E787A" w:rsidP="001E787A">
      <w:pPr>
        <w:rPr>
          <w:rFonts w:ascii="Courier Std" w:hAnsi="Courier Std" w:cs="Courier Std"/>
          <w:b/>
          <w:bCs/>
          <w:color w:val="000000"/>
          <w:sz w:val="18"/>
          <w:szCs w:val="18"/>
        </w:rPr>
      </w:pPr>
      <w:r>
        <w:rPr>
          <w:noProof/>
          <w:lang w:bidi="lo-LA"/>
        </w:rPr>
        <w:lastRenderedPageBreak/>
        <w:drawing>
          <wp:inline distT="0" distB="0" distL="0" distR="0" wp14:anchorId="7778996C" wp14:editId="68A2B48D">
            <wp:extent cx="5705475" cy="2524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05475" cy="2524125"/>
                    </a:xfrm>
                    <a:prstGeom prst="rect">
                      <a:avLst/>
                    </a:prstGeom>
                  </pic:spPr>
                </pic:pic>
              </a:graphicData>
            </a:graphic>
          </wp:inline>
        </w:drawing>
      </w:r>
    </w:p>
    <w:p w:rsidR="000A5DB7" w:rsidRDefault="001E787A" w:rsidP="001E787A">
      <w:pPr>
        <w:pStyle w:val="Heading1"/>
      </w:pPr>
      <w:r>
        <w:t>Các file tự thiết lập cho dự án</w:t>
      </w:r>
    </w:p>
    <w:p w:rsidR="001E787A" w:rsidRDefault="001E787A" w:rsidP="001E787A">
      <w:pPr>
        <w:pStyle w:val="Heading2"/>
      </w:pPr>
      <w:r>
        <w:t>File .env</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SECRET_KEY=</w:t>
      </w:r>
      <w:r w:rsidRPr="001E787A">
        <w:rPr>
          <w:rFonts w:ascii="Courier New" w:hAnsi="Courier New" w:cs="Courier New"/>
        </w:rPr>
        <w:t>số sercret key</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DEBUG=True</w:t>
      </w:r>
      <w:r w:rsidRPr="001E787A">
        <w:rPr>
          <w:rFonts w:ascii="Courier New" w:hAnsi="Courier New" w:cs="Courier New"/>
        </w:rPr>
        <w:t xml:space="preserve"> hay False</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ALLOWED_HOSTS=.localhost,127.0.0.1</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DATABASE_URL=mysql://</w:t>
      </w:r>
      <w:r w:rsidRPr="001E787A">
        <w:rPr>
          <w:rFonts w:ascii="Courier New" w:hAnsi="Courier New" w:cs="Courier New"/>
        </w:rPr>
        <w:t>username</w:t>
      </w:r>
      <w:r w:rsidRPr="001E787A">
        <w:rPr>
          <w:rFonts w:ascii="Courier New" w:hAnsi="Courier New" w:cs="Courier New"/>
        </w:rPr>
        <w:t>:</w:t>
      </w:r>
      <w:r w:rsidRPr="001E787A">
        <w:rPr>
          <w:rFonts w:ascii="Courier New" w:hAnsi="Courier New" w:cs="Courier New"/>
        </w:rPr>
        <w:t>password</w:t>
      </w:r>
      <w:r w:rsidRPr="001E787A">
        <w:rPr>
          <w:rFonts w:ascii="Courier New" w:hAnsi="Courier New" w:cs="Courier New"/>
        </w:rPr>
        <w:t>@localhost:3306/</w:t>
      </w:r>
      <w:r w:rsidRPr="001E787A">
        <w:rPr>
          <w:rFonts w:ascii="Courier New" w:hAnsi="Courier New" w:cs="Courier New"/>
        </w:rPr>
        <w:t>tencsdl</w:t>
      </w:r>
    </w:p>
    <w:p w:rsidR="001E787A" w:rsidRDefault="001E787A" w:rsidP="001E787A">
      <w:pPr>
        <w:pStyle w:val="Heading2"/>
      </w:pPr>
      <w:r>
        <w:t xml:space="preserve">File </w:t>
      </w:r>
      <w:r w:rsidRPr="001E787A">
        <w:t>.gitignore</w:t>
      </w:r>
    </w:p>
    <w:p w:rsidR="001E787A" w:rsidRDefault="001E787A" w:rsidP="001E787A">
      <w:r>
        <w:t>File này sẽ quy định các file hay thư mục nào không up lên git (vì tính bảo mật hoặc thông tin cấu hình cá nhân)</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__pycache__/</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*.py[cod]</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.env</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venv/</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 SQLite database files</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*.sqlite3</w:t>
      </w:r>
    </w:p>
    <w:sectPr w:rsidR="001E787A" w:rsidRPr="001E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Std">
    <w:altName w:val="Courier Std"/>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1F"/>
    <w:rsid w:val="000A5DB7"/>
    <w:rsid w:val="001E787A"/>
    <w:rsid w:val="00251DED"/>
    <w:rsid w:val="00A5571F"/>
    <w:rsid w:val="00DD299F"/>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7A"/>
    <w:rPr>
      <w:rFonts w:ascii="Times New Roman" w:hAnsi="Times New Roman"/>
      <w:sz w:val="24"/>
    </w:rPr>
  </w:style>
  <w:style w:type="paragraph" w:styleId="Heading1">
    <w:name w:val="heading 1"/>
    <w:basedOn w:val="Normal"/>
    <w:next w:val="Normal"/>
    <w:link w:val="Heading1Char"/>
    <w:uiPriority w:val="9"/>
    <w:qFormat/>
    <w:rsid w:val="001E78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87A"/>
    <w:rPr>
      <w:rFonts w:asciiTheme="majorHAnsi" w:eastAsiaTheme="majorEastAsia" w:hAnsiTheme="majorHAnsi" w:cstheme="majorBidi"/>
      <w:b/>
      <w:bCs/>
      <w:color w:val="365F91" w:themeColor="accent1" w:themeShade="BF"/>
      <w:sz w:val="28"/>
      <w:szCs w:val="28"/>
    </w:rPr>
  </w:style>
  <w:style w:type="paragraph" w:customStyle="1" w:styleId="Pa0">
    <w:name w:val="Pa0"/>
    <w:basedOn w:val="Normal"/>
    <w:next w:val="Normal"/>
    <w:uiPriority w:val="99"/>
    <w:rsid w:val="001E787A"/>
    <w:pPr>
      <w:autoSpaceDE w:val="0"/>
      <w:autoSpaceDN w:val="0"/>
      <w:adjustRightInd w:val="0"/>
      <w:spacing w:after="0" w:line="211" w:lineRule="atLeast"/>
    </w:pPr>
    <w:rPr>
      <w:rFonts w:ascii="Book Antiqua" w:hAnsi="Book Antiqua"/>
      <w:szCs w:val="24"/>
      <w:lang w:bidi="lo-LA"/>
    </w:rPr>
  </w:style>
  <w:style w:type="paragraph" w:styleId="BalloonText">
    <w:name w:val="Balloon Text"/>
    <w:basedOn w:val="Normal"/>
    <w:link w:val="BalloonTextChar"/>
    <w:uiPriority w:val="99"/>
    <w:semiHidden/>
    <w:unhideWhenUsed/>
    <w:rsid w:val="001E7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87A"/>
    <w:rPr>
      <w:rFonts w:ascii="Tahoma" w:hAnsi="Tahoma" w:cs="Tahoma"/>
      <w:sz w:val="16"/>
      <w:szCs w:val="16"/>
    </w:rPr>
  </w:style>
  <w:style w:type="character" w:customStyle="1" w:styleId="Heading2Char">
    <w:name w:val="Heading 2 Char"/>
    <w:basedOn w:val="DefaultParagraphFont"/>
    <w:link w:val="Heading2"/>
    <w:uiPriority w:val="9"/>
    <w:rsid w:val="001E787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7A"/>
    <w:rPr>
      <w:rFonts w:ascii="Times New Roman" w:hAnsi="Times New Roman"/>
      <w:sz w:val="24"/>
    </w:rPr>
  </w:style>
  <w:style w:type="paragraph" w:styleId="Heading1">
    <w:name w:val="heading 1"/>
    <w:basedOn w:val="Normal"/>
    <w:next w:val="Normal"/>
    <w:link w:val="Heading1Char"/>
    <w:uiPriority w:val="9"/>
    <w:qFormat/>
    <w:rsid w:val="001E78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87A"/>
    <w:rPr>
      <w:rFonts w:asciiTheme="majorHAnsi" w:eastAsiaTheme="majorEastAsia" w:hAnsiTheme="majorHAnsi" w:cstheme="majorBidi"/>
      <w:b/>
      <w:bCs/>
      <w:color w:val="365F91" w:themeColor="accent1" w:themeShade="BF"/>
      <w:sz w:val="28"/>
      <w:szCs w:val="28"/>
    </w:rPr>
  </w:style>
  <w:style w:type="paragraph" w:customStyle="1" w:styleId="Pa0">
    <w:name w:val="Pa0"/>
    <w:basedOn w:val="Normal"/>
    <w:next w:val="Normal"/>
    <w:uiPriority w:val="99"/>
    <w:rsid w:val="001E787A"/>
    <w:pPr>
      <w:autoSpaceDE w:val="0"/>
      <w:autoSpaceDN w:val="0"/>
      <w:adjustRightInd w:val="0"/>
      <w:spacing w:after="0" w:line="211" w:lineRule="atLeast"/>
    </w:pPr>
    <w:rPr>
      <w:rFonts w:ascii="Book Antiqua" w:hAnsi="Book Antiqua"/>
      <w:szCs w:val="24"/>
      <w:lang w:bidi="lo-LA"/>
    </w:rPr>
  </w:style>
  <w:style w:type="paragraph" w:styleId="BalloonText">
    <w:name w:val="Balloon Text"/>
    <w:basedOn w:val="Normal"/>
    <w:link w:val="BalloonTextChar"/>
    <w:uiPriority w:val="99"/>
    <w:semiHidden/>
    <w:unhideWhenUsed/>
    <w:rsid w:val="001E7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87A"/>
    <w:rPr>
      <w:rFonts w:ascii="Tahoma" w:hAnsi="Tahoma" w:cs="Tahoma"/>
      <w:sz w:val="16"/>
      <w:szCs w:val="16"/>
    </w:rPr>
  </w:style>
  <w:style w:type="character" w:customStyle="1" w:styleId="Heading2Char">
    <w:name w:val="Heading 2 Char"/>
    <w:basedOn w:val="DefaultParagraphFont"/>
    <w:link w:val="Heading2"/>
    <w:uiPriority w:val="9"/>
    <w:rsid w:val="001E787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2</cp:revision>
  <dcterms:created xsi:type="dcterms:W3CDTF">2019-01-15T06:07:00Z</dcterms:created>
  <dcterms:modified xsi:type="dcterms:W3CDTF">2019-01-15T06:14:00Z</dcterms:modified>
</cp:coreProperties>
</file>