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CAA" w:rsidRDefault="000E2CAA" w:rsidP="000E2CA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"http://en.wikipedia.org/wiki/Southampton" \o "Southampton"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Southampton</w:t>
      </w:r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is a city in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" w:tooltip="Hampshir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Hampshire</w:t>
        </w:r>
      </w:hyperlink>
      <w:r>
        <w:rPr>
          <w:rFonts w:ascii="Arial" w:hAnsi="Arial" w:cs="Arial"/>
          <w:color w:val="252525"/>
          <w:sz w:val="21"/>
          <w:szCs w:val="21"/>
        </w:rPr>
        <w:t xml:space="preserve">, England. The area has been settled since the </w:t>
      </w:r>
      <w:bookmarkStart w:id="0" w:name="_GoBack"/>
      <w:bookmarkEnd w:id="0"/>
      <w:r>
        <w:rPr>
          <w:rFonts w:ascii="Arial" w:hAnsi="Arial" w:cs="Arial"/>
          <w:color w:val="252525"/>
          <w:sz w:val="21"/>
          <w:szCs w:val="21"/>
        </w:rPr>
        <w:t>Stone Age</w:t>
      </w:r>
      <w:r>
        <w:rPr>
          <w:rFonts w:ascii="Arial" w:hAnsi="Arial" w:cs="Arial"/>
          <w:color w:val="252525"/>
          <w:sz w:val="21"/>
          <w:szCs w:val="21"/>
        </w:rPr>
        <w:t>. Its history has been affected by its geographical location, on a major estuary on the</w:t>
      </w:r>
      <w:hyperlink r:id="rId5" w:tooltip="English Channe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English Channel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coast with an unusual double high-tide, and by its proximity to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tooltip="Winchest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Winchester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 London; the ancient and modern capitals of England. Having been an important regional centre for centuries, Southampton was awarded City status by The Queen in 1964.</w:t>
      </w:r>
    </w:p>
    <w:p w:rsidR="000E2CAA" w:rsidRDefault="000E2CAA" w:rsidP="000E2CA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Southampton became an important port in medieval times, experiencing several hundred years of fluctuating fortunes until it was expanded by the Victorians.</w:t>
      </w:r>
    </w:p>
    <w:p w:rsidR="000E2CAA" w:rsidRDefault="000E2CAA" w:rsidP="000E2CA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As a centre of commerce, an industrial town and an important military embarkation point, Southampton was a strategic target for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7" w:tooltip="Luftwaff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Luftwaffe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 was severely damaged in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hyperlink r:id="rId8" w:tooltip="World War II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World War II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  <w:hyperlink r:id="rId9" w:anchor="cite_note-FOOTNOTEBrown2004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]</w:t>
        </w:r>
        <w:proofErr w:type="gramEnd"/>
      </w:hyperlink>
      <w:hyperlink r:id="rId10" w:anchor="cite_note-FOOTNOTERance1986-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[2]</w:t>
        </w:r>
      </w:hyperlink>
    </w:p>
    <w:p w:rsidR="000E2CAA" w:rsidRDefault="000E2CAA" w:rsidP="000E2CAA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Post-war re-development and the need to accommodate 20th century innovations such as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Motor ca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motor car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has significantly altered the character of Southampton.</w:t>
      </w:r>
    </w:p>
    <w:p w:rsidR="00746A9D" w:rsidRDefault="00746A9D"/>
    <w:sectPr w:rsidR="00746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59"/>
    <w:rsid w:val="000E2CAA"/>
    <w:rsid w:val="00746A9D"/>
    <w:rsid w:val="0083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E8781-6E78-420A-8BBD-3EFF35CD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2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2CA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2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7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World_War_II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Luftwaff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Winchester" TargetMode="External"/><Relationship Id="rId11" Type="http://schemas.openxmlformats.org/officeDocument/2006/relationships/hyperlink" Target="http://en.wikipedia.org/wiki/Motor_car" TargetMode="External"/><Relationship Id="rId5" Type="http://schemas.openxmlformats.org/officeDocument/2006/relationships/hyperlink" Target="http://en.wikipedia.org/wiki/English_Channel" TargetMode="External"/><Relationship Id="rId10" Type="http://schemas.openxmlformats.org/officeDocument/2006/relationships/hyperlink" Target="http://en.wikipedia.org/wiki/History_of_Southampton" TargetMode="External"/><Relationship Id="rId4" Type="http://schemas.openxmlformats.org/officeDocument/2006/relationships/hyperlink" Target="http://en.wikipedia.org/wiki/Hampshire" TargetMode="External"/><Relationship Id="rId9" Type="http://schemas.openxmlformats.org/officeDocument/2006/relationships/hyperlink" Target="http://en.wikipedia.org/wiki/History_of_Southamp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3</cp:revision>
  <dcterms:created xsi:type="dcterms:W3CDTF">2014-12-20T14:42:00Z</dcterms:created>
  <dcterms:modified xsi:type="dcterms:W3CDTF">2014-12-20T14:42:00Z</dcterms:modified>
</cp:coreProperties>
</file>