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0f172a"/>
          <w:sz w:val="40"/>
          <w:szCs w:val="40"/>
        </w:rPr>
        <w:t xml:space="preserve">ALIZO AI</w:t>
      </w:r>
    </w:p>
    <w:p>
      <w:pPr>
        <w:spacing w:after="40"/>
      </w:pPr>
      <w:r>
        <w:rPr>
          <w:b/>
          <w:bCs/>
          <w:color w:val="b8860b"/>
          <w:sz w:val="24"/>
          <w:szCs w:val="24"/>
        </w:rPr>
        <w:t xml:space="preserve">Diagnóstico técnico — correção dos gaps P0/P1/P2 para beta pública</w:t>
      </w:r>
    </w:p>
    <w:p>
      <w:pPr>
        <w:spacing w:after="300"/>
      </w:pPr>
      <w:r>
        <w:rPr>
          <w:i/>
          <w:iCs/>
          <w:color w:val="555555"/>
          <w:sz w:val="19"/>
          <w:szCs w:val="19"/>
        </w:rPr>
        <w:t xml:space="preserve">19 de agosto de 2026 — base para execução, não altera código</w:t>
      </w:r>
    </w:p>
    <w:p>
      <w:pPr>
        <w:spacing w:after="130"/>
      </w:pPr>
      <w:r>
        <w:rPr>
          <w:sz w:val="20"/>
          <w:szCs w:val="20"/>
        </w:rPr>
        <w:t xml:space="preserve">Este documento é o diagnóstico pedido antes de qualquer alteração de código: situação atual, arquivos/tabelas afetados, migrations, integrações, risco de regressão e plano por gap. Financeiro (financial_records, contas a pagar/receber, controller financeiro) fica intocado — usado só como está, sem remodelar. Alizo Core único, multi-tenant preservado em todos os itens.</w:t>
      </w:r>
    </w:p>
    <w:p>
      <w:pPr>
        <w:pStyle w:val="Heading1"/>
        <w:pBdr>
          <w:bottom w:val="single" w:color="0f172a" w:sz="6" w:space="4"/>
        </w:pBdr>
        <w:spacing w:after="180" w:before="420"/>
      </w:pPr>
      <w:r>
        <w:rPr>
          <w:b/>
          <w:bCs/>
          <w:color w:val="0f172a"/>
          <w:sz w:val="28"/>
          <w:szCs w:val="28"/>
        </w:rPr>
        <w:t xml:space="preserve">P0.1 — Checkout / Payment Gate</w:t>
      </w:r>
    </w:p>
    <w:p>
      <w:pPr>
        <w:pStyle w:val="Heading2"/>
        <w:spacing w:after="100" w:before="220"/>
      </w:pPr>
      <w:r>
        <w:rPr>
          <w:b/>
          <w:bCs/>
          <w:color w:val="b8860b"/>
          <w:sz w:val="21"/>
          <w:szCs w:val="21"/>
        </w:rPr>
        <w:t xml:space="preserve">Situação atual</w:t>
      </w:r>
    </w:p>
    <w:p>
      <w:pPr>
        <w:spacing w:after="130"/>
      </w:pPr>
      <w:r>
        <w:rPr>
          <w:sz w:val="20"/>
          <w:szCs w:val="20"/>
        </w:rPr>
        <w:t xml:space="preserve">checkout/complete/route.ts:109 bloqueia toda a criação de conta (org+unit+auth user) quando não há linha ativa em payment_gateway_settings pra região. A tabela e o formulário admin (payment-gateway-form.tsx) já existem e salvam credenciais (Asaas/Mercado Pago/Pagar.me no BR, Stripe no US), mas NENHUMA integração real de cobrança existe — nem uma chamada de API a Asaas ou Stripe em lugar nenhum do código. O checkout hoje só grava um financial_records pendente (status='pending') e manda e-mail de boas-vindas; a cobrança de fato é 100% manual/TODO. Ou seja: o gate bloqueia cadastro por um requisito (cobrança automática) que nem existe ainda — e contradiz a própria copy do checkout ('garantia de 7 dias').</w:t>
      </w:r>
    </w:p>
    <w:p>
      <w:pPr>
        <w:pStyle w:val="Heading2"/>
        <w:spacing w:after="100" w:before="220"/>
      </w:pPr>
      <w:r>
        <w:rPr>
          <w:b/>
          <w:bCs/>
          <w:color w:val="b8860b"/>
          <w:sz w:val="21"/>
          <w:szCs w:val="21"/>
        </w:rPr>
        <w:t xml:space="preserve">Arquivos afetados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src/app/api/checkout/complete/route.ts — remover o bloqueio incondicional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src/lib/payments/gateway-status.ts — vira só um sinal informativo, não um gate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src/lib/payments/ (novo) — PaymentProvider, AsaasProvider, StripeProvider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src/app/api/webhooks/payments/asaas/route.ts (novo)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src/app/api/webhooks/payments/stripe/route.ts (novo)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src/components/admin/payment-gateway-form.tsx — sem mudança funcional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src/app/dashboard/sales/payments/page.tsx — exibir status real de assinatura</w:t>
      </w:r>
    </w:p>
    <w:p>
      <w:pPr>
        <w:pStyle w:val="Heading2"/>
        <w:spacing w:after="100" w:before="220"/>
      </w:pPr>
      <w:r>
        <w:rPr>
          <w:b/>
          <w:bCs/>
          <w:color w:val="b8860b"/>
          <w:sz w:val="21"/>
          <w:szCs w:val="21"/>
        </w:rPr>
        <w:t xml:space="preserve">Tabelas afetadas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payment_gateway_settings (existe, sem mudança de schema)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organizations — nova coluna billing_status (trialing/active/past_due/canceled/grace_period) + billing_provider_ref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financial_records — só leitura/insert com o schema atual (status: pending/paid/overdue/cancelled), sem novas colunas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webhook_events (novo, pequena) — idempotência de webhook por provider+external_event_id</w:t>
      </w:r>
    </w:p>
    <w:p>
      <w:pPr>
        <w:pStyle w:val="Heading2"/>
        <w:spacing w:after="100" w:before="220"/>
      </w:pPr>
      <w:r>
        <w:rPr>
          <w:b/>
          <w:bCs/>
          <w:color w:val="b8860b"/>
          <w:sz w:val="21"/>
          <w:szCs w:val="21"/>
        </w:rPr>
        <w:t xml:space="preserve">Migrations necessárias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alter table organizations add column if not exists billing_status text not null default 'trialing' check (...)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alter table organizations add column if not exists billing_provider text, billing_provider_ref text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create table webhook_events (id, provider, external_event_id unique, received_at, processed_at, payload jsonb)</w:t>
      </w:r>
    </w:p>
    <w:p>
      <w:pPr>
        <w:pStyle w:val="Heading2"/>
        <w:spacing w:after="100" w:before="220"/>
      </w:pPr>
      <w:r>
        <w:rPr>
          <w:b/>
          <w:bCs/>
          <w:color w:val="b8860b"/>
          <w:sz w:val="21"/>
          <w:szCs w:val="21"/>
        </w:rPr>
        <w:t xml:space="preserve">Integrações necessárias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Asaas API (BR) — cobrança PIX/boleto/cartão + webhook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Stripe API (US) — subscription + webhook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Nenhuma chave real ainda configurada em produção — arquitetura fica pronta, ativação real é manual pelo Vinicius no painel</w:t>
      </w:r>
    </w:p>
    <w:p>
      <w:pPr>
        <w:pStyle w:val="Heading2"/>
        <w:spacing w:after="100" w:before="220"/>
      </w:pPr>
      <w:r>
        <w:rPr>
          <w:b/>
          <w:bCs/>
          <w:color w:val="b8860b"/>
          <w:sz w:val="21"/>
          <w:szCs w:val="21"/>
        </w:rPr>
        <w:t xml:space="preserve">Risco de regressão</w:t>
      </w:r>
    </w:p>
    <w:p>
      <w:pPr>
        <w:spacing w:after="130"/>
      </w:pPr>
      <w:r>
        <w:rPr>
          <w:sz w:val="20"/>
          <w:szCs w:val="20"/>
        </w:rPr>
        <w:t xml:space="preserve">Médio-alto: é o caminho crítico de cadastro. Mitigar com: (1) manter 100% de compatibilidade com financial_records existente, (2) feature-flag do gate antigo até os testes passarem, (3) testes automatizados cobrindo BR/US/trial/beta antes de remover o bloqueio, (4) rollback simples (reverter só a condição do gate) se algo quebrar.</w:t>
      </w:r>
    </w:p>
    <w:p>
      <w:pPr>
        <w:pStyle w:val="Heading2"/>
        <w:spacing w:after="100" w:before="220"/>
      </w:pPr>
      <w:r>
        <w:rPr>
          <w:b/>
          <w:bCs/>
          <w:color w:val="b8860b"/>
          <w:sz w:val="21"/>
          <w:szCs w:val="21"/>
        </w:rPr>
        <w:t xml:space="preserve">Plano de implementação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Criar interface PaymentProvider (charge, createSubscription, verifyWebhook, parseWebhookEvent)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Implementar AsaasProvider e StripeProvider isolados, cada um só instanciado se as credenciais existirem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Reescrever o gate: NUNCA bloquear criação de org/unit/user; só decide se tenta cobrar de verdade (provider ativo) ou registra pendente + billing_status='trialing' (sem provider, trial ou beta)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Adicionar mecanismo de beta/trial explícito: billing_status settable via painel super admin, e um campo em organizations pra marcar 'isento de cobrança automática' sem mexer em financial_records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Webhooks: idempotência via webhook_events, mapear eventos pra billing_status + atualizar financial_records existente (paid/overdue/cancelled) sem novas colunas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Nenhum secret no frontend — chaves só em payment_gateway_settings (já é assim) e lidas só em rotas server-side</w:t>
      </w:r>
    </w:p>
    <w:p>
      <w:pPr>
        <w:pStyle w:val="Heading1"/>
        <w:pBdr>
          <w:bottom w:val="single" w:color="0f172a" w:sz="6" w:space="4"/>
        </w:pBdr>
        <w:spacing w:after="180" w:before="420"/>
      </w:pPr>
      <w:r>
        <w:rPr>
          <w:b/>
          <w:bCs/>
          <w:color w:val="0f172a"/>
          <w:sz w:val="28"/>
          <w:szCs w:val="28"/>
        </w:rPr>
        <w:t xml:space="preserve">P0.2 — Recebimento de resposta por e-mail (Resend inbound)</w:t>
      </w:r>
    </w:p>
    <w:p>
      <w:pPr>
        <w:pStyle w:val="Heading2"/>
        <w:spacing w:after="100" w:before="220"/>
      </w:pPr>
      <w:r>
        <w:rPr>
          <w:b/>
          <w:bCs/>
          <w:color w:val="b8860b"/>
          <w:sz w:val="21"/>
          <w:szCs w:val="21"/>
        </w:rPr>
        <w:t xml:space="preserve">Situação atual</w:t>
      </w:r>
    </w:p>
    <w:p>
      <w:pPr>
        <w:spacing w:after="130"/>
      </w:pPr>
      <w:r>
        <w:rPr>
          <w:sz w:val="20"/>
          <w:szCs w:val="20"/>
        </w:rPr>
        <w:t xml:space="preserve">O webhook /api/webhooks/email já existe e está bem construído (Svix, plus-addressing, strip de citação, dedupe por external_message_id), mas: (1) roda sem validar assinatura se RESEND_WEBHOOK_SECRET não estiver setada — vetor real de forjar resposta de lead; (2) EMAIL_INBOUND_DOMAIN/RESEND_WEBHOOK_SECRET ausentes em produção — por isso reply-to sai vazio e cai no unit.email_reply_to nulo; (3) sem tratamento de bounce/complaint/unsubscribe pra prospecção fria (só existe pra campanhas de marketing); (4) dedupe é só em nível de aplicação (SELECT then INSERT), sem constraint única no banco — corrida possível; (5) e-mail sem lead prévio cai em rota sem tratamento (só WhatsApp tem triagem de desconhecido).</w:t>
      </w:r>
    </w:p>
    <w:p>
      <w:pPr>
        <w:pStyle w:val="Heading2"/>
        <w:spacing w:after="100" w:before="220"/>
      </w:pPr>
      <w:r>
        <w:rPr>
          <w:b/>
          <w:bCs/>
          <w:color w:val="b8860b"/>
          <w:sz w:val="21"/>
          <w:szCs w:val="21"/>
        </w:rPr>
        <w:t xml:space="preserve">Arquivos afetados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src/app/api/webhooks/email/route.ts — endurecer verificação de assinatura (rejeitar sem secret, não só logar)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src/lib/inbound-router.ts — adicionar dedupe por constraint + tratar e-mail desconhecido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src/lib/channels/messaging-channel.ts — getEmailReplyTo já correto, sem mudança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src/app/api/webhooks/email/bounce/route.ts (novo, se o Resend separar tipos de evento) ou extensão do mesmo endpoint pra tratar email.bounced/email.complained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src/lib/integrations.ts — check resend_inbound vira testable (checagem real via API do Resend, não só presença de env)</w:t>
      </w:r>
    </w:p>
    <w:p>
      <w:pPr>
        <w:pStyle w:val="Heading2"/>
        <w:spacing w:after="100" w:before="220"/>
      </w:pPr>
      <w:r>
        <w:rPr>
          <w:b/>
          <w:bCs/>
          <w:color w:val="b8860b"/>
          <w:sz w:val="21"/>
          <w:szCs w:val="21"/>
        </w:rPr>
        <w:t xml:space="preserve">Tabelas afetadas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conversations.external_message_id — adicionar índice único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leads / customers — usar unsubscribe_token / marketing_opt_out já existentes, estendido pro fluxo de prospecção outbound</w:t>
      </w:r>
    </w:p>
    <w:p>
      <w:pPr>
        <w:pStyle w:val="Heading2"/>
        <w:spacing w:after="100" w:before="220"/>
      </w:pPr>
      <w:r>
        <w:rPr>
          <w:b/>
          <w:bCs/>
          <w:color w:val="b8860b"/>
          <w:sz w:val="21"/>
          <w:szCs w:val="21"/>
        </w:rPr>
        <w:t xml:space="preserve">Migrations necessárias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create unique index conversations_external_message_id_uq on conversations(unit_id, external_message_id) where external_message_id is not null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mesma constraint em candidate_messages/customer_messages se aplicável</w:t>
      </w:r>
    </w:p>
    <w:p>
      <w:pPr>
        <w:pStyle w:val="Heading2"/>
        <w:spacing w:after="100" w:before="220"/>
      </w:pPr>
      <w:r>
        <w:rPr>
          <w:b/>
          <w:bCs/>
          <w:color w:val="b8860b"/>
          <w:sz w:val="21"/>
          <w:szCs w:val="21"/>
        </w:rPr>
        <w:t xml:space="preserve">Integrações necessárias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Resend Receiving (MX no domínio) — configuração operacional do Vinicius, não código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RESEND_WEBHOOK_SECRET — env var a configurar em produção</w:t>
      </w:r>
    </w:p>
    <w:p>
      <w:pPr>
        <w:pStyle w:val="Heading2"/>
        <w:spacing w:after="100" w:before="220"/>
      </w:pPr>
      <w:r>
        <w:rPr>
          <w:b/>
          <w:bCs/>
          <w:color w:val="b8860b"/>
          <w:sz w:val="21"/>
          <w:szCs w:val="21"/>
        </w:rPr>
        <w:t xml:space="preserve">Risco de regressão</w:t>
      </w:r>
    </w:p>
    <w:p>
      <w:pPr>
        <w:spacing w:after="130"/>
      </w:pPr>
      <w:r>
        <w:rPr>
          <w:sz w:val="20"/>
          <w:szCs w:val="20"/>
        </w:rPr>
        <w:t xml:space="preserve">Baixo-médio: a lógica central já existe e funciona bem; a mudança de maior risco é rejeitar requisições sem assinatura válida (pode quebrar se a secret nunca for configurada) — mitigar deixando isso condicional a um flag até a secret estar confirmada em produção.</w:t>
      </w:r>
    </w:p>
    <w:p>
      <w:pPr>
        <w:pStyle w:val="Heading2"/>
        <w:spacing w:after="100" w:before="220"/>
      </w:pPr>
      <w:r>
        <w:rPr>
          <w:b/>
          <w:bCs/>
          <w:color w:val="b8860b"/>
          <w:sz w:val="21"/>
          <w:szCs w:val="21"/>
        </w:rPr>
        <w:t xml:space="preserve">Plano de implementação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Endurecer o webhook: sem RESEND_WEBHOOK_SECRET configurada, continuar aceitando (comportamento atual) MAS deixar clarissimamente visível no painel de integrações como bloqueador; com a secret configurada, rejeitar (403) qualquer requisição sem assinatura válida (fechar o vetor de forjamento)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Adicionar índice único de dedupe no banco (fecha a corrida)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Tratar email.bounced/email.complained: marcar lead/customer com opt-out, parar de reenviar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Estender handleUnknownInbound (ou equivalente) pra e-mail sem lead prévio — pelo menos logar + notificar, não silenciar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Documentar o passo a passo de MX/DNS do Resend (não existe hoje em lugar nenhum do repo) — entregar ao Vinicius como checklist operacional</w:t>
      </w:r>
    </w:p>
    <w:p>
      <w:pPr>
        <w:pStyle w:val="Heading1"/>
        <w:pBdr>
          <w:bottom w:val="single" w:color="0f172a" w:sz="6" w:space="4"/>
        </w:pBdr>
        <w:spacing w:after="180" w:before="420"/>
      </w:pPr>
      <w:r>
        <w:rPr>
          <w:b/>
          <w:bCs/>
          <w:color w:val="0f172a"/>
          <w:sz w:val="28"/>
          <w:szCs w:val="28"/>
        </w:rPr>
        <w:t xml:space="preserve">P0.3 — Terms of Service / Privacy Policy</w:t>
      </w:r>
    </w:p>
    <w:p>
      <w:pPr>
        <w:pStyle w:val="Heading2"/>
        <w:spacing w:after="100" w:before="220"/>
      </w:pPr>
      <w:r>
        <w:rPr>
          <w:b/>
          <w:bCs/>
          <w:color w:val="b8860b"/>
          <w:sz w:val="21"/>
          <w:szCs w:val="21"/>
        </w:rPr>
        <w:t xml:space="preserve">Situação atual</w:t>
      </w:r>
    </w:p>
    <w:p>
      <w:pPr>
        <w:spacing w:after="130"/>
      </w:pPr>
      <w:r>
        <w:rPr>
          <w:sz w:val="20"/>
          <w:szCs w:val="20"/>
        </w:rPr>
        <w:t xml:space="preserve">Não existe NENHUM mecanismo de aceite legal hoje — nem campo no banco, nem checkbox no checkout (app/checkout/page.tsx, 3 passos, sem qualquer menção a termos), nem validação no backend. O único 'consent' que existe no sistema é de candidatos de recrutamento (LGPD), sem relação com o cliente pagante da plataforma.</w:t>
      </w:r>
    </w:p>
    <w:p>
      <w:pPr>
        <w:pStyle w:val="Heading2"/>
        <w:spacing w:after="100" w:before="220"/>
      </w:pPr>
      <w:r>
        <w:rPr>
          <w:b/>
          <w:bCs/>
          <w:color w:val="b8860b"/>
          <w:sz w:val="21"/>
          <w:szCs w:val="21"/>
        </w:rPr>
        <w:t xml:space="preserve">Arquivos afetados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src/app/checkout/page.tsx — checkbox obrigatório no passo de confirmação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src/app/api/checkout/complete/route.ts — validar aceite antes de criar conta, gravar o registro de aceite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src/app/(marketing)/terms/page.tsx (novo) — placeholder versionado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src/app/(marketing)/privacy/page.tsx (novo) — placeholder versionado</w:t>
      </w:r>
    </w:p>
    <w:p>
      <w:pPr>
        <w:pStyle w:val="Heading2"/>
        <w:spacing w:after="100" w:before="220"/>
      </w:pPr>
      <w:r>
        <w:rPr>
          <w:b/>
          <w:bCs/>
          <w:color w:val="b8860b"/>
          <w:sz w:val="21"/>
          <w:szCs w:val="21"/>
        </w:rPr>
        <w:t xml:space="preserve">Tabelas afetadas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legal_acceptances (nova, pequena) — user_id, org_id, terms_version, privacy_version, accepted_at, ip, region, source</w:t>
      </w:r>
    </w:p>
    <w:p>
      <w:pPr>
        <w:pStyle w:val="Heading2"/>
        <w:spacing w:after="100" w:before="220"/>
      </w:pPr>
      <w:r>
        <w:rPr>
          <w:b/>
          <w:bCs/>
          <w:color w:val="b8860b"/>
          <w:sz w:val="21"/>
          <w:szCs w:val="21"/>
        </w:rPr>
        <w:t xml:space="preserve">Migrations necessárias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create table legal_acceptances (id, user_id, org_id, terms_version text, privacy_version text, accepted_at timestamptz, ip inet, region text, source text, created_at)</w:t>
      </w:r>
    </w:p>
    <w:p>
      <w:pPr>
        <w:pStyle w:val="Heading2"/>
        <w:spacing w:after="100" w:before="220"/>
      </w:pPr>
      <w:r>
        <w:rPr>
          <w:b/>
          <w:bCs/>
          <w:color w:val="b8860b"/>
          <w:sz w:val="21"/>
          <w:szCs w:val="21"/>
        </w:rPr>
        <w:t xml:space="preserve">Integrações necessárias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Nenhuma — só infraestrutura própria</w:t>
      </w:r>
    </w:p>
    <w:p>
      <w:pPr>
        <w:pStyle w:val="Heading2"/>
        <w:spacing w:after="100" w:before="220"/>
      </w:pPr>
      <w:r>
        <w:rPr>
          <w:b/>
          <w:bCs/>
          <w:color w:val="b8860b"/>
          <w:sz w:val="21"/>
          <w:szCs w:val="21"/>
        </w:rPr>
        <w:t xml:space="preserve">Risco de regressão</w:t>
      </w:r>
    </w:p>
    <w:p>
      <w:pPr>
        <w:spacing w:after="130"/>
      </w:pPr>
      <w:r>
        <w:rPr>
          <w:sz w:val="20"/>
          <w:szCs w:val="20"/>
        </w:rPr>
        <w:t xml:space="preserve">Baixo: aditivo, não toca fluxo existente além de adicionar uma validação obrigatória nova no checkout (client já tem que marcar o checkbox pra habilitar o botão de finalizar).</w:t>
      </w:r>
    </w:p>
    <w:p>
      <w:pPr>
        <w:pStyle w:val="Heading2"/>
        <w:spacing w:after="100" w:before="220"/>
      </w:pPr>
      <w:r>
        <w:rPr>
          <w:b/>
          <w:bCs/>
          <w:color w:val="b8860b"/>
          <w:sz w:val="21"/>
          <w:szCs w:val="21"/>
        </w:rPr>
        <w:t xml:space="preserve">Plano de implementação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Criar tabela legal_acceptances + migration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Criar páginas /terms e /privacy com texto placeholder claramente marcado 'versão provisória — conteúdo jurídico final pendente de aprovação'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Checkbox obrigatório no passo 3 do checkout com link pras duas páginas, desabilita o botão de finalizar até marcado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Backend grava o aceite atomicamente junto da criação do user (mesma transação lógica do provisionamento)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IP capturado via header (x-forwarded-for) quando disponível; se a arquitetura atual não expuser isso de forma confiável, gravar null em vez de inventar</w:t>
      </w:r>
    </w:p>
    <w:p>
      <w:pPr>
        <w:pStyle w:val="Heading1"/>
        <w:pBdr>
          <w:bottom w:val="single" w:color="0f172a" w:sz="6" w:space="4"/>
        </w:pBdr>
        <w:spacing w:after="180" w:before="420"/>
      </w:pPr>
      <w:r>
        <w:rPr>
          <w:b/>
          <w:bCs/>
          <w:color w:val="0f172a"/>
          <w:sz w:val="28"/>
          <w:szCs w:val="28"/>
        </w:rPr>
        <w:t xml:space="preserve">P0.4 — 6 novos Vertical Templates</w:t>
      </w:r>
    </w:p>
    <w:p>
      <w:pPr>
        <w:pStyle w:val="Heading2"/>
        <w:spacing w:after="100" w:before="220"/>
      </w:pPr>
      <w:r>
        <w:rPr>
          <w:b/>
          <w:bCs/>
          <w:color w:val="b8860b"/>
          <w:sz w:val="21"/>
          <w:szCs w:val="21"/>
        </w:rPr>
        <w:t xml:space="preserve">Situação atual</w:t>
      </w:r>
    </w:p>
    <w:p>
      <w:pPr>
        <w:spacing w:after="130"/>
      </w:pPr>
      <w:r>
        <w:rPr>
          <w:sz w:val="20"/>
          <w:szCs w:val="20"/>
        </w:rPr>
        <w:t xml:space="preserve">catalog.ts hoje só tem cleaning_services, therapy_clinic, general_maintenance + fallback genérico 'other' vazio. O mecanismo é plug-and-play na maior parte: customerFieldSchema e testScenarios são consumidos automaticamente por quem lê o catálogo. Duas exceções que exigem código além do catálogo: dashboardKpis hoje precisa de um bloco if novo por vertical em receptionist/page.tsx (não é 100% dirigido por dado), e interviewExtra.extraTopics hoje só alimenta o score de completude da entrevista — não muda de fato as perguntas feitas pelo engine, que precisaria ser ajustado pra consumir esse campo na prática.</w:t>
      </w:r>
    </w:p>
    <w:p>
      <w:pPr>
        <w:pStyle w:val="Heading2"/>
        <w:spacing w:after="100" w:before="220"/>
      </w:pPr>
      <w:r>
        <w:rPr>
          <w:b/>
          <w:bCs/>
          <w:color w:val="b8860b"/>
          <w:sz w:val="21"/>
          <w:szCs w:val="21"/>
        </w:rPr>
        <w:t xml:space="preserve">Arquivos afetados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src/lib/verticals/catalog.ts — adicionar os 6 templates novos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src/lib/interview/engine.ts — consumir interviewExtra.extraTopics de fato nas perguntas (hoje só afeta score)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src/app/dashboard/receptionist/page.tsx — generalizar o bloco de dashboardKpis pra ler do template em vez de if fixo por vertical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15 consumidores adicionais do catálogo (mapeados) — confirmar que nenhum tem lista hardcoded dos 3 verticais atuais</w:t>
      </w:r>
    </w:p>
    <w:p>
      <w:pPr>
        <w:pStyle w:val="Heading2"/>
        <w:spacing w:after="100" w:before="220"/>
      </w:pPr>
      <w:r>
        <w:rPr>
          <w:b/>
          <w:bCs/>
          <w:color w:val="b8860b"/>
          <w:sz w:val="21"/>
          <w:szCs w:val="21"/>
        </w:rPr>
        <w:t xml:space="preserve">Tabelas afetadas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Nenhuma tabela nova — verticals já é um campo de configuração em código (catalog.ts), não uma tabela</w:t>
      </w:r>
    </w:p>
    <w:p>
      <w:pPr>
        <w:pStyle w:val="Heading2"/>
        <w:spacing w:after="100" w:before="220"/>
      </w:pPr>
      <w:r>
        <w:rPr>
          <w:b/>
          <w:bCs/>
          <w:color w:val="b8860b"/>
          <w:sz w:val="21"/>
          <w:szCs w:val="21"/>
        </w:rPr>
        <w:t xml:space="preserve">Migrations necessárias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Nenhuma migration necessária pra este item</w:t>
      </w:r>
    </w:p>
    <w:p>
      <w:pPr>
        <w:pStyle w:val="Heading2"/>
        <w:spacing w:after="100" w:before="220"/>
      </w:pPr>
      <w:r>
        <w:rPr>
          <w:b/>
          <w:bCs/>
          <w:color w:val="b8860b"/>
          <w:sz w:val="21"/>
          <w:szCs w:val="21"/>
        </w:rPr>
        <w:t xml:space="preserve">Integrações necessárias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Nenhuma integração externa</w:t>
      </w:r>
    </w:p>
    <w:p>
      <w:pPr>
        <w:pStyle w:val="Heading2"/>
        <w:spacing w:after="100" w:before="220"/>
      </w:pPr>
      <w:r>
        <w:rPr>
          <w:b/>
          <w:bCs/>
          <w:color w:val="b8860b"/>
          <w:sz w:val="21"/>
          <w:szCs w:val="21"/>
        </w:rPr>
        <w:t xml:space="preserve">Risco de regressão</w:t>
      </w:r>
    </w:p>
    <w:p>
      <w:pPr>
        <w:spacing w:after="130"/>
      </w:pPr>
      <w:r>
        <w:rPr>
          <w:sz w:val="20"/>
          <w:szCs w:val="20"/>
        </w:rPr>
        <w:t xml:space="preserve">Médio: mexer no interview engine pra consumir extraTopics de verdade é a parte de maior risco, porque afeta a entrevista de TODOS os verticais (inclusive os 3 já em produção) — precisa de teste de regressão explícito nos 3 templates existentes antes de tocar no engine.</w:t>
      </w:r>
    </w:p>
    <w:p>
      <w:pPr>
        <w:pStyle w:val="Heading2"/>
        <w:spacing w:after="100" w:before="220"/>
      </w:pPr>
      <w:r>
        <w:rPr>
          <w:b/>
          <w:bCs/>
          <w:color w:val="b8860b"/>
          <w:sz w:val="21"/>
          <w:szCs w:val="21"/>
        </w:rPr>
        <w:t xml:space="preserve">Plano de implementação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Adicionar os 6 templates no catalog.ts seguindo exatamente a forma dos 3 existentes (terminologia, customerFieldSchema, interviewExtra, dashboardKpis, testScenarios, tags/status/regras de escalonamento)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Generalizar dashboardKpis pra ser 100% dirigido por dado (remover o if fixo em receptionist/page.tsx)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Ajustar interview/engine.ts pra usar interviewExtra.extraTopics nas perguntas reais, com teste de regressão nos 3 verticais existentes antes de liberar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Cláusulas explícitas de 'não diagnosticar/prescrever' nos templates de Odontológico e Clínica Médica, e 'não interpretar legislação' no de Agente de Integração — como texto de sistema/instrução do agente, não como filtro de código separado (não criar mecanismo novo — usar o mesmo campo de regras/políticas que os templates já têm)</w:t>
      </w:r>
    </w:p>
    <w:p>
      <w:pPr>
        <w:pStyle w:val="Heading1"/>
        <w:pBdr>
          <w:bottom w:val="single" w:color="0f172a" w:sz="6" w:space="4"/>
        </w:pBdr>
        <w:spacing w:after="180" w:before="420"/>
      </w:pPr>
      <w:r>
        <w:rPr>
          <w:b/>
          <w:bCs/>
          <w:color w:val="0f172a"/>
          <w:sz w:val="28"/>
          <w:szCs w:val="28"/>
        </w:rPr>
        <w:t xml:space="preserve">P1.1 — Retry de enrichment</w:t>
      </w:r>
    </w:p>
    <w:p>
      <w:pPr>
        <w:pStyle w:val="Heading2"/>
        <w:spacing w:after="100" w:before="220"/>
      </w:pPr>
      <w:r>
        <w:rPr>
          <w:b/>
          <w:bCs/>
          <w:color w:val="b8860b"/>
          <w:sz w:val="21"/>
          <w:szCs w:val="21"/>
        </w:rPr>
        <w:t xml:space="preserve">Situação atual</w:t>
      </w:r>
    </w:p>
    <w:p>
      <w:pPr>
        <w:spacing w:after="130"/>
      </w:pPr>
      <w:r>
        <w:rPr>
          <w:sz w:val="20"/>
          <w:szCs w:val="20"/>
        </w:rPr>
        <w:t xml:space="preserve">ensureLeadEnrichment (lib/leads/enrichment.ts:194) trata sucesso e falha da pesquisa de e-mail como equivalentes (if lead.enriched_at) return lead — sem estado, sem contagem de tentativa, sem retry. Confirmado em produção: leads travados pra sempre em status='new'. Único cron relevante hoje não cobre retry de enrichment.</w:t>
      </w:r>
    </w:p>
    <w:p>
      <w:pPr>
        <w:pStyle w:val="Heading2"/>
        <w:spacing w:after="100" w:before="220"/>
      </w:pPr>
      <w:r>
        <w:rPr>
          <w:b/>
          <w:bCs/>
          <w:color w:val="b8860b"/>
          <w:sz w:val="21"/>
          <w:szCs w:val="21"/>
        </w:rPr>
        <w:t xml:space="preserve">Arquivos afetados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src/lib/leads/enrichment.ts — reescrever com máquina de estados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src/app/api/cron/*.ts (novo cron ou extensão de um existente) — dispara retry agendado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src/app/dashboard/leads/page.tsx — hoje 100% read-only, adicionar coluna de status de enrichment + botão 'Retry enrichment'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src/app/api/leads/[id]/retry-enrichment/route.ts (novo) — endpoint do botão admin</w:t>
      </w:r>
    </w:p>
    <w:p>
      <w:pPr>
        <w:pStyle w:val="Heading2"/>
        <w:spacing w:after="100" w:before="220"/>
      </w:pPr>
      <w:r>
        <w:rPr>
          <w:b/>
          <w:bCs/>
          <w:color w:val="b8860b"/>
          <w:sz w:val="21"/>
          <w:szCs w:val="21"/>
        </w:rPr>
        <w:t xml:space="preserve">Tabelas afetadas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leads — novas colunas de estado de enrichment</w:t>
      </w:r>
    </w:p>
    <w:p>
      <w:pPr>
        <w:pStyle w:val="Heading2"/>
        <w:spacing w:after="100" w:before="220"/>
      </w:pPr>
      <w:r>
        <w:rPr>
          <w:b/>
          <w:bCs/>
          <w:color w:val="b8860b"/>
          <w:sz w:val="21"/>
          <w:szCs w:val="21"/>
        </w:rPr>
        <w:t xml:space="preserve">Migrations necessárias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alter table leads add column if not exists enrichment_status text not null default 'enrichment_pending' check (enrichment_status in ('enrichment_pending','enrichment_processing','email_found','email_not_found','retry_scheduled','enrichment_failed'))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alter table leads add column if not exists enrichment_attempts int not null default 0, add column if not exists last_enrichment_at timestamptz, add column if not exists next_enrichment_retry_at timestamptz, add column if not exists enrichment_source text, add column if not exists enrichment_error text</w:t>
      </w:r>
    </w:p>
    <w:p>
      <w:pPr>
        <w:pStyle w:val="Heading2"/>
        <w:spacing w:after="100" w:before="220"/>
      </w:pPr>
      <w:r>
        <w:rPr>
          <w:b/>
          <w:bCs/>
          <w:color w:val="b8860b"/>
          <w:sz w:val="21"/>
          <w:szCs w:val="21"/>
        </w:rPr>
        <w:t xml:space="preserve">Integrações necessárias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Nenhuma nova — reusa Google Maps/website scraping já existente</w:t>
      </w:r>
    </w:p>
    <w:p>
      <w:pPr>
        <w:pStyle w:val="Heading2"/>
        <w:spacing w:after="100" w:before="220"/>
      </w:pPr>
      <w:r>
        <w:rPr>
          <w:b/>
          <w:bCs/>
          <w:color w:val="b8860b"/>
          <w:sz w:val="21"/>
          <w:szCs w:val="21"/>
        </w:rPr>
        <w:t xml:space="preserve">Risco de regressão</w:t>
      </w:r>
    </w:p>
    <w:p>
      <w:pPr>
        <w:spacing w:after="130"/>
      </w:pPr>
      <w:r>
        <w:rPr>
          <w:sz w:val="20"/>
          <w:szCs w:val="20"/>
        </w:rPr>
        <w:t xml:space="preserve">Baixo: aditivo (novas colunas com default), os 3 call sites existentes continuam funcionando; o maior cuidado é não disparar retry em massa de uma vez só pra todos os leads presos hoje (rate limit do provedor de pesquisa) — fazer o backfill dos leads presos em lote pequeno.</w:t>
      </w:r>
    </w:p>
    <w:p>
      <w:pPr>
        <w:pStyle w:val="Heading2"/>
        <w:spacing w:after="100" w:before="220"/>
      </w:pPr>
      <w:r>
        <w:rPr>
          <w:b/>
          <w:bCs/>
          <w:color w:val="b8860b"/>
          <w:sz w:val="21"/>
          <w:szCs w:val="21"/>
        </w:rPr>
        <w:t xml:space="preserve">Plano de implementação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Migration com os novos campos de estado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Reescrever ensureLeadEnrichment pra setar estado real a cada tentativa, incrementar enrichment_attempts, calcular next_enrichment_retry_at (ex.: 3 dias) até um limite (ex.: 3 tentativas) e então marcar enrichment_failed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Cron leve que busca leads com next_enrichment_retry_at &lt;= now() e enrichment_status = 'retry_scheduled', reprocessa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Botão admin 'Retry enrichment' na tela de leads chamando o mesmo motor fora do agendamento</w:t>
      </w:r>
    </w:p>
    <w:p>
      <w:pPr>
        <w:pStyle w:val="Heading1"/>
        <w:pBdr>
          <w:bottom w:val="single" w:color="0f172a" w:sz="6" w:space="4"/>
        </w:pBdr>
        <w:spacing w:after="180" w:before="420"/>
      </w:pPr>
      <w:r>
        <w:rPr>
          <w:b/>
          <w:bCs/>
          <w:color w:val="0f172a"/>
          <w:sz w:val="28"/>
          <w:szCs w:val="28"/>
        </w:rPr>
        <w:t xml:space="preserve">P1.2 — Segurança multi-tenant</w:t>
      </w:r>
    </w:p>
    <w:p>
      <w:pPr>
        <w:pStyle w:val="Heading2"/>
        <w:spacing w:after="100" w:before="220"/>
      </w:pPr>
      <w:r>
        <w:rPr>
          <w:b/>
          <w:bCs/>
          <w:color w:val="b8860b"/>
          <w:sz w:val="21"/>
          <w:szCs w:val="21"/>
        </w:rPr>
        <w:t xml:space="preserve">Situação atual</w:t>
      </w:r>
    </w:p>
    <w:p>
      <w:pPr>
        <w:spacing w:after="130"/>
      </w:pPr>
      <w:r>
        <w:rPr>
          <w:sz w:val="20"/>
          <w:szCs w:val="20"/>
        </w:rPr>
        <w:t xml:space="preserve">RLS está bem implementada e consistente (26 migrations, funções auxiliares can_access_unit/is_org_admin/is_org_member reusadas). Achado real de exposição: /api/public/units/[id]/whatsapp/connect e /status aceitam qualquer UUID de unidade sem NENHUMA autenticação ou token — gera/consulta QR code de conexão do WhatsApp daquela unidade pra quem souber o UUID. Achado secundário (não é vazamento entre tenant, é bug de correção dentro do tenant): match de identidade em inbound-router.ts por e-mail contra a lista de leads inteira da unidade sem ordenar pela conversa mais recente.</w:t>
      </w:r>
    </w:p>
    <w:p>
      <w:pPr>
        <w:pStyle w:val="Heading2"/>
        <w:spacing w:after="100" w:before="220"/>
      </w:pPr>
      <w:r>
        <w:rPr>
          <w:b/>
          <w:bCs/>
          <w:color w:val="b8860b"/>
          <w:sz w:val="21"/>
          <w:szCs w:val="21"/>
        </w:rPr>
        <w:t xml:space="preserve">Arquivos afetados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src/app/api/public/units/[id]/whatsapp/connect/route.ts — adicionar token de unidade obrigatório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src/app/api/public/units/[id]/whatsapp/status/route.ts — mesma correção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src/app/connect-whatsapp/[id]/page.tsx — passar o token na URL/sessão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src/lib/inbound-router.ts — ordenar match de lead por conversa mais recente, não created_at ascending</w:t>
      </w:r>
    </w:p>
    <w:p>
      <w:pPr>
        <w:pStyle w:val="Heading2"/>
        <w:spacing w:after="100" w:before="220"/>
      </w:pPr>
      <w:r>
        <w:rPr>
          <w:b/>
          <w:bCs/>
          <w:color w:val="b8860b"/>
          <w:sz w:val="21"/>
          <w:szCs w:val="21"/>
        </w:rPr>
        <w:t xml:space="preserve">Tabelas afetadas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units — reusar units.intake_token (já existe) ou criar campo dedicado de token de conexão</w:t>
      </w:r>
    </w:p>
    <w:p>
      <w:pPr>
        <w:pStyle w:val="Heading2"/>
        <w:spacing w:after="100" w:before="220"/>
      </w:pPr>
      <w:r>
        <w:rPr>
          <w:b/>
          <w:bCs/>
          <w:color w:val="b8860b"/>
          <w:sz w:val="21"/>
          <w:szCs w:val="21"/>
        </w:rPr>
        <w:t xml:space="preserve">Migrations necessárias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Nenhuma migration obrigatória se reusar intake_token; se preferir um token dedicado: alter table units add column if not exists whatsapp_connect_token uuid not null default gen_random_uuid()</w:t>
      </w:r>
    </w:p>
    <w:p>
      <w:pPr>
        <w:pStyle w:val="Heading2"/>
        <w:spacing w:after="100" w:before="220"/>
      </w:pPr>
      <w:r>
        <w:rPr>
          <w:b/>
          <w:bCs/>
          <w:color w:val="b8860b"/>
          <w:sz w:val="21"/>
          <w:szCs w:val="21"/>
        </w:rPr>
        <w:t xml:space="preserve">Integrações necessárias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Nenhuma</w:t>
      </w:r>
    </w:p>
    <w:p>
      <w:pPr>
        <w:pStyle w:val="Heading2"/>
        <w:spacing w:after="100" w:before="220"/>
      </w:pPr>
      <w:r>
        <w:rPr>
          <w:b/>
          <w:bCs/>
          <w:color w:val="b8860b"/>
          <w:sz w:val="21"/>
          <w:szCs w:val="21"/>
        </w:rPr>
        <w:t xml:space="preserve">Risco de regressão</w:t>
      </w:r>
    </w:p>
    <w:p>
      <w:pPr>
        <w:spacing w:after="130"/>
      </w:pPr>
      <w:r>
        <w:rPr>
          <w:sz w:val="20"/>
          <w:szCs w:val="20"/>
        </w:rPr>
        <w:t xml:space="preserve">Baixo-médio: a página /connect-whatsapp/[id] é usada hoje sem login deliberadamente (dono da loja escaneia sem precisar logar) — adicionar token quebra qualquer link já compartilhado sem o token; mitigar gerando o link novo com token a partir do painel autenticado, mantendo o link antigo funcional por um período de transição com aviso.</w:t>
      </w:r>
    </w:p>
    <w:p>
      <w:pPr>
        <w:pStyle w:val="Heading2"/>
        <w:spacing w:after="100" w:before="220"/>
      </w:pPr>
      <w:r>
        <w:rPr>
          <w:b/>
          <w:bCs/>
          <w:color w:val="b8860b"/>
          <w:sz w:val="21"/>
          <w:szCs w:val="21"/>
        </w:rPr>
        <w:t xml:space="preserve">Plano de implementação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Adicionar token obrigatório nas duas rotas public/units/[id]/whatsapp/*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Atualizar a página /connect-whatsapp/[id] e quem gera o link (painel autenticado) pra incluir o token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Corrigir a ordenação do match de e-mail em inbound-router.ts pra pegar o lead mais recente primeiro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Sem alterar nenhuma policy RLS existente — o modelo já está correto, o problema é um endpoint público específico</w:t>
      </w:r>
    </w:p>
    <w:p>
      <w:pPr>
        <w:pStyle w:val="Heading1"/>
        <w:pBdr>
          <w:bottom w:val="single" w:color="0f172a" w:sz="6" w:space="4"/>
        </w:pBdr>
        <w:spacing w:after="180" w:before="420"/>
      </w:pPr>
      <w:r>
        <w:rPr>
          <w:b/>
          <w:bCs/>
          <w:color w:val="0f172a"/>
          <w:sz w:val="28"/>
          <w:szCs w:val="28"/>
        </w:rPr>
        <w:t xml:space="preserve">P1.3 — Observabilidade / tratamento de erro</w:t>
      </w:r>
    </w:p>
    <w:p>
      <w:pPr>
        <w:pStyle w:val="Heading2"/>
        <w:spacing w:after="100" w:before="220"/>
      </w:pPr>
      <w:r>
        <w:rPr>
          <w:b/>
          <w:bCs/>
          <w:color w:val="b8860b"/>
          <w:sz w:val="21"/>
          <w:szCs w:val="21"/>
        </w:rPr>
        <w:t xml:space="preserve">Situação atual</w:t>
      </w:r>
    </w:p>
    <w:p>
      <w:pPr>
        <w:spacing w:after="130"/>
      </w:pPr>
      <w:r>
        <w:rPr>
          <w:sz w:val="20"/>
          <w:szCs w:val="20"/>
        </w:rPr>
        <w:t xml:space="preserve">system_events já é usado de forma consistente. Único ponto real de 'sucesso otimista': conversation-engine.ts grava conversations.status='sent' ANTES de confirmar o envio (por causa de uma corrida documentada com o webhook de eco da Evolution API), corrigindo pra 'failed' no catch — funciona na prática, mas deixa uma janela real onde um crash do processo no meio deixaria a linha permanentemente como 'sent' sem o envio ter saído. O caminho usado por disparos proativos (sendAcrossChannels) já faz certo (só grava depois do resultado real). sendWelcomeEmail no checkout não loga falha via system_events (único ponto sem esse padrão).</w:t>
      </w:r>
    </w:p>
    <w:p>
      <w:pPr>
        <w:pStyle w:val="Heading2"/>
        <w:spacing w:after="100" w:before="220"/>
      </w:pPr>
      <w:r>
        <w:rPr>
          <w:b/>
          <w:bCs/>
          <w:color w:val="b8860b"/>
          <w:sz w:val="21"/>
          <w:szCs w:val="21"/>
        </w:rPr>
        <w:t xml:space="preserve">Arquivos afetados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src/lib/conversation-engine.ts — reduzir a janela otimista ou adicionar reconciliação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src/app/api/checkout/complete/route.ts — logar falha de sendWelcomeEmail via system_events</w:t>
      </w:r>
    </w:p>
    <w:p>
      <w:pPr>
        <w:pStyle w:val="Heading2"/>
        <w:spacing w:after="100" w:before="220"/>
      </w:pPr>
      <w:r>
        <w:rPr>
          <w:b/>
          <w:bCs/>
          <w:color w:val="b8860b"/>
          <w:sz w:val="21"/>
          <w:szCs w:val="21"/>
        </w:rPr>
        <w:t xml:space="preserve">Tabelas afetadas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Nenhuma nova</w:t>
      </w:r>
    </w:p>
    <w:p>
      <w:pPr>
        <w:pStyle w:val="Heading2"/>
        <w:spacing w:after="100" w:before="220"/>
      </w:pPr>
      <w:r>
        <w:rPr>
          <w:b/>
          <w:bCs/>
          <w:color w:val="b8860b"/>
          <w:sz w:val="21"/>
          <w:szCs w:val="21"/>
        </w:rPr>
        <w:t xml:space="preserve">Migrations necessárias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Nenhuma</w:t>
      </w:r>
    </w:p>
    <w:p>
      <w:pPr>
        <w:pStyle w:val="Heading2"/>
        <w:spacing w:after="100" w:before="220"/>
      </w:pPr>
      <w:r>
        <w:rPr>
          <w:b/>
          <w:bCs/>
          <w:color w:val="b8860b"/>
          <w:sz w:val="21"/>
          <w:szCs w:val="21"/>
        </w:rPr>
        <w:t xml:space="preserve">Integrações necessárias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Nenhuma</w:t>
      </w:r>
    </w:p>
    <w:p>
      <w:pPr>
        <w:pStyle w:val="Heading2"/>
        <w:spacing w:after="100" w:before="220"/>
      </w:pPr>
      <w:r>
        <w:rPr>
          <w:b/>
          <w:bCs/>
          <w:color w:val="b8860b"/>
          <w:sz w:val="21"/>
          <w:szCs w:val="21"/>
        </w:rPr>
        <w:t xml:space="preserve">Risco de regressão</w:t>
      </w:r>
    </w:p>
    <w:p>
      <w:pPr>
        <w:spacing w:after="130"/>
      </w:pPr>
      <w:r>
        <w:rPr>
          <w:sz w:val="20"/>
          <w:szCs w:val="20"/>
        </w:rPr>
        <w:t xml:space="preserve">Baixo: mudança cirúrgica, mantendo a solução já documentada pro problema de corrida com o eco da Evolution API — só adiciona uma rede de segurança extra.</w:t>
      </w:r>
    </w:p>
    <w:p>
      <w:pPr>
        <w:pStyle w:val="Heading2"/>
        <w:spacing w:after="100" w:before="220"/>
      </w:pPr>
      <w:r>
        <w:rPr>
          <w:b/>
          <w:bCs/>
          <w:color w:val="b8860b"/>
          <w:sz w:val="21"/>
          <w:szCs w:val="21"/>
        </w:rPr>
        <w:t xml:space="preserve">Plano de implementação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Adicionar reconciliação: um cron leve que verifica conversations com status='sent' há mais de N minutos sem confirmação equivalente, e sinaliza como suspeita (não muda o status sozinho, só alerta)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Adicionar logSystemEvent quando sendWelcomeEmail falhar no checkout, seguindo o mesmo padrão já usado pra payment_gate_blocked</w:t>
      </w:r>
    </w:p>
    <w:p>
      <w:pPr>
        <w:pStyle w:val="Heading1"/>
        <w:pBdr>
          <w:bottom w:val="single" w:color="0f172a" w:sz="6" w:space="4"/>
        </w:pBdr>
        <w:spacing w:after="180" w:before="420"/>
      </w:pPr>
      <w:r>
        <w:rPr>
          <w:b/>
          <w:bCs/>
          <w:color w:val="0f172a"/>
          <w:sz w:val="28"/>
          <w:szCs w:val="28"/>
        </w:rPr>
        <w:t xml:space="preserve">P2.1 — Teste pré-ativação: Paid Traffic, Content, SEO</w:t>
      </w:r>
    </w:p>
    <w:p>
      <w:pPr>
        <w:pStyle w:val="Heading2"/>
        <w:spacing w:after="100" w:before="220"/>
      </w:pPr>
      <w:r>
        <w:rPr>
          <w:b/>
          <w:bCs/>
          <w:color w:val="b8860b"/>
          <w:sz w:val="21"/>
          <w:szCs w:val="21"/>
        </w:rPr>
        <w:t xml:space="preserve">Situação atual</w:t>
      </w:r>
    </w:p>
    <w:p>
      <w:pPr>
        <w:spacing w:after="130"/>
      </w:pPr>
      <w:r>
        <w:rPr>
          <w:sz w:val="20"/>
          <w:szCs w:val="20"/>
        </w:rPr>
        <w:t xml:space="preserve">O padrão de teste existente (SANDBOX_AGENT_TYPES/TESTABLE_AGENT_TYPES, ambos restritos a sdr/recruiter/receptionist) é um chat simulado — não faz sentido pros 3 tipos restantes, que não conversam com cliente. traffic_specialist já tem teste de conexão real (testMetaConnection/testGoogleAdsConnection) mas só antes de salvar credenciais, não como gate de ativação; campanhas rodam em modo mock/simulado silenciosamente se a conta não estiver conectada (só a tela /dashboard/traffic mostra um badge 'SIMULADO' depois do fato). content_specialist e seo_specialist não têm nenhum aviso equivalente.</w:t>
      </w:r>
    </w:p>
    <w:p>
      <w:pPr>
        <w:pStyle w:val="Heading2"/>
        <w:spacing w:after="100" w:before="220"/>
      </w:pPr>
      <w:r>
        <w:rPr>
          <w:b/>
          <w:bCs/>
          <w:color w:val="b8860b"/>
          <w:sz w:val="21"/>
          <w:szCs w:val="21"/>
        </w:rPr>
        <w:t xml:space="preserve">Arquivos afetados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src/lib/employee-wizard-meta.ts — trocar testable: false por um novo campo preActivationCheck por tipo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src/components/dashboard/hire-wizard.tsx — step 'test' adaptado pra não-chat quando aplicável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src/app/dashboard/traffic/connect, /content/connect — já testam conexão real; só precisa virar gate de ativação, não só de exibição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src/app/dashboard/content/page.tsx, src/app/dashboard/seo/page.tsx — replicar o badge SIMULADO/aviso que já existe em /traffic</w:t>
      </w:r>
    </w:p>
    <w:p>
      <w:pPr>
        <w:pStyle w:val="Heading2"/>
        <w:spacing w:after="100" w:before="220"/>
      </w:pPr>
      <w:r>
        <w:rPr>
          <w:b/>
          <w:bCs/>
          <w:color w:val="b8860b"/>
          <w:sz w:val="21"/>
          <w:szCs w:val="21"/>
        </w:rPr>
        <w:t xml:space="preserve">Tabelas afetadas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Nenhuma nova necessariamente — reusa ad_accounts.is_simulated (já existe) e social_accounts.connection_status</w:t>
      </w:r>
    </w:p>
    <w:p>
      <w:pPr>
        <w:pStyle w:val="Heading2"/>
        <w:spacing w:after="100" w:before="220"/>
      </w:pPr>
      <w:r>
        <w:rPr>
          <w:b/>
          <w:bCs/>
          <w:color w:val="b8860b"/>
          <w:sz w:val="21"/>
          <w:szCs w:val="21"/>
        </w:rPr>
        <w:t xml:space="preserve">Migrations necessárias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Nenhuma migration obrigatória</w:t>
      </w:r>
    </w:p>
    <w:p>
      <w:pPr>
        <w:pStyle w:val="Heading2"/>
        <w:spacing w:after="100" w:before="220"/>
      </w:pPr>
      <w:r>
        <w:rPr>
          <w:b/>
          <w:bCs/>
          <w:color w:val="b8860b"/>
          <w:sz w:val="21"/>
          <w:szCs w:val="21"/>
        </w:rPr>
        <w:t xml:space="preserve">Integrações necessárias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Nenhuma nova — reusa testMetaConnection/testGoogleAdsConnection/testSocialConnection já existentes</w:t>
      </w:r>
    </w:p>
    <w:p>
      <w:pPr>
        <w:pStyle w:val="Heading2"/>
        <w:spacing w:after="100" w:before="220"/>
      </w:pPr>
      <w:r>
        <w:rPr>
          <w:b/>
          <w:bCs/>
          <w:color w:val="b8860b"/>
          <w:sz w:val="21"/>
          <w:szCs w:val="21"/>
        </w:rPr>
        <w:t xml:space="preserve">Risco de regressão</w:t>
      </w:r>
    </w:p>
    <w:p>
      <w:pPr>
        <w:spacing w:after="130"/>
      </w:pPr>
      <w:r>
        <w:rPr>
          <w:sz w:val="20"/>
          <w:szCs w:val="20"/>
        </w:rPr>
        <w:t xml:space="preserve">Baixo: aditivo, não muda o comportamento de fallback mock que já existe (que é seguro) — só torna visível antes da ativação em vez de só depois.</w:t>
      </w:r>
    </w:p>
    <w:p>
      <w:pPr>
        <w:pStyle w:val="Heading2"/>
        <w:spacing w:after="100" w:before="220"/>
      </w:pPr>
      <w:r>
        <w:rPr>
          <w:b/>
          <w:bCs/>
          <w:color w:val="b8860b"/>
          <w:sz w:val="21"/>
          <w:szCs w:val="21"/>
        </w:rPr>
        <w:t xml:space="preserve">Plano de implementação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Definir 'teste' por tipo: Tráfego = exigir conta conectada e testada antes de permitir is_active=true (ou permitir ativar em modo simulado com aviso explícito no wizard, não só depois no painel)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Conteúdo = mostrar preview de 1 post gerado de teste com o tom/marca configurados antes de ativar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SEO = rodar a auditoria inicial (já existe o botão manual) como parte obrigatória do wizard antes de concluir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Replicar o badge SIMULADO em /dashboard/content e /dashboard/seo onde hoje não existe aviso nenhum</w:t>
      </w:r>
    </w:p>
    <w:p>
      <w:pPr>
        <w:pStyle w:val="Heading1"/>
        <w:pBdr>
          <w:bottom w:val="single" w:color="0f172a" w:sz="6" w:space="4"/>
        </w:pBdr>
        <w:spacing w:after="180" w:before="420"/>
      </w:pPr>
      <w:r>
        <w:rPr>
          <w:b/>
          <w:bCs/>
          <w:color w:val="0f172a"/>
          <w:sz w:val="28"/>
          <w:szCs w:val="28"/>
        </w:rPr>
        <w:t xml:space="preserve">P2.2 — Validação OAuth Meta/Google Ads</w:t>
      </w:r>
    </w:p>
    <w:p>
      <w:pPr>
        <w:pStyle w:val="Heading2"/>
        <w:spacing w:after="100" w:before="220"/>
      </w:pPr>
      <w:r>
        <w:rPr>
          <w:b/>
          <w:bCs/>
          <w:color w:val="b8860b"/>
          <w:sz w:val="21"/>
          <w:szCs w:val="21"/>
        </w:rPr>
        <w:t xml:space="preserve">Situação atual</w:t>
      </w:r>
    </w:p>
    <w:p>
      <w:pPr>
        <w:spacing w:after="130"/>
      </w:pPr>
      <w:r>
        <w:rPr>
          <w:sz w:val="20"/>
          <w:szCs w:val="20"/>
        </w:rPr>
        <w:t xml:space="preserve">Não existe OAuth com redirect/callback em nenhum dos dois — é modelo de Business Manager Partner sharing (Meta) e MCC link invite (Google), com teste de conexão real só de LEITURA (testMetaConnection/testGoogleAdsConnection fazem uma chamada GET/GAQL leve). NUNCA foi testado o caminho de escrita real (criação/pausa de campanha) numa conta de verdade — ads_management na Meta exige App Review aprovado, o que não está confirmado; Google Ads só tem o canal SEARCH implementado, sem criação automática de keywords (documentado no próprio código como limitação, não como bug).</w:t>
      </w:r>
    </w:p>
    <w:p>
      <w:pPr>
        <w:pStyle w:val="Heading2"/>
        <w:spacing w:after="100" w:before="220"/>
      </w:pPr>
      <w:r>
        <w:rPr>
          <w:b/>
          <w:bCs/>
          <w:color w:val="b8860b"/>
          <w:sz w:val="21"/>
          <w:szCs w:val="21"/>
        </w:rPr>
        <w:t xml:space="preserve">Arquivos afetados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src/lib/traffic/meta-ads.ts, google-ads.ts — nenhuma mudança de código necessária pra diagnosticar, só validação operacional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src/app/dashboard/traffic/page.tsx — já tem o badge SIMULADO; garantir que ele reflita corretamente o estado real após o teste</w:t>
      </w:r>
    </w:p>
    <w:p>
      <w:pPr>
        <w:pStyle w:val="Heading2"/>
        <w:spacing w:after="100" w:before="220"/>
      </w:pPr>
      <w:r>
        <w:rPr>
          <w:b/>
          <w:bCs/>
          <w:color w:val="b8860b"/>
          <w:sz w:val="21"/>
          <w:szCs w:val="21"/>
        </w:rPr>
        <w:t xml:space="preserve">Tabelas afetadas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Nenhuma</w:t>
      </w:r>
    </w:p>
    <w:p>
      <w:pPr>
        <w:pStyle w:val="Heading2"/>
        <w:spacing w:after="100" w:before="220"/>
      </w:pPr>
      <w:r>
        <w:rPr>
          <w:b/>
          <w:bCs/>
          <w:color w:val="b8860b"/>
          <w:sz w:val="21"/>
          <w:szCs w:val="21"/>
        </w:rPr>
        <w:t xml:space="preserve">Migrations necessárias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Nenhuma</w:t>
      </w:r>
    </w:p>
    <w:p>
      <w:pPr>
        <w:pStyle w:val="Heading2"/>
        <w:spacing w:after="100" w:before="220"/>
      </w:pPr>
      <w:r>
        <w:rPr>
          <w:b/>
          <w:bCs/>
          <w:color w:val="b8860b"/>
          <w:sz w:val="21"/>
          <w:szCs w:val="21"/>
        </w:rPr>
        <w:t xml:space="preserve">Integrações necessárias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Meta Ads API (ads_management) — precisa confirmar App Review aprovado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Google Ads API — precisa confirmar Developer Token em nível Basic/Standard aprovado</w:t>
      </w:r>
    </w:p>
    <w:p>
      <w:pPr>
        <w:pStyle w:val="Heading2"/>
        <w:spacing w:after="100" w:before="220"/>
      </w:pPr>
      <w:r>
        <w:rPr>
          <w:b/>
          <w:bCs/>
          <w:color w:val="b8860b"/>
          <w:sz w:val="21"/>
          <w:szCs w:val="21"/>
        </w:rPr>
        <w:t xml:space="preserve">Risco de regressão</w:t>
      </w:r>
    </w:p>
    <w:p>
      <w:pPr>
        <w:spacing w:after="130"/>
      </w:pPr>
      <w:r>
        <w:rPr>
          <w:sz w:val="20"/>
          <w:szCs w:val="20"/>
        </w:rPr>
        <w:t xml:space="preserve">Não é uma mudança de código — é uma validação operacional que só o Vinicius pode fazer (precisa de uma conta de anúncio real dele ou de um cliente piloto). O risco é reportar como pronto algo nunca testado de verdade.</w:t>
      </w:r>
    </w:p>
    <w:p>
      <w:pPr>
        <w:pStyle w:val="Heading2"/>
        <w:spacing w:after="100" w:before="220"/>
      </w:pPr>
      <w:r>
        <w:rPr>
          <w:b/>
          <w:bCs/>
          <w:color w:val="b8860b"/>
          <w:sz w:val="21"/>
          <w:szCs w:val="21"/>
        </w:rPr>
        <w:t xml:space="preserve">Plano de implementação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Rodar teste real com uma conta de anúncio de teste: criar campanha PAUSED, editar, pausar/despausar, ler métricas, revogar acesso — documentar cada passo com sucesso/falha real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Se ads_management falhar por falta de App Review (Meta) ou nível de Developer Token (Google), marcar a feature explicitamente como 'Integration pending approval' na UI em vez de deixar o fallback mock silencioso mascarar isso</w:t>
      </w:r>
    </w:p>
    <w:p>
      <w:pPr>
        <w:pStyle w:val="Heading1"/>
        <w:pBdr>
          <w:bottom w:val="single" w:color="0f172a" w:sz="6" w:space="4"/>
        </w:pBdr>
        <w:spacing w:after="180" w:before="420"/>
      </w:pPr>
      <w:r>
        <w:rPr>
          <w:b/>
          <w:bCs/>
          <w:color w:val="0f172a"/>
          <w:sz w:val="28"/>
          <w:szCs w:val="28"/>
        </w:rPr>
        <w:t xml:space="preserve">Ordem recomendada de execução</w:t>
      </w:r>
    </w:p>
    <w:p>
      <w:pPr>
        <w:spacing w:after="130"/>
      </w:pPr>
      <w:r>
        <w:rPr>
          <w:sz w:val="20"/>
          <w:szCs w:val="20"/>
        </w:rPr>
        <w:t xml:space="preserve">Confirmando a ordem já definida: P0 (checkout/payment gate → e-mail inbound → terms/privacy → templates verticais) → P1 (retry de enrichment → segurança multi-tenant → observabilidade) → P2 (testes pré-ativação → validação OAuth). O item de maior risco técnico é o checkout/payment gate (P0.1), por ser caminho crítico de cadastro — vai ser implementado com testes automatizados cobrindo BR/US/trial/beta antes de remover o bloqueio atual. Financeiro (financial_records, contas a pagar/receber, controller) não será tocado em nenhum item — só usado como já está.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2026-08-19T20:11:17.248Z</dcterms:created>
  <dcterms:modified xsi:type="dcterms:W3CDTF">2026-08-19T20:11:17.256Z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