
<file path=[Content_Types].xml><?xml version="1.0" encoding="utf-8"?>
<Types xmlns="http://schemas.openxmlformats.org/package/2006/content-types">
  <Default Extension="bin" ContentType="application/vnd.openxmlformats-officedocument.oleOb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168178571"/>
    <w:bookmarkStart w:id="1" w:name="_Hlk167893510"/>
    <w:bookmarkEnd w:id="0"/>
    <w:p w14:paraId="63C8F42D" w14:textId="72DEA26E" w:rsidR="009A5CA5" w:rsidRDefault="00DB5546" w:rsidP="00A46817">
      <w:pPr>
        <w:pStyle w:val="12"/>
      </w:pPr>
      <w:r>
        <w:fldChar w:fldCharType="begin"/>
      </w:r>
      <w:r>
        <w:instrText xml:space="preserve"> MACROBUTTON MTEditEquationSection2 </w:instrText>
      </w:r>
      <w:r w:rsidRPr="00DB5546">
        <w:rPr>
          <w:rStyle w:val="MTEquationSection"/>
          <w:rFonts w:hint="eastAsia"/>
        </w:rPr>
        <w:instrText>公式章</w:instrText>
      </w:r>
      <w:r w:rsidRPr="00DB5546">
        <w:rPr>
          <w:rStyle w:val="MTEquationSection"/>
          <w:rFonts w:hint="eastAsia"/>
        </w:rPr>
        <w:instrText xml:space="preserve"> 2 </w:instrText>
      </w:r>
      <w:r w:rsidRPr="00DB5546">
        <w:rPr>
          <w:rStyle w:val="MTEquationSection"/>
          <w:rFonts w:hint="eastAsia"/>
        </w:rPr>
        <w:instrText>节</w:instrText>
      </w:r>
      <w:r w:rsidRPr="00DB5546">
        <w:rPr>
          <w:rStyle w:val="MTEquationSection"/>
          <w:rFonts w:hint="eastAsia"/>
        </w:rPr>
        <w:instrText xml:space="preserve"> 1</w:instrText>
      </w:r>
      <w:r>
        <w:fldChar w:fldCharType="begin"/>
      </w:r>
      <w:r>
        <w:instrText xml:space="preserve"> </w:instrText>
      </w:r>
      <w:r>
        <w:rPr>
          <w:rFonts w:hint="eastAsia"/>
        </w:rPr>
        <w:instrText>SEQ MTEqn \r \h \* MERGEFORMAT</w:instrText>
      </w:r>
      <w:r>
        <w:instrText xml:space="preserve"> </w:instrText>
      </w:r>
      <w:r>
        <w:fldChar w:fldCharType="end"/>
      </w:r>
      <w:r>
        <w:fldChar w:fldCharType="begin"/>
      </w:r>
      <w:r>
        <w:instrText xml:space="preserve"> SEQ MTSec \r 1 \h \* MERGEFORMAT </w:instrText>
      </w:r>
      <w:r>
        <w:fldChar w:fldCharType="end"/>
      </w:r>
      <w:r>
        <w:fldChar w:fldCharType="begin"/>
      </w:r>
      <w:r>
        <w:instrText xml:space="preserve"> SEQ MTChap \r 2 \h \* MERGEFORMAT </w:instrText>
      </w:r>
      <w:r>
        <w:fldChar w:fldCharType="end"/>
      </w:r>
      <w:r>
        <w:fldChar w:fldCharType="end"/>
      </w:r>
      <w:r w:rsidR="00E4146D">
        <w:rPr>
          <w:rFonts w:hint="eastAsia"/>
          <w:noProof/>
        </w:rPr>
        <w:drawing>
          <wp:anchor distT="0" distB="0" distL="114300" distR="114300" simplePos="0" relativeHeight="251681792" behindDoc="0" locked="0" layoutInCell="1" allowOverlap="1" wp14:anchorId="5253354D" wp14:editId="6DBA5CFF">
            <wp:simplePos x="0" y="0"/>
            <wp:positionH relativeFrom="column">
              <wp:posOffset>1573396</wp:posOffset>
            </wp:positionH>
            <wp:positionV relativeFrom="paragraph">
              <wp:posOffset>67149</wp:posOffset>
            </wp:positionV>
            <wp:extent cx="2912110" cy="645459"/>
            <wp:effectExtent l="0" t="0" r="2540" b="2540"/>
            <wp:wrapSquare wrapText="bothSides"/>
            <wp:docPr id="127432456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4324567" name="图片 1274324567"/>
                    <pic:cNvPicPr/>
                  </pic:nvPicPr>
                  <pic:blipFill>
                    <a:blip r:embed="rId8">
                      <a:extLst>
                        <a:ext uri="{28A0092B-C50C-407E-A947-70E740481C1C}">
                          <a14:useLocalDpi xmlns:a14="http://schemas.microsoft.com/office/drawing/2010/main" val="0"/>
                        </a:ext>
                      </a:extLst>
                    </a:blip>
                    <a:stretch>
                      <a:fillRect/>
                    </a:stretch>
                  </pic:blipFill>
                  <pic:spPr>
                    <a:xfrm>
                      <a:off x="0" y="0"/>
                      <a:ext cx="2912110" cy="645459"/>
                    </a:xfrm>
                    <a:prstGeom prst="rect">
                      <a:avLst/>
                    </a:prstGeom>
                  </pic:spPr>
                </pic:pic>
              </a:graphicData>
            </a:graphic>
          </wp:anchor>
        </w:drawing>
      </w:r>
    </w:p>
    <w:p w14:paraId="7C5CCA08" w14:textId="0EBF97F6" w:rsidR="008946FD" w:rsidRPr="008946FD" w:rsidRDefault="007053C6" w:rsidP="004C1DB0">
      <w:pPr>
        <w:pStyle w:val="12"/>
        <w:ind w:firstLine="0"/>
        <w:rPr>
          <w:rFonts w:ascii="方正行楷简体" w:hAnsi="方正行楷简体" w:hint="eastAsia"/>
        </w:rPr>
      </w:pPr>
      <w:r>
        <w:rPr>
          <w:rFonts w:hint="eastAsia"/>
        </w:rPr>
        <w:t xml:space="preserve">              </w:t>
      </w:r>
    </w:p>
    <w:p w14:paraId="32DDDD78" w14:textId="0481C598" w:rsidR="007053C6" w:rsidRDefault="00201327" w:rsidP="004C1DB0">
      <w:pPr>
        <w:ind w:firstLineChars="0" w:firstLine="0"/>
        <w:jc w:val="center"/>
        <w:rPr>
          <w:rFonts w:ascii="黑体" w:eastAsia="黑体" w:hAnsi="黑体"/>
          <w:sz w:val="52"/>
          <w:szCs w:val="52"/>
        </w:rPr>
      </w:pPr>
      <w:r>
        <w:rPr>
          <w:rFonts w:ascii="黑体" w:eastAsia="黑体" w:hAnsi="黑体" w:hint="eastAsia"/>
          <w:sz w:val="52"/>
          <w:szCs w:val="52"/>
        </w:rPr>
        <w:t xml:space="preserve"> </w:t>
      </w:r>
      <w:r w:rsidR="00492A0E" w:rsidRPr="00492A0E">
        <w:rPr>
          <w:rFonts w:ascii="黑体" w:eastAsia="黑体" w:hAnsi="黑体"/>
          <w:sz w:val="52"/>
          <w:szCs w:val="52"/>
          <w:u w:val="single"/>
        </w:rPr>
        <w:t>20</w:t>
      </w:r>
      <w:r w:rsidR="007053C6" w:rsidRPr="00492A0E">
        <w:rPr>
          <w:rFonts w:ascii="黑体" w:eastAsia="黑体" w:hAnsi="黑体" w:hint="eastAsia"/>
          <w:sz w:val="52"/>
          <w:szCs w:val="52"/>
          <w:u w:val="single"/>
        </w:rPr>
        <w:t>2</w:t>
      </w:r>
      <w:r w:rsidR="00AF3AB6" w:rsidRPr="00492A0E">
        <w:rPr>
          <w:rFonts w:ascii="黑体" w:eastAsia="黑体" w:hAnsi="黑体" w:hint="eastAsia"/>
          <w:sz w:val="52"/>
          <w:szCs w:val="52"/>
          <w:u w:val="single"/>
        </w:rPr>
        <w:t>4</w:t>
      </w:r>
      <w:r w:rsidR="007053C6" w:rsidRPr="00E4146D">
        <w:rPr>
          <w:rFonts w:ascii="黑体" w:eastAsia="黑体" w:hAnsi="黑体" w:hint="eastAsia"/>
          <w:sz w:val="52"/>
          <w:szCs w:val="52"/>
        </w:rPr>
        <w:t>届毕业</w:t>
      </w:r>
      <w:r w:rsidR="009A5CA5" w:rsidRPr="00E4146D">
        <w:rPr>
          <w:rFonts w:ascii="黑体" w:eastAsia="黑体" w:hAnsi="黑体" w:hint="eastAsia"/>
          <w:sz w:val="52"/>
          <w:szCs w:val="52"/>
        </w:rPr>
        <w:t>设计</w:t>
      </w:r>
      <w:r w:rsidR="004F3388">
        <w:rPr>
          <w:rFonts w:ascii="黑体" w:eastAsia="黑体" w:hAnsi="黑体" w:hint="eastAsia"/>
          <w:sz w:val="52"/>
          <w:szCs w:val="52"/>
        </w:rPr>
        <w:t>（论文）</w:t>
      </w:r>
      <w:r w:rsidR="007053C6" w:rsidRPr="00E4146D">
        <w:rPr>
          <w:rFonts w:ascii="黑体" w:eastAsia="黑体" w:hAnsi="黑体" w:hint="eastAsia"/>
          <w:sz w:val="52"/>
          <w:szCs w:val="52"/>
        </w:rPr>
        <w:t xml:space="preserve"> </w:t>
      </w:r>
    </w:p>
    <w:p w14:paraId="0AACC3BF" w14:textId="77777777" w:rsidR="0048697D" w:rsidRDefault="0048697D" w:rsidP="0048697D">
      <w:pPr>
        <w:ind w:firstLine="560"/>
        <w:rPr>
          <w:sz w:val="28"/>
          <w:szCs w:val="28"/>
        </w:rPr>
      </w:pPr>
    </w:p>
    <w:p w14:paraId="20DE26B8" w14:textId="77777777" w:rsidR="0048697D" w:rsidRDefault="0048697D" w:rsidP="0048697D">
      <w:pPr>
        <w:ind w:firstLine="560"/>
        <w:rPr>
          <w:sz w:val="28"/>
          <w:szCs w:val="28"/>
        </w:rPr>
      </w:pPr>
    </w:p>
    <w:p w14:paraId="05801A64" w14:textId="45D92E20" w:rsidR="0048697D" w:rsidRDefault="0048697D" w:rsidP="0048697D">
      <w:pPr>
        <w:ind w:firstLine="560"/>
        <w:rPr>
          <w:sz w:val="28"/>
          <w:szCs w:val="28"/>
        </w:rPr>
      </w:pPr>
    </w:p>
    <w:p w14:paraId="37CB5326" w14:textId="77777777" w:rsidR="00804BE7" w:rsidRDefault="00804BE7" w:rsidP="0048697D">
      <w:pPr>
        <w:ind w:firstLine="560"/>
        <w:rPr>
          <w:sz w:val="28"/>
          <w:szCs w:val="28"/>
        </w:rPr>
      </w:pPr>
    </w:p>
    <w:p w14:paraId="048616DE" w14:textId="05221ECE" w:rsidR="007053C6" w:rsidRPr="00E4146D" w:rsidRDefault="007053C6" w:rsidP="004471AA">
      <w:pPr>
        <w:spacing w:line="800" w:lineRule="exact"/>
        <w:ind w:leftChars="900" w:left="2160" w:firstLineChars="62" w:firstLine="198"/>
        <w:jc w:val="left"/>
        <w:rPr>
          <w:rFonts w:ascii="宋体" w:hAnsi="宋体"/>
          <w:sz w:val="32"/>
          <w:szCs w:val="32"/>
        </w:rPr>
      </w:pPr>
      <w:r>
        <w:rPr>
          <w:rFonts w:ascii="宋体" w:hAnsi="宋体" w:hint="eastAsia"/>
          <w:sz w:val="32"/>
          <w:szCs w:val="32"/>
        </w:rPr>
        <w:t>题    目：</w:t>
      </w:r>
      <w:r w:rsidRPr="00E4146D">
        <w:rPr>
          <w:rFonts w:ascii="宋体" w:hAnsi="宋体" w:hint="eastAsia"/>
          <w:sz w:val="32"/>
          <w:szCs w:val="32"/>
        </w:rPr>
        <w:t>旋转变压器解码研究</w:t>
      </w:r>
    </w:p>
    <w:p w14:paraId="2728070F" w14:textId="77777777" w:rsidR="007053C6" w:rsidRDefault="007053C6" w:rsidP="004471AA">
      <w:pPr>
        <w:spacing w:line="800" w:lineRule="exact"/>
        <w:ind w:leftChars="900" w:left="2160" w:firstLineChars="62" w:firstLine="198"/>
        <w:jc w:val="left"/>
        <w:rPr>
          <w:rFonts w:ascii="宋体" w:hAnsi="宋体"/>
          <w:sz w:val="32"/>
          <w:szCs w:val="32"/>
        </w:rPr>
      </w:pPr>
      <w:r>
        <w:rPr>
          <w:rFonts w:ascii="宋体" w:hAnsi="宋体" w:hint="eastAsia"/>
          <w:sz w:val="32"/>
          <w:szCs w:val="32"/>
        </w:rPr>
        <w:t>专    业：智能制造工程</w:t>
      </w:r>
    </w:p>
    <w:p w14:paraId="45A39E12" w14:textId="77777777" w:rsidR="007053C6" w:rsidRDefault="007053C6" w:rsidP="004471AA">
      <w:pPr>
        <w:spacing w:line="800" w:lineRule="exact"/>
        <w:ind w:leftChars="900" w:left="2160" w:firstLineChars="62" w:firstLine="198"/>
        <w:jc w:val="left"/>
        <w:rPr>
          <w:rFonts w:ascii="宋体" w:hAnsi="宋体"/>
          <w:sz w:val="32"/>
          <w:szCs w:val="32"/>
        </w:rPr>
      </w:pPr>
      <w:r>
        <w:rPr>
          <w:rFonts w:ascii="宋体" w:hAnsi="宋体" w:hint="eastAsia"/>
          <w:sz w:val="32"/>
          <w:szCs w:val="32"/>
        </w:rPr>
        <w:t xml:space="preserve">班    级：制造2002 </w:t>
      </w:r>
    </w:p>
    <w:p w14:paraId="30F3E74A" w14:textId="77777777" w:rsidR="007053C6" w:rsidRDefault="007053C6" w:rsidP="004471AA">
      <w:pPr>
        <w:spacing w:line="800" w:lineRule="exact"/>
        <w:ind w:leftChars="900" w:left="2160" w:firstLineChars="62" w:firstLine="198"/>
        <w:jc w:val="left"/>
        <w:rPr>
          <w:rFonts w:ascii="宋体" w:hAnsi="宋体"/>
          <w:sz w:val="32"/>
          <w:szCs w:val="32"/>
        </w:rPr>
      </w:pPr>
      <w:r>
        <w:rPr>
          <w:rFonts w:ascii="宋体" w:hAnsi="宋体" w:hint="eastAsia"/>
          <w:sz w:val="32"/>
          <w:szCs w:val="32"/>
        </w:rPr>
        <w:t>姓    名：李德华</w:t>
      </w:r>
    </w:p>
    <w:p w14:paraId="17FCD80E" w14:textId="77777777" w:rsidR="007053C6" w:rsidRDefault="007053C6" w:rsidP="004471AA">
      <w:pPr>
        <w:spacing w:line="800" w:lineRule="exact"/>
        <w:ind w:leftChars="900" w:left="2160" w:firstLineChars="62" w:firstLine="198"/>
        <w:jc w:val="left"/>
        <w:rPr>
          <w:rFonts w:ascii="宋体" w:hAnsi="宋体"/>
          <w:sz w:val="32"/>
          <w:szCs w:val="32"/>
        </w:rPr>
      </w:pPr>
      <w:r>
        <w:rPr>
          <w:rFonts w:ascii="宋体" w:hAnsi="宋体" w:hint="eastAsia"/>
          <w:sz w:val="32"/>
          <w:szCs w:val="32"/>
        </w:rPr>
        <w:t>指导老师：张磊</w:t>
      </w:r>
    </w:p>
    <w:p w14:paraId="59F94037" w14:textId="6B428B40" w:rsidR="007053C6" w:rsidRDefault="007053C6" w:rsidP="004471AA">
      <w:pPr>
        <w:spacing w:line="800" w:lineRule="exact"/>
        <w:ind w:leftChars="900" w:left="2160" w:firstLineChars="62" w:firstLine="198"/>
        <w:jc w:val="left"/>
        <w:rPr>
          <w:rFonts w:ascii="宋体" w:hAnsi="宋体"/>
          <w:sz w:val="32"/>
          <w:szCs w:val="32"/>
        </w:rPr>
      </w:pPr>
      <w:r>
        <w:rPr>
          <w:rFonts w:ascii="宋体" w:hAnsi="宋体" w:hint="eastAsia"/>
          <w:sz w:val="32"/>
          <w:szCs w:val="32"/>
        </w:rPr>
        <w:t>起讫日期：202</w:t>
      </w:r>
      <w:r w:rsidR="00B07151">
        <w:rPr>
          <w:rFonts w:ascii="宋体" w:hAnsi="宋体"/>
          <w:sz w:val="32"/>
          <w:szCs w:val="32"/>
        </w:rPr>
        <w:t>3</w:t>
      </w:r>
      <w:r w:rsidR="00BC65D6">
        <w:rPr>
          <w:rFonts w:ascii="宋体" w:hAnsi="宋体" w:hint="eastAsia"/>
          <w:sz w:val="32"/>
          <w:szCs w:val="32"/>
        </w:rPr>
        <w:t>.</w:t>
      </w:r>
      <w:r>
        <w:rPr>
          <w:rFonts w:ascii="宋体" w:hAnsi="宋体" w:hint="eastAsia"/>
          <w:sz w:val="32"/>
          <w:szCs w:val="32"/>
        </w:rPr>
        <w:t>1</w:t>
      </w:r>
      <w:r w:rsidR="00B07151">
        <w:rPr>
          <w:rFonts w:ascii="宋体" w:hAnsi="宋体"/>
          <w:sz w:val="32"/>
          <w:szCs w:val="32"/>
        </w:rPr>
        <w:t>2</w:t>
      </w:r>
      <w:r>
        <w:rPr>
          <w:rFonts w:ascii="宋体" w:hAnsi="宋体" w:hint="eastAsia"/>
          <w:sz w:val="32"/>
          <w:szCs w:val="32"/>
        </w:rPr>
        <w:t>-2024</w:t>
      </w:r>
      <w:r w:rsidR="00BC65D6">
        <w:rPr>
          <w:rFonts w:ascii="宋体" w:hAnsi="宋体" w:hint="eastAsia"/>
          <w:sz w:val="32"/>
          <w:szCs w:val="32"/>
        </w:rPr>
        <w:t>.0</w:t>
      </w:r>
      <w:r w:rsidR="00B07151">
        <w:rPr>
          <w:rFonts w:ascii="宋体" w:hAnsi="宋体"/>
          <w:sz w:val="32"/>
          <w:szCs w:val="32"/>
        </w:rPr>
        <w:t>5</w:t>
      </w:r>
    </w:p>
    <w:p w14:paraId="4A21617C" w14:textId="77777777" w:rsidR="007053C6" w:rsidRDefault="007053C6" w:rsidP="00804BE7">
      <w:pPr>
        <w:ind w:leftChars="600" w:left="1440" w:firstLine="600"/>
        <w:rPr>
          <w:rFonts w:ascii="宋体" w:hAnsi="宋体"/>
          <w:sz w:val="30"/>
          <w:szCs w:val="30"/>
        </w:rPr>
      </w:pPr>
    </w:p>
    <w:p w14:paraId="214AA33A" w14:textId="5E577158" w:rsidR="0048697D" w:rsidRDefault="0048697D" w:rsidP="0048697D">
      <w:pPr>
        <w:ind w:firstLine="600"/>
        <w:rPr>
          <w:sz w:val="30"/>
          <w:szCs w:val="30"/>
        </w:rPr>
      </w:pPr>
    </w:p>
    <w:p w14:paraId="5BA4214C" w14:textId="77777777" w:rsidR="0048697D" w:rsidRDefault="0048697D" w:rsidP="0048697D">
      <w:pPr>
        <w:ind w:firstLine="600"/>
        <w:rPr>
          <w:sz w:val="30"/>
          <w:szCs w:val="30"/>
        </w:rPr>
      </w:pPr>
    </w:p>
    <w:p w14:paraId="38FA6D02" w14:textId="6FA00FD5" w:rsidR="007053C6" w:rsidRPr="00BC65D6" w:rsidRDefault="007053C6" w:rsidP="00804BE7">
      <w:pPr>
        <w:ind w:firstLineChars="0" w:firstLine="0"/>
        <w:jc w:val="center"/>
        <w:rPr>
          <w:rFonts w:ascii="宋体" w:hAnsi="宋体"/>
          <w:b/>
          <w:bCs/>
          <w:sz w:val="32"/>
          <w:szCs w:val="32"/>
        </w:rPr>
      </w:pPr>
      <w:r w:rsidRPr="00BC65D6">
        <w:rPr>
          <w:rFonts w:ascii="宋体" w:hAnsi="宋体" w:hint="eastAsia"/>
          <w:b/>
          <w:bCs/>
          <w:sz w:val="32"/>
          <w:szCs w:val="32"/>
        </w:rPr>
        <w:t xml:space="preserve">2024年 </w:t>
      </w:r>
      <w:r w:rsidR="00BC65D6" w:rsidRPr="00BC65D6">
        <w:rPr>
          <w:rFonts w:ascii="宋体" w:hAnsi="宋体" w:hint="eastAsia"/>
          <w:b/>
          <w:bCs/>
          <w:sz w:val="32"/>
          <w:szCs w:val="32"/>
        </w:rPr>
        <w:t>6</w:t>
      </w:r>
      <w:r w:rsidRPr="00BC65D6">
        <w:rPr>
          <w:rFonts w:ascii="宋体" w:hAnsi="宋体" w:hint="eastAsia"/>
          <w:b/>
          <w:bCs/>
          <w:sz w:val="32"/>
          <w:szCs w:val="32"/>
        </w:rPr>
        <w:t xml:space="preserve"> 月</w:t>
      </w:r>
    </w:p>
    <w:p w14:paraId="6B371AD8" w14:textId="77777777" w:rsidR="006F07E5" w:rsidRDefault="006F07E5" w:rsidP="002C5098">
      <w:pPr>
        <w:ind w:firstLineChars="0"/>
        <w:rPr>
          <w:sz w:val="32"/>
          <w:szCs w:val="32"/>
        </w:rPr>
      </w:pPr>
    </w:p>
    <w:p w14:paraId="7ACC44BC" w14:textId="77777777" w:rsidR="002C5098" w:rsidRDefault="002C5098" w:rsidP="002C5098">
      <w:pPr>
        <w:ind w:firstLineChars="0"/>
        <w:rPr>
          <w:sz w:val="32"/>
          <w:szCs w:val="32"/>
        </w:rPr>
      </w:pPr>
    </w:p>
    <w:p w14:paraId="7A34C57B" w14:textId="30EFCE5B" w:rsidR="002C5098" w:rsidRPr="002C5098" w:rsidRDefault="002C5098" w:rsidP="002C5098">
      <w:pPr>
        <w:ind w:firstLineChars="0"/>
        <w:rPr>
          <w:sz w:val="32"/>
          <w:szCs w:val="32"/>
        </w:rPr>
        <w:sectPr w:rsidR="002C5098" w:rsidRPr="002C5098" w:rsidSect="0093204F">
          <w:headerReference w:type="even" r:id="rId9"/>
          <w:headerReference w:type="default" r:id="rId10"/>
          <w:footerReference w:type="even" r:id="rId11"/>
          <w:footerReference w:type="default" r:id="rId12"/>
          <w:headerReference w:type="first" r:id="rId13"/>
          <w:footerReference w:type="first" r:id="rId14"/>
          <w:pgSz w:w="11906" w:h="16838"/>
          <w:pgMar w:top="1418" w:right="1134" w:bottom="1134" w:left="1418" w:header="720" w:footer="720" w:gutter="0"/>
          <w:cols w:space="720"/>
          <w:docGrid w:type="linesAndChars" w:linePitch="326"/>
        </w:sectPr>
      </w:pPr>
    </w:p>
    <w:p w14:paraId="55890521" w14:textId="77777777" w:rsidR="00EC0728" w:rsidRPr="00EC0728" w:rsidRDefault="00EC0728" w:rsidP="002301DA">
      <w:pPr>
        <w:adjustRightInd w:val="0"/>
        <w:spacing w:line="300" w:lineRule="auto"/>
        <w:ind w:firstLineChars="0" w:firstLine="0"/>
        <w:jc w:val="center"/>
        <w:rPr>
          <w:rFonts w:ascii="黑体" w:eastAsia="黑体" w:hAnsi="黑体" w:cs="Courier New"/>
          <w:b/>
          <w:bCs/>
          <w:sz w:val="36"/>
          <w:szCs w:val="36"/>
        </w:rPr>
      </w:pPr>
      <w:bookmarkStart w:id="2" w:name="_Toc168402394"/>
      <w:bookmarkStart w:id="3" w:name="_Toc168402501"/>
      <w:bookmarkStart w:id="4" w:name="_Toc168402655"/>
      <w:bookmarkStart w:id="5" w:name="_Toc168403231"/>
      <w:bookmarkStart w:id="6" w:name="_Toc168430028"/>
      <w:bookmarkStart w:id="7" w:name="_Toc168430093"/>
      <w:bookmarkStart w:id="8" w:name="_Toc180683612"/>
      <w:r w:rsidRPr="00EC0728">
        <w:rPr>
          <w:rFonts w:ascii="黑体" w:eastAsia="黑体" w:hAnsi="黑体" w:cs="Courier New" w:hint="eastAsia"/>
          <w:b/>
          <w:bCs/>
          <w:sz w:val="36"/>
          <w:szCs w:val="36"/>
        </w:rPr>
        <w:lastRenderedPageBreak/>
        <w:t>南京工业大学本科毕业设计（论文）原创性声明</w:t>
      </w:r>
      <w:bookmarkEnd w:id="2"/>
      <w:bookmarkEnd w:id="3"/>
      <w:bookmarkEnd w:id="4"/>
      <w:bookmarkEnd w:id="5"/>
      <w:bookmarkEnd w:id="6"/>
      <w:bookmarkEnd w:id="7"/>
      <w:bookmarkEnd w:id="8"/>
    </w:p>
    <w:p w14:paraId="0496B02A" w14:textId="77777777" w:rsidR="00EC0728" w:rsidRPr="00EC0728" w:rsidRDefault="00EC0728" w:rsidP="00EC0728">
      <w:pPr>
        <w:adjustRightInd w:val="0"/>
        <w:spacing w:line="300" w:lineRule="auto"/>
        <w:ind w:firstLine="643"/>
        <w:jc w:val="center"/>
        <w:rPr>
          <w:rFonts w:ascii="黑体" w:eastAsia="黑体" w:hAnsi="黑体" w:cs="Courier New"/>
          <w:b/>
          <w:bCs/>
          <w:sz w:val="32"/>
          <w:szCs w:val="32"/>
        </w:rPr>
      </w:pPr>
    </w:p>
    <w:p w14:paraId="23F0E153" w14:textId="77777777" w:rsidR="00EC0728" w:rsidRPr="00EC0728" w:rsidRDefault="00EC0728" w:rsidP="00EC0728">
      <w:pPr>
        <w:widowControl/>
        <w:shd w:val="clear" w:color="auto" w:fill="FFFFFF"/>
        <w:ind w:firstLine="560"/>
        <w:rPr>
          <w:rFonts w:ascii="宋体" w:hAnsi="宋体"/>
          <w:sz w:val="28"/>
          <w:szCs w:val="28"/>
        </w:rPr>
      </w:pPr>
      <w:r w:rsidRPr="00EC0728">
        <w:rPr>
          <w:rFonts w:ascii="宋体" w:hAnsi="宋体" w:hint="eastAsia"/>
          <w:sz w:val="28"/>
          <w:szCs w:val="28"/>
        </w:rPr>
        <w:t>本人郑重声明：所呈交的毕业设计（论文），是本人在导师的指导下，独立进行研究工作所取得的成果。除文中已经注明引用的内容外，本论文不包含任何其他个人或集体已经发表或撰写过的作品成果。对本文的研究做出重要贡献的个人和集体，均已在文中以明确方式标明。本人完全意识到本声明的法律结果由本人承担。</w:t>
      </w:r>
    </w:p>
    <w:p w14:paraId="6B00EB1E" w14:textId="040F5187" w:rsidR="00EC0728" w:rsidRPr="00EC0728" w:rsidRDefault="00EC0728" w:rsidP="00EC0728">
      <w:pPr>
        <w:widowControl/>
        <w:shd w:val="clear" w:color="auto" w:fill="FFFFFF"/>
        <w:ind w:firstLine="560"/>
        <w:rPr>
          <w:rFonts w:ascii="宋体" w:hAnsi="宋体"/>
          <w:sz w:val="28"/>
          <w:szCs w:val="28"/>
        </w:rPr>
      </w:pPr>
    </w:p>
    <w:p w14:paraId="1D48C00F" w14:textId="77777777" w:rsidR="00EC0728" w:rsidRPr="00EC0728" w:rsidRDefault="00EC0728" w:rsidP="00EC0728">
      <w:pPr>
        <w:snapToGrid w:val="0"/>
        <w:spacing w:line="400" w:lineRule="exact"/>
        <w:ind w:firstLine="480"/>
        <w:rPr>
          <w:rFonts w:ascii="宋体" w:hAnsi="宋体"/>
          <w:szCs w:val="24"/>
        </w:rPr>
      </w:pPr>
      <w:r w:rsidRPr="00EC0728">
        <w:rPr>
          <w:rFonts w:ascii="宋体" w:hAnsi="宋体" w:hint="eastAsia"/>
          <w:szCs w:val="24"/>
        </w:rPr>
        <w:t xml:space="preserve">论文作者签名：                   日期：    </w:t>
      </w:r>
      <w:r w:rsidR="00B2246D">
        <w:rPr>
          <w:rFonts w:ascii="宋体" w:hAnsi="宋体" w:hint="eastAsia"/>
          <w:szCs w:val="24"/>
        </w:rPr>
        <w:t>2024</w:t>
      </w:r>
      <w:r w:rsidRPr="00EC0728">
        <w:rPr>
          <w:rFonts w:ascii="宋体" w:hAnsi="宋体" w:hint="eastAsia"/>
          <w:szCs w:val="24"/>
        </w:rPr>
        <w:t xml:space="preserve">   年    </w:t>
      </w:r>
      <w:r w:rsidR="00B2246D">
        <w:rPr>
          <w:rFonts w:ascii="宋体" w:hAnsi="宋体" w:hint="eastAsia"/>
          <w:szCs w:val="24"/>
        </w:rPr>
        <w:t>5</w:t>
      </w:r>
      <w:r w:rsidRPr="00EC0728">
        <w:rPr>
          <w:rFonts w:ascii="宋体" w:hAnsi="宋体" w:hint="eastAsia"/>
          <w:szCs w:val="24"/>
        </w:rPr>
        <w:t xml:space="preserve"> 月 </w:t>
      </w:r>
      <w:r w:rsidR="00B2246D">
        <w:rPr>
          <w:rFonts w:ascii="宋体" w:hAnsi="宋体" w:hint="eastAsia"/>
          <w:szCs w:val="24"/>
        </w:rPr>
        <w:t>26</w:t>
      </w:r>
      <w:r w:rsidRPr="00EC0728">
        <w:rPr>
          <w:rFonts w:ascii="宋体" w:hAnsi="宋体" w:hint="eastAsia"/>
          <w:szCs w:val="24"/>
        </w:rPr>
        <w:t xml:space="preserve">    日</w:t>
      </w:r>
    </w:p>
    <w:p w14:paraId="0AFCB121" w14:textId="77777777" w:rsidR="00EC0728" w:rsidRDefault="00EC0728" w:rsidP="00EC0728">
      <w:pPr>
        <w:snapToGrid w:val="0"/>
        <w:spacing w:line="400" w:lineRule="exact"/>
        <w:ind w:firstLineChars="225" w:firstLine="540"/>
        <w:rPr>
          <w:rFonts w:ascii="宋体" w:hAnsi="宋体"/>
          <w:szCs w:val="24"/>
        </w:rPr>
      </w:pPr>
    </w:p>
    <w:p w14:paraId="1B2402E0" w14:textId="77777777" w:rsidR="00EC0728" w:rsidRPr="008777B3" w:rsidRDefault="00EC0728" w:rsidP="002301DA">
      <w:pPr>
        <w:adjustRightInd w:val="0"/>
        <w:spacing w:line="720" w:lineRule="auto"/>
        <w:ind w:firstLineChars="0" w:firstLine="0"/>
        <w:jc w:val="center"/>
        <w:rPr>
          <w:rFonts w:ascii="黑体" w:eastAsia="黑体" w:hAnsi="黑体" w:cs="Courier New"/>
          <w:b/>
          <w:bCs/>
          <w:sz w:val="36"/>
          <w:szCs w:val="36"/>
        </w:rPr>
      </w:pPr>
      <w:bookmarkStart w:id="9" w:name="_Toc168402395"/>
      <w:bookmarkStart w:id="10" w:name="_Toc168402502"/>
      <w:bookmarkStart w:id="11" w:name="_Toc168402656"/>
      <w:bookmarkStart w:id="12" w:name="_Toc168403232"/>
      <w:bookmarkStart w:id="13" w:name="_Toc168430029"/>
      <w:bookmarkStart w:id="14" w:name="_Toc168430094"/>
      <w:bookmarkStart w:id="15" w:name="_Toc180683613"/>
      <w:r w:rsidRPr="008777B3">
        <w:rPr>
          <w:rFonts w:ascii="黑体" w:eastAsia="黑体" w:hAnsi="黑体" w:cs="Courier New" w:hint="eastAsia"/>
          <w:b/>
          <w:bCs/>
          <w:sz w:val="36"/>
          <w:szCs w:val="36"/>
        </w:rPr>
        <w:t>南京工业大学本科毕业设计（论文）使用授权声明</w:t>
      </w:r>
      <w:bookmarkEnd w:id="9"/>
      <w:bookmarkEnd w:id="10"/>
      <w:bookmarkEnd w:id="11"/>
      <w:bookmarkEnd w:id="12"/>
      <w:bookmarkEnd w:id="13"/>
      <w:bookmarkEnd w:id="14"/>
      <w:bookmarkEnd w:id="15"/>
    </w:p>
    <w:p w14:paraId="4F8F1494" w14:textId="05AF5D0E" w:rsidR="00EC0728" w:rsidRDefault="00B84DFF" w:rsidP="00B84DFF">
      <w:pPr>
        <w:tabs>
          <w:tab w:val="left" w:pos="2640"/>
        </w:tabs>
        <w:adjustRightInd w:val="0"/>
        <w:spacing w:line="300" w:lineRule="auto"/>
        <w:ind w:firstLine="720"/>
        <w:rPr>
          <w:rFonts w:ascii="黑体" w:eastAsia="黑体" w:hAnsi="黑体" w:cs="Courier New"/>
          <w:sz w:val="36"/>
          <w:szCs w:val="36"/>
        </w:rPr>
      </w:pPr>
      <w:r>
        <w:rPr>
          <w:rFonts w:ascii="黑体" w:eastAsia="黑体" w:hAnsi="黑体" w:cs="Courier New"/>
          <w:sz w:val="36"/>
          <w:szCs w:val="36"/>
        </w:rPr>
        <w:tab/>
      </w:r>
    </w:p>
    <w:p w14:paraId="3F155D5D" w14:textId="77777777" w:rsidR="00EC0728" w:rsidRPr="00EC0728" w:rsidRDefault="00EC0728" w:rsidP="00EC0728">
      <w:pPr>
        <w:snapToGrid w:val="0"/>
        <w:ind w:firstLineChars="225" w:firstLine="630"/>
        <w:rPr>
          <w:rFonts w:ascii="宋体" w:hAnsi="宋体"/>
          <w:sz w:val="28"/>
          <w:szCs w:val="28"/>
        </w:rPr>
      </w:pPr>
      <w:r w:rsidRPr="00EC0728">
        <w:rPr>
          <w:rFonts w:ascii="宋体" w:hAnsi="宋体" w:hint="eastAsia"/>
          <w:sz w:val="28"/>
          <w:szCs w:val="28"/>
        </w:rPr>
        <w:t>本学位论文作者完全了解学校有关保留、使用毕业论文（设计）的规定，同意学校保留并向国家有关部门或机构送交论文的复印件和电子版，允许论文被查阅和借阅。本人授权南京工业大学教务处可以将本毕业论文（设计）的全部或部分内容编入有关数据库进行检索，可以采用影印、缩印或扫描等复制手段保存和汇编毕业论文（设计）。</w:t>
      </w:r>
    </w:p>
    <w:p w14:paraId="31AB8C55" w14:textId="29500124" w:rsidR="00EC0728" w:rsidRDefault="00EC0728" w:rsidP="00EC0728">
      <w:pPr>
        <w:snapToGrid w:val="0"/>
        <w:spacing w:line="400" w:lineRule="exact"/>
        <w:ind w:firstLineChars="225" w:firstLine="540"/>
        <w:rPr>
          <w:rFonts w:ascii="宋体" w:hAnsi="宋体"/>
          <w:szCs w:val="24"/>
        </w:rPr>
      </w:pPr>
    </w:p>
    <w:p w14:paraId="1D3360AA" w14:textId="77777777" w:rsidR="00EC0728" w:rsidRDefault="00EC0728" w:rsidP="00EC0728">
      <w:pPr>
        <w:ind w:firstLine="480"/>
        <w:rPr>
          <w:rFonts w:ascii="宋体" w:hAnsi="宋体"/>
          <w:szCs w:val="24"/>
        </w:rPr>
      </w:pPr>
      <w:r>
        <w:rPr>
          <w:rFonts w:ascii="宋体" w:hAnsi="宋体" w:hint="eastAsia"/>
          <w:szCs w:val="24"/>
        </w:rPr>
        <w:t>论文作者签名：                       导师签名：</w:t>
      </w:r>
    </w:p>
    <w:p w14:paraId="57100DAF" w14:textId="77777777" w:rsidR="00EC0728" w:rsidRPr="006D5FC4" w:rsidRDefault="00EC0728" w:rsidP="00EC0728">
      <w:pPr>
        <w:ind w:firstLine="480"/>
        <w:rPr>
          <w:rFonts w:ascii="等线" w:eastAsia="等线" w:hAnsi="等线"/>
        </w:rPr>
      </w:pPr>
    </w:p>
    <w:p w14:paraId="1DE9C7B2" w14:textId="77777777" w:rsidR="00EC0728" w:rsidRDefault="00EC0728" w:rsidP="002C5098">
      <w:pPr>
        <w:snapToGrid w:val="0"/>
        <w:spacing w:line="400" w:lineRule="exact"/>
        <w:ind w:firstLineChars="0" w:firstLine="0"/>
        <w:rPr>
          <w:rFonts w:ascii="宋体" w:hAnsi="宋体"/>
          <w:szCs w:val="24"/>
        </w:rPr>
      </w:pPr>
      <w:r>
        <w:rPr>
          <w:rFonts w:ascii="宋体" w:hAnsi="宋体" w:hint="eastAsia"/>
          <w:szCs w:val="24"/>
        </w:rPr>
        <w:t xml:space="preserve">日期：   </w:t>
      </w:r>
      <w:r w:rsidR="006D5FC4">
        <w:rPr>
          <w:rFonts w:ascii="宋体" w:hAnsi="宋体" w:hint="eastAsia"/>
          <w:szCs w:val="24"/>
        </w:rPr>
        <w:t>2024</w:t>
      </w:r>
      <w:r>
        <w:rPr>
          <w:rFonts w:ascii="宋体" w:hAnsi="宋体" w:hint="eastAsia"/>
          <w:szCs w:val="24"/>
        </w:rPr>
        <w:t xml:space="preserve">    年   </w:t>
      </w:r>
      <w:r w:rsidR="006D5FC4">
        <w:rPr>
          <w:rFonts w:ascii="宋体" w:hAnsi="宋体" w:hint="eastAsia"/>
          <w:szCs w:val="24"/>
        </w:rPr>
        <w:t>5</w:t>
      </w:r>
      <w:r>
        <w:rPr>
          <w:rFonts w:ascii="宋体" w:hAnsi="宋体" w:hint="eastAsia"/>
          <w:szCs w:val="24"/>
        </w:rPr>
        <w:t xml:space="preserve">   月    </w:t>
      </w:r>
      <w:r w:rsidR="006D5FC4">
        <w:rPr>
          <w:rFonts w:ascii="宋体" w:hAnsi="宋体" w:hint="eastAsia"/>
          <w:szCs w:val="24"/>
        </w:rPr>
        <w:t>26</w:t>
      </w:r>
      <w:r>
        <w:rPr>
          <w:rFonts w:ascii="宋体" w:hAnsi="宋体" w:hint="eastAsia"/>
          <w:szCs w:val="24"/>
        </w:rPr>
        <w:t xml:space="preserve">  日    日期： </w:t>
      </w:r>
      <w:r w:rsidR="006D5FC4">
        <w:rPr>
          <w:rFonts w:ascii="宋体" w:hAnsi="宋体" w:hint="eastAsia"/>
          <w:szCs w:val="24"/>
        </w:rPr>
        <w:t>2024</w:t>
      </w:r>
      <w:r>
        <w:rPr>
          <w:rFonts w:ascii="宋体" w:hAnsi="宋体" w:hint="eastAsia"/>
          <w:szCs w:val="24"/>
        </w:rPr>
        <w:t xml:space="preserve">    年    </w:t>
      </w:r>
      <w:r w:rsidR="006D5FC4">
        <w:rPr>
          <w:rFonts w:ascii="宋体" w:hAnsi="宋体" w:hint="eastAsia"/>
          <w:szCs w:val="24"/>
        </w:rPr>
        <w:t>5</w:t>
      </w:r>
      <w:r>
        <w:rPr>
          <w:rFonts w:ascii="宋体" w:hAnsi="宋体" w:hint="eastAsia"/>
          <w:szCs w:val="24"/>
        </w:rPr>
        <w:t xml:space="preserve">  月    </w:t>
      </w:r>
      <w:r w:rsidR="006D5FC4">
        <w:rPr>
          <w:rFonts w:ascii="宋体" w:hAnsi="宋体" w:hint="eastAsia"/>
          <w:szCs w:val="24"/>
        </w:rPr>
        <w:t>26</w:t>
      </w:r>
      <w:r>
        <w:rPr>
          <w:rFonts w:ascii="宋体" w:hAnsi="宋体" w:hint="eastAsia"/>
          <w:szCs w:val="24"/>
        </w:rPr>
        <w:t xml:space="preserve">  日</w:t>
      </w:r>
    </w:p>
    <w:p w14:paraId="2C9EB854" w14:textId="77777777" w:rsidR="00EC0728" w:rsidRPr="00EC0728" w:rsidRDefault="00EC0728" w:rsidP="00EC0728">
      <w:pPr>
        <w:widowControl/>
        <w:shd w:val="clear" w:color="auto" w:fill="FFFFFF"/>
        <w:ind w:firstLine="600"/>
        <w:rPr>
          <w:rFonts w:ascii="宋体" w:hAnsi="宋体"/>
          <w:sz w:val="30"/>
          <w:szCs w:val="30"/>
        </w:rPr>
      </w:pPr>
    </w:p>
    <w:p w14:paraId="60123EFD" w14:textId="77777777" w:rsidR="00EC0728" w:rsidRDefault="00EC0728">
      <w:pPr>
        <w:widowControl/>
        <w:ind w:firstLine="600"/>
        <w:jc w:val="left"/>
        <w:rPr>
          <w:rFonts w:ascii="宋体" w:hAnsi="宋体"/>
          <w:sz w:val="30"/>
          <w:szCs w:val="30"/>
        </w:rPr>
      </w:pPr>
      <w:r>
        <w:rPr>
          <w:rFonts w:ascii="宋体" w:hAnsi="宋体"/>
          <w:sz w:val="30"/>
          <w:szCs w:val="30"/>
        </w:rPr>
        <w:br w:type="page"/>
      </w:r>
    </w:p>
    <w:p w14:paraId="0A37A21B" w14:textId="77777777" w:rsidR="00C524D0" w:rsidRDefault="00C524D0" w:rsidP="006F07E5">
      <w:pPr>
        <w:widowControl/>
        <w:shd w:val="clear" w:color="auto" w:fill="FFFFFF"/>
        <w:ind w:firstLine="640"/>
        <w:jc w:val="center"/>
        <w:rPr>
          <w:rFonts w:ascii="宋体" w:hAnsi="宋体"/>
          <w:sz w:val="32"/>
          <w:szCs w:val="32"/>
        </w:rPr>
        <w:sectPr w:rsidR="00C524D0" w:rsidSect="0093204F">
          <w:footerReference w:type="default" r:id="rId15"/>
          <w:pgSz w:w="11906" w:h="16838"/>
          <w:pgMar w:top="1418" w:right="1134" w:bottom="1134" w:left="1418" w:header="720" w:footer="720" w:gutter="0"/>
          <w:pgNumType w:fmt="upperRoman" w:start="1"/>
          <w:cols w:space="425"/>
          <w:docGrid w:type="linesAndChars" w:linePitch="326"/>
        </w:sectPr>
      </w:pPr>
    </w:p>
    <w:p w14:paraId="37074CE6" w14:textId="1AD61E95" w:rsidR="002D4770" w:rsidRPr="00D668D0" w:rsidRDefault="00331396" w:rsidP="002301DA">
      <w:pPr>
        <w:snapToGrid w:val="0"/>
        <w:spacing w:line="600" w:lineRule="exact"/>
        <w:ind w:firstLineChars="0" w:firstLine="0"/>
        <w:jc w:val="center"/>
        <w:rPr>
          <w:rFonts w:ascii="宋体" w:hAnsi="宋体"/>
          <w:bCs/>
          <w:sz w:val="32"/>
          <w:szCs w:val="32"/>
        </w:rPr>
      </w:pPr>
      <w:r w:rsidRPr="00D668D0">
        <w:rPr>
          <w:rFonts w:ascii="宋体" w:hAnsi="宋体" w:hint="eastAsia"/>
          <w:bCs/>
          <w:sz w:val="32"/>
          <w:szCs w:val="32"/>
        </w:rPr>
        <w:lastRenderedPageBreak/>
        <w:t>旋转变压器解码研究</w:t>
      </w:r>
    </w:p>
    <w:p w14:paraId="2E1DD6FE" w14:textId="77777777" w:rsidR="00331396" w:rsidRPr="00D668D0" w:rsidRDefault="00331396" w:rsidP="002301DA">
      <w:pPr>
        <w:snapToGrid w:val="0"/>
        <w:spacing w:line="800" w:lineRule="exact"/>
        <w:ind w:firstLineChars="0" w:firstLine="0"/>
        <w:jc w:val="center"/>
        <w:outlineLvl w:val="0"/>
        <w:rPr>
          <w:rFonts w:ascii="宋体" w:hAnsi="宋体"/>
          <w:sz w:val="32"/>
          <w:szCs w:val="32"/>
        </w:rPr>
      </w:pPr>
      <w:bookmarkStart w:id="16" w:name="_Toc168402396"/>
      <w:bookmarkStart w:id="17" w:name="_Toc168402503"/>
      <w:bookmarkStart w:id="18" w:name="_Toc168402657"/>
      <w:bookmarkStart w:id="19" w:name="_Toc168403233"/>
      <w:bookmarkStart w:id="20" w:name="_Toc168430030"/>
      <w:bookmarkStart w:id="21" w:name="_Toc168430095"/>
      <w:bookmarkStart w:id="22" w:name="_Toc181188542"/>
      <w:bookmarkStart w:id="23" w:name="_Toc181188790"/>
      <w:bookmarkStart w:id="24" w:name="_Toc181190604"/>
      <w:r w:rsidRPr="00D668D0">
        <w:rPr>
          <w:rFonts w:ascii="宋体" w:hAnsi="宋体" w:hint="eastAsia"/>
          <w:sz w:val="32"/>
          <w:szCs w:val="32"/>
        </w:rPr>
        <w:t>摘要</w:t>
      </w:r>
      <w:bookmarkEnd w:id="16"/>
      <w:bookmarkEnd w:id="17"/>
      <w:bookmarkEnd w:id="18"/>
      <w:bookmarkEnd w:id="19"/>
      <w:bookmarkEnd w:id="20"/>
      <w:bookmarkEnd w:id="21"/>
      <w:bookmarkEnd w:id="22"/>
      <w:bookmarkEnd w:id="23"/>
      <w:bookmarkEnd w:id="24"/>
    </w:p>
    <w:p w14:paraId="49CD9408" w14:textId="2DBD81EB" w:rsidR="00FA1139" w:rsidRPr="007B4C33" w:rsidRDefault="00331396" w:rsidP="004C1DB0">
      <w:pPr>
        <w:ind w:firstLine="480"/>
      </w:pPr>
      <w:r w:rsidRPr="007B4C33">
        <w:t>随着伺服控制系统在工业自动化中的广泛应用，旋转变压器作为高精度的位置反馈传感器，其输出信号的准确解码对于系统性能至关重要。本</w:t>
      </w:r>
      <w:r w:rsidR="000A6A3B" w:rsidRPr="007B4C33">
        <w:rPr>
          <w:rFonts w:hint="eastAsia"/>
        </w:rPr>
        <w:t>文</w:t>
      </w:r>
      <w:r w:rsidRPr="007B4C33">
        <w:t>旨在开发</w:t>
      </w:r>
      <w:r w:rsidR="00FA1139" w:rsidRPr="007B4C33">
        <w:rPr>
          <w:rFonts w:hint="eastAsia"/>
        </w:rPr>
        <w:t>出</w:t>
      </w:r>
      <w:r w:rsidRPr="007B4C33">
        <w:t>一种旋转变压器信号解码</w:t>
      </w:r>
      <w:r w:rsidR="00FA1139" w:rsidRPr="007B4C33">
        <w:rPr>
          <w:rFonts w:hint="eastAsia"/>
        </w:rPr>
        <w:t>方</w:t>
      </w:r>
      <w:r w:rsidRPr="007B4C33">
        <w:t>法，以实现对转子位置的精确测量。</w:t>
      </w:r>
    </w:p>
    <w:p w14:paraId="6EB4D4DD" w14:textId="7F361345" w:rsidR="00331396" w:rsidRPr="007B4C33" w:rsidRDefault="00993FF0" w:rsidP="004C1DB0">
      <w:pPr>
        <w:ind w:firstLine="480"/>
      </w:pPr>
      <w:r w:rsidRPr="007B4C33">
        <w:rPr>
          <w:rFonts w:hint="eastAsia"/>
        </w:rPr>
        <w:t>本文</w:t>
      </w:r>
      <w:r w:rsidR="00331396" w:rsidRPr="007B4C33">
        <w:t>首先分析了旋转变压器的工作原理和输出信号特性，</w:t>
      </w:r>
      <w:r w:rsidR="000A6A3B" w:rsidRPr="007B4C33">
        <w:t>设计了包含信号处理和角度计算的算法</w:t>
      </w:r>
      <w:r w:rsidR="000A6A3B" w:rsidRPr="007B4C33">
        <w:rPr>
          <w:rFonts w:hint="eastAsia"/>
        </w:rPr>
        <w:t>，</w:t>
      </w:r>
      <w:r w:rsidR="006E244C" w:rsidRPr="007B4C33">
        <w:rPr>
          <w:rFonts w:hint="eastAsia"/>
        </w:rPr>
        <w:t>之后介绍了三种包络提取方法和两种转子角度计算方法</w:t>
      </w:r>
      <w:r w:rsidR="000A6A3B" w:rsidRPr="007B4C33">
        <w:rPr>
          <w:rFonts w:hint="eastAsia"/>
        </w:rPr>
        <w:t>并分析其优缺点，经过对比，</w:t>
      </w:r>
      <w:r w:rsidR="006E244C" w:rsidRPr="007B4C33">
        <w:rPr>
          <w:rFonts w:hint="eastAsia"/>
        </w:rPr>
        <w:t>最终采用</w:t>
      </w:r>
      <w:r w:rsidR="006E244C" w:rsidRPr="007B4C33">
        <w:rPr>
          <w:rFonts w:hint="eastAsia"/>
        </w:rPr>
        <w:t>Hilbert</w:t>
      </w:r>
      <w:r w:rsidR="006E244C" w:rsidRPr="007B4C33">
        <w:rPr>
          <w:rFonts w:hint="eastAsia"/>
        </w:rPr>
        <w:t>变换进行包络提取，同时</w:t>
      </w:r>
      <w:r w:rsidR="00331396" w:rsidRPr="007B4C33">
        <w:t>采用</w:t>
      </w:r>
      <w:r w:rsidR="00BB7684" w:rsidRPr="007B4C33">
        <w:rPr>
          <w:rFonts w:hint="eastAsia"/>
        </w:rPr>
        <w:t>反正切算法</w:t>
      </w:r>
      <w:r w:rsidR="000A6A3B" w:rsidRPr="007B4C33">
        <w:rPr>
          <w:rFonts w:hint="eastAsia"/>
        </w:rPr>
        <w:t>计算转子角度</w:t>
      </w:r>
      <w:r w:rsidR="00331396" w:rsidRPr="007B4C33">
        <w:t>的解码策略，有效提高了解码精度，并在含噪声环境下进行了优化。</w:t>
      </w:r>
      <w:r w:rsidR="004376F5" w:rsidRPr="007B4C33">
        <w:rPr>
          <w:rFonts w:hint="eastAsia"/>
        </w:rPr>
        <w:t>解码</w:t>
      </w:r>
      <w:r w:rsidR="00331396" w:rsidRPr="007B4C33">
        <w:t>结果表明，所提出的解码方法在各种工作条件下均能提供稳定的转子位置信息，解码误差控制在</w:t>
      </w:r>
      <w:r w:rsidR="00331396" w:rsidRPr="007B4C33">
        <w:rPr>
          <w:rFonts w:hint="eastAsia"/>
        </w:rPr>
        <w:t>预期之内</w:t>
      </w:r>
      <w:r w:rsidR="00331396" w:rsidRPr="007B4C33">
        <w:t>。本</w:t>
      </w:r>
      <w:r w:rsidR="004376F5" w:rsidRPr="007B4C33">
        <w:rPr>
          <w:rFonts w:hint="eastAsia"/>
        </w:rPr>
        <w:t>文</w:t>
      </w:r>
      <w:r w:rsidR="00331396" w:rsidRPr="007B4C33">
        <w:t>为伺服控制系统的高精度位置反馈提供了一种新的解决方案。</w:t>
      </w:r>
    </w:p>
    <w:p w14:paraId="6A8B35E6" w14:textId="77777777" w:rsidR="002D4770" w:rsidRPr="00331396" w:rsidRDefault="002D4770" w:rsidP="00EE6BDC">
      <w:pPr>
        <w:ind w:firstLine="512"/>
        <w:rPr>
          <w:rFonts w:ascii="Helvetica" w:hAnsi="Helvetica" w:cs="宋体"/>
          <w:color w:val="060607"/>
          <w:spacing w:val="8"/>
          <w:kern w:val="0"/>
          <w:szCs w:val="24"/>
        </w:rPr>
      </w:pPr>
    </w:p>
    <w:p w14:paraId="799FA25A" w14:textId="1463BF49" w:rsidR="00331396" w:rsidRPr="009E3C69" w:rsidRDefault="00331396" w:rsidP="007B4C33">
      <w:pPr>
        <w:snapToGrid w:val="0"/>
        <w:spacing w:line="520" w:lineRule="exact"/>
        <w:ind w:firstLine="482"/>
      </w:pPr>
      <w:r w:rsidRPr="007B4C33">
        <w:rPr>
          <w:rFonts w:ascii="宋体" w:hAnsi="宋体"/>
          <w:b/>
        </w:rPr>
        <w:t>关键词：</w:t>
      </w:r>
      <w:r w:rsidRPr="009E3C69">
        <w:t>旋转变压器</w:t>
      </w:r>
      <w:r w:rsidRPr="009E3C69">
        <w:rPr>
          <w:rFonts w:hint="eastAsia"/>
        </w:rPr>
        <w:t xml:space="preserve"> </w:t>
      </w:r>
      <w:r w:rsidR="004B6661" w:rsidRPr="009E3C69">
        <w:rPr>
          <w:rFonts w:hint="eastAsia"/>
        </w:rPr>
        <w:t>解码</w:t>
      </w:r>
      <w:r w:rsidR="004B6661" w:rsidRPr="009E3C69">
        <w:rPr>
          <w:rFonts w:hint="eastAsia"/>
        </w:rPr>
        <w:t xml:space="preserve"> </w:t>
      </w:r>
      <w:r w:rsidR="004B6661" w:rsidRPr="009E3C69">
        <w:rPr>
          <w:rFonts w:hint="eastAsia"/>
        </w:rPr>
        <w:t>包络提取</w:t>
      </w:r>
      <w:r w:rsidRPr="009E3C69">
        <w:rPr>
          <w:rFonts w:hint="eastAsia"/>
        </w:rPr>
        <w:t xml:space="preserve"> </w:t>
      </w:r>
      <w:r w:rsidR="004F3388" w:rsidRPr="009E3C69">
        <w:rPr>
          <w:rFonts w:hint="eastAsia"/>
        </w:rPr>
        <w:t>角度计算</w:t>
      </w:r>
      <w:r w:rsidR="004B6661" w:rsidRPr="009E3C69">
        <w:rPr>
          <w:rFonts w:hint="eastAsia"/>
        </w:rPr>
        <w:t xml:space="preserve"> </w:t>
      </w:r>
    </w:p>
    <w:p w14:paraId="7C2442D0" w14:textId="77777777" w:rsidR="00331396" w:rsidRPr="00331396" w:rsidRDefault="00331396" w:rsidP="00EE6BDC">
      <w:pPr>
        <w:ind w:firstLine="480"/>
      </w:pPr>
    </w:p>
    <w:p w14:paraId="107CE2FE" w14:textId="77777777" w:rsidR="00A8360E" w:rsidRDefault="00331396" w:rsidP="00EE6BDC">
      <w:pPr>
        <w:ind w:firstLine="482"/>
        <w:rPr>
          <w:b/>
        </w:rPr>
        <w:sectPr w:rsidR="00A8360E" w:rsidSect="0093204F">
          <w:headerReference w:type="even" r:id="rId16"/>
          <w:headerReference w:type="default" r:id="rId17"/>
          <w:pgSz w:w="11906" w:h="16838"/>
          <w:pgMar w:top="1418" w:right="1134" w:bottom="1134" w:left="1418" w:header="720" w:footer="720" w:gutter="0"/>
          <w:pgNumType w:fmt="upperRoman"/>
          <w:cols w:space="425"/>
          <w:docGrid w:type="linesAndChars" w:linePitch="326"/>
        </w:sectPr>
      </w:pPr>
      <w:r>
        <w:rPr>
          <w:b/>
        </w:rPr>
        <w:br w:type="page"/>
      </w:r>
    </w:p>
    <w:p w14:paraId="046A9AB6" w14:textId="2142D135" w:rsidR="00331396" w:rsidRPr="00804BE7" w:rsidRDefault="00331396" w:rsidP="008C11D1">
      <w:pPr>
        <w:spacing w:line="600" w:lineRule="exact"/>
        <w:ind w:firstLineChars="0" w:firstLine="0"/>
        <w:jc w:val="center"/>
        <w:rPr>
          <w:bCs/>
          <w:sz w:val="32"/>
          <w:szCs w:val="32"/>
        </w:rPr>
      </w:pPr>
      <w:bookmarkStart w:id="25" w:name="_Toc180683614"/>
      <w:r w:rsidRPr="00804BE7">
        <w:rPr>
          <w:bCs/>
          <w:sz w:val="32"/>
          <w:szCs w:val="32"/>
        </w:rPr>
        <w:lastRenderedPageBreak/>
        <w:t>Research on Rotary Transformer Decoding</w:t>
      </w:r>
      <w:bookmarkEnd w:id="25"/>
    </w:p>
    <w:p w14:paraId="08BDF184" w14:textId="2EED28FF" w:rsidR="00331396" w:rsidRPr="00D668D0" w:rsidRDefault="00331396" w:rsidP="002301DA">
      <w:pPr>
        <w:spacing w:line="800" w:lineRule="exact"/>
        <w:ind w:firstLineChars="0" w:firstLine="0"/>
        <w:jc w:val="center"/>
        <w:outlineLvl w:val="0"/>
        <w:rPr>
          <w:color w:val="000000" w:themeColor="text1"/>
          <w:sz w:val="32"/>
          <w:szCs w:val="32"/>
        </w:rPr>
      </w:pPr>
      <w:bookmarkStart w:id="26" w:name="_Toc168402397"/>
      <w:bookmarkStart w:id="27" w:name="_Toc168402504"/>
      <w:bookmarkStart w:id="28" w:name="_Toc168402658"/>
      <w:bookmarkStart w:id="29" w:name="_Toc168403234"/>
      <w:bookmarkStart w:id="30" w:name="_Toc168430031"/>
      <w:bookmarkStart w:id="31" w:name="_Toc168430096"/>
      <w:bookmarkStart w:id="32" w:name="_Toc180683615"/>
      <w:bookmarkStart w:id="33" w:name="_Toc181188543"/>
      <w:bookmarkStart w:id="34" w:name="_Toc181188791"/>
      <w:bookmarkStart w:id="35" w:name="_Toc181190605"/>
      <w:r w:rsidRPr="00D668D0">
        <w:rPr>
          <w:color w:val="000000" w:themeColor="text1"/>
          <w:sz w:val="32"/>
          <w:szCs w:val="32"/>
        </w:rPr>
        <w:t>Abstract</w:t>
      </w:r>
      <w:bookmarkEnd w:id="26"/>
      <w:bookmarkEnd w:id="27"/>
      <w:bookmarkEnd w:id="28"/>
      <w:bookmarkEnd w:id="29"/>
      <w:bookmarkEnd w:id="30"/>
      <w:bookmarkEnd w:id="31"/>
      <w:bookmarkEnd w:id="32"/>
      <w:bookmarkEnd w:id="33"/>
      <w:bookmarkEnd w:id="34"/>
      <w:bookmarkEnd w:id="35"/>
    </w:p>
    <w:p w14:paraId="74129210" w14:textId="77777777" w:rsidR="009D4AF5" w:rsidRPr="00496024" w:rsidRDefault="009D4AF5" w:rsidP="009E3C69">
      <w:pPr>
        <w:ind w:firstLine="480"/>
      </w:pPr>
      <w:r w:rsidRPr="00496024">
        <w:t>With the widespread application of servo control systems in industrial automation, the rotary transformer, as a high-precision position feedback sensor, has become crucial for system performance. This paper aims to develop a method for decoding rotary transformer signals to achieve accurate measurement of rotor position.</w:t>
      </w:r>
    </w:p>
    <w:p w14:paraId="702D63F5" w14:textId="077A74AA" w:rsidR="009D4AF5" w:rsidRPr="00496024" w:rsidRDefault="009D4AF5" w:rsidP="009E3C69">
      <w:pPr>
        <w:ind w:firstLine="480"/>
      </w:pPr>
      <w:r w:rsidRPr="00496024">
        <w:t>Firstly, this paper analyzes the working principle and output signal characteristics of the rotary transformer, and designs an algorithm that includes signal processing and angle calculation. It then introduces three envelope extraction methods and two rotor angle calculation methods, analyzing their advantages and disadvantages. After comparison, the Hilbert transform is ultimately adopted for envelope extraction, and the arctangent algorithm is used for rotor angle calculation, effectively improving decoding accuracy. Optimization was performed in a noisy environment. The decoding results indicate that the proposed method can provide stable rotor position information under various working conditions, with decoding errors controlled within expected limits. This paper offers a new solution for high-precision position feedback in servo control systems.</w:t>
      </w:r>
    </w:p>
    <w:p w14:paraId="01932170" w14:textId="77777777" w:rsidR="0098668D" w:rsidRPr="009D4AF5" w:rsidRDefault="0098668D" w:rsidP="00EE6BDC">
      <w:pPr>
        <w:ind w:firstLine="480"/>
        <w:rPr>
          <w:rFonts w:eastAsia="微软雅黑"/>
          <w:color w:val="24292F"/>
          <w:szCs w:val="24"/>
          <w:shd w:val="clear" w:color="auto" w:fill="F8F8F8"/>
        </w:rPr>
      </w:pPr>
    </w:p>
    <w:p w14:paraId="65628DE5" w14:textId="77777777" w:rsidR="00A8360E" w:rsidRDefault="00331396" w:rsidP="008C11D1">
      <w:pPr>
        <w:pStyle w:val="aff2"/>
        <w:jc w:val="both"/>
      </w:pPr>
      <w:r w:rsidRPr="00496024">
        <w:rPr>
          <w:b/>
        </w:rPr>
        <w:t>Keywords:</w:t>
      </w:r>
      <w:r w:rsidR="00682338" w:rsidRPr="00496024">
        <w:rPr>
          <w:b/>
        </w:rPr>
        <w:t xml:space="preserve"> </w:t>
      </w:r>
      <w:r w:rsidR="00941955" w:rsidRPr="009E3C69">
        <w:rPr>
          <w:rFonts w:hint="eastAsia"/>
        </w:rPr>
        <w:t>R</w:t>
      </w:r>
      <w:r w:rsidR="004376F5" w:rsidRPr="009E3C69">
        <w:t xml:space="preserve">otary </w:t>
      </w:r>
      <w:r w:rsidR="00182834" w:rsidRPr="009E3C69">
        <w:rPr>
          <w:rFonts w:hint="eastAsia"/>
        </w:rPr>
        <w:t>t</w:t>
      </w:r>
      <w:r w:rsidR="004376F5" w:rsidRPr="009E3C69">
        <w:t>ransformer</w:t>
      </w:r>
      <w:r w:rsidR="00182834" w:rsidRPr="009E3C69">
        <w:rPr>
          <w:rFonts w:hint="eastAsia"/>
        </w:rPr>
        <w:t>;</w:t>
      </w:r>
      <w:r w:rsidR="00492A0E" w:rsidRPr="009E3C69">
        <w:t xml:space="preserve"> </w:t>
      </w:r>
      <w:r w:rsidR="00941955" w:rsidRPr="009E3C69">
        <w:rPr>
          <w:rFonts w:hint="eastAsia"/>
        </w:rPr>
        <w:t>D</w:t>
      </w:r>
      <w:r w:rsidR="004376F5" w:rsidRPr="009E3C69">
        <w:rPr>
          <w:rFonts w:hint="eastAsia"/>
        </w:rPr>
        <w:t>ecode</w:t>
      </w:r>
      <w:r w:rsidR="00182834" w:rsidRPr="009E3C69">
        <w:rPr>
          <w:rFonts w:hint="eastAsia"/>
        </w:rPr>
        <w:t>;</w:t>
      </w:r>
      <w:r w:rsidR="000A6A3B" w:rsidRPr="009E3C69">
        <w:t xml:space="preserve"> </w:t>
      </w:r>
      <w:r w:rsidR="00941955" w:rsidRPr="009E3C69">
        <w:rPr>
          <w:rFonts w:hint="eastAsia"/>
        </w:rPr>
        <w:t>E</w:t>
      </w:r>
      <w:r w:rsidR="000A6A3B" w:rsidRPr="009E3C69">
        <w:rPr>
          <w:rFonts w:hint="eastAsia"/>
        </w:rPr>
        <w:t xml:space="preserve">nvelope extraction; </w:t>
      </w:r>
      <w:r w:rsidR="00941955" w:rsidRPr="009E3C69">
        <w:rPr>
          <w:rFonts w:hint="eastAsia"/>
        </w:rPr>
        <w:t>A</w:t>
      </w:r>
      <w:r w:rsidR="00EE6BDC" w:rsidRPr="009E3C69">
        <w:rPr>
          <w:rFonts w:hint="eastAsia"/>
        </w:rPr>
        <w:t>ngle calculation</w:t>
      </w:r>
    </w:p>
    <w:p w14:paraId="0D50FE75" w14:textId="77777777" w:rsidR="008C11D1" w:rsidRDefault="008C11D1" w:rsidP="008C11D1">
      <w:pPr>
        <w:ind w:firstLine="480"/>
      </w:pPr>
    </w:p>
    <w:p w14:paraId="79E2C578" w14:textId="77777777" w:rsidR="008C11D1" w:rsidRDefault="008C11D1" w:rsidP="00804BE7">
      <w:pPr>
        <w:ind w:firstLine="480"/>
        <w:jc w:val="center"/>
      </w:pPr>
    </w:p>
    <w:p w14:paraId="5F148C46" w14:textId="1D9993E0" w:rsidR="00804BE7" w:rsidRPr="00804BE7" w:rsidRDefault="00804BE7" w:rsidP="00804BE7">
      <w:pPr>
        <w:tabs>
          <w:tab w:val="center" w:pos="4917"/>
        </w:tabs>
        <w:ind w:firstLine="480"/>
        <w:sectPr w:rsidR="00804BE7" w:rsidRPr="00804BE7" w:rsidSect="0093204F">
          <w:headerReference w:type="default" r:id="rId18"/>
          <w:pgSz w:w="11906" w:h="16838"/>
          <w:pgMar w:top="1418" w:right="1134" w:bottom="1134" w:left="1418" w:header="720" w:footer="720" w:gutter="0"/>
          <w:pgNumType w:fmt="upperRoman"/>
          <w:cols w:space="425"/>
          <w:docGrid w:type="linesAndChars" w:linePitch="326"/>
        </w:sectPr>
      </w:pPr>
      <w:r>
        <w:tab/>
      </w:r>
    </w:p>
    <w:bookmarkStart w:id="36" w:name="_Toc166936075" w:displacedByCustomXml="next"/>
    <w:bookmarkStart w:id="37" w:name="_Toc166936242" w:displacedByCustomXml="next"/>
    <w:sdt>
      <w:sdtPr>
        <w:rPr>
          <w:rFonts w:ascii="Times New Roman" w:eastAsia="宋体" w:hAnsi="Times New Roman" w:cstheme="minorBidi"/>
          <w:color w:val="auto"/>
          <w:kern w:val="2"/>
          <w:sz w:val="24"/>
          <w:szCs w:val="21"/>
          <w:lang w:val="zh-CN"/>
        </w:rPr>
        <w:id w:val="-312563851"/>
        <w:docPartObj>
          <w:docPartGallery w:val="Table of Contents"/>
          <w:docPartUnique/>
        </w:docPartObj>
      </w:sdtPr>
      <w:sdtEndPr>
        <w:rPr>
          <w:b/>
          <w:bCs/>
        </w:rPr>
      </w:sdtEndPr>
      <w:sdtContent>
        <w:p w14:paraId="2E6EA41A" w14:textId="3B01FB83" w:rsidR="005E42E7" w:rsidRPr="005E42E7" w:rsidRDefault="005E42E7" w:rsidP="005E42E7">
          <w:pPr>
            <w:pStyle w:val="TOC"/>
            <w:ind w:firstLineChars="0" w:firstLine="0"/>
            <w:jc w:val="center"/>
            <w:rPr>
              <w:rStyle w:val="aff6"/>
            </w:rPr>
          </w:pPr>
          <w:r w:rsidRPr="005E42E7">
            <w:rPr>
              <w:rStyle w:val="aff6"/>
              <w:rFonts w:hint="eastAsia"/>
              <w:lang w:val="zh-CN"/>
            </w:rPr>
            <w:t>目</w:t>
          </w:r>
          <w:r w:rsidRPr="005E42E7">
            <w:rPr>
              <w:rStyle w:val="aff6"/>
              <w:rFonts w:hint="eastAsia"/>
              <w:lang w:val="zh-CN"/>
            </w:rPr>
            <w:t xml:space="preserve">  </w:t>
          </w:r>
          <w:r w:rsidRPr="005E42E7">
            <w:rPr>
              <w:rStyle w:val="aff6"/>
              <w:rFonts w:hint="eastAsia"/>
              <w:lang w:val="zh-CN"/>
            </w:rPr>
            <w:t>录</w:t>
          </w:r>
        </w:p>
        <w:p w14:paraId="4F41DC04" w14:textId="2971F725" w:rsidR="00804BE7" w:rsidRDefault="005E42E7">
          <w:pPr>
            <w:pStyle w:val="TOC1"/>
            <w:rPr>
              <w:rFonts w:asciiTheme="minorHAnsi" w:eastAsiaTheme="minorEastAsia" w:hAnsiTheme="minorHAnsi" w:cstheme="minorBidi"/>
              <w:b w:val="0"/>
              <w:bCs w:val="0"/>
              <w:sz w:val="21"/>
              <w:szCs w:val="22"/>
              <w:lang w:val="en-US"/>
            </w:rPr>
          </w:pPr>
          <w:r>
            <w:rPr>
              <w:b w:val="0"/>
              <w:bCs w:val="0"/>
              <w:lang w:val="en-US"/>
            </w:rPr>
            <w:fldChar w:fldCharType="begin"/>
          </w:r>
          <w:r>
            <w:instrText xml:space="preserve"> TOC \o "1-3" \h \z \u </w:instrText>
          </w:r>
          <w:r>
            <w:rPr>
              <w:b w:val="0"/>
              <w:bCs w:val="0"/>
              <w:lang w:val="en-US"/>
            </w:rPr>
            <w:fldChar w:fldCharType="separate"/>
          </w:r>
          <w:hyperlink w:anchor="_Toc181190604" w:history="1">
            <w:r w:rsidR="00804BE7" w:rsidRPr="00743341">
              <w:rPr>
                <w:rStyle w:val="ab"/>
                <w:rFonts w:ascii="宋体" w:hAnsi="宋体"/>
              </w:rPr>
              <w:t>摘要</w:t>
            </w:r>
            <w:r w:rsidR="00804BE7">
              <w:rPr>
                <w:webHidden/>
              </w:rPr>
              <w:tab/>
            </w:r>
            <w:r w:rsidR="00804BE7">
              <w:rPr>
                <w:webHidden/>
              </w:rPr>
              <w:fldChar w:fldCharType="begin"/>
            </w:r>
            <w:r w:rsidR="00804BE7">
              <w:rPr>
                <w:webHidden/>
              </w:rPr>
              <w:instrText xml:space="preserve"> PAGEREF _Toc181190604 \h </w:instrText>
            </w:r>
            <w:r w:rsidR="00804BE7">
              <w:rPr>
                <w:webHidden/>
              </w:rPr>
            </w:r>
            <w:r w:rsidR="00804BE7">
              <w:rPr>
                <w:webHidden/>
              </w:rPr>
              <w:fldChar w:fldCharType="separate"/>
            </w:r>
            <w:r w:rsidR="002169CE">
              <w:rPr>
                <w:webHidden/>
              </w:rPr>
              <w:t>II</w:t>
            </w:r>
            <w:r w:rsidR="00804BE7">
              <w:rPr>
                <w:webHidden/>
              </w:rPr>
              <w:fldChar w:fldCharType="end"/>
            </w:r>
          </w:hyperlink>
        </w:p>
        <w:p w14:paraId="2CA274DF" w14:textId="2163C9CC" w:rsidR="00804BE7" w:rsidRDefault="00AB0DDB">
          <w:pPr>
            <w:pStyle w:val="TOC1"/>
            <w:rPr>
              <w:rFonts w:asciiTheme="minorHAnsi" w:eastAsiaTheme="minorEastAsia" w:hAnsiTheme="minorHAnsi" w:cstheme="minorBidi"/>
              <w:b w:val="0"/>
              <w:bCs w:val="0"/>
              <w:sz w:val="21"/>
              <w:szCs w:val="22"/>
              <w:lang w:val="en-US"/>
            </w:rPr>
          </w:pPr>
          <w:hyperlink w:anchor="_Toc181190605" w:history="1">
            <w:r w:rsidR="00804BE7" w:rsidRPr="00743341">
              <w:rPr>
                <w:rStyle w:val="ab"/>
              </w:rPr>
              <w:t>Abstract</w:t>
            </w:r>
            <w:r w:rsidR="00804BE7">
              <w:rPr>
                <w:webHidden/>
              </w:rPr>
              <w:tab/>
            </w:r>
            <w:r w:rsidR="00804BE7">
              <w:rPr>
                <w:webHidden/>
              </w:rPr>
              <w:fldChar w:fldCharType="begin"/>
            </w:r>
            <w:r w:rsidR="00804BE7">
              <w:rPr>
                <w:webHidden/>
              </w:rPr>
              <w:instrText xml:space="preserve"> PAGEREF _Toc181190605 \h </w:instrText>
            </w:r>
            <w:r w:rsidR="00804BE7">
              <w:rPr>
                <w:webHidden/>
              </w:rPr>
            </w:r>
            <w:r w:rsidR="00804BE7">
              <w:rPr>
                <w:webHidden/>
              </w:rPr>
              <w:fldChar w:fldCharType="separate"/>
            </w:r>
            <w:r w:rsidR="002169CE">
              <w:rPr>
                <w:webHidden/>
              </w:rPr>
              <w:t>III</w:t>
            </w:r>
            <w:r w:rsidR="00804BE7">
              <w:rPr>
                <w:webHidden/>
              </w:rPr>
              <w:fldChar w:fldCharType="end"/>
            </w:r>
          </w:hyperlink>
        </w:p>
        <w:p w14:paraId="6F6A6CAB" w14:textId="433B471C" w:rsidR="00804BE7" w:rsidRDefault="00AB0DDB">
          <w:pPr>
            <w:pStyle w:val="TOC1"/>
            <w:rPr>
              <w:rFonts w:asciiTheme="minorHAnsi" w:eastAsiaTheme="minorEastAsia" w:hAnsiTheme="minorHAnsi" w:cstheme="minorBidi"/>
              <w:b w:val="0"/>
              <w:bCs w:val="0"/>
              <w:sz w:val="21"/>
              <w:szCs w:val="22"/>
              <w:lang w:val="en-US"/>
            </w:rPr>
          </w:pPr>
          <w:hyperlink w:anchor="_Toc181190606" w:history="1">
            <w:r w:rsidR="00804BE7" w:rsidRPr="00743341">
              <w:rPr>
                <w:rStyle w:val="ab"/>
              </w:rPr>
              <w:t>第一章</w:t>
            </w:r>
            <w:r w:rsidR="00804BE7" w:rsidRPr="00743341">
              <w:rPr>
                <w:rStyle w:val="ab"/>
              </w:rPr>
              <w:t xml:space="preserve"> </w:t>
            </w:r>
            <w:r w:rsidR="00804BE7" w:rsidRPr="00743341">
              <w:rPr>
                <w:rStyle w:val="ab"/>
              </w:rPr>
              <w:t>绪论</w:t>
            </w:r>
            <w:r w:rsidR="00804BE7">
              <w:rPr>
                <w:webHidden/>
              </w:rPr>
              <w:tab/>
            </w:r>
            <w:r w:rsidR="00804BE7">
              <w:rPr>
                <w:webHidden/>
              </w:rPr>
              <w:fldChar w:fldCharType="begin"/>
            </w:r>
            <w:r w:rsidR="00804BE7">
              <w:rPr>
                <w:webHidden/>
              </w:rPr>
              <w:instrText xml:space="preserve"> PAGEREF _Toc181190606 \h </w:instrText>
            </w:r>
            <w:r w:rsidR="00804BE7">
              <w:rPr>
                <w:webHidden/>
              </w:rPr>
            </w:r>
            <w:r w:rsidR="00804BE7">
              <w:rPr>
                <w:webHidden/>
              </w:rPr>
              <w:fldChar w:fldCharType="separate"/>
            </w:r>
            <w:r w:rsidR="002169CE">
              <w:rPr>
                <w:webHidden/>
              </w:rPr>
              <w:t>1</w:t>
            </w:r>
            <w:r w:rsidR="00804BE7">
              <w:rPr>
                <w:webHidden/>
              </w:rPr>
              <w:fldChar w:fldCharType="end"/>
            </w:r>
          </w:hyperlink>
        </w:p>
        <w:p w14:paraId="60D7DE45" w14:textId="7B617DC3" w:rsidR="00804BE7" w:rsidRDefault="00AB0DDB">
          <w:pPr>
            <w:pStyle w:val="TOC2"/>
            <w:rPr>
              <w:rFonts w:asciiTheme="minorHAnsi" w:eastAsiaTheme="minorEastAsia" w:hAnsiTheme="minorHAnsi"/>
              <w:spacing w:val="0"/>
              <w:kern w:val="2"/>
              <w:sz w:val="21"/>
              <w:szCs w:val="22"/>
              <w:shd w:val="clear" w:color="auto" w:fill="auto"/>
            </w:rPr>
          </w:pPr>
          <w:hyperlink w:anchor="_Toc181190607" w:history="1">
            <w:r w:rsidR="00804BE7" w:rsidRPr="00743341">
              <w:rPr>
                <w:rStyle w:val="ab"/>
              </w:rPr>
              <w:t xml:space="preserve">1.1 </w:t>
            </w:r>
            <w:r w:rsidR="00804BE7" w:rsidRPr="00743341">
              <w:rPr>
                <w:rStyle w:val="ab"/>
              </w:rPr>
              <w:t>研究背景及意义</w:t>
            </w:r>
            <w:r w:rsidR="00804BE7">
              <w:rPr>
                <w:webHidden/>
              </w:rPr>
              <w:tab/>
            </w:r>
            <w:r w:rsidR="00804BE7">
              <w:rPr>
                <w:webHidden/>
              </w:rPr>
              <w:fldChar w:fldCharType="begin"/>
            </w:r>
            <w:r w:rsidR="00804BE7">
              <w:rPr>
                <w:webHidden/>
              </w:rPr>
              <w:instrText xml:space="preserve"> PAGEREF _Toc181190607 \h </w:instrText>
            </w:r>
            <w:r w:rsidR="00804BE7">
              <w:rPr>
                <w:webHidden/>
              </w:rPr>
            </w:r>
            <w:r w:rsidR="00804BE7">
              <w:rPr>
                <w:webHidden/>
              </w:rPr>
              <w:fldChar w:fldCharType="separate"/>
            </w:r>
            <w:r w:rsidR="002169CE">
              <w:rPr>
                <w:webHidden/>
              </w:rPr>
              <w:t>1</w:t>
            </w:r>
            <w:r w:rsidR="00804BE7">
              <w:rPr>
                <w:webHidden/>
              </w:rPr>
              <w:fldChar w:fldCharType="end"/>
            </w:r>
          </w:hyperlink>
        </w:p>
        <w:p w14:paraId="5476EA89" w14:textId="592B17B1" w:rsidR="00804BE7" w:rsidRDefault="00AB0DDB">
          <w:pPr>
            <w:pStyle w:val="TOC2"/>
            <w:rPr>
              <w:rFonts w:asciiTheme="minorHAnsi" w:eastAsiaTheme="minorEastAsia" w:hAnsiTheme="minorHAnsi"/>
              <w:spacing w:val="0"/>
              <w:kern w:val="2"/>
              <w:sz w:val="21"/>
              <w:szCs w:val="22"/>
              <w:shd w:val="clear" w:color="auto" w:fill="auto"/>
            </w:rPr>
          </w:pPr>
          <w:hyperlink w:anchor="_Toc181190608" w:history="1">
            <w:r w:rsidR="00804BE7" w:rsidRPr="00743341">
              <w:rPr>
                <w:rStyle w:val="ab"/>
              </w:rPr>
              <w:t xml:space="preserve">1.2 </w:t>
            </w:r>
            <w:r w:rsidR="00804BE7" w:rsidRPr="00743341">
              <w:rPr>
                <w:rStyle w:val="ab"/>
              </w:rPr>
              <w:t>国内外研究现状</w:t>
            </w:r>
            <w:r w:rsidR="00804BE7">
              <w:rPr>
                <w:webHidden/>
              </w:rPr>
              <w:tab/>
            </w:r>
            <w:r w:rsidR="00804BE7">
              <w:rPr>
                <w:webHidden/>
              </w:rPr>
              <w:fldChar w:fldCharType="begin"/>
            </w:r>
            <w:r w:rsidR="00804BE7">
              <w:rPr>
                <w:webHidden/>
              </w:rPr>
              <w:instrText xml:space="preserve"> PAGEREF _Toc181190608 \h </w:instrText>
            </w:r>
            <w:r w:rsidR="00804BE7">
              <w:rPr>
                <w:webHidden/>
              </w:rPr>
            </w:r>
            <w:r w:rsidR="00804BE7">
              <w:rPr>
                <w:webHidden/>
              </w:rPr>
              <w:fldChar w:fldCharType="separate"/>
            </w:r>
            <w:r w:rsidR="002169CE">
              <w:rPr>
                <w:webHidden/>
              </w:rPr>
              <w:t>1</w:t>
            </w:r>
            <w:r w:rsidR="00804BE7">
              <w:rPr>
                <w:webHidden/>
              </w:rPr>
              <w:fldChar w:fldCharType="end"/>
            </w:r>
          </w:hyperlink>
        </w:p>
        <w:p w14:paraId="71107211" w14:textId="4D13FE61" w:rsidR="00804BE7" w:rsidRDefault="00AB0DDB">
          <w:pPr>
            <w:pStyle w:val="TOC3"/>
            <w:rPr>
              <w:rFonts w:asciiTheme="minorHAnsi" w:eastAsiaTheme="minorEastAsia" w:hAnsiTheme="minorHAnsi"/>
              <w:noProof/>
              <w:kern w:val="2"/>
              <w:sz w:val="21"/>
            </w:rPr>
          </w:pPr>
          <w:hyperlink w:anchor="_Toc181190609" w:history="1">
            <w:r w:rsidR="00804BE7" w:rsidRPr="00743341">
              <w:rPr>
                <w:rStyle w:val="ab"/>
                <w:noProof/>
              </w:rPr>
              <w:t xml:space="preserve">1.2.1 </w:t>
            </w:r>
            <w:r w:rsidR="00804BE7" w:rsidRPr="00743341">
              <w:rPr>
                <w:rStyle w:val="ab"/>
                <w:noProof/>
              </w:rPr>
              <w:t>国内研究现状</w:t>
            </w:r>
            <w:r w:rsidR="00804BE7">
              <w:rPr>
                <w:noProof/>
                <w:webHidden/>
              </w:rPr>
              <w:tab/>
            </w:r>
            <w:r w:rsidR="00804BE7">
              <w:rPr>
                <w:noProof/>
                <w:webHidden/>
              </w:rPr>
              <w:fldChar w:fldCharType="begin"/>
            </w:r>
            <w:r w:rsidR="00804BE7">
              <w:rPr>
                <w:noProof/>
                <w:webHidden/>
              </w:rPr>
              <w:instrText xml:space="preserve"> PAGEREF _Toc181190609 \h </w:instrText>
            </w:r>
            <w:r w:rsidR="00804BE7">
              <w:rPr>
                <w:noProof/>
                <w:webHidden/>
              </w:rPr>
            </w:r>
            <w:r w:rsidR="00804BE7">
              <w:rPr>
                <w:noProof/>
                <w:webHidden/>
              </w:rPr>
              <w:fldChar w:fldCharType="separate"/>
            </w:r>
            <w:r w:rsidR="002169CE">
              <w:rPr>
                <w:noProof/>
                <w:webHidden/>
              </w:rPr>
              <w:t>1</w:t>
            </w:r>
            <w:r w:rsidR="00804BE7">
              <w:rPr>
                <w:noProof/>
                <w:webHidden/>
              </w:rPr>
              <w:fldChar w:fldCharType="end"/>
            </w:r>
          </w:hyperlink>
        </w:p>
        <w:p w14:paraId="1EF4F063" w14:textId="4D26DEDC" w:rsidR="00804BE7" w:rsidRDefault="00AB0DDB">
          <w:pPr>
            <w:pStyle w:val="TOC3"/>
            <w:rPr>
              <w:rFonts w:asciiTheme="minorHAnsi" w:eastAsiaTheme="minorEastAsia" w:hAnsiTheme="minorHAnsi"/>
              <w:noProof/>
              <w:kern w:val="2"/>
              <w:sz w:val="21"/>
            </w:rPr>
          </w:pPr>
          <w:hyperlink w:anchor="_Toc181190610" w:history="1">
            <w:r w:rsidR="00804BE7" w:rsidRPr="00743341">
              <w:rPr>
                <w:rStyle w:val="ab"/>
                <w:noProof/>
              </w:rPr>
              <w:t xml:space="preserve">1.2.2 </w:t>
            </w:r>
            <w:r w:rsidR="00804BE7" w:rsidRPr="00743341">
              <w:rPr>
                <w:rStyle w:val="ab"/>
                <w:noProof/>
              </w:rPr>
              <w:t>国外研究现状</w:t>
            </w:r>
            <w:r w:rsidR="00804BE7">
              <w:rPr>
                <w:noProof/>
                <w:webHidden/>
              </w:rPr>
              <w:tab/>
            </w:r>
            <w:r w:rsidR="00804BE7">
              <w:rPr>
                <w:noProof/>
                <w:webHidden/>
              </w:rPr>
              <w:fldChar w:fldCharType="begin"/>
            </w:r>
            <w:r w:rsidR="00804BE7">
              <w:rPr>
                <w:noProof/>
                <w:webHidden/>
              </w:rPr>
              <w:instrText xml:space="preserve"> PAGEREF _Toc181190610 \h </w:instrText>
            </w:r>
            <w:r w:rsidR="00804BE7">
              <w:rPr>
                <w:noProof/>
                <w:webHidden/>
              </w:rPr>
            </w:r>
            <w:r w:rsidR="00804BE7">
              <w:rPr>
                <w:noProof/>
                <w:webHidden/>
              </w:rPr>
              <w:fldChar w:fldCharType="separate"/>
            </w:r>
            <w:r w:rsidR="002169CE">
              <w:rPr>
                <w:noProof/>
                <w:webHidden/>
              </w:rPr>
              <w:t>3</w:t>
            </w:r>
            <w:r w:rsidR="00804BE7">
              <w:rPr>
                <w:noProof/>
                <w:webHidden/>
              </w:rPr>
              <w:fldChar w:fldCharType="end"/>
            </w:r>
          </w:hyperlink>
        </w:p>
        <w:p w14:paraId="35B6C355" w14:textId="318C8B00" w:rsidR="00804BE7" w:rsidRDefault="00AB0DDB">
          <w:pPr>
            <w:pStyle w:val="TOC2"/>
            <w:rPr>
              <w:rFonts w:asciiTheme="minorHAnsi" w:eastAsiaTheme="minorEastAsia" w:hAnsiTheme="minorHAnsi"/>
              <w:spacing w:val="0"/>
              <w:kern w:val="2"/>
              <w:sz w:val="21"/>
              <w:szCs w:val="22"/>
              <w:shd w:val="clear" w:color="auto" w:fill="auto"/>
            </w:rPr>
          </w:pPr>
          <w:hyperlink w:anchor="_Toc181190611" w:history="1">
            <w:r w:rsidR="00804BE7" w:rsidRPr="00743341">
              <w:rPr>
                <w:rStyle w:val="ab"/>
              </w:rPr>
              <w:t xml:space="preserve">1.3 </w:t>
            </w:r>
            <w:r w:rsidR="00804BE7" w:rsidRPr="00743341">
              <w:rPr>
                <w:rStyle w:val="ab"/>
              </w:rPr>
              <w:t>本文的主要工作</w:t>
            </w:r>
            <w:r w:rsidR="00804BE7">
              <w:rPr>
                <w:webHidden/>
              </w:rPr>
              <w:tab/>
            </w:r>
            <w:r w:rsidR="00804BE7">
              <w:rPr>
                <w:webHidden/>
              </w:rPr>
              <w:fldChar w:fldCharType="begin"/>
            </w:r>
            <w:r w:rsidR="00804BE7">
              <w:rPr>
                <w:webHidden/>
              </w:rPr>
              <w:instrText xml:space="preserve"> PAGEREF _Toc181190611 \h </w:instrText>
            </w:r>
            <w:r w:rsidR="00804BE7">
              <w:rPr>
                <w:webHidden/>
              </w:rPr>
            </w:r>
            <w:r w:rsidR="00804BE7">
              <w:rPr>
                <w:webHidden/>
              </w:rPr>
              <w:fldChar w:fldCharType="separate"/>
            </w:r>
            <w:r w:rsidR="002169CE">
              <w:rPr>
                <w:webHidden/>
              </w:rPr>
              <w:t>5</w:t>
            </w:r>
            <w:r w:rsidR="00804BE7">
              <w:rPr>
                <w:webHidden/>
              </w:rPr>
              <w:fldChar w:fldCharType="end"/>
            </w:r>
          </w:hyperlink>
        </w:p>
        <w:p w14:paraId="3F7064A7" w14:textId="35D523FA" w:rsidR="00804BE7" w:rsidRDefault="00AB0DDB">
          <w:pPr>
            <w:pStyle w:val="TOC3"/>
            <w:rPr>
              <w:rFonts w:asciiTheme="minorHAnsi" w:eastAsiaTheme="minorEastAsia" w:hAnsiTheme="minorHAnsi"/>
              <w:noProof/>
              <w:kern w:val="2"/>
              <w:sz w:val="21"/>
            </w:rPr>
          </w:pPr>
          <w:hyperlink w:anchor="_Toc181190612" w:history="1">
            <w:r w:rsidR="00804BE7" w:rsidRPr="00743341">
              <w:rPr>
                <w:rStyle w:val="ab"/>
                <w:noProof/>
              </w:rPr>
              <w:t xml:space="preserve">1.3.1 </w:t>
            </w:r>
            <w:r w:rsidR="00804BE7" w:rsidRPr="00743341">
              <w:rPr>
                <w:rStyle w:val="ab"/>
                <w:noProof/>
              </w:rPr>
              <w:t>本课题要研究或解决的问题</w:t>
            </w:r>
            <w:r w:rsidR="00804BE7">
              <w:rPr>
                <w:noProof/>
                <w:webHidden/>
              </w:rPr>
              <w:tab/>
            </w:r>
            <w:r w:rsidR="00804BE7">
              <w:rPr>
                <w:noProof/>
                <w:webHidden/>
              </w:rPr>
              <w:fldChar w:fldCharType="begin"/>
            </w:r>
            <w:r w:rsidR="00804BE7">
              <w:rPr>
                <w:noProof/>
                <w:webHidden/>
              </w:rPr>
              <w:instrText xml:space="preserve"> PAGEREF _Toc181190612 \h </w:instrText>
            </w:r>
            <w:r w:rsidR="00804BE7">
              <w:rPr>
                <w:noProof/>
                <w:webHidden/>
              </w:rPr>
            </w:r>
            <w:r w:rsidR="00804BE7">
              <w:rPr>
                <w:noProof/>
                <w:webHidden/>
              </w:rPr>
              <w:fldChar w:fldCharType="separate"/>
            </w:r>
            <w:r w:rsidR="002169CE">
              <w:rPr>
                <w:noProof/>
                <w:webHidden/>
              </w:rPr>
              <w:t>5</w:t>
            </w:r>
            <w:r w:rsidR="00804BE7">
              <w:rPr>
                <w:noProof/>
                <w:webHidden/>
              </w:rPr>
              <w:fldChar w:fldCharType="end"/>
            </w:r>
          </w:hyperlink>
        </w:p>
        <w:p w14:paraId="55D22D2A" w14:textId="2F6E7C39" w:rsidR="00804BE7" w:rsidRDefault="00AB0DDB">
          <w:pPr>
            <w:pStyle w:val="TOC3"/>
            <w:rPr>
              <w:rFonts w:asciiTheme="minorHAnsi" w:eastAsiaTheme="minorEastAsia" w:hAnsiTheme="minorHAnsi"/>
              <w:noProof/>
              <w:kern w:val="2"/>
              <w:sz w:val="21"/>
            </w:rPr>
          </w:pPr>
          <w:hyperlink w:anchor="_Toc181190613" w:history="1">
            <w:r w:rsidR="00804BE7" w:rsidRPr="00743341">
              <w:rPr>
                <w:rStyle w:val="ab"/>
                <w:noProof/>
              </w:rPr>
              <w:t xml:space="preserve">1.3.2 </w:t>
            </w:r>
            <w:r w:rsidR="00804BE7" w:rsidRPr="00743341">
              <w:rPr>
                <w:rStyle w:val="ab"/>
                <w:noProof/>
              </w:rPr>
              <w:t>本文的章节安排</w:t>
            </w:r>
            <w:r w:rsidR="00804BE7">
              <w:rPr>
                <w:noProof/>
                <w:webHidden/>
              </w:rPr>
              <w:tab/>
            </w:r>
            <w:r w:rsidR="00804BE7">
              <w:rPr>
                <w:noProof/>
                <w:webHidden/>
              </w:rPr>
              <w:fldChar w:fldCharType="begin"/>
            </w:r>
            <w:r w:rsidR="00804BE7">
              <w:rPr>
                <w:noProof/>
                <w:webHidden/>
              </w:rPr>
              <w:instrText xml:space="preserve"> PAGEREF _Toc181190613 \h </w:instrText>
            </w:r>
            <w:r w:rsidR="00804BE7">
              <w:rPr>
                <w:noProof/>
                <w:webHidden/>
              </w:rPr>
            </w:r>
            <w:r w:rsidR="00804BE7">
              <w:rPr>
                <w:noProof/>
                <w:webHidden/>
              </w:rPr>
              <w:fldChar w:fldCharType="separate"/>
            </w:r>
            <w:r w:rsidR="002169CE">
              <w:rPr>
                <w:noProof/>
                <w:webHidden/>
              </w:rPr>
              <w:t>5</w:t>
            </w:r>
            <w:r w:rsidR="00804BE7">
              <w:rPr>
                <w:noProof/>
                <w:webHidden/>
              </w:rPr>
              <w:fldChar w:fldCharType="end"/>
            </w:r>
          </w:hyperlink>
        </w:p>
        <w:p w14:paraId="7B1B7D92" w14:textId="7288F6D7" w:rsidR="00804BE7" w:rsidRDefault="00AB0DDB">
          <w:pPr>
            <w:pStyle w:val="TOC1"/>
            <w:rPr>
              <w:rFonts w:asciiTheme="minorHAnsi" w:eastAsiaTheme="minorEastAsia" w:hAnsiTheme="minorHAnsi" w:cstheme="minorBidi"/>
              <w:b w:val="0"/>
              <w:bCs w:val="0"/>
              <w:sz w:val="21"/>
              <w:szCs w:val="22"/>
              <w:lang w:val="en-US"/>
            </w:rPr>
          </w:pPr>
          <w:hyperlink w:anchor="_Toc181190614" w:history="1">
            <w:r w:rsidR="00804BE7" w:rsidRPr="00743341">
              <w:rPr>
                <w:rStyle w:val="ab"/>
              </w:rPr>
              <w:t>第二章</w:t>
            </w:r>
            <w:r w:rsidR="00804BE7" w:rsidRPr="00743341">
              <w:rPr>
                <w:rStyle w:val="ab"/>
              </w:rPr>
              <w:t xml:space="preserve"> </w:t>
            </w:r>
            <w:r w:rsidR="00804BE7" w:rsidRPr="00743341">
              <w:rPr>
                <w:rStyle w:val="ab"/>
              </w:rPr>
              <w:t>旋转变压器解码基本原理</w:t>
            </w:r>
            <w:r w:rsidR="00804BE7">
              <w:rPr>
                <w:webHidden/>
              </w:rPr>
              <w:tab/>
            </w:r>
            <w:r w:rsidR="00804BE7">
              <w:rPr>
                <w:webHidden/>
              </w:rPr>
              <w:fldChar w:fldCharType="begin"/>
            </w:r>
            <w:r w:rsidR="00804BE7">
              <w:rPr>
                <w:webHidden/>
              </w:rPr>
              <w:instrText xml:space="preserve"> PAGEREF _Toc181190614 \h </w:instrText>
            </w:r>
            <w:r w:rsidR="00804BE7">
              <w:rPr>
                <w:webHidden/>
              </w:rPr>
            </w:r>
            <w:r w:rsidR="00804BE7">
              <w:rPr>
                <w:webHidden/>
              </w:rPr>
              <w:fldChar w:fldCharType="separate"/>
            </w:r>
            <w:r w:rsidR="002169CE">
              <w:rPr>
                <w:webHidden/>
              </w:rPr>
              <w:t>6</w:t>
            </w:r>
            <w:r w:rsidR="00804BE7">
              <w:rPr>
                <w:webHidden/>
              </w:rPr>
              <w:fldChar w:fldCharType="end"/>
            </w:r>
          </w:hyperlink>
        </w:p>
        <w:p w14:paraId="68AD37A8" w14:textId="41BE9755" w:rsidR="00804BE7" w:rsidRDefault="00AB0DDB">
          <w:pPr>
            <w:pStyle w:val="TOC2"/>
            <w:rPr>
              <w:rFonts w:asciiTheme="minorHAnsi" w:eastAsiaTheme="minorEastAsia" w:hAnsiTheme="minorHAnsi"/>
              <w:spacing w:val="0"/>
              <w:kern w:val="2"/>
              <w:sz w:val="21"/>
              <w:szCs w:val="22"/>
              <w:shd w:val="clear" w:color="auto" w:fill="auto"/>
            </w:rPr>
          </w:pPr>
          <w:hyperlink w:anchor="_Toc181190615" w:history="1">
            <w:r w:rsidR="00804BE7" w:rsidRPr="00743341">
              <w:rPr>
                <w:rStyle w:val="ab"/>
              </w:rPr>
              <w:t xml:space="preserve">2.1 </w:t>
            </w:r>
            <w:r w:rsidR="00804BE7" w:rsidRPr="00743341">
              <w:rPr>
                <w:rStyle w:val="ab"/>
              </w:rPr>
              <w:t>旋转变压器解码过程</w:t>
            </w:r>
            <w:r w:rsidR="00804BE7">
              <w:rPr>
                <w:webHidden/>
              </w:rPr>
              <w:tab/>
            </w:r>
            <w:r w:rsidR="00804BE7">
              <w:rPr>
                <w:webHidden/>
              </w:rPr>
              <w:fldChar w:fldCharType="begin"/>
            </w:r>
            <w:r w:rsidR="00804BE7">
              <w:rPr>
                <w:webHidden/>
              </w:rPr>
              <w:instrText xml:space="preserve"> PAGEREF _Toc181190615 \h </w:instrText>
            </w:r>
            <w:r w:rsidR="00804BE7">
              <w:rPr>
                <w:webHidden/>
              </w:rPr>
            </w:r>
            <w:r w:rsidR="00804BE7">
              <w:rPr>
                <w:webHidden/>
              </w:rPr>
              <w:fldChar w:fldCharType="separate"/>
            </w:r>
            <w:r w:rsidR="002169CE">
              <w:rPr>
                <w:webHidden/>
              </w:rPr>
              <w:t>6</w:t>
            </w:r>
            <w:r w:rsidR="00804BE7">
              <w:rPr>
                <w:webHidden/>
              </w:rPr>
              <w:fldChar w:fldCharType="end"/>
            </w:r>
          </w:hyperlink>
        </w:p>
        <w:p w14:paraId="583D1E58" w14:textId="3B8CE063" w:rsidR="00804BE7" w:rsidRDefault="00AB0DDB">
          <w:pPr>
            <w:pStyle w:val="TOC2"/>
            <w:rPr>
              <w:rFonts w:asciiTheme="minorHAnsi" w:eastAsiaTheme="minorEastAsia" w:hAnsiTheme="minorHAnsi"/>
              <w:spacing w:val="0"/>
              <w:kern w:val="2"/>
              <w:sz w:val="21"/>
              <w:szCs w:val="22"/>
              <w:shd w:val="clear" w:color="auto" w:fill="auto"/>
            </w:rPr>
          </w:pPr>
          <w:hyperlink w:anchor="_Toc181190616" w:history="1">
            <w:r w:rsidR="00804BE7" w:rsidRPr="00743341">
              <w:rPr>
                <w:rStyle w:val="ab"/>
              </w:rPr>
              <w:t xml:space="preserve">2.2 </w:t>
            </w:r>
            <w:r w:rsidR="00804BE7" w:rsidRPr="00743341">
              <w:rPr>
                <w:rStyle w:val="ab"/>
              </w:rPr>
              <w:t>旋转变压器包络提取</w:t>
            </w:r>
            <w:r w:rsidR="00804BE7">
              <w:rPr>
                <w:webHidden/>
              </w:rPr>
              <w:tab/>
            </w:r>
            <w:r w:rsidR="00804BE7">
              <w:rPr>
                <w:webHidden/>
              </w:rPr>
              <w:fldChar w:fldCharType="begin"/>
            </w:r>
            <w:r w:rsidR="00804BE7">
              <w:rPr>
                <w:webHidden/>
              </w:rPr>
              <w:instrText xml:space="preserve"> PAGEREF _Toc181190616 \h </w:instrText>
            </w:r>
            <w:r w:rsidR="00804BE7">
              <w:rPr>
                <w:webHidden/>
              </w:rPr>
            </w:r>
            <w:r w:rsidR="00804BE7">
              <w:rPr>
                <w:webHidden/>
              </w:rPr>
              <w:fldChar w:fldCharType="separate"/>
            </w:r>
            <w:r w:rsidR="002169CE">
              <w:rPr>
                <w:webHidden/>
              </w:rPr>
              <w:t>7</w:t>
            </w:r>
            <w:r w:rsidR="00804BE7">
              <w:rPr>
                <w:webHidden/>
              </w:rPr>
              <w:fldChar w:fldCharType="end"/>
            </w:r>
          </w:hyperlink>
        </w:p>
        <w:p w14:paraId="3BC1E88A" w14:textId="75272CDF" w:rsidR="00804BE7" w:rsidRDefault="00AB0DDB">
          <w:pPr>
            <w:pStyle w:val="TOC3"/>
            <w:rPr>
              <w:rFonts w:asciiTheme="minorHAnsi" w:eastAsiaTheme="minorEastAsia" w:hAnsiTheme="minorHAnsi"/>
              <w:noProof/>
              <w:kern w:val="2"/>
              <w:sz w:val="21"/>
            </w:rPr>
          </w:pPr>
          <w:hyperlink w:anchor="_Toc181190617" w:history="1">
            <w:r w:rsidR="00804BE7" w:rsidRPr="00743341">
              <w:rPr>
                <w:rStyle w:val="ab"/>
                <w:noProof/>
              </w:rPr>
              <w:t>2.2.1</w:t>
            </w:r>
            <w:r w:rsidR="00804BE7" w:rsidRPr="00743341">
              <w:rPr>
                <w:rStyle w:val="ab"/>
                <w:noProof/>
                <w:shd w:val="clear" w:color="auto" w:fill="FFFFFF"/>
              </w:rPr>
              <w:t xml:space="preserve"> </w:t>
            </w:r>
            <w:r w:rsidR="00804BE7" w:rsidRPr="00743341">
              <w:rPr>
                <w:rStyle w:val="ab"/>
                <w:noProof/>
                <w:shd w:val="clear" w:color="auto" w:fill="FFFFFF"/>
              </w:rPr>
              <w:t>采用</w:t>
            </w:r>
            <w:r w:rsidR="00804BE7" w:rsidRPr="00743341">
              <w:rPr>
                <w:rStyle w:val="ab"/>
                <w:noProof/>
                <w:shd w:val="clear" w:color="auto" w:fill="FFFFFF"/>
              </w:rPr>
              <w:t>Hilbert</w:t>
            </w:r>
            <w:r w:rsidR="00804BE7" w:rsidRPr="00743341">
              <w:rPr>
                <w:rStyle w:val="ab"/>
                <w:noProof/>
                <w:shd w:val="clear" w:color="auto" w:fill="FFFFFF"/>
              </w:rPr>
              <w:t>变换的包络提取</w:t>
            </w:r>
            <w:r w:rsidR="00804BE7">
              <w:rPr>
                <w:noProof/>
                <w:webHidden/>
              </w:rPr>
              <w:tab/>
            </w:r>
            <w:r w:rsidR="00804BE7">
              <w:rPr>
                <w:noProof/>
                <w:webHidden/>
              </w:rPr>
              <w:fldChar w:fldCharType="begin"/>
            </w:r>
            <w:r w:rsidR="00804BE7">
              <w:rPr>
                <w:noProof/>
                <w:webHidden/>
              </w:rPr>
              <w:instrText xml:space="preserve"> PAGEREF _Toc181190617 \h </w:instrText>
            </w:r>
            <w:r w:rsidR="00804BE7">
              <w:rPr>
                <w:noProof/>
                <w:webHidden/>
              </w:rPr>
            </w:r>
            <w:r w:rsidR="00804BE7">
              <w:rPr>
                <w:noProof/>
                <w:webHidden/>
              </w:rPr>
              <w:fldChar w:fldCharType="separate"/>
            </w:r>
            <w:r w:rsidR="002169CE">
              <w:rPr>
                <w:noProof/>
                <w:webHidden/>
              </w:rPr>
              <w:t>7</w:t>
            </w:r>
            <w:r w:rsidR="00804BE7">
              <w:rPr>
                <w:noProof/>
                <w:webHidden/>
              </w:rPr>
              <w:fldChar w:fldCharType="end"/>
            </w:r>
          </w:hyperlink>
        </w:p>
        <w:p w14:paraId="1902D66B" w14:textId="1B284E1C" w:rsidR="00804BE7" w:rsidRDefault="00AB0DDB">
          <w:pPr>
            <w:pStyle w:val="TOC3"/>
            <w:rPr>
              <w:rFonts w:asciiTheme="minorHAnsi" w:eastAsiaTheme="minorEastAsia" w:hAnsiTheme="minorHAnsi"/>
              <w:noProof/>
              <w:kern w:val="2"/>
              <w:sz w:val="21"/>
            </w:rPr>
          </w:pPr>
          <w:hyperlink w:anchor="_Toc181190618" w:history="1">
            <w:r w:rsidR="00804BE7" w:rsidRPr="00743341">
              <w:rPr>
                <w:rStyle w:val="ab"/>
                <w:noProof/>
              </w:rPr>
              <w:t>2.2.2</w:t>
            </w:r>
            <w:r w:rsidR="00804BE7" w:rsidRPr="00743341">
              <w:rPr>
                <w:rStyle w:val="ab"/>
                <w:noProof/>
                <w:shd w:val="clear" w:color="auto" w:fill="FFFFFF"/>
              </w:rPr>
              <w:t xml:space="preserve"> </w:t>
            </w:r>
            <w:r w:rsidR="00804BE7" w:rsidRPr="00743341">
              <w:rPr>
                <w:rStyle w:val="ab"/>
                <w:noProof/>
                <w:shd w:val="clear" w:color="auto" w:fill="FFFFFF"/>
              </w:rPr>
              <w:t>采用</w:t>
            </w:r>
            <w:r w:rsidR="00804BE7" w:rsidRPr="00743341">
              <w:rPr>
                <w:rStyle w:val="ab"/>
                <w:noProof/>
                <w:shd w:val="clear" w:color="auto" w:fill="FFFFFF"/>
              </w:rPr>
              <w:t>S</w:t>
            </w:r>
            <w:r w:rsidR="00804BE7" w:rsidRPr="00743341">
              <w:rPr>
                <w:rStyle w:val="ab"/>
                <w:noProof/>
                <w:shd w:val="clear" w:color="auto" w:fill="FFFFFF"/>
              </w:rPr>
              <w:t>变换的包络提取</w:t>
            </w:r>
            <w:r w:rsidR="00804BE7">
              <w:rPr>
                <w:noProof/>
                <w:webHidden/>
              </w:rPr>
              <w:tab/>
            </w:r>
            <w:r w:rsidR="00804BE7">
              <w:rPr>
                <w:noProof/>
                <w:webHidden/>
              </w:rPr>
              <w:fldChar w:fldCharType="begin"/>
            </w:r>
            <w:r w:rsidR="00804BE7">
              <w:rPr>
                <w:noProof/>
                <w:webHidden/>
              </w:rPr>
              <w:instrText xml:space="preserve"> PAGEREF _Toc181190618 \h </w:instrText>
            </w:r>
            <w:r w:rsidR="00804BE7">
              <w:rPr>
                <w:noProof/>
                <w:webHidden/>
              </w:rPr>
            </w:r>
            <w:r w:rsidR="00804BE7">
              <w:rPr>
                <w:noProof/>
                <w:webHidden/>
              </w:rPr>
              <w:fldChar w:fldCharType="separate"/>
            </w:r>
            <w:r w:rsidR="002169CE">
              <w:rPr>
                <w:noProof/>
                <w:webHidden/>
              </w:rPr>
              <w:t>9</w:t>
            </w:r>
            <w:r w:rsidR="00804BE7">
              <w:rPr>
                <w:noProof/>
                <w:webHidden/>
              </w:rPr>
              <w:fldChar w:fldCharType="end"/>
            </w:r>
          </w:hyperlink>
        </w:p>
        <w:p w14:paraId="1CE88A02" w14:textId="3BC97B37" w:rsidR="00804BE7" w:rsidRDefault="00AB0DDB">
          <w:pPr>
            <w:pStyle w:val="TOC3"/>
            <w:rPr>
              <w:rFonts w:asciiTheme="minorHAnsi" w:eastAsiaTheme="minorEastAsia" w:hAnsiTheme="minorHAnsi"/>
              <w:noProof/>
              <w:kern w:val="2"/>
              <w:sz w:val="21"/>
            </w:rPr>
          </w:pPr>
          <w:hyperlink w:anchor="_Toc181190619" w:history="1">
            <w:r w:rsidR="00804BE7" w:rsidRPr="00743341">
              <w:rPr>
                <w:rStyle w:val="ab"/>
                <w:noProof/>
              </w:rPr>
              <w:t>2.2.3</w:t>
            </w:r>
            <w:r w:rsidR="00804BE7" w:rsidRPr="00743341">
              <w:rPr>
                <w:rStyle w:val="ab"/>
                <w:noProof/>
                <w:shd w:val="clear" w:color="auto" w:fill="FFFFFF"/>
              </w:rPr>
              <w:t xml:space="preserve"> </w:t>
            </w:r>
            <w:r w:rsidR="00804BE7" w:rsidRPr="00743341">
              <w:rPr>
                <w:rStyle w:val="ab"/>
                <w:noProof/>
                <w:shd w:val="clear" w:color="auto" w:fill="FFFFFF"/>
              </w:rPr>
              <w:t>采用峰值检测的包络提取</w:t>
            </w:r>
            <w:r w:rsidR="00804BE7">
              <w:rPr>
                <w:noProof/>
                <w:webHidden/>
              </w:rPr>
              <w:tab/>
            </w:r>
            <w:r w:rsidR="00804BE7">
              <w:rPr>
                <w:noProof/>
                <w:webHidden/>
              </w:rPr>
              <w:fldChar w:fldCharType="begin"/>
            </w:r>
            <w:r w:rsidR="00804BE7">
              <w:rPr>
                <w:noProof/>
                <w:webHidden/>
              </w:rPr>
              <w:instrText xml:space="preserve"> PAGEREF _Toc181190619 \h </w:instrText>
            </w:r>
            <w:r w:rsidR="00804BE7">
              <w:rPr>
                <w:noProof/>
                <w:webHidden/>
              </w:rPr>
            </w:r>
            <w:r w:rsidR="00804BE7">
              <w:rPr>
                <w:noProof/>
                <w:webHidden/>
              </w:rPr>
              <w:fldChar w:fldCharType="separate"/>
            </w:r>
            <w:r w:rsidR="002169CE">
              <w:rPr>
                <w:noProof/>
                <w:webHidden/>
              </w:rPr>
              <w:t>12</w:t>
            </w:r>
            <w:r w:rsidR="00804BE7">
              <w:rPr>
                <w:noProof/>
                <w:webHidden/>
              </w:rPr>
              <w:fldChar w:fldCharType="end"/>
            </w:r>
          </w:hyperlink>
        </w:p>
        <w:p w14:paraId="20033EFA" w14:textId="071850CC" w:rsidR="00804BE7" w:rsidRDefault="00AB0DDB">
          <w:pPr>
            <w:pStyle w:val="TOC3"/>
            <w:rPr>
              <w:rFonts w:asciiTheme="minorHAnsi" w:eastAsiaTheme="minorEastAsia" w:hAnsiTheme="minorHAnsi"/>
              <w:noProof/>
              <w:kern w:val="2"/>
              <w:sz w:val="21"/>
            </w:rPr>
          </w:pPr>
          <w:hyperlink w:anchor="_Toc181190620" w:history="1">
            <w:r w:rsidR="00804BE7" w:rsidRPr="00743341">
              <w:rPr>
                <w:rStyle w:val="ab"/>
                <w:noProof/>
              </w:rPr>
              <w:t>2.2.4</w:t>
            </w:r>
            <w:r w:rsidR="00804BE7" w:rsidRPr="00743341">
              <w:rPr>
                <w:rStyle w:val="ab"/>
                <w:noProof/>
                <w:shd w:val="clear" w:color="auto" w:fill="FFFFFF"/>
              </w:rPr>
              <w:t xml:space="preserve"> </w:t>
            </w:r>
            <w:r w:rsidR="00804BE7" w:rsidRPr="00743341">
              <w:rPr>
                <w:rStyle w:val="ab"/>
                <w:noProof/>
                <w:shd w:val="clear" w:color="auto" w:fill="FFFFFF"/>
              </w:rPr>
              <w:t>三种包络方法对比</w:t>
            </w:r>
            <w:r w:rsidR="00804BE7">
              <w:rPr>
                <w:noProof/>
                <w:webHidden/>
              </w:rPr>
              <w:tab/>
            </w:r>
            <w:r w:rsidR="00804BE7">
              <w:rPr>
                <w:noProof/>
                <w:webHidden/>
              </w:rPr>
              <w:fldChar w:fldCharType="begin"/>
            </w:r>
            <w:r w:rsidR="00804BE7">
              <w:rPr>
                <w:noProof/>
                <w:webHidden/>
              </w:rPr>
              <w:instrText xml:space="preserve"> PAGEREF _Toc181190620 \h </w:instrText>
            </w:r>
            <w:r w:rsidR="00804BE7">
              <w:rPr>
                <w:noProof/>
                <w:webHidden/>
              </w:rPr>
            </w:r>
            <w:r w:rsidR="00804BE7">
              <w:rPr>
                <w:noProof/>
                <w:webHidden/>
              </w:rPr>
              <w:fldChar w:fldCharType="separate"/>
            </w:r>
            <w:r w:rsidR="002169CE">
              <w:rPr>
                <w:noProof/>
                <w:webHidden/>
              </w:rPr>
              <w:t>12</w:t>
            </w:r>
            <w:r w:rsidR="00804BE7">
              <w:rPr>
                <w:noProof/>
                <w:webHidden/>
              </w:rPr>
              <w:fldChar w:fldCharType="end"/>
            </w:r>
          </w:hyperlink>
        </w:p>
        <w:p w14:paraId="3793C4E7" w14:textId="190706C6" w:rsidR="00804BE7" w:rsidRDefault="00AB0DDB">
          <w:pPr>
            <w:pStyle w:val="TOC2"/>
            <w:rPr>
              <w:rFonts w:asciiTheme="minorHAnsi" w:eastAsiaTheme="minorEastAsia" w:hAnsiTheme="minorHAnsi"/>
              <w:spacing w:val="0"/>
              <w:kern w:val="2"/>
              <w:sz w:val="21"/>
              <w:szCs w:val="22"/>
              <w:shd w:val="clear" w:color="auto" w:fill="auto"/>
            </w:rPr>
          </w:pPr>
          <w:hyperlink w:anchor="_Toc181190621" w:history="1">
            <w:r w:rsidR="00804BE7" w:rsidRPr="00743341">
              <w:rPr>
                <w:rStyle w:val="ab"/>
              </w:rPr>
              <w:t xml:space="preserve">2.3 </w:t>
            </w:r>
            <w:r w:rsidR="00804BE7" w:rsidRPr="00743341">
              <w:rPr>
                <w:rStyle w:val="ab"/>
              </w:rPr>
              <w:t>转子角度计算方法</w:t>
            </w:r>
            <w:r w:rsidR="00804BE7">
              <w:rPr>
                <w:webHidden/>
              </w:rPr>
              <w:tab/>
            </w:r>
            <w:r w:rsidR="00804BE7">
              <w:rPr>
                <w:webHidden/>
              </w:rPr>
              <w:fldChar w:fldCharType="begin"/>
            </w:r>
            <w:r w:rsidR="00804BE7">
              <w:rPr>
                <w:webHidden/>
              </w:rPr>
              <w:instrText xml:space="preserve"> PAGEREF _Toc181190621 \h </w:instrText>
            </w:r>
            <w:r w:rsidR="00804BE7">
              <w:rPr>
                <w:webHidden/>
              </w:rPr>
            </w:r>
            <w:r w:rsidR="00804BE7">
              <w:rPr>
                <w:webHidden/>
              </w:rPr>
              <w:fldChar w:fldCharType="separate"/>
            </w:r>
            <w:r w:rsidR="002169CE">
              <w:rPr>
                <w:webHidden/>
              </w:rPr>
              <w:t>13</w:t>
            </w:r>
            <w:r w:rsidR="00804BE7">
              <w:rPr>
                <w:webHidden/>
              </w:rPr>
              <w:fldChar w:fldCharType="end"/>
            </w:r>
          </w:hyperlink>
        </w:p>
        <w:p w14:paraId="3AF5A1B8" w14:textId="15080F63" w:rsidR="00804BE7" w:rsidRDefault="00AB0DDB">
          <w:pPr>
            <w:pStyle w:val="TOC3"/>
            <w:rPr>
              <w:rFonts w:asciiTheme="minorHAnsi" w:eastAsiaTheme="minorEastAsia" w:hAnsiTheme="minorHAnsi"/>
              <w:noProof/>
              <w:kern w:val="2"/>
              <w:sz w:val="21"/>
            </w:rPr>
          </w:pPr>
          <w:hyperlink w:anchor="_Toc181190622" w:history="1">
            <w:r w:rsidR="00804BE7" w:rsidRPr="00743341">
              <w:rPr>
                <w:rStyle w:val="ab"/>
                <w:noProof/>
              </w:rPr>
              <w:t>2.3.1</w:t>
            </w:r>
            <w:r w:rsidR="00804BE7" w:rsidRPr="00743341">
              <w:rPr>
                <w:rStyle w:val="ab"/>
                <w:noProof/>
                <w:shd w:val="clear" w:color="auto" w:fill="FFFFFF"/>
              </w:rPr>
              <w:t xml:space="preserve"> </w:t>
            </w:r>
            <w:r w:rsidR="00804BE7" w:rsidRPr="00743341">
              <w:rPr>
                <w:rStyle w:val="ab"/>
                <w:noProof/>
                <w:shd w:val="clear" w:color="auto" w:fill="FFFFFF"/>
              </w:rPr>
              <w:t>反正切算法</w:t>
            </w:r>
            <w:r w:rsidR="00804BE7">
              <w:rPr>
                <w:noProof/>
                <w:webHidden/>
              </w:rPr>
              <w:tab/>
            </w:r>
            <w:r w:rsidR="00804BE7">
              <w:rPr>
                <w:noProof/>
                <w:webHidden/>
              </w:rPr>
              <w:fldChar w:fldCharType="begin"/>
            </w:r>
            <w:r w:rsidR="00804BE7">
              <w:rPr>
                <w:noProof/>
                <w:webHidden/>
              </w:rPr>
              <w:instrText xml:space="preserve"> PAGEREF _Toc181190622 \h </w:instrText>
            </w:r>
            <w:r w:rsidR="00804BE7">
              <w:rPr>
                <w:noProof/>
                <w:webHidden/>
              </w:rPr>
            </w:r>
            <w:r w:rsidR="00804BE7">
              <w:rPr>
                <w:noProof/>
                <w:webHidden/>
              </w:rPr>
              <w:fldChar w:fldCharType="separate"/>
            </w:r>
            <w:r w:rsidR="002169CE">
              <w:rPr>
                <w:noProof/>
                <w:webHidden/>
              </w:rPr>
              <w:t>13</w:t>
            </w:r>
            <w:r w:rsidR="00804BE7">
              <w:rPr>
                <w:noProof/>
                <w:webHidden/>
              </w:rPr>
              <w:fldChar w:fldCharType="end"/>
            </w:r>
          </w:hyperlink>
        </w:p>
        <w:p w14:paraId="7C49D47A" w14:textId="30C19966" w:rsidR="00804BE7" w:rsidRDefault="00AB0DDB">
          <w:pPr>
            <w:pStyle w:val="TOC3"/>
            <w:rPr>
              <w:rFonts w:asciiTheme="minorHAnsi" w:eastAsiaTheme="minorEastAsia" w:hAnsiTheme="minorHAnsi"/>
              <w:noProof/>
              <w:kern w:val="2"/>
              <w:sz w:val="21"/>
            </w:rPr>
          </w:pPr>
          <w:hyperlink w:anchor="_Toc181190623" w:history="1">
            <w:r w:rsidR="00804BE7" w:rsidRPr="00743341">
              <w:rPr>
                <w:rStyle w:val="ab"/>
                <w:noProof/>
              </w:rPr>
              <w:t>2.3.2</w:t>
            </w:r>
            <w:r w:rsidR="00804BE7" w:rsidRPr="00743341">
              <w:rPr>
                <w:rStyle w:val="ab"/>
                <w:noProof/>
                <w:shd w:val="clear" w:color="auto" w:fill="FFFFFF"/>
              </w:rPr>
              <w:t xml:space="preserve"> ATO</w:t>
            </w:r>
            <w:r w:rsidR="00804BE7" w:rsidRPr="00743341">
              <w:rPr>
                <w:rStyle w:val="ab"/>
                <w:noProof/>
                <w:shd w:val="clear" w:color="auto" w:fill="FFFFFF"/>
              </w:rPr>
              <w:t>算法</w:t>
            </w:r>
            <w:r w:rsidR="00804BE7">
              <w:rPr>
                <w:noProof/>
                <w:webHidden/>
              </w:rPr>
              <w:tab/>
            </w:r>
            <w:r w:rsidR="00804BE7">
              <w:rPr>
                <w:noProof/>
                <w:webHidden/>
              </w:rPr>
              <w:fldChar w:fldCharType="begin"/>
            </w:r>
            <w:r w:rsidR="00804BE7">
              <w:rPr>
                <w:noProof/>
                <w:webHidden/>
              </w:rPr>
              <w:instrText xml:space="preserve"> PAGEREF _Toc181190623 \h </w:instrText>
            </w:r>
            <w:r w:rsidR="00804BE7">
              <w:rPr>
                <w:noProof/>
                <w:webHidden/>
              </w:rPr>
            </w:r>
            <w:r w:rsidR="00804BE7">
              <w:rPr>
                <w:noProof/>
                <w:webHidden/>
              </w:rPr>
              <w:fldChar w:fldCharType="separate"/>
            </w:r>
            <w:r w:rsidR="002169CE">
              <w:rPr>
                <w:noProof/>
                <w:webHidden/>
              </w:rPr>
              <w:t>13</w:t>
            </w:r>
            <w:r w:rsidR="00804BE7">
              <w:rPr>
                <w:noProof/>
                <w:webHidden/>
              </w:rPr>
              <w:fldChar w:fldCharType="end"/>
            </w:r>
          </w:hyperlink>
        </w:p>
        <w:p w14:paraId="376934D9" w14:textId="7BA0BDEF" w:rsidR="00804BE7" w:rsidRDefault="00AB0DDB">
          <w:pPr>
            <w:pStyle w:val="TOC3"/>
            <w:rPr>
              <w:rFonts w:asciiTheme="minorHAnsi" w:eastAsiaTheme="minorEastAsia" w:hAnsiTheme="minorHAnsi"/>
              <w:noProof/>
              <w:kern w:val="2"/>
              <w:sz w:val="21"/>
            </w:rPr>
          </w:pPr>
          <w:hyperlink w:anchor="_Toc181190624" w:history="1">
            <w:r w:rsidR="00804BE7" w:rsidRPr="00743341">
              <w:rPr>
                <w:rStyle w:val="ab"/>
                <w:noProof/>
              </w:rPr>
              <w:t>2.3.3</w:t>
            </w:r>
            <w:r w:rsidR="00804BE7" w:rsidRPr="00743341">
              <w:rPr>
                <w:rStyle w:val="ab"/>
                <w:noProof/>
                <w:shd w:val="clear" w:color="auto" w:fill="FFFFFF"/>
              </w:rPr>
              <w:t xml:space="preserve"> </w:t>
            </w:r>
            <w:r w:rsidR="00804BE7" w:rsidRPr="00743341">
              <w:rPr>
                <w:rStyle w:val="ab"/>
                <w:noProof/>
                <w:shd w:val="clear" w:color="auto" w:fill="FFFFFF"/>
              </w:rPr>
              <w:t>转子角度计算方法对比</w:t>
            </w:r>
            <w:r w:rsidR="00804BE7">
              <w:rPr>
                <w:noProof/>
                <w:webHidden/>
              </w:rPr>
              <w:tab/>
            </w:r>
            <w:r w:rsidR="00804BE7">
              <w:rPr>
                <w:noProof/>
                <w:webHidden/>
              </w:rPr>
              <w:fldChar w:fldCharType="begin"/>
            </w:r>
            <w:r w:rsidR="00804BE7">
              <w:rPr>
                <w:noProof/>
                <w:webHidden/>
              </w:rPr>
              <w:instrText xml:space="preserve"> PAGEREF _Toc181190624 \h </w:instrText>
            </w:r>
            <w:r w:rsidR="00804BE7">
              <w:rPr>
                <w:noProof/>
                <w:webHidden/>
              </w:rPr>
            </w:r>
            <w:r w:rsidR="00804BE7">
              <w:rPr>
                <w:noProof/>
                <w:webHidden/>
              </w:rPr>
              <w:fldChar w:fldCharType="separate"/>
            </w:r>
            <w:r w:rsidR="002169CE">
              <w:rPr>
                <w:noProof/>
                <w:webHidden/>
              </w:rPr>
              <w:t>14</w:t>
            </w:r>
            <w:r w:rsidR="00804BE7">
              <w:rPr>
                <w:noProof/>
                <w:webHidden/>
              </w:rPr>
              <w:fldChar w:fldCharType="end"/>
            </w:r>
          </w:hyperlink>
        </w:p>
        <w:p w14:paraId="5A1D2B4B" w14:textId="786B08DC" w:rsidR="00804BE7" w:rsidRDefault="00AB0DDB">
          <w:pPr>
            <w:pStyle w:val="TOC2"/>
            <w:rPr>
              <w:rFonts w:asciiTheme="minorHAnsi" w:eastAsiaTheme="minorEastAsia" w:hAnsiTheme="minorHAnsi"/>
              <w:spacing w:val="0"/>
              <w:kern w:val="2"/>
              <w:sz w:val="21"/>
              <w:szCs w:val="22"/>
              <w:shd w:val="clear" w:color="auto" w:fill="auto"/>
            </w:rPr>
          </w:pPr>
          <w:hyperlink w:anchor="_Toc181190625" w:history="1">
            <w:r w:rsidR="00804BE7" w:rsidRPr="00743341">
              <w:rPr>
                <w:rStyle w:val="ab"/>
              </w:rPr>
              <w:t xml:space="preserve">2.4 </w:t>
            </w:r>
            <w:r w:rsidR="00804BE7" w:rsidRPr="00743341">
              <w:rPr>
                <w:rStyle w:val="ab"/>
              </w:rPr>
              <w:t>本章小结</w:t>
            </w:r>
            <w:r w:rsidR="00804BE7">
              <w:rPr>
                <w:webHidden/>
              </w:rPr>
              <w:tab/>
            </w:r>
            <w:r w:rsidR="00804BE7">
              <w:rPr>
                <w:webHidden/>
              </w:rPr>
              <w:fldChar w:fldCharType="begin"/>
            </w:r>
            <w:r w:rsidR="00804BE7">
              <w:rPr>
                <w:webHidden/>
              </w:rPr>
              <w:instrText xml:space="preserve"> PAGEREF _Toc181190625 \h </w:instrText>
            </w:r>
            <w:r w:rsidR="00804BE7">
              <w:rPr>
                <w:webHidden/>
              </w:rPr>
            </w:r>
            <w:r w:rsidR="00804BE7">
              <w:rPr>
                <w:webHidden/>
              </w:rPr>
              <w:fldChar w:fldCharType="separate"/>
            </w:r>
            <w:r w:rsidR="002169CE">
              <w:rPr>
                <w:webHidden/>
              </w:rPr>
              <w:t>15</w:t>
            </w:r>
            <w:r w:rsidR="00804BE7">
              <w:rPr>
                <w:webHidden/>
              </w:rPr>
              <w:fldChar w:fldCharType="end"/>
            </w:r>
          </w:hyperlink>
        </w:p>
        <w:p w14:paraId="2C12BA82" w14:textId="541BF91A" w:rsidR="00804BE7" w:rsidRDefault="00AB0DDB">
          <w:pPr>
            <w:pStyle w:val="TOC1"/>
            <w:rPr>
              <w:rFonts w:asciiTheme="minorHAnsi" w:eastAsiaTheme="minorEastAsia" w:hAnsiTheme="minorHAnsi" w:cstheme="minorBidi"/>
              <w:b w:val="0"/>
              <w:bCs w:val="0"/>
              <w:sz w:val="21"/>
              <w:szCs w:val="22"/>
              <w:lang w:val="en-US"/>
            </w:rPr>
          </w:pPr>
          <w:hyperlink w:anchor="_Toc181190626" w:history="1">
            <w:r w:rsidR="00804BE7" w:rsidRPr="00743341">
              <w:rPr>
                <w:rStyle w:val="ab"/>
              </w:rPr>
              <w:t>第三章</w:t>
            </w:r>
            <w:r w:rsidR="00804BE7" w:rsidRPr="00743341">
              <w:rPr>
                <w:rStyle w:val="ab"/>
              </w:rPr>
              <w:t xml:space="preserve"> </w:t>
            </w:r>
            <w:r w:rsidR="00804BE7" w:rsidRPr="00743341">
              <w:rPr>
                <w:rStyle w:val="ab"/>
              </w:rPr>
              <w:t>基于</w:t>
            </w:r>
            <w:r w:rsidR="00804BE7" w:rsidRPr="00743341">
              <w:rPr>
                <w:rStyle w:val="ab"/>
              </w:rPr>
              <w:t xml:space="preserve"> Hilbert </w:t>
            </w:r>
            <w:r w:rsidR="00804BE7" w:rsidRPr="00743341">
              <w:rPr>
                <w:rStyle w:val="ab"/>
              </w:rPr>
              <w:t>变换的旋转变压器信号解码方法</w:t>
            </w:r>
            <w:r w:rsidR="00804BE7">
              <w:rPr>
                <w:webHidden/>
              </w:rPr>
              <w:tab/>
            </w:r>
            <w:r w:rsidR="00804BE7">
              <w:rPr>
                <w:webHidden/>
              </w:rPr>
              <w:fldChar w:fldCharType="begin"/>
            </w:r>
            <w:r w:rsidR="00804BE7">
              <w:rPr>
                <w:webHidden/>
              </w:rPr>
              <w:instrText xml:space="preserve"> PAGEREF _Toc181190626 \h </w:instrText>
            </w:r>
            <w:r w:rsidR="00804BE7">
              <w:rPr>
                <w:webHidden/>
              </w:rPr>
            </w:r>
            <w:r w:rsidR="00804BE7">
              <w:rPr>
                <w:webHidden/>
              </w:rPr>
              <w:fldChar w:fldCharType="separate"/>
            </w:r>
            <w:r w:rsidR="002169CE">
              <w:rPr>
                <w:webHidden/>
              </w:rPr>
              <w:t>16</w:t>
            </w:r>
            <w:r w:rsidR="00804BE7">
              <w:rPr>
                <w:webHidden/>
              </w:rPr>
              <w:fldChar w:fldCharType="end"/>
            </w:r>
          </w:hyperlink>
        </w:p>
        <w:p w14:paraId="6589D408" w14:textId="64CE40A1" w:rsidR="00804BE7" w:rsidRDefault="00AB0DDB">
          <w:pPr>
            <w:pStyle w:val="TOC2"/>
            <w:rPr>
              <w:rFonts w:asciiTheme="minorHAnsi" w:eastAsiaTheme="minorEastAsia" w:hAnsiTheme="minorHAnsi"/>
              <w:spacing w:val="0"/>
              <w:kern w:val="2"/>
              <w:sz w:val="21"/>
              <w:szCs w:val="22"/>
              <w:shd w:val="clear" w:color="auto" w:fill="auto"/>
            </w:rPr>
          </w:pPr>
          <w:hyperlink w:anchor="_Toc181190627" w:history="1">
            <w:r w:rsidR="00804BE7" w:rsidRPr="00743341">
              <w:rPr>
                <w:rStyle w:val="ab"/>
              </w:rPr>
              <w:t>3.1 MATLAB</w:t>
            </w:r>
            <w:r w:rsidR="00804BE7" w:rsidRPr="00743341">
              <w:rPr>
                <w:rStyle w:val="ab"/>
              </w:rPr>
              <w:t>介绍</w:t>
            </w:r>
            <w:r w:rsidR="00804BE7">
              <w:rPr>
                <w:webHidden/>
              </w:rPr>
              <w:tab/>
            </w:r>
            <w:r w:rsidR="00804BE7">
              <w:rPr>
                <w:webHidden/>
              </w:rPr>
              <w:fldChar w:fldCharType="begin"/>
            </w:r>
            <w:r w:rsidR="00804BE7">
              <w:rPr>
                <w:webHidden/>
              </w:rPr>
              <w:instrText xml:space="preserve"> PAGEREF _Toc181190627 \h </w:instrText>
            </w:r>
            <w:r w:rsidR="00804BE7">
              <w:rPr>
                <w:webHidden/>
              </w:rPr>
            </w:r>
            <w:r w:rsidR="00804BE7">
              <w:rPr>
                <w:webHidden/>
              </w:rPr>
              <w:fldChar w:fldCharType="separate"/>
            </w:r>
            <w:r w:rsidR="002169CE">
              <w:rPr>
                <w:webHidden/>
              </w:rPr>
              <w:t>16</w:t>
            </w:r>
            <w:r w:rsidR="00804BE7">
              <w:rPr>
                <w:webHidden/>
              </w:rPr>
              <w:fldChar w:fldCharType="end"/>
            </w:r>
          </w:hyperlink>
        </w:p>
        <w:p w14:paraId="739829B2" w14:textId="21F3C1BF" w:rsidR="00804BE7" w:rsidRDefault="00AB0DDB">
          <w:pPr>
            <w:pStyle w:val="TOC2"/>
            <w:rPr>
              <w:rFonts w:asciiTheme="minorHAnsi" w:eastAsiaTheme="minorEastAsia" w:hAnsiTheme="minorHAnsi"/>
              <w:spacing w:val="0"/>
              <w:kern w:val="2"/>
              <w:sz w:val="21"/>
              <w:szCs w:val="22"/>
              <w:shd w:val="clear" w:color="auto" w:fill="auto"/>
            </w:rPr>
          </w:pPr>
          <w:hyperlink w:anchor="_Toc181190628" w:history="1">
            <w:r w:rsidR="00804BE7" w:rsidRPr="00743341">
              <w:rPr>
                <w:rStyle w:val="ab"/>
              </w:rPr>
              <w:t>3.2 Hilbert</w:t>
            </w:r>
            <w:r w:rsidR="00804BE7" w:rsidRPr="00743341">
              <w:rPr>
                <w:rStyle w:val="ab"/>
              </w:rPr>
              <w:t>变换解码方法原理</w:t>
            </w:r>
            <w:r w:rsidR="00804BE7">
              <w:rPr>
                <w:webHidden/>
              </w:rPr>
              <w:tab/>
            </w:r>
            <w:r w:rsidR="00804BE7">
              <w:rPr>
                <w:webHidden/>
              </w:rPr>
              <w:fldChar w:fldCharType="begin"/>
            </w:r>
            <w:r w:rsidR="00804BE7">
              <w:rPr>
                <w:webHidden/>
              </w:rPr>
              <w:instrText xml:space="preserve"> PAGEREF _Toc181190628 \h </w:instrText>
            </w:r>
            <w:r w:rsidR="00804BE7">
              <w:rPr>
                <w:webHidden/>
              </w:rPr>
            </w:r>
            <w:r w:rsidR="00804BE7">
              <w:rPr>
                <w:webHidden/>
              </w:rPr>
              <w:fldChar w:fldCharType="separate"/>
            </w:r>
            <w:r w:rsidR="002169CE">
              <w:rPr>
                <w:webHidden/>
              </w:rPr>
              <w:t>17</w:t>
            </w:r>
            <w:r w:rsidR="00804BE7">
              <w:rPr>
                <w:webHidden/>
              </w:rPr>
              <w:fldChar w:fldCharType="end"/>
            </w:r>
          </w:hyperlink>
        </w:p>
        <w:p w14:paraId="2F8475FF" w14:textId="3C2D3590" w:rsidR="00804BE7" w:rsidRDefault="00AB0DDB">
          <w:pPr>
            <w:pStyle w:val="TOC3"/>
            <w:rPr>
              <w:rFonts w:asciiTheme="minorHAnsi" w:eastAsiaTheme="minorEastAsia" w:hAnsiTheme="minorHAnsi"/>
              <w:noProof/>
              <w:kern w:val="2"/>
              <w:sz w:val="21"/>
            </w:rPr>
          </w:pPr>
          <w:hyperlink w:anchor="_Toc181190629" w:history="1">
            <w:r w:rsidR="00804BE7" w:rsidRPr="00743341">
              <w:rPr>
                <w:rStyle w:val="ab"/>
                <w:noProof/>
              </w:rPr>
              <w:t xml:space="preserve">3.2.1 </w:t>
            </w:r>
            <w:r w:rsidR="00804BE7" w:rsidRPr="00743341">
              <w:rPr>
                <w:rStyle w:val="ab"/>
                <w:noProof/>
              </w:rPr>
              <w:t>解码方法总体思路</w:t>
            </w:r>
            <w:r w:rsidR="00804BE7">
              <w:rPr>
                <w:noProof/>
                <w:webHidden/>
              </w:rPr>
              <w:tab/>
            </w:r>
            <w:r w:rsidR="00804BE7">
              <w:rPr>
                <w:noProof/>
                <w:webHidden/>
              </w:rPr>
              <w:fldChar w:fldCharType="begin"/>
            </w:r>
            <w:r w:rsidR="00804BE7">
              <w:rPr>
                <w:noProof/>
                <w:webHidden/>
              </w:rPr>
              <w:instrText xml:space="preserve"> PAGEREF _Toc181190629 \h </w:instrText>
            </w:r>
            <w:r w:rsidR="00804BE7">
              <w:rPr>
                <w:noProof/>
                <w:webHidden/>
              </w:rPr>
            </w:r>
            <w:r w:rsidR="00804BE7">
              <w:rPr>
                <w:noProof/>
                <w:webHidden/>
              </w:rPr>
              <w:fldChar w:fldCharType="separate"/>
            </w:r>
            <w:r w:rsidR="002169CE">
              <w:rPr>
                <w:noProof/>
                <w:webHidden/>
              </w:rPr>
              <w:t>17</w:t>
            </w:r>
            <w:r w:rsidR="00804BE7">
              <w:rPr>
                <w:noProof/>
                <w:webHidden/>
              </w:rPr>
              <w:fldChar w:fldCharType="end"/>
            </w:r>
          </w:hyperlink>
        </w:p>
        <w:p w14:paraId="07AF7382" w14:textId="3F290A17" w:rsidR="00804BE7" w:rsidRDefault="00AB0DDB">
          <w:pPr>
            <w:pStyle w:val="TOC3"/>
            <w:rPr>
              <w:rFonts w:asciiTheme="minorHAnsi" w:eastAsiaTheme="minorEastAsia" w:hAnsiTheme="minorHAnsi"/>
              <w:noProof/>
              <w:kern w:val="2"/>
              <w:sz w:val="21"/>
            </w:rPr>
          </w:pPr>
          <w:hyperlink w:anchor="_Toc181190630" w:history="1">
            <w:r w:rsidR="00804BE7" w:rsidRPr="00743341">
              <w:rPr>
                <w:rStyle w:val="ab"/>
                <w:noProof/>
              </w:rPr>
              <w:t xml:space="preserve">3.2.2 </w:t>
            </w:r>
            <w:r w:rsidR="00804BE7" w:rsidRPr="00743341">
              <w:rPr>
                <w:rStyle w:val="ab"/>
                <w:noProof/>
              </w:rPr>
              <w:t>基于</w:t>
            </w:r>
            <w:r w:rsidR="00804BE7" w:rsidRPr="00743341">
              <w:rPr>
                <w:rStyle w:val="ab"/>
                <w:noProof/>
              </w:rPr>
              <w:t xml:space="preserve"> Hilbert </w:t>
            </w:r>
            <w:r w:rsidR="00804BE7" w:rsidRPr="00743341">
              <w:rPr>
                <w:rStyle w:val="ab"/>
                <w:noProof/>
              </w:rPr>
              <w:t>变换的包络提取</w:t>
            </w:r>
            <w:r w:rsidR="00804BE7">
              <w:rPr>
                <w:noProof/>
                <w:webHidden/>
              </w:rPr>
              <w:tab/>
            </w:r>
            <w:r w:rsidR="00804BE7">
              <w:rPr>
                <w:noProof/>
                <w:webHidden/>
              </w:rPr>
              <w:fldChar w:fldCharType="begin"/>
            </w:r>
            <w:r w:rsidR="00804BE7">
              <w:rPr>
                <w:noProof/>
                <w:webHidden/>
              </w:rPr>
              <w:instrText xml:space="preserve"> PAGEREF _Toc181190630 \h </w:instrText>
            </w:r>
            <w:r w:rsidR="00804BE7">
              <w:rPr>
                <w:noProof/>
                <w:webHidden/>
              </w:rPr>
            </w:r>
            <w:r w:rsidR="00804BE7">
              <w:rPr>
                <w:noProof/>
                <w:webHidden/>
              </w:rPr>
              <w:fldChar w:fldCharType="separate"/>
            </w:r>
            <w:r w:rsidR="002169CE">
              <w:rPr>
                <w:noProof/>
                <w:webHidden/>
              </w:rPr>
              <w:t>17</w:t>
            </w:r>
            <w:r w:rsidR="00804BE7">
              <w:rPr>
                <w:noProof/>
                <w:webHidden/>
              </w:rPr>
              <w:fldChar w:fldCharType="end"/>
            </w:r>
          </w:hyperlink>
        </w:p>
        <w:p w14:paraId="70EEFAB8" w14:textId="31818CC4" w:rsidR="00804BE7" w:rsidRDefault="00AB0DDB">
          <w:pPr>
            <w:pStyle w:val="TOC2"/>
            <w:rPr>
              <w:rFonts w:asciiTheme="minorHAnsi" w:eastAsiaTheme="minorEastAsia" w:hAnsiTheme="minorHAnsi"/>
              <w:spacing w:val="0"/>
              <w:kern w:val="2"/>
              <w:sz w:val="21"/>
              <w:szCs w:val="22"/>
              <w:shd w:val="clear" w:color="auto" w:fill="auto"/>
            </w:rPr>
          </w:pPr>
          <w:hyperlink w:anchor="_Toc181190631" w:history="1">
            <w:r w:rsidR="00804BE7" w:rsidRPr="00743341">
              <w:rPr>
                <w:rStyle w:val="ab"/>
              </w:rPr>
              <w:t xml:space="preserve">3.3 </w:t>
            </w:r>
            <w:r w:rsidR="00804BE7" w:rsidRPr="00743341">
              <w:rPr>
                <w:rStyle w:val="ab"/>
              </w:rPr>
              <w:t>仿真分析</w:t>
            </w:r>
            <w:r w:rsidR="00804BE7">
              <w:rPr>
                <w:webHidden/>
              </w:rPr>
              <w:tab/>
            </w:r>
            <w:r w:rsidR="00804BE7">
              <w:rPr>
                <w:webHidden/>
              </w:rPr>
              <w:fldChar w:fldCharType="begin"/>
            </w:r>
            <w:r w:rsidR="00804BE7">
              <w:rPr>
                <w:webHidden/>
              </w:rPr>
              <w:instrText xml:space="preserve"> PAGEREF _Toc181190631 \h </w:instrText>
            </w:r>
            <w:r w:rsidR="00804BE7">
              <w:rPr>
                <w:webHidden/>
              </w:rPr>
            </w:r>
            <w:r w:rsidR="00804BE7">
              <w:rPr>
                <w:webHidden/>
              </w:rPr>
              <w:fldChar w:fldCharType="separate"/>
            </w:r>
            <w:r w:rsidR="002169CE">
              <w:rPr>
                <w:webHidden/>
              </w:rPr>
              <w:t>18</w:t>
            </w:r>
            <w:r w:rsidR="00804BE7">
              <w:rPr>
                <w:webHidden/>
              </w:rPr>
              <w:fldChar w:fldCharType="end"/>
            </w:r>
          </w:hyperlink>
        </w:p>
        <w:p w14:paraId="1B156366" w14:textId="3108A58C" w:rsidR="00804BE7" w:rsidRDefault="00AB0DDB">
          <w:pPr>
            <w:pStyle w:val="TOC3"/>
            <w:rPr>
              <w:rFonts w:asciiTheme="minorHAnsi" w:eastAsiaTheme="minorEastAsia" w:hAnsiTheme="minorHAnsi"/>
              <w:noProof/>
              <w:kern w:val="2"/>
              <w:sz w:val="21"/>
            </w:rPr>
          </w:pPr>
          <w:hyperlink w:anchor="_Toc181190632" w:history="1">
            <w:r w:rsidR="00804BE7" w:rsidRPr="00743341">
              <w:rPr>
                <w:rStyle w:val="ab"/>
                <w:noProof/>
              </w:rPr>
              <w:t xml:space="preserve">3.3.1 </w:t>
            </w:r>
            <w:r w:rsidR="00804BE7" w:rsidRPr="00743341">
              <w:rPr>
                <w:rStyle w:val="ab"/>
                <w:noProof/>
              </w:rPr>
              <w:t>不同信噪比下的仿真分析</w:t>
            </w:r>
            <w:r w:rsidR="00804BE7">
              <w:rPr>
                <w:noProof/>
                <w:webHidden/>
              </w:rPr>
              <w:tab/>
            </w:r>
            <w:r w:rsidR="00804BE7">
              <w:rPr>
                <w:noProof/>
                <w:webHidden/>
              </w:rPr>
              <w:fldChar w:fldCharType="begin"/>
            </w:r>
            <w:r w:rsidR="00804BE7">
              <w:rPr>
                <w:noProof/>
                <w:webHidden/>
              </w:rPr>
              <w:instrText xml:space="preserve"> PAGEREF _Toc181190632 \h </w:instrText>
            </w:r>
            <w:r w:rsidR="00804BE7">
              <w:rPr>
                <w:noProof/>
                <w:webHidden/>
              </w:rPr>
            </w:r>
            <w:r w:rsidR="00804BE7">
              <w:rPr>
                <w:noProof/>
                <w:webHidden/>
              </w:rPr>
              <w:fldChar w:fldCharType="separate"/>
            </w:r>
            <w:r w:rsidR="002169CE">
              <w:rPr>
                <w:noProof/>
                <w:webHidden/>
              </w:rPr>
              <w:t>19</w:t>
            </w:r>
            <w:r w:rsidR="00804BE7">
              <w:rPr>
                <w:noProof/>
                <w:webHidden/>
              </w:rPr>
              <w:fldChar w:fldCharType="end"/>
            </w:r>
          </w:hyperlink>
        </w:p>
        <w:p w14:paraId="1E9311F4" w14:textId="74488674" w:rsidR="00804BE7" w:rsidRDefault="00AB0DDB">
          <w:pPr>
            <w:pStyle w:val="TOC2"/>
            <w:rPr>
              <w:rFonts w:asciiTheme="minorHAnsi" w:eastAsiaTheme="minorEastAsia" w:hAnsiTheme="minorHAnsi"/>
              <w:spacing w:val="0"/>
              <w:kern w:val="2"/>
              <w:sz w:val="21"/>
              <w:szCs w:val="22"/>
              <w:shd w:val="clear" w:color="auto" w:fill="auto"/>
            </w:rPr>
          </w:pPr>
          <w:hyperlink w:anchor="_Toc181190633" w:history="1">
            <w:r w:rsidR="00804BE7" w:rsidRPr="00743341">
              <w:rPr>
                <w:rStyle w:val="ab"/>
              </w:rPr>
              <w:t xml:space="preserve">3.4 </w:t>
            </w:r>
            <w:r w:rsidR="00804BE7" w:rsidRPr="00743341">
              <w:rPr>
                <w:rStyle w:val="ab"/>
              </w:rPr>
              <w:t>本章小结</w:t>
            </w:r>
            <w:r w:rsidR="00804BE7">
              <w:rPr>
                <w:webHidden/>
              </w:rPr>
              <w:tab/>
            </w:r>
            <w:r w:rsidR="00804BE7">
              <w:rPr>
                <w:webHidden/>
              </w:rPr>
              <w:fldChar w:fldCharType="begin"/>
            </w:r>
            <w:r w:rsidR="00804BE7">
              <w:rPr>
                <w:webHidden/>
              </w:rPr>
              <w:instrText xml:space="preserve"> PAGEREF _Toc181190633 \h </w:instrText>
            </w:r>
            <w:r w:rsidR="00804BE7">
              <w:rPr>
                <w:webHidden/>
              </w:rPr>
            </w:r>
            <w:r w:rsidR="00804BE7">
              <w:rPr>
                <w:webHidden/>
              </w:rPr>
              <w:fldChar w:fldCharType="separate"/>
            </w:r>
            <w:r w:rsidR="002169CE">
              <w:rPr>
                <w:webHidden/>
              </w:rPr>
              <w:t>27</w:t>
            </w:r>
            <w:r w:rsidR="00804BE7">
              <w:rPr>
                <w:webHidden/>
              </w:rPr>
              <w:fldChar w:fldCharType="end"/>
            </w:r>
          </w:hyperlink>
        </w:p>
        <w:p w14:paraId="0B248593" w14:textId="469AD3A7" w:rsidR="00804BE7" w:rsidRDefault="00AB0DDB">
          <w:pPr>
            <w:pStyle w:val="TOC1"/>
            <w:rPr>
              <w:rFonts w:asciiTheme="minorHAnsi" w:eastAsiaTheme="minorEastAsia" w:hAnsiTheme="minorHAnsi" w:cstheme="minorBidi"/>
              <w:b w:val="0"/>
              <w:bCs w:val="0"/>
              <w:sz w:val="21"/>
              <w:szCs w:val="22"/>
              <w:lang w:val="en-US"/>
            </w:rPr>
          </w:pPr>
          <w:hyperlink w:anchor="_Toc181190634" w:history="1">
            <w:r w:rsidR="00804BE7" w:rsidRPr="00743341">
              <w:rPr>
                <w:rStyle w:val="ab"/>
              </w:rPr>
              <w:t>第四章</w:t>
            </w:r>
            <w:r w:rsidR="00804BE7" w:rsidRPr="00743341">
              <w:rPr>
                <w:rStyle w:val="ab"/>
              </w:rPr>
              <w:t xml:space="preserve"> </w:t>
            </w:r>
            <w:r w:rsidR="00804BE7" w:rsidRPr="00743341">
              <w:rPr>
                <w:rStyle w:val="ab"/>
              </w:rPr>
              <w:t>总结与展望</w:t>
            </w:r>
            <w:r w:rsidR="00804BE7">
              <w:rPr>
                <w:webHidden/>
              </w:rPr>
              <w:tab/>
            </w:r>
            <w:r w:rsidR="00804BE7">
              <w:rPr>
                <w:webHidden/>
              </w:rPr>
              <w:fldChar w:fldCharType="begin"/>
            </w:r>
            <w:r w:rsidR="00804BE7">
              <w:rPr>
                <w:webHidden/>
              </w:rPr>
              <w:instrText xml:space="preserve"> PAGEREF _Toc181190634 \h </w:instrText>
            </w:r>
            <w:r w:rsidR="00804BE7">
              <w:rPr>
                <w:webHidden/>
              </w:rPr>
            </w:r>
            <w:r w:rsidR="00804BE7">
              <w:rPr>
                <w:webHidden/>
              </w:rPr>
              <w:fldChar w:fldCharType="separate"/>
            </w:r>
            <w:r w:rsidR="002169CE">
              <w:rPr>
                <w:webHidden/>
              </w:rPr>
              <w:t>29</w:t>
            </w:r>
            <w:r w:rsidR="00804BE7">
              <w:rPr>
                <w:webHidden/>
              </w:rPr>
              <w:fldChar w:fldCharType="end"/>
            </w:r>
          </w:hyperlink>
        </w:p>
        <w:p w14:paraId="13251A44" w14:textId="42DAE7FE" w:rsidR="00804BE7" w:rsidRDefault="00AB0DDB">
          <w:pPr>
            <w:pStyle w:val="TOC2"/>
            <w:rPr>
              <w:rFonts w:asciiTheme="minorHAnsi" w:eastAsiaTheme="minorEastAsia" w:hAnsiTheme="minorHAnsi"/>
              <w:spacing w:val="0"/>
              <w:kern w:val="2"/>
              <w:sz w:val="21"/>
              <w:szCs w:val="22"/>
              <w:shd w:val="clear" w:color="auto" w:fill="auto"/>
            </w:rPr>
          </w:pPr>
          <w:hyperlink w:anchor="_Toc181190635" w:history="1">
            <w:r w:rsidR="00804BE7" w:rsidRPr="00743341">
              <w:rPr>
                <w:rStyle w:val="ab"/>
              </w:rPr>
              <w:t xml:space="preserve">4.1 </w:t>
            </w:r>
            <w:r w:rsidR="00804BE7" w:rsidRPr="00743341">
              <w:rPr>
                <w:rStyle w:val="ab"/>
              </w:rPr>
              <w:t>全文工作总结</w:t>
            </w:r>
            <w:r w:rsidR="00804BE7">
              <w:rPr>
                <w:webHidden/>
              </w:rPr>
              <w:tab/>
            </w:r>
            <w:r w:rsidR="00804BE7">
              <w:rPr>
                <w:webHidden/>
              </w:rPr>
              <w:fldChar w:fldCharType="begin"/>
            </w:r>
            <w:r w:rsidR="00804BE7">
              <w:rPr>
                <w:webHidden/>
              </w:rPr>
              <w:instrText xml:space="preserve"> PAGEREF _Toc181190635 \h </w:instrText>
            </w:r>
            <w:r w:rsidR="00804BE7">
              <w:rPr>
                <w:webHidden/>
              </w:rPr>
            </w:r>
            <w:r w:rsidR="00804BE7">
              <w:rPr>
                <w:webHidden/>
              </w:rPr>
              <w:fldChar w:fldCharType="separate"/>
            </w:r>
            <w:r w:rsidR="002169CE">
              <w:rPr>
                <w:webHidden/>
              </w:rPr>
              <w:t>29</w:t>
            </w:r>
            <w:r w:rsidR="00804BE7">
              <w:rPr>
                <w:webHidden/>
              </w:rPr>
              <w:fldChar w:fldCharType="end"/>
            </w:r>
          </w:hyperlink>
        </w:p>
        <w:p w14:paraId="116D6F95" w14:textId="7D6BFA13" w:rsidR="00804BE7" w:rsidRDefault="00AB0DDB">
          <w:pPr>
            <w:pStyle w:val="TOC2"/>
            <w:rPr>
              <w:rFonts w:asciiTheme="minorHAnsi" w:eastAsiaTheme="minorEastAsia" w:hAnsiTheme="minorHAnsi"/>
              <w:spacing w:val="0"/>
              <w:kern w:val="2"/>
              <w:sz w:val="21"/>
              <w:szCs w:val="22"/>
              <w:shd w:val="clear" w:color="auto" w:fill="auto"/>
            </w:rPr>
          </w:pPr>
          <w:hyperlink w:anchor="_Toc181190636" w:history="1">
            <w:r w:rsidR="00804BE7" w:rsidRPr="00743341">
              <w:rPr>
                <w:rStyle w:val="ab"/>
              </w:rPr>
              <w:t xml:space="preserve">4.2 </w:t>
            </w:r>
            <w:r w:rsidR="00804BE7" w:rsidRPr="00743341">
              <w:rPr>
                <w:rStyle w:val="ab"/>
              </w:rPr>
              <w:t>展望</w:t>
            </w:r>
            <w:r w:rsidR="00804BE7">
              <w:rPr>
                <w:webHidden/>
              </w:rPr>
              <w:tab/>
            </w:r>
            <w:r w:rsidR="00804BE7">
              <w:rPr>
                <w:webHidden/>
              </w:rPr>
              <w:fldChar w:fldCharType="begin"/>
            </w:r>
            <w:r w:rsidR="00804BE7">
              <w:rPr>
                <w:webHidden/>
              </w:rPr>
              <w:instrText xml:space="preserve"> PAGEREF _Toc181190636 \h </w:instrText>
            </w:r>
            <w:r w:rsidR="00804BE7">
              <w:rPr>
                <w:webHidden/>
              </w:rPr>
            </w:r>
            <w:r w:rsidR="00804BE7">
              <w:rPr>
                <w:webHidden/>
              </w:rPr>
              <w:fldChar w:fldCharType="separate"/>
            </w:r>
            <w:r w:rsidR="002169CE">
              <w:rPr>
                <w:webHidden/>
              </w:rPr>
              <w:t>29</w:t>
            </w:r>
            <w:r w:rsidR="00804BE7">
              <w:rPr>
                <w:webHidden/>
              </w:rPr>
              <w:fldChar w:fldCharType="end"/>
            </w:r>
          </w:hyperlink>
        </w:p>
        <w:p w14:paraId="2E5E688B" w14:textId="03590601" w:rsidR="00804BE7" w:rsidRDefault="00AB0DDB">
          <w:pPr>
            <w:pStyle w:val="TOC2"/>
            <w:rPr>
              <w:rFonts w:asciiTheme="minorHAnsi" w:eastAsiaTheme="minorEastAsia" w:hAnsiTheme="minorHAnsi"/>
              <w:spacing w:val="0"/>
              <w:kern w:val="2"/>
              <w:sz w:val="21"/>
              <w:szCs w:val="22"/>
              <w:shd w:val="clear" w:color="auto" w:fill="auto"/>
            </w:rPr>
          </w:pPr>
          <w:hyperlink w:anchor="_Toc181190637" w:history="1">
            <w:r w:rsidR="00804BE7" w:rsidRPr="00743341">
              <w:rPr>
                <w:rStyle w:val="ab"/>
              </w:rPr>
              <w:t xml:space="preserve">4.3 </w:t>
            </w:r>
            <w:r w:rsidR="00804BE7" w:rsidRPr="00743341">
              <w:rPr>
                <w:rStyle w:val="ab"/>
              </w:rPr>
              <w:t>系统评价</w:t>
            </w:r>
            <w:r w:rsidR="00804BE7">
              <w:rPr>
                <w:webHidden/>
              </w:rPr>
              <w:tab/>
            </w:r>
            <w:r w:rsidR="00804BE7">
              <w:rPr>
                <w:webHidden/>
              </w:rPr>
              <w:fldChar w:fldCharType="begin"/>
            </w:r>
            <w:r w:rsidR="00804BE7">
              <w:rPr>
                <w:webHidden/>
              </w:rPr>
              <w:instrText xml:space="preserve"> PAGEREF _Toc181190637 \h </w:instrText>
            </w:r>
            <w:r w:rsidR="00804BE7">
              <w:rPr>
                <w:webHidden/>
              </w:rPr>
            </w:r>
            <w:r w:rsidR="00804BE7">
              <w:rPr>
                <w:webHidden/>
              </w:rPr>
              <w:fldChar w:fldCharType="separate"/>
            </w:r>
            <w:r w:rsidR="002169CE">
              <w:rPr>
                <w:webHidden/>
              </w:rPr>
              <w:t>30</w:t>
            </w:r>
            <w:r w:rsidR="00804BE7">
              <w:rPr>
                <w:webHidden/>
              </w:rPr>
              <w:fldChar w:fldCharType="end"/>
            </w:r>
          </w:hyperlink>
        </w:p>
        <w:p w14:paraId="76DD65EC" w14:textId="28CF5265" w:rsidR="00804BE7" w:rsidRDefault="00AB0DDB">
          <w:pPr>
            <w:pStyle w:val="TOC1"/>
            <w:rPr>
              <w:rFonts w:asciiTheme="minorHAnsi" w:eastAsiaTheme="minorEastAsia" w:hAnsiTheme="minorHAnsi" w:cstheme="minorBidi"/>
              <w:b w:val="0"/>
              <w:bCs w:val="0"/>
              <w:sz w:val="21"/>
              <w:szCs w:val="22"/>
              <w:lang w:val="en-US"/>
            </w:rPr>
          </w:pPr>
          <w:hyperlink w:anchor="_Toc181190638" w:history="1">
            <w:r w:rsidR="00804BE7" w:rsidRPr="00743341">
              <w:rPr>
                <w:rStyle w:val="ab"/>
              </w:rPr>
              <w:t>参考文献</w:t>
            </w:r>
            <w:r w:rsidR="00804BE7">
              <w:rPr>
                <w:webHidden/>
              </w:rPr>
              <w:tab/>
            </w:r>
            <w:r w:rsidR="00804BE7">
              <w:rPr>
                <w:webHidden/>
              </w:rPr>
              <w:fldChar w:fldCharType="begin"/>
            </w:r>
            <w:r w:rsidR="00804BE7">
              <w:rPr>
                <w:webHidden/>
              </w:rPr>
              <w:instrText xml:space="preserve"> PAGEREF _Toc181190638 \h </w:instrText>
            </w:r>
            <w:r w:rsidR="00804BE7">
              <w:rPr>
                <w:webHidden/>
              </w:rPr>
            </w:r>
            <w:r w:rsidR="00804BE7">
              <w:rPr>
                <w:webHidden/>
              </w:rPr>
              <w:fldChar w:fldCharType="separate"/>
            </w:r>
            <w:r w:rsidR="002169CE">
              <w:rPr>
                <w:webHidden/>
              </w:rPr>
              <w:t>31</w:t>
            </w:r>
            <w:r w:rsidR="00804BE7">
              <w:rPr>
                <w:webHidden/>
              </w:rPr>
              <w:fldChar w:fldCharType="end"/>
            </w:r>
          </w:hyperlink>
        </w:p>
        <w:p w14:paraId="269C0F3D" w14:textId="61A69C5D" w:rsidR="00804BE7" w:rsidRDefault="00AB0DDB">
          <w:pPr>
            <w:pStyle w:val="TOC1"/>
            <w:rPr>
              <w:rFonts w:asciiTheme="minorHAnsi" w:eastAsiaTheme="minorEastAsia" w:hAnsiTheme="minorHAnsi" w:cstheme="minorBidi"/>
              <w:b w:val="0"/>
              <w:bCs w:val="0"/>
              <w:sz w:val="21"/>
              <w:szCs w:val="22"/>
              <w:lang w:val="en-US"/>
            </w:rPr>
          </w:pPr>
          <w:hyperlink w:anchor="_Toc181190639" w:history="1">
            <w:r w:rsidR="00804BE7" w:rsidRPr="00743341">
              <w:rPr>
                <w:rStyle w:val="ab"/>
              </w:rPr>
              <w:t>致谢</w:t>
            </w:r>
            <w:r w:rsidR="00804BE7">
              <w:rPr>
                <w:webHidden/>
              </w:rPr>
              <w:tab/>
            </w:r>
            <w:r w:rsidR="00804BE7">
              <w:rPr>
                <w:webHidden/>
              </w:rPr>
              <w:fldChar w:fldCharType="begin"/>
            </w:r>
            <w:r w:rsidR="00804BE7">
              <w:rPr>
                <w:webHidden/>
              </w:rPr>
              <w:instrText xml:space="preserve"> PAGEREF _Toc181190639 \h </w:instrText>
            </w:r>
            <w:r w:rsidR="00804BE7">
              <w:rPr>
                <w:webHidden/>
              </w:rPr>
            </w:r>
            <w:r w:rsidR="00804BE7">
              <w:rPr>
                <w:webHidden/>
              </w:rPr>
              <w:fldChar w:fldCharType="separate"/>
            </w:r>
            <w:r w:rsidR="002169CE">
              <w:rPr>
                <w:webHidden/>
              </w:rPr>
              <w:t>33</w:t>
            </w:r>
            <w:r w:rsidR="00804BE7">
              <w:rPr>
                <w:webHidden/>
              </w:rPr>
              <w:fldChar w:fldCharType="end"/>
            </w:r>
          </w:hyperlink>
        </w:p>
        <w:p w14:paraId="659A390F" w14:textId="4C015E6B" w:rsidR="005E42E7" w:rsidRDefault="005E42E7">
          <w:pPr>
            <w:ind w:firstLine="482"/>
          </w:pPr>
          <w:r>
            <w:rPr>
              <w:b/>
              <w:bCs/>
              <w:lang w:val="zh-CN"/>
            </w:rPr>
            <w:fldChar w:fldCharType="end"/>
          </w:r>
        </w:p>
      </w:sdtContent>
    </w:sdt>
    <w:p w14:paraId="38218E4F" w14:textId="2A865097" w:rsidR="00DD4549" w:rsidRPr="005E42E7" w:rsidRDefault="00DD4549" w:rsidP="00425342">
      <w:pPr>
        <w:ind w:firstLineChars="0" w:firstLine="0"/>
        <w:sectPr w:rsidR="00DD4549" w:rsidRPr="005E42E7" w:rsidSect="0093204F">
          <w:headerReference w:type="even" r:id="rId19"/>
          <w:headerReference w:type="default" r:id="rId20"/>
          <w:pgSz w:w="11906" w:h="16838"/>
          <w:pgMar w:top="1418" w:right="1134" w:bottom="1134" w:left="1418" w:header="720" w:footer="720" w:gutter="0"/>
          <w:pgNumType w:fmt="upperRoman"/>
          <w:cols w:space="425"/>
          <w:docGrid w:type="linesAndChars" w:linePitch="326"/>
        </w:sectPr>
      </w:pPr>
    </w:p>
    <w:p w14:paraId="39CF7804" w14:textId="1B568449" w:rsidR="007053C6" w:rsidRPr="00BA0A14" w:rsidRDefault="007053C6" w:rsidP="002301DA">
      <w:pPr>
        <w:pStyle w:val="a"/>
        <w:spacing w:after="212"/>
      </w:pPr>
      <w:bookmarkStart w:id="38" w:name="_Toc168430097"/>
      <w:bookmarkStart w:id="39" w:name="_Toc181188544"/>
      <w:bookmarkStart w:id="40" w:name="_Toc181188694"/>
      <w:bookmarkStart w:id="41" w:name="_Toc181188756"/>
      <w:bookmarkStart w:id="42" w:name="_Toc181188792"/>
      <w:bookmarkStart w:id="43" w:name="_Toc181190606"/>
      <w:r w:rsidRPr="00BA0A14">
        <w:rPr>
          <w:rFonts w:hint="eastAsia"/>
        </w:rPr>
        <w:lastRenderedPageBreak/>
        <w:t>绪论</w:t>
      </w:r>
      <w:bookmarkEnd w:id="37"/>
      <w:bookmarkEnd w:id="36"/>
      <w:bookmarkEnd w:id="38"/>
      <w:bookmarkEnd w:id="39"/>
      <w:bookmarkEnd w:id="40"/>
      <w:bookmarkEnd w:id="41"/>
      <w:bookmarkEnd w:id="42"/>
      <w:bookmarkEnd w:id="43"/>
    </w:p>
    <w:p w14:paraId="673BF722" w14:textId="7FEAC962" w:rsidR="007053C6" w:rsidRPr="00BA0A14" w:rsidRDefault="007053C6" w:rsidP="00B34E5C">
      <w:pPr>
        <w:pStyle w:val="a0"/>
      </w:pPr>
      <w:bookmarkStart w:id="44" w:name="_Toc6229"/>
      <w:bookmarkStart w:id="45" w:name="_Toc166936076"/>
      <w:bookmarkStart w:id="46" w:name="_Toc166936243"/>
      <w:bookmarkStart w:id="47" w:name="_Toc168430098"/>
      <w:bookmarkStart w:id="48" w:name="_Toc181188695"/>
      <w:bookmarkStart w:id="49" w:name="_Toc181188757"/>
      <w:bookmarkStart w:id="50" w:name="_Toc181190607"/>
      <w:bookmarkEnd w:id="44"/>
      <w:r w:rsidRPr="00BA0A14">
        <w:rPr>
          <w:rFonts w:hint="eastAsia"/>
        </w:rPr>
        <w:t>研究背景及意义</w:t>
      </w:r>
      <w:bookmarkEnd w:id="45"/>
      <w:bookmarkEnd w:id="46"/>
      <w:bookmarkEnd w:id="47"/>
      <w:bookmarkEnd w:id="48"/>
      <w:bookmarkEnd w:id="49"/>
      <w:bookmarkEnd w:id="50"/>
    </w:p>
    <w:p w14:paraId="0284D0B6" w14:textId="77777777" w:rsidR="007053C6" w:rsidRDefault="007053C6" w:rsidP="00D03814">
      <w:pPr>
        <w:ind w:firstLine="480"/>
      </w:pPr>
      <w:r w:rsidRPr="00D03814">
        <w:rPr>
          <w:rFonts w:hint="eastAsia"/>
        </w:rPr>
        <w:t>随着全球智能化水平的不断提升，中国的轨道交通、航空航天和机器人技术等领域正以迅猛的速度发展，不断</w:t>
      </w:r>
      <w:proofErr w:type="gramStart"/>
      <w:r w:rsidRPr="00D03814">
        <w:rPr>
          <w:rFonts w:hint="eastAsia"/>
        </w:rPr>
        <w:t>刷新着</w:t>
      </w:r>
      <w:proofErr w:type="gramEnd"/>
      <w:r w:rsidRPr="00D03814">
        <w:rPr>
          <w:rFonts w:hint="eastAsia"/>
        </w:rPr>
        <w:t>人们对美好生活的追求。这种追求推动了计算机、电力电子等相关技术的持续进步。在这一进程中，伺服控制系统作为自动化工业的关键组成部分，对于智能家居、军事发展等领域至关重要。传感器</w:t>
      </w:r>
      <w:r>
        <w:rPr>
          <w:rFonts w:hint="eastAsia"/>
          <w:shd w:val="clear" w:color="auto" w:fill="FFFFFF"/>
        </w:rPr>
        <w:t>作为连接硬件与软件的纽带，在推动现代化军事和科技发展中扮演着核心角色。自从现代化技术广泛应用以来，传感器已经渗透到各个行业，无论是航天探索还是深海探测，或是大规模的智能数字化项目，都离不开电机和传感器的支持。因此，传感器和电机技术的发展受到了研究人员的广泛关注。</w:t>
      </w:r>
    </w:p>
    <w:p w14:paraId="3C47852C" w14:textId="344E42CB" w:rsidR="007053C6" w:rsidRDefault="007053C6" w:rsidP="00D03814">
      <w:pPr>
        <w:ind w:firstLine="480"/>
      </w:pPr>
      <w:r>
        <w:rPr>
          <w:rFonts w:hint="eastAsia"/>
        </w:rPr>
        <w:t>旋转变压器作为一种位置传感器，以其在恶劣环境下的稳定性、宽广的工作温度范围、坚固耐用性和出色的噪声抑制能力而受到重视。</w:t>
      </w:r>
      <w:r w:rsidR="002C0850" w:rsidRPr="002C0850">
        <w:t>旋转变压器主要应用于工业控制、汽车、航空航天及军事等领域，因其能提供高精度的角度和位置检测，且在严苛环境下仍能保持稳定性和可靠性</w:t>
      </w:r>
      <w:r w:rsidR="00C42F56">
        <w:rPr>
          <w:rFonts w:hint="eastAsia"/>
        </w:rPr>
        <w:t>，</w:t>
      </w:r>
      <w:r w:rsidR="002C0850" w:rsidRPr="002C0850">
        <w:t>特别适用于需要强抗干扰能力和长期稳定运行的系统中。</w:t>
      </w:r>
      <w:r w:rsidR="00C42F56">
        <w:rPr>
          <w:rFonts w:hint="eastAsia"/>
        </w:rPr>
        <w:t>虽然</w:t>
      </w:r>
      <w:r w:rsidR="002C0850" w:rsidRPr="002C0850">
        <w:t>旋转变压器能够承受恶劣环境并保证长期无故障运行，但它们的初始投资成本相对较高，包括设备本身和配套的信号处理电路。</w:t>
      </w:r>
      <w:r w:rsidR="00C42F56">
        <w:rPr>
          <w:rFonts w:hint="eastAsia"/>
        </w:rPr>
        <w:t>并且</w:t>
      </w:r>
      <w:r w:rsidR="002C0850" w:rsidRPr="002C0850">
        <w:t>，使用旋转变压器涉及到较为复杂的信号处理过程，因为其输出为模拟信号，通常需要转换为数字信号以适应现代控制系统的需求。</w:t>
      </w:r>
      <w:r w:rsidR="00C42F56" w:rsidRPr="00C42F56">
        <w:t>安装旋转变压器时，确保精确对准是必要的，这可能在实际操作中带来一定挑战，并可能增加实施成本。尽管存在这些难点，旋转变压器的高精度、强稳定性以及在极端条件下的工作能力，使得它在众多高要求应用中仍然不可替代。</w:t>
      </w:r>
    </w:p>
    <w:p w14:paraId="396530FA" w14:textId="77777777" w:rsidR="0004055B" w:rsidRDefault="0004055B" w:rsidP="00D03814">
      <w:pPr>
        <w:ind w:firstLine="480"/>
      </w:pPr>
    </w:p>
    <w:p w14:paraId="1ECCC587" w14:textId="5492A87A" w:rsidR="007053C6" w:rsidRPr="007053C6" w:rsidRDefault="007053C6" w:rsidP="00B34E5C">
      <w:pPr>
        <w:pStyle w:val="a0"/>
      </w:pPr>
      <w:bookmarkStart w:id="51" w:name="_Toc168430099"/>
      <w:bookmarkStart w:id="52" w:name="_Toc181188696"/>
      <w:bookmarkStart w:id="53" w:name="_Toc181188758"/>
      <w:bookmarkStart w:id="54" w:name="_Toc181190608"/>
      <w:r w:rsidRPr="007053C6">
        <w:rPr>
          <w:rFonts w:hint="eastAsia"/>
        </w:rPr>
        <w:t>国内外研究现状</w:t>
      </w:r>
      <w:bookmarkEnd w:id="51"/>
      <w:bookmarkEnd w:id="52"/>
      <w:bookmarkEnd w:id="53"/>
      <w:bookmarkEnd w:id="54"/>
    </w:p>
    <w:p w14:paraId="30C27CAC" w14:textId="35722658" w:rsidR="007053C6" w:rsidRPr="0000508D" w:rsidRDefault="007053C6" w:rsidP="00B34E5C">
      <w:pPr>
        <w:pStyle w:val="a1"/>
      </w:pPr>
      <w:bookmarkStart w:id="55" w:name="_Toc168430100"/>
      <w:bookmarkStart w:id="56" w:name="_Toc181188697"/>
      <w:bookmarkStart w:id="57" w:name="_Toc181188759"/>
      <w:bookmarkStart w:id="58" w:name="_Toc181190609"/>
      <w:r w:rsidRPr="0000508D">
        <w:rPr>
          <w:rFonts w:hint="eastAsia"/>
        </w:rPr>
        <w:t>国内研究现状</w:t>
      </w:r>
      <w:bookmarkEnd w:id="55"/>
      <w:bookmarkEnd w:id="56"/>
      <w:bookmarkEnd w:id="57"/>
      <w:bookmarkEnd w:id="58"/>
    </w:p>
    <w:p w14:paraId="3035A7E7" w14:textId="77777777" w:rsidR="007053C6" w:rsidRDefault="007053C6" w:rsidP="009E3C69">
      <w:pPr>
        <w:ind w:firstLine="480"/>
      </w:pPr>
      <w:r>
        <w:rPr>
          <w:rFonts w:hint="eastAsia"/>
        </w:rPr>
        <w:t>目前，我国在旋转变压器解码方面的研究还相对较少，但已经有一些研究取得了一定的成果，并取得了一些重要的研究进展。下面将对我国旋转变压</w:t>
      </w:r>
      <w:r w:rsidR="00ED6CB2">
        <w:rPr>
          <w:rFonts w:hint="eastAsia"/>
        </w:rPr>
        <w:t>器</w:t>
      </w:r>
      <w:r>
        <w:rPr>
          <w:rFonts w:hint="eastAsia"/>
        </w:rPr>
        <w:t>解码研究现状进行详细阐述。</w:t>
      </w:r>
    </w:p>
    <w:p w14:paraId="15772575" w14:textId="2C41CEF1" w:rsidR="0063175A" w:rsidRPr="00B56642" w:rsidRDefault="007053C6" w:rsidP="009E3C69">
      <w:pPr>
        <w:ind w:firstLine="480"/>
      </w:pPr>
      <w:proofErr w:type="gramStart"/>
      <w:r>
        <w:rPr>
          <w:rFonts w:hint="eastAsia"/>
        </w:rPr>
        <w:t>周雪纯</w:t>
      </w:r>
      <w:proofErr w:type="gramEnd"/>
      <w:r w:rsidR="00F24AAA">
        <w:rPr>
          <w:vertAlign w:val="superscript"/>
        </w:rPr>
        <w:fldChar w:fldCharType="begin"/>
      </w:r>
      <w:r w:rsidR="00F24AAA">
        <w:rPr>
          <w:vertAlign w:val="superscript"/>
        </w:rPr>
        <w:instrText xml:space="preserve"> </w:instrText>
      </w:r>
      <w:r w:rsidR="00F24AAA">
        <w:rPr>
          <w:rFonts w:hint="eastAsia"/>
          <w:vertAlign w:val="superscript"/>
        </w:rPr>
        <w:instrText>REF _Ref167558611 \r \h</w:instrText>
      </w:r>
      <w:r w:rsidR="00F24AAA">
        <w:rPr>
          <w:vertAlign w:val="superscript"/>
        </w:rPr>
        <w:instrText xml:space="preserve">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w:t>
      </w:r>
      <w:r w:rsidR="00F24AAA">
        <w:rPr>
          <w:vertAlign w:val="superscript"/>
        </w:rPr>
        <w:fldChar w:fldCharType="end"/>
      </w:r>
      <w:r>
        <w:rPr>
          <w:rFonts w:hint="eastAsia"/>
        </w:rPr>
        <w:t>主要研究了旋转变压器的解码方法，特别是在低激励频率和低信噪比条件下的解码问题。旋转变压器在轨道交通、航天科技、军事现代化等领域中扮演着重要角色，能够准确测量电机数据以实现精确控制，提出了基于</w:t>
      </w:r>
      <w:r>
        <w:rPr>
          <w:rFonts w:hint="eastAsia"/>
        </w:rPr>
        <w:t>Hilbert</w:t>
      </w:r>
      <w:r>
        <w:rPr>
          <w:rFonts w:hint="eastAsia"/>
        </w:rPr>
        <w:t>变换和改进</w:t>
      </w:r>
      <w:r>
        <w:rPr>
          <w:rFonts w:hint="eastAsia"/>
        </w:rPr>
        <w:t>ATO</w:t>
      </w:r>
      <w:r>
        <w:rPr>
          <w:rFonts w:hint="eastAsia"/>
        </w:rPr>
        <w:t>（角度跟踪观测器）的旋转变压器解码方法，并通过</w:t>
      </w:r>
      <w:r>
        <w:rPr>
          <w:rFonts w:hint="eastAsia"/>
        </w:rPr>
        <w:t>MATLAB</w:t>
      </w:r>
      <w:r>
        <w:rPr>
          <w:rFonts w:hint="eastAsia"/>
        </w:rPr>
        <w:t>仿真和</w:t>
      </w:r>
      <w:r>
        <w:rPr>
          <w:rFonts w:hint="eastAsia"/>
        </w:rPr>
        <w:t>DSP</w:t>
      </w:r>
      <w:r>
        <w:rPr>
          <w:rFonts w:hint="eastAsia"/>
        </w:rPr>
        <w:t>平台的实物测试验证了方</w:t>
      </w:r>
      <w:r>
        <w:rPr>
          <w:rFonts w:hint="eastAsia"/>
        </w:rPr>
        <w:lastRenderedPageBreak/>
        <w:t>法的有效性。研究还涉及到了</w:t>
      </w:r>
      <w:r>
        <w:rPr>
          <w:rFonts w:hint="eastAsia"/>
        </w:rPr>
        <w:t>OPFCST</w:t>
      </w:r>
      <w:r>
        <w:rPr>
          <w:rFonts w:hint="eastAsia"/>
        </w:rPr>
        <w:t>（最优主频率</w:t>
      </w:r>
      <w:r>
        <w:rPr>
          <w:rFonts w:hint="eastAsia"/>
        </w:rPr>
        <w:t>S</w:t>
      </w:r>
      <w:r>
        <w:rPr>
          <w:rFonts w:hint="eastAsia"/>
        </w:rPr>
        <w:t>变换）的解码方法，以提高解码精度和实时性；</w:t>
      </w:r>
      <w:proofErr w:type="gramStart"/>
      <w:r>
        <w:rPr>
          <w:rFonts w:hint="eastAsia"/>
        </w:rPr>
        <w:t>董友波</w:t>
      </w:r>
      <w:proofErr w:type="gramEnd"/>
      <w:r w:rsidR="00F24AAA">
        <w:rPr>
          <w:vertAlign w:val="superscript"/>
        </w:rPr>
        <w:fldChar w:fldCharType="begin"/>
      </w:r>
      <w:r w:rsidR="00F24AAA">
        <w:rPr>
          <w:vertAlign w:val="superscript"/>
        </w:rPr>
        <w:instrText xml:space="preserve"> REF _Ref167558654 \n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[2]</w:t>
      </w:r>
      <w:r w:rsidR="00F24AAA">
        <w:rPr>
          <w:vertAlign w:val="superscript"/>
        </w:rPr>
        <w:fldChar w:fldCharType="end"/>
      </w:r>
      <w:r>
        <w:rPr>
          <w:rFonts w:hint="eastAsia"/>
        </w:rPr>
        <w:t>介绍了一种电机驱动</w:t>
      </w:r>
      <w:r>
        <w:rPr>
          <w:rFonts w:hint="eastAsia"/>
        </w:rPr>
        <w:t>MCU</w:t>
      </w:r>
      <w:r>
        <w:rPr>
          <w:rFonts w:hint="eastAsia"/>
        </w:rPr>
        <w:t>的旋转变压器解码系统，该系统使用</w:t>
      </w:r>
      <w:r>
        <w:rPr>
          <w:rFonts w:hint="eastAsia"/>
        </w:rPr>
        <w:t>SPWM</w:t>
      </w:r>
      <w:r>
        <w:rPr>
          <w:rFonts w:hint="eastAsia"/>
        </w:rPr>
        <w:t>（正弦脉冲宽度调制）作为旋变的激励信号，并实现了角度解码。通过</w:t>
      </w:r>
      <w:r>
        <w:rPr>
          <w:rFonts w:hint="eastAsia"/>
        </w:rPr>
        <w:t>FPGA</w:t>
      </w:r>
      <w:r>
        <w:rPr>
          <w:rFonts w:hint="eastAsia"/>
        </w:rPr>
        <w:t>平台实现了基于</w:t>
      </w:r>
      <w:r>
        <w:rPr>
          <w:rFonts w:hint="eastAsia"/>
        </w:rPr>
        <w:t>DSP</w:t>
      </w:r>
      <w:r>
        <w:rPr>
          <w:rFonts w:hint="eastAsia"/>
        </w:rPr>
        <w:t>的旋转变压器信号解码，并验证了该系统在不同工况下的有效性；唐</w:t>
      </w:r>
      <w:r w:rsidR="00F24AAA">
        <w:rPr>
          <w:rFonts w:hint="eastAsia"/>
        </w:rPr>
        <w:t>源</w:t>
      </w:r>
      <w:r w:rsidR="00F24AAA">
        <w:rPr>
          <w:vertAlign w:val="superscript"/>
        </w:rPr>
        <w:fldChar w:fldCharType="begin"/>
      </w:r>
      <w:r w:rsidR="00F24AAA">
        <w:rPr>
          <w:vertAlign w:val="superscript"/>
        </w:rPr>
        <w:instrText xml:space="preserve"> REF _Ref167558815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[3]</w:t>
      </w:r>
      <w:r w:rsidR="00F24AAA">
        <w:rPr>
          <w:vertAlign w:val="superscript"/>
        </w:rPr>
        <w:fldChar w:fldCharType="end"/>
      </w:r>
      <w:r>
        <w:rPr>
          <w:rFonts w:hint="eastAsia"/>
        </w:rPr>
        <w:t>等人研究了一种适用于恶劣环境下的隔离型磁阻式多极旋转变压器</w:t>
      </w:r>
      <w:r w:rsidR="00C42F56">
        <w:rPr>
          <w:rFonts w:hint="eastAsia"/>
        </w:rPr>
        <w:t>，</w:t>
      </w:r>
      <w:r>
        <w:rPr>
          <w:rFonts w:hint="eastAsia"/>
        </w:rPr>
        <w:t>通过有限元仿真分析了</w:t>
      </w:r>
      <w:proofErr w:type="gramStart"/>
      <w:r>
        <w:rPr>
          <w:rFonts w:hint="eastAsia"/>
        </w:rPr>
        <w:t>屏蔽壳对输出信号</w:t>
      </w:r>
      <w:proofErr w:type="gramEnd"/>
      <w:r>
        <w:rPr>
          <w:rFonts w:hint="eastAsia"/>
        </w:rPr>
        <w:t>的影响；李茂泉</w:t>
      </w:r>
      <w:r w:rsidR="00F24AAA">
        <w:rPr>
          <w:vertAlign w:val="superscript"/>
        </w:rPr>
        <w:fldChar w:fldCharType="begin"/>
      </w:r>
      <w:r w:rsidR="00F24AAA">
        <w:rPr>
          <w:vertAlign w:val="superscript"/>
        </w:rPr>
        <w:instrText xml:space="preserve"> REF _Ref167558846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[4]</w:t>
      </w:r>
      <w:r w:rsidR="00F24AAA">
        <w:rPr>
          <w:vertAlign w:val="superscript"/>
        </w:rPr>
        <w:fldChar w:fldCharType="end"/>
      </w:r>
      <w:r>
        <w:rPr>
          <w:rFonts w:hint="eastAsia"/>
        </w:rPr>
        <w:t>设计了一款基于嵌入式平台的多通道数据采集系统，该系统能够实时监测和采集传感器平台或电子设备的直流电信号和室内环境信息。系统包括数据采集卡、软件程序和上位机软件，支持</w:t>
      </w:r>
      <w:r>
        <w:rPr>
          <w:rFonts w:hint="eastAsia"/>
        </w:rPr>
        <w:t>USB</w:t>
      </w:r>
      <w:r>
        <w:rPr>
          <w:rFonts w:hint="eastAsia"/>
        </w:rPr>
        <w:t>转串口和</w:t>
      </w:r>
      <w:proofErr w:type="gramStart"/>
      <w:r>
        <w:rPr>
          <w:rFonts w:hint="eastAsia"/>
        </w:rPr>
        <w:t>蓝牙数据</w:t>
      </w:r>
      <w:proofErr w:type="gramEnd"/>
      <w:r>
        <w:rPr>
          <w:rFonts w:hint="eastAsia"/>
        </w:rPr>
        <w:t>传输，以及</w:t>
      </w:r>
      <w:proofErr w:type="spellStart"/>
      <w:r>
        <w:rPr>
          <w:rFonts w:hint="eastAsia"/>
        </w:rPr>
        <w:t>Labview</w:t>
      </w:r>
      <w:proofErr w:type="spellEnd"/>
      <w:r>
        <w:rPr>
          <w:rFonts w:hint="eastAsia"/>
        </w:rPr>
        <w:t>环境下的数据波形显示和数据库存储；</w:t>
      </w:r>
      <w:proofErr w:type="gramStart"/>
      <w:r>
        <w:rPr>
          <w:rFonts w:hint="eastAsia"/>
        </w:rPr>
        <w:t>胡卫鹏</w:t>
      </w:r>
      <w:proofErr w:type="gramEnd"/>
      <w:r w:rsidR="00F24AAA">
        <w:rPr>
          <w:vertAlign w:val="superscript"/>
        </w:rPr>
        <w:fldChar w:fldCharType="begin"/>
      </w:r>
      <w:r w:rsidR="00F24AAA">
        <w:rPr>
          <w:vertAlign w:val="superscript"/>
        </w:rPr>
        <w:instrText xml:space="preserve"> REF _Ref167558876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[5]</w:t>
      </w:r>
      <w:r w:rsidR="00F24AAA">
        <w:rPr>
          <w:vertAlign w:val="superscript"/>
        </w:rPr>
        <w:fldChar w:fldCharType="end"/>
      </w:r>
      <w:r>
        <w:rPr>
          <w:rFonts w:hint="eastAsia"/>
        </w:rPr>
        <w:t>等人提出了一种基于</w:t>
      </w:r>
      <w:r>
        <w:rPr>
          <w:rFonts w:hint="eastAsia"/>
        </w:rPr>
        <w:t>DSP</w:t>
      </w:r>
      <w:r>
        <w:rPr>
          <w:rFonts w:hint="eastAsia"/>
        </w:rPr>
        <w:t>的全数字旋转变压器解码系统，该系统包括信号处理器、激磁信号和正余弦信号调理电路</w:t>
      </w:r>
      <w:r w:rsidR="00C42F56">
        <w:rPr>
          <w:rFonts w:hint="eastAsia"/>
        </w:rPr>
        <w:t>；</w:t>
      </w:r>
      <w:r>
        <w:rPr>
          <w:rFonts w:hint="eastAsia"/>
        </w:rPr>
        <w:t>王亚京</w:t>
      </w:r>
      <w:r w:rsidR="00F24AAA">
        <w:rPr>
          <w:vertAlign w:val="superscript"/>
        </w:rPr>
        <w:fldChar w:fldCharType="begin"/>
      </w:r>
      <w:r w:rsidR="00F24AAA">
        <w:rPr>
          <w:vertAlign w:val="superscript"/>
        </w:rPr>
        <w:instrText xml:space="preserve"> REF _Ref167558904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[6]</w:t>
      </w:r>
      <w:r w:rsidR="00F24AAA">
        <w:rPr>
          <w:vertAlign w:val="superscript"/>
        </w:rPr>
        <w:fldChar w:fldCharType="end"/>
      </w:r>
      <w:r>
        <w:rPr>
          <w:rFonts w:hint="eastAsia"/>
        </w:rPr>
        <w:t>等人设计了一种基于</w:t>
      </w:r>
      <w:r>
        <w:rPr>
          <w:rFonts w:hint="eastAsia"/>
        </w:rPr>
        <w:t>FPGA</w:t>
      </w:r>
      <w:r>
        <w:rPr>
          <w:rFonts w:hint="eastAsia"/>
        </w:rPr>
        <w:t>的旋转变压器信号解码方案，使用</w:t>
      </w:r>
      <w:r>
        <w:rPr>
          <w:rFonts w:hint="eastAsia"/>
        </w:rPr>
        <w:t>AD2S1210</w:t>
      </w:r>
      <w:proofErr w:type="gramStart"/>
      <w:r>
        <w:rPr>
          <w:rFonts w:hint="eastAsia"/>
        </w:rPr>
        <w:t>旋</w:t>
      </w:r>
      <w:proofErr w:type="gramEnd"/>
      <w:r>
        <w:rPr>
          <w:rFonts w:hint="eastAsia"/>
        </w:rPr>
        <w:t>变数字转换芯片简化了信号解码过程；李晓杰</w:t>
      </w:r>
      <w:r w:rsidR="00F24AAA">
        <w:rPr>
          <w:vertAlign w:val="superscript"/>
        </w:rPr>
        <w:fldChar w:fldCharType="begin"/>
      </w:r>
      <w:r w:rsidR="00F24AAA">
        <w:rPr>
          <w:vertAlign w:val="superscript"/>
        </w:rPr>
        <w:instrText xml:space="preserve"> REF _Ref167558917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[7]</w:t>
      </w:r>
      <w:r w:rsidR="00F24AAA">
        <w:rPr>
          <w:vertAlign w:val="superscript"/>
        </w:rPr>
        <w:fldChar w:fldCharType="end"/>
      </w:r>
      <w:r w:rsidR="007A7843">
        <w:rPr>
          <w:rFonts w:hint="eastAsia"/>
        </w:rPr>
        <w:t>做了</w:t>
      </w:r>
      <w:r>
        <w:rPr>
          <w:rFonts w:hint="eastAsia"/>
        </w:rPr>
        <w:t>基于功能安全的双冗余旋转变压器软件解码</w:t>
      </w:r>
      <w:r w:rsidR="007A7843">
        <w:rPr>
          <w:rFonts w:hint="eastAsia"/>
        </w:rPr>
        <w:t>的研究</w:t>
      </w:r>
      <w:r>
        <w:rPr>
          <w:rFonts w:hint="eastAsia"/>
        </w:rPr>
        <w:t>，提高</w:t>
      </w:r>
      <w:r w:rsidR="007A7843">
        <w:rPr>
          <w:rFonts w:hint="eastAsia"/>
        </w:rPr>
        <w:t>了</w:t>
      </w:r>
      <w:r>
        <w:rPr>
          <w:rFonts w:hint="eastAsia"/>
        </w:rPr>
        <w:t>新能源汽车中永磁同步电机（</w:t>
      </w:r>
      <w:r>
        <w:rPr>
          <w:rFonts w:hint="eastAsia"/>
        </w:rPr>
        <w:t>PMSM</w:t>
      </w:r>
      <w:r>
        <w:rPr>
          <w:rFonts w:hint="eastAsia"/>
        </w:rPr>
        <w:t>）控制系统的可靠性；张兵</w:t>
      </w:r>
      <w:proofErr w:type="gramStart"/>
      <w:r>
        <w:rPr>
          <w:rFonts w:hint="eastAsia"/>
        </w:rPr>
        <w:t>兵</w:t>
      </w:r>
      <w:proofErr w:type="gramEnd"/>
      <w:r w:rsidR="00F24AAA">
        <w:rPr>
          <w:vertAlign w:val="superscript"/>
        </w:rPr>
        <w:fldChar w:fldCharType="begin"/>
      </w:r>
      <w:r w:rsidR="00F24AAA">
        <w:rPr>
          <w:vertAlign w:val="superscript"/>
        </w:rPr>
        <w:instrText xml:space="preserve"> REF _Ref167559006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[8]</w:t>
      </w:r>
      <w:r w:rsidR="00F24AAA">
        <w:rPr>
          <w:vertAlign w:val="superscript"/>
        </w:rPr>
        <w:fldChar w:fldCharType="end"/>
      </w:r>
      <w:r w:rsidR="007A7843">
        <w:rPr>
          <w:rFonts w:hint="eastAsia"/>
        </w:rPr>
        <w:t>对</w:t>
      </w:r>
      <w:r>
        <w:rPr>
          <w:rFonts w:hint="eastAsia"/>
        </w:rPr>
        <w:t>旋转变压器的永磁同步电机转子初始位置检测</w:t>
      </w:r>
      <w:r w:rsidR="007A7843">
        <w:rPr>
          <w:rFonts w:hint="eastAsia"/>
        </w:rPr>
        <w:t>进行了研究</w:t>
      </w:r>
      <w:r>
        <w:rPr>
          <w:rFonts w:hint="eastAsia"/>
        </w:rPr>
        <w:t>，提出了电流矢量控制</w:t>
      </w:r>
      <w:r w:rsidR="007A7843">
        <w:rPr>
          <w:rFonts w:hint="eastAsia"/>
        </w:rPr>
        <w:t>法</w:t>
      </w:r>
      <w:r>
        <w:rPr>
          <w:rFonts w:hint="eastAsia"/>
        </w:rPr>
        <w:t>、母线电流查表</w:t>
      </w:r>
      <w:r w:rsidR="007A7843">
        <w:rPr>
          <w:rFonts w:hint="eastAsia"/>
        </w:rPr>
        <w:t>法</w:t>
      </w:r>
      <w:r>
        <w:rPr>
          <w:rFonts w:hint="eastAsia"/>
        </w:rPr>
        <w:t>和电压标量解耦</w:t>
      </w:r>
      <w:r w:rsidR="007A7843">
        <w:rPr>
          <w:rFonts w:hint="eastAsia"/>
        </w:rPr>
        <w:t>法三种不同的检测方法</w:t>
      </w:r>
      <w:r>
        <w:rPr>
          <w:rFonts w:hint="eastAsia"/>
        </w:rPr>
        <w:t>。</w:t>
      </w:r>
      <w:r w:rsidR="007A7843">
        <w:rPr>
          <w:rFonts w:hint="eastAsia"/>
        </w:rPr>
        <w:t>他的发现可以</w:t>
      </w:r>
      <w:r>
        <w:rPr>
          <w:rFonts w:hint="eastAsia"/>
        </w:rPr>
        <w:t>提高检测精度，简化硬件需求，提高电机控制系统的稳定性；姜文喜</w:t>
      </w:r>
      <w:r w:rsidR="00F24AAA">
        <w:rPr>
          <w:vertAlign w:val="superscript"/>
        </w:rPr>
        <w:fldChar w:fldCharType="begin"/>
      </w:r>
      <w:r w:rsidR="00F24AAA">
        <w:rPr>
          <w:vertAlign w:val="superscript"/>
        </w:rPr>
        <w:instrText xml:space="preserve"> REF _Ref167559038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[9]</w:t>
      </w:r>
      <w:r w:rsidR="00F24AAA">
        <w:rPr>
          <w:vertAlign w:val="superscript"/>
        </w:rPr>
        <w:fldChar w:fldCharType="end"/>
      </w:r>
      <w:r>
        <w:rPr>
          <w:rFonts w:hint="eastAsia"/>
        </w:rPr>
        <w:t>等人</w:t>
      </w:r>
      <w:r w:rsidR="007A7843">
        <w:rPr>
          <w:rFonts w:hint="eastAsia"/>
        </w:rPr>
        <w:t>对</w:t>
      </w:r>
      <w:r>
        <w:rPr>
          <w:rFonts w:hint="eastAsia"/>
        </w:rPr>
        <w:t>旋转变压器自动测试系统</w:t>
      </w:r>
      <w:r w:rsidR="007A7843">
        <w:rPr>
          <w:rFonts w:hint="eastAsia"/>
        </w:rPr>
        <w:t>进行</w:t>
      </w:r>
      <w:r>
        <w:rPr>
          <w:rFonts w:hint="eastAsia"/>
        </w:rPr>
        <w:t>设计与实现，</w:t>
      </w:r>
      <w:r w:rsidR="007A7843">
        <w:rPr>
          <w:rFonts w:hint="eastAsia"/>
        </w:rPr>
        <w:t>他们设计的</w:t>
      </w:r>
      <w:r>
        <w:rPr>
          <w:rFonts w:hint="eastAsia"/>
        </w:rPr>
        <w:t>系统基于嵌入式工控机、伺服驱动、高精度编码器和电压测试仪</w:t>
      </w:r>
      <w:r w:rsidR="007A7843">
        <w:rPr>
          <w:rFonts w:hint="eastAsia"/>
        </w:rPr>
        <w:t>，</w:t>
      </w:r>
      <w:r>
        <w:rPr>
          <w:rFonts w:hint="eastAsia"/>
        </w:rPr>
        <w:t>能够自动记录测试数据并判断合格性，提高了测试效率和稳定性；张艳丽</w:t>
      </w:r>
      <w:r w:rsidR="00F24AAA">
        <w:rPr>
          <w:vertAlign w:val="superscript"/>
        </w:rPr>
        <w:fldChar w:fldCharType="begin"/>
      </w:r>
      <w:r w:rsidR="00F24AAA">
        <w:rPr>
          <w:vertAlign w:val="superscript"/>
        </w:rPr>
        <w:instrText xml:space="preserve"> REF _Ref167559057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[10]</w:t>
      </w:r>
      <w:r w:rsidR="00F24AAA">
        <w:rPr>
          <w:vertAlign w:val="superscript"/>
        </w:rPr>
        <w:fldChar w:fldCharType="end"/>
      </w:r>
      <w:r>
        <w:rPr>
          <w:rFonts w:hint="eastAsia"/>
        </w:rPr>
        <w:t>等人</w:t>
      </w:r>
      <w:r w:rsidR="007A7843">
        <w:rPr>
          <w:rFonts w:hint="eastAsia"/>
        </w:rPr>
        <w:t>发现</w:t>
      </w:r>
      <w:r>
        <w:rPr>
          <w:rFonts w:hint="eastAsia"/>
        </w:rPr>
        <w:t>旋转变压器在接线错误时可能导致的机械零位和电气零位不一致的问题，</w:t>
      </w:r>
      <w:r w:rsidR="007A7843">
        <w:rPr>
          <w:rFonts w:hint="eastAsia"/>
        </w:rPr>
        <w:t>为了解决这一问题，他们</w:t>
      </w:r>
      <w:r>
        <w:rPr>
          <w:rFonts w:hint="eastAsia"/>
        </w:rPr>
        <w:t>提出了函数列表分析法和公式分析法；刘继磊</w:t>
      </w:r>
      <w:r w:rsidR="00F24AAA">
        <w:rPr>
          <w:vertAlign w:val="superscript"/>
        </w:rPr>
        <w:fldChar w:fldCharType="begin"/>
      </w:r>
      <w:r w:rsidR="00F24AAA">
        <w:rPr>
          <w:vertAlign w:val="superscript"/>
        </w:rPr>
        <w:instrText xml:space="preserve"> REF _Ref167559082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[11]</w:t>
      </w:r>
      <w:r w:rsidR="00F24AAA">
        <w:rPr>
          <w:vertAlign w:val="superscript"/>
        </w:rPr>
        <w:fldChar w:fldCharType="end"/>
      </w:r>
      <w:r>
        <w:rPr>
          <w:rFonts w:hint="eastAsia"/>
        </w:rPr>
        <w:t>等人</w:t>
      </w:r>
      <w:r w:rsidR="000F67E1">
        <w:rPr>
          <w:rFonts w:hint="eastAsia"/>
        </w:rPr>
        <w:t>为了满足</w:t>
      </w:r>
      <w:r>
        <w:rPr>
          <w:rFonts w:hint="eastAsia"/>
        </w:rPr>
        <w:t>数字化交流伺服系统中位置反馈的性能要求，</w:t>
      </w:r>
      <w:r w:rsidR="000F67E1">
        <w:rPr>
          <w:rFonts w:hint="eastAsia"/>
        </w:rPr>
        <w:t>对</w:t>
      </w:r>
      <w:r>
        <w:rPr>
          <w:rFonts w:hint="eastAsia"/>
        </w:rPr>
        <w:t>新型磁阻式旋转变压器的工作原理</w:t>
      </w:r>
      <w:r w:rsidR="000F67E1">
        <w:rPr>
          <w:rFonts w:hint="eastAsia"/>
        </w:rPr>
        <w:t>进行研究</w:t>
      </w:r>
      <w:r>
        <w:rPr>
          <w:rFonts w:hint="eastAsia"/>
        </w:rPr>
        <w:t>，</w:t>
      </w:r>
      <w:r w:rsidR="000F67E1">
        <w:rPr>
          <w:rFonts w:hint="eastAsia"/>
        </w:rPr>
        <w:t>他们</w:t>
      </w:r>
      <w:r>
        <w:rPr>
          <w:rFonts w:hint="eastAsia"/>
        </w:rPr>
        <w:t>提出了一种新的解码方法</w:t>
      </w:r>
      <w:r w:rsidR="000F67E1">
        <w:rPr>
          <w:rFonts w:hint="eastAsia"/>
        </w:rPr>
        <w:t>，这种方法</w:t>
      </w:r>
      <w:r>
        <w:rPr>
          <w:rFonts w:hint="eastAsia"/>
        </w:rPr>
        <w:t>与专用解码芯片的性能进行了比较，验证了新方法的准确性和稳定性；薛开昶</w:t>
      </w:r>
      <w:r w:rsidR="00F24AAA">
        <w:rPr>
          <w:vertAlign w:val="superscript"/>
        </w:rPr>
        <w:fldChar w:fldCharType="begin"/>
      </w:r>
      <w:r w:rsidR="00F24AAA">
        <w:rPr>
          <w:vertAlign w:val="superscript"/>
        </w:rPr>
        <w:instrText xml:space="preserve"> REF _Ref167559102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[12]</w:t>
      </w:r>
      <w:r w:rsidR="00F24AAA">
        <w:rPr>
          <w:vertAlign w:val="superscript"/>
        </w:rPr>
        <w:fldChar w:fldCharType="end"/>
      </w:r>
      <w:r>
        <w:rPr>
          <w:rFonts w:hint="eastAsia"/>
        </w:rPr>
        <w:t>等人</w:t>
      </w:r>
      <w:r w:rsidR="000F67E1">
        <w:rPr>
          <w:rFonts w:hint="eastAsia"/>
        </w:rPr>
        <w:t>发现了</w:t>
      </w:r>
      <w:r>
        <w:rPr>
          <w:rFonts w:hint="eastAsia"/>
        </w:rPr>
        <w:t>航空发动机用高速起动发电机中磁阻旋转变压器受到的电磁干扰问题，</w:t>
      </w:r>
      <w:r w:rsidR="000F67E1">
        <w:rPr>
          <w:rFonts w:hint="eastAsia"/>
        </w:rPr>
        <w:t>针对这一问题，他们</w:t>
      </w:r>
      <w:r>
        <w:rPr>
          <w:rFonts w:hint="eastAsia"/>
        </w:rPr>
        <w:t>提出了磁场耦合和电场耦合干扰的抑制</w:t>
      </w:r>
      <w:r w:rsidR="000F67E1">
        <w:rPr>
          <w:rFonts w:hint="eastAsia"/>
        </w:rPr>
        <w:t>方法</w:t>
      </w:r>
      <w:r w:rsidR="00C42F56">
        <w:rPr>
          <w:rFonts w:hint="eastAsia"/>
        </w:rPr>
        <w:t>；</w:t>
      </w:r>
      <w:r>
        <w:rPr>
          <w:rFonts w:hint="eastAsia"/>
        </w:rPr>
        <w:t>王迪</w:t>
      </w:r>
      <w:r w:rsidR="00F24AAA">
        <w:rPr>
          <w:vertAlign w:val="superscript"/>
        </w:rPr>
        <w:fldChar w:fldCharType="begin"/>
      </w:r>
      <w:r w:rsidR="00F24AAA">
        <w:rPr>
          <w:vertAlign w:val="superscript"/>
        </w:rPr>
        <w:instrText xml:space="preserve"> REF _Ref167559127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[13]</w:t>
      </w:r>
      <w:r w:rsidR="00F24AAA">
        <w:rPr>
          <w:vertAlign w:val="superscript"/>
        </w:rPr>
        <w:fldChar w:fldCharType="end"/>
      </w:r>
      <w:r>
        <w:rPr>
          <w:rFonts w:hint="eastAsia"/>
        </w:rPr>
        <w:t>研究了交流伺服系统中旋转变压器位置传感器的多种解码方式，</w:t>
      </w:r>
      <w:r w:rsidR="000F67E1">
        <w:rPr>
          <w:rFonts w:hint="eastAsia"/>
        </w:rPr>
        <w:t>他为了</w:t>
      </w:r>
      <w:r>
        <w:rPr>
          <w:rFonts w:hint="eastAsia"/>
        </w:rPr>
        <w:t>提高位置解算精度并降低计算延时和硬件成本，实现了位置角的开环和闭环解算，通过实验验证了方法的可行性和有效性；黄润东</w:t>
      </w:r>
      <w:r w:rsidR="00F24AAA">
        <w:rPr>
          <w:vertAlign w:val="superscript"/>
        </w:rPr>
        <w:fldChar w:fldCharType="begin"/>
      </w:r>
      <w:r w:rsidR="00F24AAA">
        <w:rPr>
          <w:vertAlign w:val="superscript"/>
        </w:rPr>
        <w:instrText xml:space="preserve"> REF _Ref167559142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[14]</w:t>
      </w:r>
      <w:r w:rsidR="00F24AAA">
        <w:rPr>
          <w:vertAlign w:val="superscript"/>
        </w:rPr>
        <w:fldChar w:fldCharType="end"/>
      </w:r>
      <w:r w:rsidR="00B56642">
        <w:rPr>
          <w:rFonts w:hint="eastAsia"/>
        </w:rPr>
        <w:t>等人主</w:t>
      </w:r>
      <w:r>
        <w:rPr>
          <w:rFonts w:hint="eastAsia"/>
        </w:rPr>
        <w:t>要研究了旋转变压器在伺服控制系统中的应用，特别是在转子位置检测方面的应用</w:t>
      </w:r>
      <w:r w:rsidR="00552C9F">
        <w:rPr>
          <w:rFonts w:hint="eastAsia"/>
        </w:rPr>
        <w:t>。</w:t>
      </w:r>
      <w:r>
        <w:rPr>
          <w:rFonts w:hint="eastAsia"/>
        </w:rPr>
        <w:t>赵壮</w:t>
      </w:r>
      <w:r w:rsidR="00F24AAA">
        <w:rPr>
          <w:vertAlign w:val="superscript"/>
        </w:rPr>
        <w:fldChar w:fldCharType="begin"/>
      </w:r>
      <w:r w:rsidR="00F24AAA">
        <w:rPr>
          <w:vertAlign w:val="superscript"/>
        </w:rPr>
        <w:instrText xml:space="preserve"> REF _Ref167559156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[15]</w:t>
      </w:r>
      <w:r w:rsidR="00F24AAA">
        <w:rPr>
          <w:vertAlign w:val="superscript"/>
        </w:rPr>
        <w:fldChar w:fldCharType="end"/>
      </w:r>
      <w:r>
        <w:rPr>
          <w:rFonts w:hint="eastAsia"/>
        </w:rPr>
        <w:t>研究了旋转编码器的工作原理</w:t>
      </w:r>
      <w:r w:rsidR="00B54A62">
        <w:rPr>
          <w:rFonts w:hint="eastAsia"/>
        </w:rPr>
        <w:t>，</w:t>
      </w:r>
      <w:r w:rsidR="00B56642">
        <w:rPr>
          <w:rFonts w:hint="eastAsia"/>
        </w:rPr>
        <w:t>从中</w:t>
      </w:r>
      <w:r w:rsidR="00B56642" w:rsidRPr="00B56642">
        <w:t>分析</w:t>
      </w:r>
      <w:r w:rsidR="00B56642">
        <w:rPr>
          <w:rFonts w:hint="eastAsia"/>
        </w:rPr>
        <w:t>出</w:t>
      </w:r>
      <w:r w:rsidR="00B56642" w:rsidRPr="00B56642">
        <w:t>旋转变压器的传感原理及输出信号中的非理想因素</w:t>
      </w:r>
      <w:r>
        <w:rPr>
          <w:rFonts w:hint="eastAsia"/>
        </w:rPr>
        <w:t>；张云昌</w:t>
      </w:r>
      <w:r w:rsidR="00F24AAA">
        <w:rPr>
          <w:vertAlign w:val="superscript"/>
        </w:rPr>
        <w:fldChar w:fldCharType="begin"/>
      </w:r>
      <w:r w:rsidR="00F24AAA">
        <w:rPr>
          <w:vertAlign w:val="superscript"/>
        </w:rPr>
        <w:instrText xml:space="preserve"> REF _Ref167559175 \r \h </w:instrText>
      </w:r>
      <w:r w:rsidR="00EE6BDC">
        <w:rPr>
          <w:vertAlign w:val="superscript"/>
        </w:rPr>
        <w:instrText xml:space="preserve"> \* MERGEFORMAT </w:instrText>
      </w:r>
      <w:r w:rsidR="00F24AAA">
        <w:rPr>
          <w:vertAlign w:val="superscript"/>
        </w:rPr>
      </w:r>
      <w:r w:rsidR="00F24AAA">
        <w:rPr>
          <w:vertAlign w:val="superscript"/>
        </w:rPr>
        <w:fldChar w:fldCharType="separate"/>
      </w:r>
      <w:r w:rsidR="002169CE">
        <w:rPr>
          <w:vertAlign w:val="superscript"/>
        </w:rPr>
        <w:t>[16]</w:t>
      </w:r>
      <w:r w:rsidR="00F24AAA">
        <w:rPr>
          <w:vertAlign w:val="superscript"/>
        </w:rPr>
        <w:fldChar w:fldCharType="end"/>
      </w:r>
      <w:r>
        <w:rPr>
          <w:rFonts w:hint="eastAsia"/>
        </w:rPr>
        <w:t>设计的动态数据采集系统是集信号采集、信号分析与信号</w:t>
      </w:r>
      <w:proofErr w:type="gramStart"/>
      <w:r>
        <w:rPr>
          <w:rFonts w:hint="eastAsia"/>
        </w:rPr>
        <w:t>源功能</w:t>
      </w:r>
      <w:proofErr w:type="gramEnd"/>
      <w:r>
        <w:rPr>
          <w:rFonts w:hint="eastAsia"/>
        </w:rPr>
        <w:t>于一体的系统；王俊峰</w:t>
      </w:r>
      <w:r w:rsidR="00682827">
        <w:rPr>
          <w:vertAlign w:val="superscript"/>
        </w:rPr>
        <w:fldChar w:fldCharType="begin"/>
      </w:r>
      <w:r w:rsidR="00682827">
        <w:rPr>
          <w:vertAlign w:val="superscript"/>
        </w:rPr>
        <w:instrText xml:space="preserve"> REF _Ref167559194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[17]</w:t>
      </w:r>
      <w:r w:rsidR="00682827">
        <w:rPr>
          <w:vertAlign w:val="superscript"/>
        </w:rPr>
        <w:fldChar w:fldCharType="end"/>
      </w:r>
      <w:r>
        <w:rPr>
          <w:rFonts w:hint="eastAsia"/>
        </w:rPr>
        <w:t>等人设计了一套应用于动态应变数据的采集存储系统</w:t>
      </w:r>
      <w:r>
        <w:rPr>
          <w:rFonts w:hint="eastAsia"/>
        </w:rPr>
        <w:t>,</w:t>
      </w:r>
      <w:r>
        <w:rPr>
          <w:rFonts w:hint="eastAsia"/>
        </w:rPr>
        <w:t>并进行了应变式</w:t>
      </w:r>
      <w:r>
        <w:rPr>
          <w:rFonts w:hint="eastAsia"/>
        </w:rPr>
        <w:lastRenderedPageBreak/>
        <w:t>传感器静态特性实验</w:t>
      </w:r>
      <w:r w:rsidR="00B354FA">
        <w:rPr>
          <w:rFonts w:hint="eastAsia"/>
        </w:rPr>
        <w:t>；</w:t>
      </w:r>
      <w:proofErr w:type="gramStart"/>
      <w:r w:rsidR="0063175A">
        <w:rPr>
          <w:rFonts w:hint="eastAsia"/>
        </w:rPr>
        <w:t>安书董</w:t>
      </w:r>
      <w:proofErr w:type="gramEnd"/>
      <w:r w:rsidR="00682827">
        <w:rPr>
          <w:vertAlign w:val="superscript"/>
        </w:rPr>
        <w:fldChar w:fldCharType="begin"/>
      </w:r>
      <w:r w:rsidR="00682827">
        <w:rPr>
          <w:vertAlign w:val="superscript"/>
        </w:rPr>
        <w:instrText xml:space="preserve"> REF _Ref167559210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[18]</w:t>
      </w:r>
      <w:r w:rsidR="00682827">
        <w:rPr>
          <w:vertAlign w:val="superscript"/>
        </w:rPr>
        <w:fldChar w:fldCharType="end"/>
      </w:r>
      <w:r w:rsidR="0063175A">
        <w:rPr>
          <w:rFonts w:hint="eastAsia"/>
        </w:rPr>
        <w:t>等人提出了</w:t>
      </w:r>
      <w:r w:rsidR="0063175A" w:rsidRPr="0063175A">
        <w:t>一种既经济又高效的旋转变压器数字转换技术，该技术以较高的准确度为特点。其主要概念是利用一个三阶有理分式多项式逼近来实现正弦波信号向伪线性信号的转换，并覆盖了整个</w:t>
      </w:r>
      <w:r w:rsidR="0063175A" w:rsidRPr="0063175A">
        <w:t>0°</w:t>
      </w:r>
      <w:r w:rsidR="0063175A" w:rsidRPr="0063175A">
        <w:t>至</w:t>
      </w:r>
      <w:r w:rsidR="0063175A" w:rsidRPr="0063175A">
        <w:t>360°</w:t>
      </w:r>
      <w:r w:rsidR="0063175A" w:rsidRPr="0063175A">
        <w:t>的范围。通过应用多项式最小二乘拟合技术进行误差校正，最终得到精确的角度测量。这一方法显著提升了角度测量的精确性和响应速度。</w:t>
      </w:r>
      <w:proofErr w:type="gramStart"/>
      <w:r w:rsidR="0063175A">
        <w:rPr>
          <w:rFonts w:hint="eastAsia"/>
        </w:rPr>
        <w:t>刘计龙</w:t>
      </w:r>
      <w:proofErr w:type="gramEnd"/>
      <w:r w:rsidR="00682827">
        <w:rPr>
          <w:vertAlign w:val="superscript"/>
        </w:rPr>
        <w:fldChar w:fldCharType="begin"/>
      </w:r>
      <w:r w:rsidR="00682827">
        <w:rPr>
          <w:vertAlign w:val="superscript"/>
        </w:rPr>
        <w:instrText xml:space="preserve"> REF _Ref167559231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[19]</w:t>
      </w:r>
      <w:r w:rsidR="00682827">
        <w:rPr>
          <w:vertAlign w:val="superscript"/>
        </w:rPr>
        <w:fldChar w:fldCharType="end"/>
      </w:r>
      <w:r w:rsidR="0063175A">
        <w:rPr>
          <w:rFonts w:hint="eastAsia"/>
        </w:rPr>
        <w:t>等人</w:t>
      </w:r>
      <w:r w:rsidR="0063175A" w:rsidRPr="0063175A">
        <w:t>提出了一种新颖的技术，它只依赖于信号的交替伪线性段，有效避免了在高非线性峰值区域信号比较时的精度损失问题。这种技术的应用显著提升了转换装置的整体精确度。此外，该方案不仅实现起来简单直观，还展现出了对传感器激励信号幅度波动的出色抗干扰能力。</w:t>
      </w:r>
      <w:r w:rsidR="0063175A">
        <w:rPr>
          <w:rFonts w:hint="eastAsia"/>
        </w:rPr>
        <w:t>杨瑞峰</w:t>
      </w:r>
      <w:r w:rsidR="00682827">
        <w:rPr>
          <w:vertAlign w:val="superscript"/>
        </w:rPr>
        <w:fldChar w:fldCharType="begin"/>
      </w:r>
      <w:r w:rsidR="00682827">
        <w:rPr>
          <w:vertAlign w:val="superscript"/>
        </w:rPr>
        <w:instrText xml:space="preserve"> REF _Ref167559269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[20]</w:t>
      </w:r>
      <w:r w:rsidR="00682827">
        <w:rPr>
          <w:vertAlign w:val="superscript"/>
        </w:rPr>
        <w:fldChar w:fldCharType="end"/>
      </w:r>
      <w:r w:rsidR="0063175A">
        <w:rPr>
          <w:rFonts w:hint="eastAsia"/>
        </w:rPr>
        <w:t>等人</w:t>
      </w:r>
      <w:r w:rsidR="00956159" w:rsidRPr="00956159">
        <w:t>介绍了一种解决由激励频率限制采样频率，进而在捕获的包络信号中引起较大量化误差问题的新方法</w:t>
      </w:r>
      <w:r w:rsidR="00B354FA">
        <w:rPr>
          <w:rFonts w:hint="eastAsia"/>
        </w:rPr>
        <w:t>，该方法和</w:t>
      </w:r>
      <w:r w:rsidR="00956159" w:rsidRPr="00956159">
        <w:t>同步峰值检测法相比，</w:t>
      </w:r>
      <w:r w:rsidR="00B354FA">
        <w:rPr>
          <w:rFonts w:hint="eastAsia"/>
        </w:rPr>
        <w:t>这种技术</w:t>
      </w:r>
      <w:r w:rsidR="00956159" w:rsidRPr="00956159">
        <w:t>可以显著降低包络检测过程中的量化误差，从而提升检测的准确性。</w:t>
      </w:r>
    </w:p>
    <w:p w14:paraId="16E4B97F" w14:textId="77777777" w:rsidR="007053C6" w:rsidRPr="0063175A" w:rsidRDefault="007053C6" w:rsidP="009E3C69">
      <w:pPr>
        <w:ind w:firstLine="480"/>
        <w:rPr>
          <w:rFonts w:ascii="宋体" w:hAnsi="宋体"/>
          <w:szCs w:val="24"/>
        </w:rPr>
      </w:pPr>
      <w:r>
        <w:rPr>
          <w:rFonts w:ascii="宋体" w:hAnsi="宋体" w:hint="eastAsia"/>
          <w:szCs w:val="24"/>
        </w:rPr>
        <w:t>我国在旋转变压器解码研究方面取得了一定的进展，但相比国际上的研究水平还有一定的差距。未来，我国的研究者将继续加大对旋转变压器解码技术的研究力度</w:t>
      </w:r>
      <w:r w:rsidR="000F67E1">
        <w:rPr>
          <w:rFonts w:ascii="宋体" w:hAnsi="宋体" w:hint="eastAsia"/>
          <w:szCs w:val="24"/>
        </w:rPr>
        <w:t>来</w:t>
      </w:r>
      <w:r>
        <w:rPr>
          <w:rFonts w:ascii="宋体" w:hAnsi="宋体" w:hint="eastAsia"/>
          <w:szCs w:val="24"/>
        </w:rPr>
        <w:t>提高解码算法的准确性和系统的实时性，进一步推动</w:t>
      </w:r>
      <w:r w:rsidR="000F67E1">
        <w:rPr>
          <w:rFonts w:ascii="宋体" w:hAnsi="宋体" w:hint="eastAsia"/>
          <w:szCs w:val="24"/>
        </w:rPr>
        <w:t>旋转变压器解码</w:t>
      </w:r>
      <w:r>
        <w:rPr>
          <w:rFonts w:ascii="宋体" w:hAnsi="宋体" w:hint="eastAsia"/>
          <w:szCs w:val="24"/>
        </w:rPr>
        <w:t>领域的发展和应用。</w:t>
      </w:r>
    </w:p>
    <w:p w14:paraId="5FACF542" w14:textId="6DD5B422" w:rsidR="007053C6" w:rsidRPr="0000508D" w:rsidRDefault="007053C6" w:rsidP="00B34E5C">
      <w:pPr>
        <w:pStyle w:val="a1"/>
      </w:pPr>
      <w:bookmarkStart w:id="59" w:name="_Toc168430101"/>
      <w:bookmarkStart w:id="60" w:name="_Toc181188698"/>
      <w:bookmarkStart w:id="61" w:name="_Toc181188760"/>
      <w:bookmarkStart w:id="62" w:name="_Toc181190610"/>
      <w:r w:rsidRPr="0000508D">
        <w:rPr>
          <w:rFonts w:hint="eastAsia"/>
        </w:rPr>
        <w:t>国外研究现状</w:t>
      </w:r>
      <w:bookmarkEnd w:id="59"/>
      <w:bookmarkEnd w:id="60"/>
      <w:bookmarkEnd w:id="61"/>
      <w:bookmarkEnd w:id="62"/>
    </w:p>
    <w:p w14:paraId="0949C0B1" w14:textId="77777777" w:rsidR="00A8328E" w:rsidRDefault="00A8328E" w:rsidP="009E3C69">
      <w:pPr>
        <w:ind w:firstLine="480"/>
      </w:pPr>
      <w:r w:rsidRPr="00A8328E">
        <w:rPr>
          <w:rFonts w:hint="eastAsia"/>
        </w:rPr>
        <w:t>相较于国内，国外在旋转变压器解码技术领域的探索起步更早，已发展</w:t>
      </w:r>
      <w:proofErr w:type="gramStart"/>
      <w:r w:rsidRPr="00A8328E">
        <w:rPr>
          <w:rFonts w:hint="eastAsia"/>
        </w:rPr>
        <w:t>至较为</w:t>
      </w:r>
      <w:proofErr w:type="gramEnd"/>
      <w:r w:rsidRPr="00A8328E">
        <w:rPr>
          <w:rFonts w:hint="eastAsia"/>
        </w:rPr>
        <w:t>成熟的阶段。</w:t>
      </w:r>
      <w:r>
        <w:rPr>
          <w:rFonts w:hint="eastAsia"/>
        </w:rPr>
        <w:t>许多</w:t>
      </w:r>
      <w:r w:rsidRPr="00A8328E">
        <w:rPr>
          <w:rFonts w:hint="eastAsia"/>
        </w:rPr>
        <w:t>海外的研究组织和企业</w:t>
      </w:r>
      <w:r>
        <w:rPr>
          <w:rFonts w:hint="eastAsia"/>
        </w:rPr>
        <w:t>都</w:t>
      </w:r>
      <w:r w:rsidRPr="00A8328E">
        <w:rPr>
          <w:rFonts w:hint="eastAsia"/>
        </w:rPr>
        <w:t>在这个领域取得了显著的研究成果</w:t>
      </w:r>
      <w:r>
        <w:rPr>
          <w:rFonts w:hint="eastAsia"/>
        </w:rPr>
        <w:t>，下面对</w:t>
      </w:r>
      <w:r w:rsidRPr="00A8328E">
        <w:rPr>
          <w:rFonts w:hint="eastAsia"/>
        </w:rPr>
        <w:t>国外旋转变压器解码研究方面</w:t>
      </w:r>
      <w:r>
        <w:rPr>
          <w:rFonts w:hint="eastAsia"/>
        </w:rPr>
        <w:t>进行介绍</w:t>
      </w:r>
      <w:r w:rsidRPr="00A8328E">
        <w:rPr>
          <w:rFonts w:hint="eastAsia"/>
        </w:rPr>
        <w:t>。</w:t>
      </w:r>
    </w:p>
    <w:p w14:paraId="6D72065D" w14:textId="47AF22BB" w:rsidR="007053C6" w:rsidRDefault="00A8328E" w:rsidP="009E3C69">
      <w:pPr>
        <w:ind w:firstLine="480"/>
      </w:pPr>
      <w:r>
        <w:rPr>
          <w:rFonts w:hint="eastAsia"/>
        </w:rPr>
        <w:t>在国外科学家们</w:t>
      </w:r>
      <w:r w:rsidR="007053C6">
        <w:rPr>
          <w:rFonts w:hint="eastAsia"/>
        </w:rPr>
        <w:t>开展了一些实际应用方面的研究。在电力系统领域，</w:t>
      </w:r>
      <w:r>
        <w:rPr>
          <w:rFonts w:hint="eastAsia"/>
        </w:rPr>
        <w:t>他们</w:t>
      </w:r>
      <w:r w:rsidR="007053C6">
        <w:rPr>
          <w:rFonts w:hint="eastAsia"/>
        </w:rPr>
        <w:t>利用旋转变压器解码技术进行故障检测和定位，</w:t>
      </w:r>
      <w:r>
        <w:rPr>
          <w:rFonts w:hint="eastAsia"/>
        </w:rPr>
        <w:t>这种技术</w:t>
      </w:r>
      <w:r w:rsidR="007053C6">
        <w:rPr>
          <w:rFonts w:hint="eastAsia"/>
        </w:rPr>
        <w:t>能够快速准确地确定变压器故障的位置，提高系统的可靠性和稳定性。</w:t>
      </w:r>
      <w:r w:rsidR="007053C6">
        <w:rPr>
          <w:rFonts w:hint="eastAsia"/>
        </w:rPr>
        <w:t xml:space="preserve">Wu </w:t>
      </w:r>
      <w:proofErr w:type="spellStart"/>
      <w:r w:rsidR="007053C6">
        <w:rPr>
          <w:rFonts w:hint="eastAsia"/>
        </w:rPr>
        <w:t>Haiyue</w:t>
      </w:r>
      <w:proofErr w:type="spellEnd"/>
      <w:r w:rsidR="00682827">
        <w:rPr>
          <w:vertAlign w:val="superscript"/>
        </w:rPr>
        <w:fldChar w:fldCharType="begin"/>
      </w:r>
      <w:r w:rsidR="00682827">
        <w:rPr>
          <w:vertAlign w:val="superscript"/>
        </w:rPr>
        <w:instrText xml:space="preserve"> REF _Ref167559287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[21]</w:t>
      </w:r>
      <w:r w:rsidR="00682827">
        <w:rPr>
          <w:vertAlign w:val="superscript"/>
        </w:rPr>
        <w:fldChar w:fldCharType="end"/>
      </w:r>
      <w:r w:rsidR="007053C6">
        <w:rPr>
          <w:rFonts w:hint="eastAsia"/>
        </w:rPr>
        <w:t>等人提出了一种基于</w:t>
      </w:r>
      <w:r w:rsidR="007053C6">
        <w:rPr>
          <w:rFonts w:hint="eastAsia"/>
        </w:rPr>
        <w:t>Transformer</w:t>
      </w:r>
      <w:r w:rsidR="007053C6">
        <w:rPr>
          <w:rFonts w:hint="eastAsia"/>
        </w:rPr>
        <w:t>的分类器</w:t>
      </w:r>
      <w:r w:rsidR="007053C6">
        <w:rPr>
          <w:rFonts w:hint="eastAsia"/>
        </w:rPr>
        <w:t>,</w:t>
      </w:r>
      <w:r w:rsidR="007603EA">
        <w:rPr>
          <w:rFonts w:hint="eastAsia"/>
        </w:rPr>
        <w:t>这种分类器</w:t>
      </w:r>
      <w:r w:rsidR="007053C6">
        <w:rPr>
          <w:rFonts w:hint="eastAsia"/>
        </w:rPr>
        <w:t>除了</w:t>
      </w:r>
      <w:r w:rsidR="007603EA">
        <w:rPr>
          <w:rFonts w:hint="eastAsia"/>
        </w:rPr>
        <w:t>可以检测</w:t>
      </w:r>
      <w:r w:rsidR="007053C6">
        <w:rPr>
          <w:rFonts w:hint="eastAsia"/>
        </w:rPr>
        <w:t>新颖的故障检测外</w:t>
      </w:r>
      <w:r w:rsidR="007053C6">
        <w:rPr>
          <w:rFonts w:hint="eastAsia"/>
        </w:rPr>
        <w:t>,</w:t>
      </w:r>
      <w:r w:rsidR="007053C6">
        <w:rPr>
          <w:rFonts w:hint="eastAsia"/>
        </w:rPr>
        <w:t>还可以高效地识别不同的已知类型和严重程度的故障条件</w:t>
      </w:r>
      <w:r w:rsidR="007603EA">
        <w:rPr>
          <w:rFonts w:hint="eastAsia"/>
        </w:rPr>
        <w:t>。在</w:t>
      </w:r>
      <w:r w:rsidR="007053C6">
        <w:rPr>
          <w:rFonts w:hint="eastAsia"/>
        </w:rPr>
        <w:t>能源管理和电能质量监测等领域，</w:t>
      </w:r>
      <w:r w:rsidR="007603EA">
        <w:rPr>
          <w:rFonts w:hint="eastAsia"/>
        </w:rPr>
        <w:t>也有旋转变压器解码技术的应用，这些应用优化了</w:t>
      </w:r>
      <w:r w:rsidR="007053C6">
        <w:rPr>
          <w:rFonts w:hint="eastAsia"/>
        </w:rPr>
        <w:t>电力负荷的智能控制。</w:t>
      </w:r>
    </w:p>
    <w:p w14:paraId="4A6B033D" w14:textId="7CE4F6E6" w:rsidR="007053C6" w:rsidRPr="006018C0" w:rsidRDefault="007053C6" w:rsidP="009E3C69">
      <w:pPr>
        <w:ind w:firstLine="480"/>
      </w:pPr>
      <w:r>
        <w:rPr>
          <w:rFonts w:hint="eastAsia"/>
        </w:rPr>
        <w:t>在解码算法方面，国外研究者</w:t>
      </w:r>
      <w:r w:rsidR="004E20FF">
        <w:rPr>
          <w:rFonts w:hint="eastAsia"/>
        </w:rPr>
        <w:t>设计</w:t>
      </w:r>
      <w:r>
        <w:rPr>
          <w:rFonts w:hint="eastAsia"/>
        </w:rPr>
        <w:t>了多种不同的解码算法。这些算法包括频谱分析、小波分析、模式识别和统计学方法等。</w:t>
      </w:r>
      <w:r>
        <w:rPr>
          <w:rFonts w:hint="eastAsia"/>
        </w:rPr>
        <w:t xml:space="preserve">Yu </w:t>
      </w:r>
      <w:proofErr w:type="spellStart"/>
      <w:r>
        <w:rPr>
          <w:rFonts w:hint="eastAsia"/>
        </w:rPr>
        <w:t>Anbo</w:t>
      </w:r>
      <w:proofErr w:type="spellEnd"/>
      <w:r w:rsidR="00682827">
        <w:rPr>
          <w:vertAlign w:val="superscript"/>
        </w:rPr>
        <w:fldChar w:fldCharType="begin"/>
      </w:r>
      <w:r w:rsidR="00682827">
        <w:rPr>
          <w:vertAlign w:val="superscript"/>
        </w:rPr>
        <w:instrText xml:space="preserve"> REF _Ref167559317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[22]</w:t>
      </w:r>
      <w:r w:rsidR="00682827">
        <w:rPr>
          <w:vertAlign w:val="superscript"/>
        </w:rPr>
        <w:fldChar w:fldCharType="end"/>
      </w:r>
      <w:r>
        <w:rPr>
          <w:rFonts w:hint="eastAsia"/>
        </w:rPr>
        <w:t>等人提出了一种在电机控制系统中同时集成硬件解码和软件解码的方法。</w:t>
      </w:r>
      <w:r w:rsidR="004E20FF">
        <w:rPr>
          <w:rFonts w:hint="eastAsia"/>
        </w:rPr>
        <w:t>这种方法使</w:t>
      </w:r>
      <w:r>
        <w:rPr>
          <w:rFonts w:hint="eastAsia"/>
        </w:rPr>
        <w:t>解码芯片和软件解码同时获得角度数据</w:t>
      </w:r>
      <w:r>
        <w:rPr>
          <w:rFonts w:hint="eastAsia"/>
        </w:rPr>
        <w:t>,</w:t>
      </w:r>
      <w:r>
        <w:rPr>
          <w:rFonts w:hint="eastAsia"/>
        </w:rPr>
        <w:t>提供冗余提高</w:t>
      </w:r>
      <w:r w:rsidR="004E20FF">
        <w:rPr>
          <w:rFonts w:hint="eastAsia"/>
        </w:rPr>
        <w:t>了</w:t>
      </w:r>
      <w:r>
        <w:rPr>
          <w:rFonts w:hint="eastAsia"/>
        </w:rPr>
        <w:t>电控系统的功能安全性</w:t>
      </w:r>
      <w:r w:rsidR="004E20FF">
        <w:rPr>
          <w:rFonts w:hint="eastAsia"/>
        </w:rPr>
        <w:t>，他们</w:t>
      </w:r>
      <w:r>
        <w:rPr>
          <w:rFonts w:hint="eastAsia"/>
        </w:rPr>
        <w:t>通过实验验证了所提出的硬件解码和软件解码同时操作的有效性。</w:t>
      </w:r>
      <w:r w:rsidR="00956159" w:rsidRPr="00956159">
        <w:t>Sharma A</w:t>
      </w:r>
      <w:r w:rsidR="00682827">
        <w:rPr>
          <w:vertAlign w:val="superscript"/>
        </w:rPr>
        <w:fldChar w:fldCharType="begin"/>
      </w:r>
      <w:r w:rsidR="00682827">
        <w:rPr>
          <w:vertAlign w:val="superscript"/>
        </w:rPr>
        <w:instrText xml:space="preserve"> REF _Ref167559431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[23]</w:t>
      </w:r>
      <w:r w:rsidR="00682827">
        <w:rPr>
          <w:vertAlign w:val="superscript"/>
        </w:rPr>
        <w:fldChar w:fldCharType="end"/>
      </w:r>
      <w:r w:rsidR="00956159">
        <w:rPr>
          <w:rFonts w:hint="eastAsia"/>
        </w:rPr>
        <w:t>等人</w:t>
      </w:r>
      <w:r w:rsidR="004E20FF">
        <w:rPr>
          <w:rFonts w:hint="eastAsia"/>
        </w:rPr>
        <w:t>发现了</w:t>
      </w:r>
      <w:r w:rsidR="00956159" w:rsidRPr="00956159">
        <w:t>一种基于遗传算法来优化</w:t>
      </w:r>
      <w:r w:rsidR="00956159" w:rsidRPr="00956159">
        <w:t>III</w:t>
      </w:r>
      <w:r w:rsidR="00956159" w:rsidRPr="00956159">
        <w:t>型软件</w:t>
      </w:r>
      <w:r w:rsidR="00956159" w:rsidRPr="00956159">
        <w:t>RDC</w:t>
      </w:r>
      <w:r w:rsidR="00956159" w:rsidRPr="00956159">
        <w:t>参数的</w:t>
      </w:r>
      <w:r w:rsidR="004E20FF">
        <w:rPr>
          <w:rFonts w:hint="eastAsia"/>
        </w:rPr>
        <w:t>方法</w:t>
      </w:r>
      <w:r w:rsidR="00956159" w:rsidRPr="00956159">
        <w:t>，提高</w:t>
      </w:r>
      <w:r w:rsidR="004E20FF">
        <w:rPr>
          <w:rFonts w:hint="eastAsia"/>
        </w:rPr>
        <w:t>了</w:t>
      </w:r>
      <w:r w:rsidR="00956159" w:rsidRPr="00956159">
        <w:t>角度估计的精确度。</w:t>
      </w:r>
      <w:r w:rsidR="004E20FF">
        <w:rPr>
          <w:rFonts w:hint="eastAsia"/>
        </w:rPr>
        <w:t>这种</w:t>
      </w:r>
      <w:r w:rsidR="00956159" w:rsidRPr="00956159">
        <w:t>方法</w:t>
      </w:r>
      <w:r w:rsidR="004E20FF">
        <w:rPr>
          <w:rFonts w:hint="eastAsia"/>
        </w:rPr>
        <w:t>对比传统方法</w:t>
      </w:r>
      <w:r w:rsidR="00956159" w:rsidRPr="00956159">
        <w:t>不仅响应迅速，而且在抗噪声干扰方面表现出色。</w:t>
      </w:r>
      <w:r w:rsidR="006018C0">
        <w:rPr>
          <w:rFonts w:hint="eastAsia"/>
        </w:rPr>
        <w:t>文献</w:t>
      </w:r>
      <w:r w:rsidR="00682827">
        <w:rPr>
          <w:vertAlign w:val="superscript"/>
        </w:rPr>
        <w:fldChar w:fldCharType="begin"/>
      </w:r>
      <w:r w:rsidR="00682827">
        <w:rPr>
          <w:vertAlign w:val="superscript"/>
        </w:rPr>
        <w:instrText xml:space="preserve"> REF _Ref167559522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[24]</w:t>
      </w:r>
      <w:r w:rsidR="00682827">
        <w:rPr>
          <w:vertAlign w:val="superscript"/>
        </w:rPr>
        <w:fldChar w:fldCharType="end"/>
      </w:r>
      <w:r w:rsidR="006018C0" w:rsidRPr="006018C0">
        <w:t>提出了一种改进的算法，该算法通过同步解调旋转变压器的输出</w:t>
      </w:r>
      <w:r w:rsidR="006018C0" w:rsidRPr="006018C0">
        <w:lastRenderedPageBreak/>
        <w:t>信号来提取在高速和低速条件下转子的角度信息。该研究还开发了一种基于转子角度正弦和余弦值的符号与绝对大小的估计方法，用以确定合适的观测器初始设置值。</w:t>
      </w:r>
      <w:r w:rsidR="00B82991" w:rsidRPr="00B82991">
        <w:t>M. Guo</w:t>
      </w:r>
      <w:r w:rsidR="00682827">
        <w:rPr>
          <w:vertAlign w:val="superscript"/>
        </w:rPr>
        <w:fldChar w:fldCharType="begin"/>
      </w:r>
      <w:r w:rsidR="00682827">
        <w:rPr>
          <w:vertAlign w:val="superscript"/>
        </w:rPr>
        <w:instrText xml:space="preserve"> REF _Ref167559589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[25]</w:t>
      </w:r>
      <w:r w:rsidR="00682827">
        <w:rPr>
          <w:vertAlign w:val="superscript"/>
        </w:rPr>
        <w:fldChar w:fldCharType="end"/>
      </w:r>
      <w:r w:rsidR="00F24AAA">
        <w:rPr>
          <w:rFonts w:hint="eastAsia"/>
        </w:rPr>
        <w:t>等人</w:t>
      </w:r>
      <w:r w:rsidR="00B82991" w:rsidRPr="00B82991">
        <w:t xml:space="preserve"> </w:t>
      </w:r>
      <w:r w:rsidR="00B82991" w:rsidRPr="00B82991">
        <w:t>提出了一种基于解码芯片</w:t>
      </w:r>
      <w:r w:rsidR="00B82991" w:rsidRPr="00B82991">
        <w:t>AD2S1205</w:t>
      </w:r>
      <w:r w:rsidR="00B82991" w:rsidRPr="00B82991">
        <w:t>的旋转变压器解码系统，</w:t>
      </w:r>
      <w:r w:rsidR="00AF343C">
        <w:rPr>
          <w:rFonts w:hint="eastAsia"/>
        </w:rPr>
        <w:t>这个</w:t>
      </w:r>
      <w:r w:rsidR="00B82991" w:rsidRPr="00B82991">
        <w:t>系统通过</w:t>
      </w:r>
      <w:r w:rsidR="00B82991" w:rsidRPr="00B82991">
        <w:t>C</w:t>
      </w:r>
      <w:r w:rsidR="00B82991" w:rsidRPr="00B82991">
        <w:t>语言编程</w:t>
      </w:r>
      <w:r w:rsidR="00AF343C">
        <w:rPr>
          <w:rFonts w:hint="eastAsia"/>
        </w:rPr>
        <w:t>进行</w:t>
      </w:r>
      <w:r w:rsidR="00B82991" w:rsidRPr="00B82991">
        <w:t>实现，能够有效地计算并获取转子的位置信息。</w:t>
      </w:r>
      <w:proofErr w:type="spellStart"/>
      <w:r w:rsidR="00F24AAA" w:rsidRPr="00F24AAA">
        <w:t>Costamilan</w:t>
      </w:r>
      <w:proofErr w:type="spellEnd"/>
      <w:r w:rsidR="00F24AAA" w:rsidRPr="00F24AAA">
        <w:t xml:space="preserve"> E</w:t>
      </w:r>
      <w:r w:rsidR="00682827">
        <w:rPr>
          <w:vertAlign w:val="superscript"/>
        </w:rPr>
        <w:fldChar w:fldCharType="begin"/>
      </w:r>
      <w:r w:rsidR="00682827">
        <w:rPr>
          <w:vertAlign w:val="superscript"/>
        </w:rPr>
        <w:instrText xml:space="preserve"> REF _Ref167559640 \r \h </w:instrText>
      </w:r>
      <w:r w:rsidR="00EE6BDC">
        <w:rPr>
          <w:vertAlign w:val="superscript"/>
        </w:rPr>
        <w:instrText xml:space="preserve"> \* MERGEFORMAT </w:instrText>
      </w:r>
      <w:r w:rsidR="00682827">
        <w:rPr>
          <w:vertAlign w:val="superscript"/>
        </w:rPr>
      </w:r>
      <w:r w:rsidR="00682827">
        <w:rPr>
          <w:vertAlign w:val="superscript"/>
        </w:rPr>
        <w:fldChar w:fldCharType="separate"/>
      </w:r>
      <w:r w:rsidR="002169CE">
        <w:rPr>
          <w:vertAlign w:val="superscript"/>
        </w:rPr>
        <w:t>[26]</w:t>
      </w:r>
      <w:r w:rsidR="00682827">
        <w:rPr>
          <w:vertAlign w:val="superscript"/>
        </w:rPr>
        <w:fldChar w:fldCharType="end"/>
      </w:r>
      <w:r w:rsidR="00F24AAA">
        <w:rPr>
          <w:rFonts w:hint="eastAsia"/>
        </w:rPr>
        <w:t>等人</w:t>
      </w:r>
      <w:r w:rsidR="00F24AAA" w:rsidRPr="00F24AAA">
        <w:t>介绍了一种基于现场可编程门阵列的旋转变压器解码算法，</w:t>
      </w:r>
      <w:r w:rsidR="00AF343C">
        <w:rPr>
          <w:rFonts w:hint="eastAsia"/>
        </w:rPr>
        <w:t>这种</w:t>
      </w:r>
      <w:r w:rsidR="00F24AAA" w:rsidRPr="00F24AAA">
        <w:t>算法优化</w:t>
      </w:r>
      <w:r w:rsidR="00AF343C">
        <w:rPr>
          <w:rFonts w:hint="eastAsia"/>
        </w:rPr>
        <w:t>了</w:t>
      </w:r>
      <w:r w:rsidR="00AF343C" w:rsidRPr="00F24AAA">
        <w:t>闭环跟踪方面</w:t>
      </w:r>
      <w:r w:rsidR="00F24AAA" w:rsidRPr="00F24AAA">
        <w:t>，结合了改进型的坐标旋转数字计算机算法。这种新算法不仅展现出更优的线性特性，而且在维持解码精度的同时，实现了更快的响应速度。</w:t>
      </w:r>
    </w:p>
    <w:p w14:paraId="066812E8" w14:textId="0EAC7483" w:rsidR="007053C6" w:rsidRDefault="007053C6" w:rsidP="009E3C69">
      <w:pPr>
        <w:ind w:firstLine="480"/>
      </w:pPr>
      <w:r>
        <w:rPr>
          <w:rFonts w:hint="eastAsia"/>
        </w:rPr>
        <w:t>在硬件技术方面国外研究者也开发了一些高精度的数据采集和处理系统。这些系统采用了先进的模数转换器和数字信号处理器，具有高速、高分辨率和低噪声等特点，能够满足对变压器信号进行实时采集和处理的需求。</w:t>
      </w:r>
      <w:r w:rsidR="009D045E" w:rsidRPr="009D045E">
        <w:t>Martin V.R.</w:t>
      </w:r>
      <w:r w:rsidR="009D045E">
        <w:rPr>
          <w:rFonts w:hint="eastAsia"/>
        </w:rPr>
        <w:t>等人</w:t>
      </w:r>
      <w:r w:rsidR="009D045E">
        <w:rPr>
          <w:vertAlign w:val="superscript"/>
        </w:rPr>
        <w:fldChar w:fldCharType="begin"/>
      </w:r>
      <w:r w:rsidR="009D045E">
        <w:rPr>
          <w:vertAlign w:val="superscript"/>
        </w:rPr>
        <w:instrText xml:space="preserve"> REF _Ref167561249 \r \h </w:instrText>
      </w:r>
      <w:r w:rsidR="00EE6BDC">
        <w:rPr>
          <w:vertAlign w:val="superscript"/>
        </w:rPr>
        <w:instrText xml:space="preserve"> \* MERGEFORMAT </w:instrText>
      </w:r>
      <w:r w:rsidR="009D045E">
        <w:rPr>
          <w:vertAlign w:val="superscript"/>
        </w:rPr>
      </w:r>
      <w:r w:rsidR="009D045E">
        <w:rPr>
          <w:vertAlign w:val="superscript"/>
        </w:rPr>
        <w:fldChar w:fldCharType="separate"/>
      </w:r>
      <w:r w:rsidR="002169CE">
        <w:rPr>
          <w:vertAlign w:val="superscript"/>
        </w:rPr>
        <w:t>[27]</w:t>
      </w:r>
      <w:r w:rsidR="009D045E">
        <w:rPr>
          <w:vertAlign w:val="superscript"/>
        </w:rPr>
        <w:fldChar w:fldCharType="end"/>
      </w:r>
      <w:r w:rsidR="0035331D" w:rsidRPr="0035331D">
        <w:t>在传统</w:t>
      </w:r>
      <w:r w:rsidR="0035331D" w:rsidRPr="0035331D">
        <w:t>CORDIC</w:t>
      </w:r>
      <w:r w:rsidR="0035331D" w:rsidRPr="0035331D">
        <w:t>算法的基础上进行了扩展，成功将硬件解码的能力扩展至全</w:t>
      </w:r>
      <w:r w:rsidR="0035331D" w:rsidRPr="0035331D">
        <w:t>360°</w:t>
      </w:r>
      <w:r w:rsidR="0035331D" w:rsidRPr="0035331D">
        <w:t>范围。该系统不仅确保了实时处理的需求，还提供了精确的解码结果，能够在规定的时间内，以高准确度并行处理多达四台旋转变压器的信号解码。</w:t>
      </w:r>
      <w:r>
        <w:rPr>
          <w:rFonts w:hint="eastAsia"/>
        </w:rPr>
        <w:t>同时，</w:t>
      </w:r>
      <w:r w:rsidR="009D045E">
        <w:rPr>
          <w:rFonts w:hint="eastAsia"/>
        </w:rPr>
        <w:t>文献</w:t>
      </w:r>
      <w:r w:rsidR="009D045E">
        <w:rPr>
          <w:vertAlign w:val="superscript"/>
        </w:rPr>
        <w:fldChar w:fldCharType="begin"/>
      </w:r>
      <w:r w:rsidR="009D045E">
        <w:rPr>
          <w:vertAlign w:val="superscript"/>
        </w:rPr>
        <w:instrText xml:space="preserve"> REF _Ref167561221 \r \h </w:instrText>
      </w:r>
      <w:r w:rsidR="00EE6BDC">
        <w:rPr>
          <w:vertAlign w:val="superscript"/>
        </w:rPr>
        <w:instrText xml:space="preserve"> \* MERGEFORMAT </w:instrText>
      </w:r>
      <w:r w:rsidR="009D045E">
        <w:rPr>
          <w:vertAlign w:val="superscript"/>
        </w:rPr>
      </w:r>
      <w:r w:rsidR="009D045E">
        <w:rPr>
          <w:vertAlign w:val="superscript"/>
        </w:rPr>
        <w:fldChar w:fldCharType="separate"/>
      </w:r>
      <w:r w:rsidR="002169CE">
        <w:rPr>
          <w:vertAlign w:val="superscript"/>
        </w:rPr>
        <w:t>[28]</w:t>
      </w:r>
      <w:r w:rsidR="009D045E">
        <w:rPr>
          <w:vertAlign w:val="superscript"/>
        </w:rPr>
        <w:fldChar w:fldCharType="end"/>
      </w:r>
      <w:r w:rsidR="009D045E" w:rsidRPr="009D045E">
        <w:t>介绍了一个基于</w:t>
      </w:r>
      <w:r w:rsidR="009D045E" w:rsidRPr="009D045E">
        <w:t>ARM</w:t>
      </w:r>
      <w:r w:rsidR="009D045E" w:rsidRPr="009D045E">
        <w:t>架构的紧凑型双轴旋转变压器解码模块。该模块在精度、能耗和可靠性方面表现出显著的优势，并且因其便携性而更加实用。</w:t>
      </w:r>
      <w:proofErr w:type="spellStart"/>
      <w:r>
        <w:rPr>
          <w:rFonts w:hint="eastAsia"/>
        </w:rPr>
        <w:t>K</w:t>
      </w:r>
      <w:r w:rsidR="00B82991" w:rsidRPr="00B82991">
        <w:t>Estrabis</w:t>
      </w:r>
      <w:proofErr w:type="spellEnd"/>
      <w:r w:rsidR="00B82991" w:rsidRPr="00B82991">
        <w:t xml:space="preserve"> T</w:t>
      </w:r>
      <w:r w:rsidR="007A1ACC">
        <w:rPr>
          <w:vertAlign w:val="superscript"/>
        </w:rPr>
        <w:fldChar w:fldCharType="begin"/>
      </w:r>
      <w:r w:rsidR="007A1ACC">
        <w:rPr>
          <w:vertAlign w:val="superscript"/>
        </w:rPr>
        <w:instrText xml:space="preserve"> REF _Ref167560167 \r \h </w:instrText>
      </w:r>
      <w:r w:rsidR="00EE6BDC">
        <w:rPr>
          <w:vertAlign w:val="superscript"/>
        </w:rPr>
        <w:instrText xml:space="preserve"> \* MERGEFORMAT </w:instrText>
      </w:r>
      <w:r w:rsidR="007A1ACC">
        <w:rPr>
          <w:vertAlign w:val="superscript"/>
        </w:rPr>
      </w:r>
      <w:r w:rsidR="007A1ACC">
        <w:rPr>
          <w:vertAlign w:val="superscript"/>
        </w:rPr>
        <w:fldChar w:fldCharType="separate"/>
      </w:r>
      <w:r w:rsidR="002169CE">
        <w:rPr>
          <w:vertAlign w:val="superscript"/>
        </w:rPr>
        <w:t>[28]</w:t>
      </w:r>
      <w:r w:rsidR="007A1ACC">
        <w:rPr>
          <w:vertAlign w:val="superscript"/>
        </w:rPr>
        <w:fldChar w:fldCharType="end"/>
      </w:r>
      <w:r w:rsidR="00B82991" w:rsidRPr="00B82991">
        <w:t>介绍了一种使用</w:t>
      </w:r>
      <w:r w:rsidR="00B82991" w:rsidRPr="00B82991">
        <w:t>RDC</w:t>
      </w:r>
      <w:r w:rsidR="00B82991" w:rsidRPr="00B82991">
        <w:t>芯片</w:t>
      </w:r>
      <w:r w:rsidR="00B82991" w:rsidRPr="00B82991">
        <w:t>AD2S1210</w:t>
      </w:r>
      <w:r w:rsidR="00B82991" w:rsidRPr="00B82991">
        <w:t>构建的旋转变压器解码电路方案。该方案展现出较高的精确度和稳定性。</w:t>
      </w:r>
      <w:r w:rsidR="00B82991" w:rsidRPr="00B82991">
        <w:t>F. A. Monteiro</w:t>
      </w:r>
      <w:r w:rsidR="007A1ACC">
        <w:rPr>
          <w:vertAlign w:val="superscript"/>
        </w:rPr>
        <w:fldChar w:fldCharType="begin"/>
      </w:r>
      <w:r w:rsidR="007A1ACC">
        <w:rPr>
          <w:vertAlign w:val="superscript"/>
        </w:rPr>
        <w:instrText xml:space="preserve"> REF _Ref167560225 \r \h </w:instrText>
      </w:r>
      <w:r w:rsidR="00EE6BDC">
        <w:rPr>
          <w:vertAlign w:val="superscript"/>
        </w:rPr>
        <w:instrText xml:space="preserve"> \* MERGEFORMAT </w:instrText>
      </w:r>
      <w:r w:rsidR="007A1ACC">
        <w:rPr>
          <w:vertAlign w:val="superscript"/>
        </w:rPr>
      </w:r>
      <w:r w:rsidR="007A1ACC">
        <w:rPr>
          <w:vertAlign w:val="superscript"/>
        </w:rPr>
        <w:fldChar w:fldCharType="separate"/>
      </w:r>
      <w:r w:rsidR="002169CE">
        <w:rPr>
          <w:vertAlign w:val="superscript"/>
        </w:rPr>
        <w:t>[30]</w:t>
      </w:r>
      <w:r w:rsidR="007A1ACC">
        <w:rPr>
          <w:vertAlign w:val="superscript"/>
        </w:rPr>
        <w:fldChar w:fldCharType="end"/>
      </w:r>
      <w:r w:rsidR="00AF343C">
        <w:rPr>
          <w:rFonts w:hint="eastAsia"/>
        </w:rPr>
        <w:t>为了</w:t>
      </w:r>
      <w:r w:rsidR="00B82991" w:rsidRPr="00B82991">
        <w:t>解决旋转变压器解码过程中微处理器资源消耗过高的问题</w:t>
      </w:r>
      <w:r w:rsidR="00AF343C" w:rsidRPr="00B82991">
        <w:t>提出了一种创新方法</w:t>
      </w:r>
      <w:r w:rsidR="00B82991" w:rsidRPr="00B82991">
        <w:t>。</w:t>
      </w:r>
      <w:r w:rsidR="00AF343C">
        <w:rPr>
          <w:rFonts w:hint="eastAsia"/>
        </w:rPr>
        <w:t>这种</w:t>
      </w:r>
      <w:r w:rsidR="00B82991" w:rsidRPr="00B82991">
        <w:t>方法通过使用外部激励源替代微处理器执行解码任务，减轻了微处理器的负载，克服了硬件中潜在的非预期因素，这些因素可能会引起同步脉冲的瞬间偏差，进而影响包络测量的准确性。</w:t>
      </w:r>
      <w:proofErr w:type="gramStart"/>
      <w:r>
        <w:rPr>
          <w:rFonts w:hint="eastAsia"/>
        </w:rPr>
        <w:t>在高速域</w:t>
      </w:r>
      <w:r>
        <w:rPr>
          <w:rFonts w:hint="eastAsia"/>
        </w:rPr>
        <w:t>,</w:t>
      </w:r>
      <w:r>
        <w:rPr>
          <w:rFonts w:hint="eastAsia"/>
        </w:rPr>
        <w:t>利用永磁同步电机的扩展电动势进行角度估计</w:t>
      </w:r>
      <w:proofErr w:type="gramEnd"/>
      <w:r>
        <w:rPr>
          <w:rFonts w:hint="eastAsia"/>
        </w:rPr>
        <w:t>。在包括静止在内的低速域</w:t>
      </w:r>
      <w:r>
        <w:rPr>
          <w:rFonts w:hint="eastAsia"/>
        </w:rPr>
        <w:t>,</w:t>
      </w:r>
      <w:r>
        <w:rPr>
          <w:rFonts w:hint="eastAsia"/>
        </w:rPr>
        <w:t>通过交替注入的方法来利用电机的各向异性特性。在某大型民用飞机副翼作动器试验台架上对控制算法的性能进行了评估。</w:t>
      </w:r>
    </w:p>
    <w:p w14:paraId="61A9F64B" w14:textId="77777777" w:rsidR="007053C6" w:rsidRDefault="007053C6" w:rsidP="009E3C69">
      <w:pPr>
        <w:ind w:firstLine="480"/>
      </w:pPr>
      <w:r>
        <w:rPr>
          <w:rFonts w:hint="eastAsia"/>
        </w:rPr>
        <w:t>国外在旋转变压器解码研究方面取得了显著的成果，在实际应用中取得了一定的进展</w:t>
      </w:r>
      <w:r w:rsidR="00AF343C">
        <w:rPr>
          <w:rFonts w:hint="eastAsia"/>
        </w:rPr>
        <w:t>，</w:t>
      </w:r>
      <w:r>
        <w:rPr>
          <w:rFonts w:hint="eastAsia"/>
        </w:rPr>
        <w:t>其具有先进的解码算法、高精度的硬件技术和广泛的应用领域。国外的研究者将继续拓展旋转变压器解码技术的研究深度和广度，并促进其在能源、电力系统和电动车等领域的应用，以推动该技术的进一步发展。</w:t>
      </w:r>
    </w:p>
    <w:p w14:paraId="505A74EF" w14:textId="7A14A861" w:rsidR="007053C6" w:rsidRDefault="007053C6" w:rsidP="009E3C69">
      <w:pPr>
        <w:ind w:firstLine="480"/>
      </w:pPr>
      <w:r>
        <w:rPr>
          <w:rFonts w:hint="eastAsia"/>
        </w:rPr>
        <w:t>旋转变压器解码的研究具有重要的理论和实际意义。旋转变压器解码的研究可以提高能源利用效率、改善电力系统稳定性、推动智能电网建设、促进电动车发展以及推动智能化制造和工业自动化。该技术的应用与发展将有助于实现可持续发展和绿色能源的目标。</w:t>
      </w:r>
    </w:p>
    <w:p w14:paraId="058C8EF9" w14:textId="77777777" w:rsidR="0004055B" w:rsidRDefault="0004055B" w:rsidP="009E3C69">
      <w:pPr>
        <w:ind w:firstLine="480"/>
      </w:pPr>
    </w:p>
    <w:p w14:paraId="3944DEEC" w14:textId="40058978" w:rsidR="007053C6" w:rsidRPr="007053C6" w:rsidRDefault="007053C6" w:rsidP="00B34E5C">
      <w:pPr>
        <w:pStyle w:val="a0"/>
      </w:pPr>
      <w:bookmarkStart w:id="63" w:name="_Toc168430102"/>
      <w:bookmarkStart w:id="64" w:name="_Toc181188699"/>
      <w:bookmarkStart w:id="65" w:name="_Toc181188761"/>
      <w:bookmarkStart w:id="66" w:name="_Toc181190611"/>
      <w:r w:rsidRPr="007053C6">
        <w:rPr>
          <w:rFonts w:hint="eastAsia"/>
        </w:rPr>
        <w:lastRenderedPageBreak/>
        <w:t>本文的主要工作</w:t>
      </w:r>
      <w:bookmarkEnd w:id="63"/>
      <w:bookmarkEnd w:id="64"/>
      <w:bookmarkEnd w:id="65"/>
      <w:bookmarkEnd w:id="66"/>
    </w:p>
    <w:p w14:paraId="2228E55E" w14:textId="2A0433E5" w:rsidR="007053C6" w:rsidRPr="007053C6" w:rsidRDefault="007053C6" w:rsidP="00B34E5C">
      <w:pPr>
        <w:pStyle w:val="a1"/>
      </w:pPr>
      <w:bookmarkStart w:id="67" w:name="_Toc168430103"/>
      <w:bookmarkStart w:id="68" w:name="_Toc181188700"/>
      <w:bookmarkStart w:id="69" w:name="_Toc181188762"/>
      <w:bookmarkStart w:id="70" w:name="_Toc181190612"/>
      <w:r w:rsidRPr="007053C6">
        <w:rPr>
          <w:rFonts w:hint="eastAsia"/>
        </w:rPr>
        <w:t>本课题要研究或解决的问题</w:t>
      </w:r>
      <w:bookmarkEnd w:id="67"/>
      <w:bookmarkEnd w:id="68"/>
      <w:bookmarkEnd w:id="69"/>
      <w:bookmarkEnd w:id="70"/>
    </w:p>
    <w:p w14:paraId="5BF3E0A5" w14:textId="482BD25C" w:rsidR="003478D0" w:rsidRDefault="003478D0" w:rsidP="009E3C69">
      <w:pPr>
        <w:ind w:firstLine="480"/>
      </w:pPr>
      <w:r w:rsidRPr="003478D0">
        <w:rPr>
          <w:rFonts w:hint="eastAsia"/>
        </w:rPr>
        <w:t>研究旋转变压器的包络提取方法与转子角度解码方法的基本原理，制定旋转变压器解码策略。要考虑含电气噪声的转子信号的特征；基于</w:t>
      </w:r>
      <w:r w:rsidRPr="003478D0">
        <w:rPr>
          <w:rFonts w:hint="eastAsia"/>
        </w:rPr>
        <w:t>MATLAB</w:t>
      </w:r>
      <w:r w:rsidRPr="003478D0">
        <w:rPr>
          <w:rFonts w:hint="eastAsia"/>
        </w:rPr>
        <w:t>软件开展旋转变压器解码方法仿真，编写解码代码，验证不同工况下解码方法的性能，研究含噪声下不同频率、不同电压对解法结果的影响。</w:t>
      </w:r>
    </w:p>
    <w:p w14:paraId="4FC810EC" w14:textId="0B344F89" w:rsidR="007053C6" w:rsidRDefault="003478D0" w:rsidP="00B34E5C">
      <w:pPr>
        <w:pStyle w:val="a1"/>
      </w:pPr>
      <w:bookmarkStart w:id="71" w:name="_Toc168430104"/>
      <w:bookmarkStart w:id="72" w:name="_Toc181188701"/>
      <w:bookmarkStart w:id="73" w:name="_Toc181188763"/>
      <w:bookmarkStart w:id="74" w:name="_Toc181190613"/>
      <w:r>
        <w:rPr>
          <w:rFonts w:hint="eastAsia"/>
        </w:rPr>
        <w:t>本文的章节安排</w:t>
      </w:r>
      <w:bookmarkEnd w:id="71"/>
      <w:bookmarkEnd w:id="72"/>
      <w:bookmarkEnd w:id="73"/>
      <w:bookmarkEnd w:id="74"/>
    </w:p>
    <w:p w14:paraId="2139BF38" w14:textId="724A779C" w:rsidR="00330DA7" w:rsidRDefault="003478D0" w:rsidP="009E3C69">
      <w:pPr>
        <w:ind w:firstLine="480"/>
      </w:pPr>
      <w:r w:rsidRPr="003478D0">
        <w:rPr>
          <w:rFonts w:hint="eastAsia"/>
        </w:rPr>
        <w:t>第一章对国内外旋转变压器的研究现状进行了介绍，并为本文奠定了基础；</w:t>
      </w:r>
    </w:p>
    <w:p w14:paraId="2302749B" w14:textId="77777777" w:rsidR="00330DA7" w:rsidRDefault="003478D0" w:rsidP="009E3C69">
      <w:pPr>
        <w:ind w:firstLine="480"/>
      </w:pPr>
      <w:r w:rsidRPr="003478D0">
        <w:rPr>
          <w:rFonts w:hint="eastAsia"/>
        </w:rPr>
        <w:t>第二章研究了三种包络提取方法，提取出包络线，就可以通过计算包络线的变化来确定转子的角度，并介绍了两种转子角度计算方法，分析转子角度计算方法，对得到的包络信号进行角度解算需考虑不同计算方法的优劣；</w:t>
      </w:r>
    </w:p>
    <w:p w14:paraId="43057F97" w14:textId="77777777" w:rsidR="00330DA7" w:rsidRDefault="003478D0" w:rsidP="009E3C69">
      <w:pPr>
        <w:ind w:firstLine="480"/>
      </w:pPr>
      <w:r w:rsidRPr="003478D0">
        <w:rPr>
          <w:rFonts w:hint="eastAsia"/>
        </w:rPr>
        <w:t>第三章确定研究方法，利用</w:t>
      </w:r>
      <w:r w:rsidRPr="003478D0">
        <w:rPr>
          <w:rFonts w:hint="eastAsia"/>
        </w:rPr>
        <w:t>MATLAB</w:t>
      </w:r>
      <w:r w:rsidRPr="003478D0">
        <w:rPr>
          <w:rFonts w:hint="eastAsia"/>
        </w:rPr>
        <w:t>平台进行实验验证，对不同工况下的解码结果进行分析，验证解码策略的有效性；</w:t>
      </w:r>
    </w:p>
    <w:p w14:paraId="2046F74E" w14:textId="28C9065A" w:rsidR="003478D0" w:rsidRPr="003478D0" w:rsidRDefault="003478D0" w:rsidP="009E3C69">
      <w:pPr>
        <w:ind w:firstLine="480"/>
      </w:pPr>
      <w:r w:rsidRPr="003478D0">
        <w:rPr>
          <w:rFonts w:hint="eastAsia"/>
        </w:rPr>
        <w:t>第四章指出本文研究内容的不足并对全文内容进行总结和展望。</w:t>
      </w:r>
    </w:p>
    <w:p w14:paraId="2DD0BCC2" w14:textId="02CF4FC2" w:rsidR="009B2767" w:rsidRDefault="00D24555" w:rsidP="00EE6BDC">
      <w:pPr>
        <w:ind w:firstLine="643"/>
        <w:rPr>
          <w:rFonts w:ascii="宋体" w:hAnsi="宋体"/>
          <w:b/>
          <w:bCs/>
          <w:sz w:val="32"/>
          <w:szCs w:val="32"/>
        </w:rPr>
        <w:sectPr w:rsidR="009B2767" w:rsidSect="003E10D8">
          <w:headerReference w:type="even" r:id="rId21"/>
          <w:headerReference w:type="default" r:id="rId22"/>
          <w:pgSz w:w="11906" w:h="16838"/>
          <w:pgMar w:top="1418" w:right="1134" w:bottom="1134" w:left="1418" w:header="720" w:footer="720" w:gutter="0"/>
          <w:pgNumType w:start="1"/>
          <w:cols w:space="425"/>
          <w:docGrid w:type="linesAndChars" w:linePitch="312"/>
        </w:sectPr>
      </w:pPr>
      <w:bookmarkStart w:id="75" w:name="_Toc166936077"/>
      <w:bookmarkStart w:id="76" w:name="_Toc166936244"/>
      <w:r>
        <w:rPr>
          <w:rFonts w:ascii="宋体" w:hAnsi="宋体"/>
          <w:b/>
          <w:bCs/>
          <w:sz w:val="32"/>
          <w:szCs w:val="32"/>
        </w:rPr>
        <w:br w:type="page"/>
      </w:r>
    </w:p>
    <w:p w14:paraId="6A0ED715" w14:textId="607FC03F" w:rsidR="007053C6" w:rsidRPr="003566D8" w:rsidRDefault="007053C6" w:rsidP="002301DA">
      <w:pPr>
        <w:pStyle w:val="a"/>
        <w:spacing w:after="221"/>
      </w:pPr>
      <w:bookmarkStart w:id="77" w:name="_Toc168430105"/>
      <w:bookmarkStart w:id="78" w:name="_Toc181188545"/>
      <w:bookmarkStart w:id="79" w:name="_Toc181188702"/>
      <w:bookmarkStart w:id="80" w:name="_Toc181188764"/>
      <w:bookmarkStart w:id="81" w:name="_Toc181188793"/>
      <w:bookmarkStart w:id="82" w:name="_Toc181190614"/>
      <w:r w:rsidRPr="003566D8">
        <w:rPr>
          <w:rFonts w:hint="eastAsia"/>
        </w:rPr>
        <w:lastRenderedPageBreak/>
        <w:t>旋转变压器解码基本原理</w:t>
      </w:r>
      <w:bookmarkEnd w:id="75"/>
      <w:bookmarkEnd w:id="76"/>
      <w:bookmarkEnd w:id="77"/>
      <w:bookmarkEnd w:id="78"/>
      <w:bookmarkEnd w:id="79"/>
      <w:bookmarkEnd w:id="80"/>
      <w:bookmarkEnd w:id="81"/>
      <w:bookmarkEnd w:id="82"/>
    </w:p>
    <w:p w14:paraId="14F3EEDE" w14:textId="15ABF1B1" w:rsidR="0000508D" w:rsidRDefault="00664E2E" w:rsidP="009E3C69">
      <w:pPr>
        <w:ind w:firstLine="480"/>
        <w:rPr>
          <w:shd w:val="clear" w:color="auto" w:fill="FFFFFF"/>
        </w:rPr>
      </w:pPr>
      <w:r>
        <w:rPr>
          <w:shd w:val="clear" w:color="auto" w:fill="FFFFFF"/>
        </w:rPr>
        <w:fldChar w:fldCharType="begin"/>
      </w:r>
      <w:r>
        <w:rPr>
          <w:shd w:val="clear" w:color="auto" w:fill="FFFFFF"/>
        </w:rPr>
        <w:instrText xml:space="preserve"> MACROBUTTON MTEditEquationSection2 </w:instrText>
      </w:r>
      <w:r w:rsidRPr="00664E2E">
        <w:rPr>
          <w:rStyle w:val="MTEquationSection"/>
          <w:rFonts w:hint="eastAsia"/>
        </w:rPr>
        <w:instrText>公式章</w:instrText>
      </w:r>
      <w:r w:rsidRPr="00664E2E">
        <w:rPr>
          <w:rStyle w:val="MTEquationSection"/>
          <w:rFonts w:hint="eastAsia"/>
        </w:rPr>
        <w:instrText xml:space="preserve"> 2 </w:instrText>
      </w:r>
      <w:r w:rsidRPr="00664E2E">
        <w:rPr>
          <w:rStyle w:val="MTEquationSection"/>
          <w:rFonts w:hint="eastAsia"/>
        </w:rPr>
        <w:instrText>节</w:instrText>
      </w:r>
      <w:r w:rsidRPr="00664E2E">
        <w:rPr>
          <w:rStyle w:val="MTEquationSection"/>
          <w:rFonts w:hint="eastAsia"/>
        </w:rPr>
        <w:instrText xml:space="preserve"> 1</w:instrText>
      </w:r>
      <w:r>
        <w:rPr>
          <w:shd w:val="clear" w:color="auto" w:fill="FFFFFF"/>
        </w:rPr>
        <w:fldChar w:fldCharType="begin"/>
      </w:r>
      <w:r>
        <w:rPr>
          <w:shd w:val="clear" w:color="auto" w:fill="FFFFFF"/>
        </w:rPr>
        <w:instrText xml:space="preserve"> </w:instrText>
      </w:r>
      <w:r>
        <w:rPr>
          <w:rFonts w:hint="eastAsia"/>
          <w:shd w:val="clear" w:color="auto" w:fill="FFFFFF"/>
        </w:rPr>
        <w:instrText>SEQ MTEqn \r \h \* MERGEFORMAT</w:instrText>
      </w:r>
      <w:r>
        <w:rPr>
          <w:shd w:val="clear" w:color="auto" w:fill="FFFFFF"/>
        </w:rPr>
        <w:instrText xml:space="preserve"> </w:instrText>
      </w:r>
      <w:r>
        <w:rPr>
          <w:shd w:val="clear" w:color="auto" w:fill="FFFFFF"/>
        </w:rPr>
        <w:fldChar w:fldCharType="end"/>
      </w:r>
      <w:r>
        <w:rPr>
          <w:shd w:val="clear" w:color="auto" w:fill="FFFFFF"/>
        </w:rPr>
        <w:fldChar w:fldCharType="begin"/>
      </w:r>
      <w:r>
        <w:rPr>
          <w:shd w:val="clear" w:color="auto" w:fill="FFFFFF"/>
        </w:rPr>
        <w:instrText xml:space="preserve"> SEQ MTSec \r 1 \h \* MERGEFORMAT </w:instrText>
      </w:r>
      <w:r>
        <w:rPr>
          <w:shd w:val="clear" w:color="auto" w:fill="FFFFFF"/>
        </w:rPr>
        <w:fldChar w:fldCharType="end"/>
      </w:r>
      <w:r>
        <w:rPr>
          <w:shd w:val="clear" w:color="auto" w:fill="FFFFFF"/>
        </w:rPr>
        <w:fldChar w:fldCharType="begin"/>
      </w:r>
      <w:r>
        <w:rPr>
          <w:shd w:val="clear" w:color="auto" w:fill="FFFFFF"/>
        </w:rPr>
        <w:instrText xml:space="preserve"> SEQ MTChap \r 2 \h \* MERGEFORMAT </w:instrText>
      </w:r>
      <w:r>
        <w:rPr>
          <w:shd w:val="clear" w:color="auto" w:fill="FFFFFF"/>
        </w:rPr>
        <w:fldChar w:fldCharType="end"/>
      </w:r>
      <w:r>
        <w:rPr>
          <w:shd w:val="clear" w:color="auto" w:fill="FFFFFF"/>
        </w:rPr>
        <w:fldChar w:fldCharType="end"/>
      </w:r>
      <w:r w:rsidR="001A6763" w:rsidRPr="001A6763">
        <w:rPr>
          <w:shd w:val="clear" w:color="auto" w:fill="FFFFFF"/>
        </w:rPr>
        <w:t>旋转变压器、霍尔效应传感器以及光电编码器，这三</w:t>
      </w:r>
      <w:r w:rsidR="001A6763">
        <w:rPr>
          <w:rFonts w:hint="eastAsia"/>
          <w:shd w:val="clear" w:color="auto" w:fill="FFFFFF"/>
        </w:rPr>
        <w:t>种仪器是</w:t>
      </w:r>
      <w:r w:rsidR="001A6763" w:rsidRPr="001A6763">
        <w:rPr>
          <w:shd w:val="clear" w:color="auto" w:fill="FFFFFF"/>
        </w:rPr>
        <w:t>测定转子位置</w:t>
      </w:r>
      <w:r w:rsidR="001A6763">
        <w:rPr>
          <w:rFonts w:hint="eastAsia"/>
          <w:shd w:val="clear" w:color="auto" w:fill="FFFFFF"/>
        </w:rPr>
        <w:t>的主要仪器</w:t>
      </w:r>
      <w:r w:rsidR="001A6763" w:rsidRPr="001A6763">
        <w:rPr>
          <w:shd w:val="clear" w:color="auto" w:fill="FFFFFF"/>
        </w:rPr>
        <w:t>。霍尔效应传感器以成本效益高和耐久性强的特点脱颖而出，擅长捕捉磁场微妙变化来间接估算转子位置，有效缓解了使用寿命的顾虑，</w:t>
      </w:r>
      <w:r w:rsidR="00BF288D">
        <w:rPr>
          <w:rFonts w:hint="eastAsia"/>
          <w:shd w:val="clear" w:color="auto" w:fill="FFFFFF"/>
        </w:rPr>
        <w:t>缺点是</w:t>
      </w:r>
      <w:r w:rsidR="001A6763" w:rsidRPr="001A6763">
        <w:rPr>
          <w:shd w:val="clear" w:color="auto" w:fill="FFFFFF"/>
        </w:rPr>
        <w:t>面对高温环境时，其性能或许会略显逊色。光电编码器能直接生成数字信号、解析度高以及电路结构简洁而备受重视，在精密控制与测量任务中</w:t>
      </w:r>
      <w:r w:rsidR="00BF288D">
        <w:rPr>
          <w:rFonts w:hint="eastAsia"/>
          <w:shd w:val="clear" w:color="auto" w:fill="FFFFFF"/>
        </w:rPr>
        <w:t>受到青睐</w:t>
      </w:r>
      <w:r w:rsidR="001A6763" w:rsidRPr="001A6763">
        <w:rPr>
          <w:shd w:val="clear" w:color="auto" w:fill="FFFFFF"/>
        </w:rPr>
        <w:t>，</w:t>
      </w:r>
      <w:r w:rsidR="00BF288D">
        <w:rPr>
          <w:rFonts w:hint="eastAsia"/>
          <w:shd w:val="clear" w:color="auto" w:fill="FFFFFF"/>
        </w:rPr>
        <w:t>但</w:t>
      </w:r>
      <w:r w:rsidR="001A6763" w:rsidRPr="001A6763">
        <w:rPr>
          <w:shd w:val="clear" w:color="auto" w:fill="FFFFFF"/>
        </w:rPr>
        <w:t>对于恶劣环境的适应性稍显不足，高强度震动、</w:t>
      </w:r>
      <w:proofErr w:type="gramStart"/>
      <w:r w:rsidR="001A6763" w:rsidRPr="001A6763">
        <w:rPr>
          <w:shd w:val="clear" w:color="auto" w:fill="FFFFFF"/>
        </w:rPr>
        <w:t>重尘或</w:t>
      </w:r>
      <w:proofErr w:type="gramEnd"/>
      <w:r w:rsidR="001A6763" w:rsidRPr="001A6763">
        <w:rPr>
          <w:shd w:val="clear" w:color="auto" w:fill="FFFFFF"/>
        </w:rPr>
        <w:t>极限温差条件均可能挑战其耐用极限。相比之下，旋转变压器</w:t>
      </w:r>
      <w:r w:rsidR="00BF288D">
        <w:rPr>
          <w:rFonts w:hint="eastAsia"/>
          <w:shd w:val="clear" w:color="auto" w:fill="FFFFFF"/>
        </w:rPr>
        <w:t>有着</w:t>
      </w:r>
      <w:r w:rsidR="001A6763" w:rsidRPr="001A6763">
        <w:rPr>
          <w:shd w:val="clear" w:color="auto" w:fill="FFFFFF"/>
        </w:rPr>
        <w:t>卓越的抗干扰性能、紧凑外形设计以及经久耐用的特性。其能在广泛的温度区间内维持稳定运作，这使得旋转变压器在人工智能、轨道交通、航天航空等诸多领域</w:t>
      </w:r>
      <w:r w:rsidR="00BF288D">
        <w:rPr>
          <w:rFonts w:hint="eastAsia"/>
          <w:shd w:val="clear" w:color="auto" w:fill="FFFFFF"/>
        </w:rPr>
        <w:t>得到广泛应用</w:t>
      </w:r>
      <w:r w:rsidR="001A6763" w:rsidRPr="001A6763">
        <w:rPr>
          <w:shd w:val="clear" w:color="auto" w:fill="FFFFFF"/>
        </w:rPr>
        <w:t>，特别是在军事与航空航天这样对可靠性与持久性要求近乎苛刻的领域，旋转变压器更是</w:t>
      </w:r>
      <w:r w:rsidR="00BF288D">
        <w:rPr>
          <w:rFonts w:hint="eastAsia"/>
          <w:shd w:val="clear" w:color="auto" w:fill="FFFFFF"/>
        </w:rPr>
        <w:t>理想的选择</w:t>
      </w:r>
      <w:r w:rsidR="001A6763" w:rsidRPr="001A6763">
        <w:rPr>
          <w:shd w:val="clear" w:color="auto" w:fill="FFFFFF"/>
        </w:rPr>
        <w:t>。</w:t>
      </w:r>
    </w:p>
    <w:tbl>
      <w:tblPr>
        <w:tblStyle w:val="af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60"/>
        <w:gridCol w:w="4694"/>
      </w:tblGrid>
      <w:tr w:rsidR="0000508D" w14:paraId="0D93860F" w14:textId="77777777" w:rsidTr="009F4C5B">
        <w:tc>
          <w:tcPr>
            <w:tcW w:w="4597" w:type="dxa"/>
          </w:tcPr>
          <w:p w14:paraId="5CDDAFF8" w14:textId="2408C31F" w:rsidR="0000508D" w:rsidRPr="009305E3" w:rsidRDefault="0000508D" w:rsidP="008F1E8A">
            <w:pPr>
              <w:pStyle w:val="aff1"/>
              <w:keepNext/>
            </w:pPr>
            <w:r w:rsidRPr="009305E3">
              <w:rPr>
                <w:noProof/>
              </w:rPr>
              <w:drawing>
                <wp:inline distT="0" distB="0" distL="0" distR="0" wp14:anchorId="38759D0E" wp14:editId="54C7BF9B">
                  <wp:extent cx="2858967" cy="2189018"/>
                  <wp:effectExtent l="0" t="0" r="0" b="1905"/>
                  <wp:docPr id="27516251"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516251" name="图片 27516251"/>
                          <pic:cNvPicPr/>
                        </pic:nvPicPr>
                        <pic:blipFill>
                          <a:blip r:embed="rId23">
                            <a:extLst>
                              <a:ext uri="{28A0092B-C50C-407E-A947-70E740481C1C}">
                                <a14:useLocalDpi xmlns:a14="http://schemas.microsoft.com/office/drawing/2010/main" val="0"/>
                              </a:ext>
                            </a:extLst>
                          </a:blip>
                          <a:stretch>
                            <a:fillRect/>
                          </a:stretch>
                        </pic:blipFill>
                        <pic:spPr>
                          <a:xfrm>
                            <a:off x="0" y="0"/>
                            <a:ext cx="2867210" cy="2195329"/>
                          </a:xfrm>
                          <a:prstGeom prst="rect">
                            <a:avLst/>
                          </a:prstGeom>
                        </pic:spPr>
                      </pic:pic>
                    </a:graphicData>
                  </a:graphic>
                </wp:inline>
              </w:drawing>
            </w:r>
          </w:p>
        </w:tc>
        <w:tc>
          <w:tcPr>
            <w:tcW w:w="4747" w:type="dxa"/>
          </w:tcPr>
          <w:p w14:paraId="3FB493B6" w14:textId="3A00DE8E" w:rsidR="0000508D" w:rsidRDefault="0000508D" w:rsidP="00B363E2">
            <w:pPr>
              <w:pStyle w:val="aff1"/>
              <w:rPr>
                <w:shd w:val="clear" w:color="auto" w:fill="FFFFFF"/>
              </w:rPr>
            </w:pPr>
            <w:r>
              <w:rPr>
                <w:rFonts w:hint="eastAsia"/>
                <w:noProof/>
                <w:shd w:val="clear" w:color="auto" w:fill="FFFFFF"/>
              </w:rPr>
              <w:drawing>
                <wp:inline distT="0" distB="0" distL="0" distR="0" wp14:anchorId="4E66CCF8" wp14:editId="49DE87D0">
                  <wp:extent cx="2880880" cy="2199232"/>
                  <wp:effectExtent l="0" t="0" r="0" b="0"/>
                  <wp:docPr id="193381765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3817654" name="图片 1933817654"/>
                          <pic:cNvPicPr/>
                        </pic:nvPicPr>
                        <pic:blipFill>
                          <a:blip r:embed="rId24">
                            <a:extLst>
                              <a:ext uri="{28A0092B-C50C-407E-A947-70E740481C1C}">
                                <a14:useLocalDpi xmlns:a14="http://schemas.microsoft.com/office/drawing/2010/main" val="0"/>
                              </a:ext>
                            </a:extLst>
                          </a:blip>
                          <a:stretch>
                            <a:fillRect/>
                          </a:stretch>
                        </pic:blipFill>
                        <pic:spPr>
                          <a:xfrm>
                            <a:off x="0" y="0"/>
                            <a:ext cx="2890077" cy="2206253"/>
                          </a:xfrm>
                          <a:prstGeom prst="rect">
                            <a:avLst/>
                          </a:prstGeom>
                        </pic:spPr>
                      </pic:pic>
                    </a:graphicData>
                  </a:graphic>
                </wp:inline>
              </w:drawing>
            </w:r>
          </w:p>
        </w:tc>
      </w:tr>
      <w:tr w:rsidR="0000508D" w:rsidRPr="00C41210" w14:paraId="6BD98406" w14:textId="77777777" w:rsidTr="009F4C5B">
        <w:tc>
          <w:tcPr>
            <w:tcW w:w="4597" w:type="dxa"/>
          </w:tcPr>
          <w:p w14:paraId="6F8AB83A" w14:textId="11622A67" w:rsidR="0000508D" w:rsidRPr="00C41210" w:rsidRDefault="0000508D" w:rsidP="00C41210">
            <w:pPr>
              <w:pStyle w:val="aff2"/>
            </w:pPr>
            <w:r w:rsidRPr="00C41210">
              <w:rPr>
                <w:rFonts w:hint="eastAsia"/>
              </w:rPr>
              <w:t>(a)</w:t>
            </w:r>
            <w:r w:rsidRPr="00C41210">
              <w:rPr>
                <w:rFonts w:hint="eastAsia"/>
              </w:rPr>
              <w:t>磁阻式旋转变压器</w:t>
            </w:r>
          </w:p>
        </w:tc>
        <w:tc>
          <w:tcPr>
            <w:tcW w:w="4747" w:type="dxa"/>
          </w:tcPr>
          <w:p w14:paraId="37CA6D8D" w14:textId="7B15AD25" w:rsidR="0000508D" w:rsidRPr="00C41210" w:rsidRDefault="0000508D" w:rsidP="00C41210">
            <w:pPr>
              <w:pStyle w:val="aff2"/>
            </w:pPr>
            <w:r w:rsidRPr="00C41210">
              <w:rPr>
                <w:rFonts w:hint="eastAsia"/>
              </w:rPr>
              <w:t>（</w:t>
            </w:r>
            <w:r w:rsidRPr="00C41210">
              <w:rPr>
                <w:rFonts w:hint="eastAsia"/>
              </w:rPr>
              <w:t>b</w:t>
            </w:r>
            <w:r w:rsidRPr="00C41210">
              <w:t>）</w:t>
            </w:r>
            <w:r w:rsidRPr="00C41210">
              <w:rPr>
                <w:rFonts w:hint="eastAsia"/>
              </w:rPr>
              <w:t>绕线式旋转变压器</w:t>
            </w:r>
          </w:p>
        </w:tc>
      </w:tr>
      <w:tr w:rsidR="00C57175" w:rsidRPr="00C41210" w14:paraId="0D39C6B0" w14:textId="77777777" w:rsidTr="009F4C5B">
        <w:tc>
          <w:tcPr>
            <w:tcW w:w="9344" w:type="dxa"/>
            <w:gridSpan w:val="2"/>
          </w:tcPr>
          <w:p w14:paraId="611E1FFF" w14:textId="104824B9" w:rsidR="00C57175" w:rsidRDefault="008F1E8A" w:rsidP="002D3738">
            <w:pPr>
              <w:pStyle w:val="aff2"/>
            </w:pPr>
            <w:r>
              <w:t>图</w:t>
            </w:r>
            <w:r>
              <w:t xml:space="preserve">2- </w:t>
            </w:r>
            <w:r>
              <w:fldChar w:fldCharType="begin"/>
            </w:r>
            <w:r>
              <w:instrText xml:space="preserve"> SEQ </w:instrText>
            </w:r>
            <w:r>
              <w:instrText>图</w:instrText>
            </w:r>
            <w:r>
              <w:instrText xml:space="preserve">2- \* ARABIC </w:instrText>
            </w:r>
            <w:r>
              <w:fldChar w:fldCharType="separate"/>
            </w:r>
            <w:r w:rsidR="002169CE">
              <w:rPr>
                <w:noProof/>
              </w:rPr>
              <w:t>1</w:t>
            </w:r>
            <w:r>
              <w:fldChar w:fldCharType="end"/>
            </w:r>
            <w:r w:rsidR="00C57175" w:rsidRPr="00C41210">
              <w:rPr>
                <w:rFonts w:hint="eastAsia"/>
              </w:rPr>
              <w:t xml:space="preserve"> </w:t>
            </w:r>
            <w:r w:rsidR="00C57175" w:rsidRPr="00C41210">
              <w:rPr>
                <w:rFonts w:hint="eastAsia"/>
              </w:rPr>
              <w:t>旋转变压器实物图</w:t>
            </w:r>
          </w:p>
          <w:p w14:paraId="06E4A926" w14:textId="5F65D80C" w:rsidR="0004055B" w:rsidRPr="0004055B" w:rsidRDefault="0004055B" w:rsidP="002D3738">
            <w:pPr>
              <w:pStyle w:val="aff2"/>
            </w:pPr>
          </w:p>
        </w:tc>
      </w:tr>
    </w:tbl>
    <w:p w14:paraId="469B9564" w14:textId="31753179" w:rsidR="006A6097" w:rsidRDefault="006A6097" w:rsidP="00B34E5C">
      <w:pPr>
        <w:pStyle w:val="a0"/>
        <w:rPr>
          <w:shd w:val="clear" w:color="auto" w:fill="FFFFFF"/>
        </w:rPr>
      </w:pPr>
      <w:bookmarkStart w:id="83" w:name="_Toc168430106"/>
      <w:bookmarkStart w:id="84" w:name="_Toc181188703"/>
      <w:bookmarkStart w:id="85" w:name="_Toc181188765"/>
      <w:bookmarkStart w:id="86" w:name="_Toc181190615"/>
      <w:r w:rsidRPr="006A6097">
        <w:rPr>
          <w:rFonts w:hint="eastAsia"/>
          <w:shd w:val="clear" w:color="auto" w:fill="FFFFFF"/>
        </w:rPr>
        <w:t>旋转变压器解码过程</w:t>
      </w:r>
      <w:bookmarkEnd w:id="83"/>
      <w:bookmarkEnd w:id="84"/>
      <w:bookmarkEnd w:id="85"/>
      <w:bookmarkEnd w:id="86"/>
    </w:p>
    <w:p w14:paraId="4E74C5FA" w14:textId="32660D24" w:rsidR="00114FB5" w:rsidRPr="00114FB5" w:rsidRDefault="00114FB5" w:rsidP="009E3C69">
      <w:pPr>
        <w:ind w:firstLine="480"/>
      </w:pPr>
      <w:r w:rsidRPr="00114FB5">
        <w:t>旋转变压器是一种专为测量转子位置而设计的精密电子元件，其最大特点在于测量的准确度高且实时性优异，这使得它在诸多高要求的工业及科研应用中占据重要地位。该装置内置四个线圈，这些线圈分别缠绕在固定的定子部分和可旋转的转子部分上，构成了一个电磁感应系统。其工作原理</w:t>
      </w:r>
      <w:r>
        <w:rPr>
          <w:rFonts w:hint="eastAsia"/>
        </w:rPr>
        <w:t>是</w:t>
      </w:r>
      <w:r w:rsidRPr="00114FB5">
        <w:t>通过动态调节线圈的匝数以及控制定子与转子之间的相对空间位置，旋转变压器能够产生与转子位置相关联的电压变化。旋转变压器凭借其独特的工作原理，实现了对转子位置的高精度、实时测量，成为众多领域中不可或缺的定位与控</w:t>
      </w:r>
      <w:r w:rsidRPr="00114FB5">
        <w:lastRenderedPageBreak/>
        <w:t>制技术，充分展示了其在现代工程技术中的重要价值与应用潜力。</w:t>
      </w:r>
    </w:p>
    <w:p w14:paraId="4A2F1CDC" w14:textId="77777777" w:rsidR="002D3738" w:rsidRDefault="00114FB5" w:rsidP="002D3738">
      <w:pPr>
        <w:pStyle w:val="aff1"/>
        <w:keepNext/>
      </w:pPr>
      <w:r w:rsidRPr="00C41210">
        <w:rPr>
          <w:rFonts w:hint="eastAsia"/>
          <w:noProof/>
        </w:rPr>
        <w:drawing>
          <wp:inline distT="0" distB="0" distL="0" distR="0" wp14:anchorId="2557A903" wp14:editId="44011D90">
            <wp:extent cx="4336473" cy="2273609"/>
            <wp:effectExtent l="0" t="0" r="6985" b="0"/>
            <wp:docPr id="413756921"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3756921" name="图片 413756921"/>
                    <pic:cNvPicPr/>
                  </pic:nvPicPr>
                  <pic:blipFill>
                    <a:blip r:embed="rId25">
                      <a:extLst>
                        <a:ext uri="{28A0092B-C50C-407E-A947-70E740481C1C}">
                          <a14:useLocalDpi xmlns:a14="http://schemas.microsoft.com/office/drawing/2010/main" val="0"/>
                        </a:ext>
                      </a:extLst>
                    </a:blip>
                    <a:stretch>
                      <a:fillRect/>
                    </a:stretch>
                  </pic:blipFill>
                  <pic:spPr>
                    <a:xfrm>
                      <a:off x="0" y="0"/>
                      <a:ext cx="4342800" cy="2276926"/>
                    </a:xfrm>
                    <a:prstGeom prst="rect">
                      <a:avLst/>
                    </a:prstGeom>
                  </pic:spPr>
                </pic:pic>
              </a:graphicData>
            </a:graphic>
          </wp:inline>
        </w:drawing>
      </w:r>
    </w:p>
    <w:p w14:paraId="4084590F" w14:textId="70851440" w:rsidR="002C5098" w:rsidRPr="002D3738" w:rsidRDefault="002D3738" w:rsidP="002D3738">
      <w:pPr>
        <w:pStyle w:val="aff2"/>
        <w:rPr>
          <w:shd w:val="clear" w:color="auto" w:fill="FFFFFF"/>
        </w:rPr>
      </w:pPr>
      <w:r>
        <w:rPr>
          <w:rFonts w:hint="eastAsia"/>
        </w:rPr>
        <w:t>图</w:t>
      </w:r>
      <w:r>
        <w:rPr>
          <w:rFonts w:hint="eastAsia"/>
        </w:rPr>
        <w:t xml:space="preserve">2- </w:t>
      </w:r>
      <w:r>
        <w:fldChar w:fldCharType="begin"/>
      </w:r>
      <w:r>
        <w:instrText xml:space="preserve"> </w:instrText>
      </w:r>
      <w:r>
        <w:rPr>
          <w:rFonts w:hint="eastAsia"/>
        </w:rPr>
        <w:instrText xml:space="preserve">SEQ </w:instrText>
      </w:r>
      <w:r>
        <w:rPr>
          <w:rFonts w:hint="eastAsia"/>
        </w:rPr>
        <w:instrText>图</w:instrText>
      </w:r>
      <w:r>
        <w:rPr>
          <w:rFonts w:hint="eastAsia"/>
        </w:rPr>
        <w:instrText>2- \* ARABIC</w:instrText>
      </w:r>
      <w:r>
        <w:instrText xml:space="preserve"> </w:instrText>
      </w:r>
      <w:r>
        <w:fldChar w:fldCharType="separate"/>
      </w:r>
      <w:r w:rsidR="002169CE">
        <w:rPr>
          <w:noProof/>
        </w:rPr>
        <w:t>2</w:t>
      </w:r>
      <w:r>
        <w:fldChar w:fldCharType="end"/>
      </w:r>
      <w:r w:rsidR="00406207" w:rsidRPr="00C41210">
        <w:rPr>
          <w:rFonts w:hint="eastAsia"/>
        </w:rPr>
        <w:t xml:space="preserve"> </w:t>
      </w:r>
      <w:r w:rsidR="00406207" w:rsidRPr="00C41210">
        <w:rPr>
          <w:rFonts w:hint="eastAsia"/>
        </w:rPr>
        <w:t>旋转变压器工作原理图</w:t>
      </w:r>
    </w:p>
    <w:p w14:paraId="34A87DB2" w14:textId="5BBE5918" w:rsidR="00406207" w:rsidRDefault="00406207" w:rsidP="009E3C69">
      <w:pPr>
        <w:ind w:firstLine="480"/>
        <w:rPr>
          <w:shd w:val="clear" w:color="auto" w:fill="FFFFFF"/>
        </w:rPr>
      </w:pPr>
      <w:r w:rsidRPr="00406207">
        <w:rPr>
          <w:shd w:val="clear" w:color="auto" w:fill="FFFFFF"/>
        </w:rPr>
        <w:t>旋转变压器在运行过程中，其工作机理涉及到了复杂的电磁交互作用，其中，输入信号的核心是励磁绕组所接收的激励电压</w:t>
      </w:r>
      <w:r w:rsidR="00B362B6">
        <w:rPr>
          <w:noProof/>
          <w:position w:val="-9"/>
        </w:rPr>
        <w:drawing>
          <wp:inline distT="0" distB="0" distL="0" distR="0" wp14:anchorId="1D245208" wp14:editId="3CF92E87">
            <wp:extent cx="130432" cy="119449"/>
            <wp:effectExtent l="0" t="0" r="0" b="0"/>
            <wp:docPr id="125365975" name="Picture 1" descr="{&quot;mathml&quot;:&quot;&lt;math style=\&quot;font-family:stix;font-size:16px;\&quot; xmlns=\&quot;http://www.w3.org/1998/Math/MathML\&quot;&gt;&lt;mstyle mathsize=\&quot;16px\&quot;&gt;&lt;msub&gt;&lt;mi&gt;v&lt;/mi&gt;&lt;mi&gt;e&lt;/mi&gt;&lt;/msub&gt;&lt;/mstyle&gt;&lt;/math&gt;&quot;,&quot;origin&quot;:&quot;MathType for Microsoft Add-in&quot;}" title="v 下标 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e&lt;/mi&gt;&lt;/msub&gt;&lt;/mstyle&gt;&lt;/math&gt;&quot;,&quot;origin&quot;:&quot;MathType for Microsoft Add-in&quot;}" title="v 下标 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130432" cy="119449"/>
                    </a:xfrm>
                    <a:prstGeom prst="rect">
                      <a:avLst/>
                    </a:prstGeom>
                  </pic:spPr>
                </pic:pic>
              </a:graphicData>
            </a:graphic>
          </wp:inline>
        </w:drawing>
      </w:r>
      <w:r w:rsidRPr="00406207">
        <w:rPr>
          <w:shd w:val="clear" w:color="auto" w:fill="FFFFFF"/>
        </w:rPr>
        <w:t>，这一激励电压为整个测量过程提供了必要的能量基础。随后，旋转变压器的</w:t>
      </w:r>
      <w:proofErr w:type="gramStart"/>
      <w:r w:rsidRPr="00406207">
        <w:rPr>
          <w:shd w:val="clear" w:color="auto" w:fill="FFFFFF"/>
        </w:rPr>
        <w:t>输出端会产生</w:t>
      </w:r>
      <w:proofErr w:type="gramEnd"/>
      <w:r w:rsidRPr="00406207">
        <w:rPr>
          <w:shd w:val="clear" w:color="auto" w:fill="FFFFFF"/>
        </w:rPr>
        <w:t>两路关键信号：</w:t>
      </w:r>
      <w:r w:rsidR="00B362B6">
        <w:rPr>
          <w:noProof/>
          <w:position w:val="-9"/>
        </w:rPr>
        <w:drawing>
          <wp:inline distT="0" distB="0" distL="0" distR="0" wp14:anchorId="67C4F32D" wp14:editId="43EB8279">
            <wp:extent cx="124941" cy="119449"/>
            <wp:effectExtent l="0" t="0" r="0" b="0"/>
            <wp:docPr id="1436275936"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24941" cy="119449"/>
                    </a:xfrm>
                    <a:prstGeom prst="rect">
                      <a:avLst/>
                    </a:prstGeom>
                  </pic:spPr>
                </pic:pic>
              </a:graphicData>
            </a:graphic>
          </wp:inline>
        </w:drawing>
      </w:r>
      <w:r w:rsidRPr="00406207">
        <w:rPr>
          <w:shd w:val="clear" w:color="auto" w:fill="FFFFFF"/>
        </w:rPr>
        <w:t>和</w:t>
      </w:r>
      <w:r w:rsidR="00B362B6">
        <w:rPr>
          <w:noProof/>
          <w:position w:val="-9"/>
        </w:rPr>
        <w:drawing>
          <wp:inline distT="0" distB="0" distL="0" distR="0" wp14:anchorId="29E5A807" wp14:editId="3704883E">
            <wp:extent cx="130432" cy="118076"/>
            <wp:effectExtent l="0" t="0" r="0" b="0"/>
            <wp:docPr id="1833287116"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pic:cNvPicPr/>
                  </pic:nvPicPr>
                  <pic:blipFill>
                    <a:blip r:embed="rId28" cstate="print">
                      <a:extLst>
                        <a:ext uri="{28A0092B-C50C-407E-A947-70E740481C1C}">
                          <a14:useLocalDpi xmlns:a14="http://schemas.microsoft.com/office/drawing/2010/main" val="0"/>
                        </a:ext>
                      </a:extLst>
                    </a:blip>
                    <a:stretch>
                      <a:fillRect/>
                    </a:stretch>
                  </pic:blipFill>
                  <pic:spPr>
                    <a:xfrm>
                      <a:off x="0" y="0"/>
                      <a:ext cx="130432" cy="118076"/>
                    </a:xfrm>
                    <a:prstGeom prst="rect">
                      <a:avLst/>
                    </a:prstGeom>
                  </pic:spPr>
                </pic:pic>
              </a:graphicData>
            </a:graphic>
          </wp:inline>
        </w:drawing>
      </w:r>
      <w:r w:rsidRPr="00406207">
        <w:rPr>
          <w:shd w:val="clear" w:color="auto" w:fill="FFFFFF"/>
        </w:rPr>
        <w:t>，它们分别代表了正余弦线圈感应到的模拟信号。这两路信号表现为正弦波和余弦波的形式，其波形中蕴含了转子位置信息。</w:t>
      </w:r>
    </w:p>
    <w:p w14:paraId="306CD74B" w14:textId="77777777" w:rsidR="0004055B" w:rsidRPr="00406207" w:rsidRDefault="0004055B" w:rsidP="009E3C69">
      <w:pPr>
        <w:ind w:firstLine="480"/>
        <w:rPr>
          <w:shd w:val="clear" w:color="auto" w:fill="FFFFFF"/>
        </w:rPr>
      </w:pPr>
    </w:p>
    <w:p w14:paraId="77A52BA9" w14:textId="7E5B9CB4" w:rsidR="007053C6" w:rsidRPr="007053C6" w:rsidRDefault="007053C6" w:rsidP="00B34E5C">
      <w:pPr>
        <w:pStyle w:val="a0"/>
        <w:rPr>
          <w:shd w:val="clear" w:color="auto" w:fill="FFFFFF"/>
        </w:rPr>
      </w:pPr>
      <w:bookmarkStart w:id="87" w:name="_Toc168430107"/>
      <w:bookmarkStart w:id="88" w:name="_Toc181188704"/>
      <w:bookmarkStart w:id="89" w:name="_Toc181188766"/>
      <w:bookmarkStart w:id="90" w:name="_Toc181190616"/>
      <w:r w:rsidRPr="007053C6">
        <w:rPr>
          <w:rFonts w:hint="eastAsia"/>
          <w:shd w:val="clear" w:color="auto" w:fill="FFFFFF"/>
        </w:rPr>
        <w:t>旋转变压器包络提取</w:t>
      </w:r>
      <w:bookmarkEnd w:id="87"/>
      <w:bookmarkEnd w:id="88"/>
      <w:bookmarkEnd w:id="89"/>
      <w:bookmarkEnd w:id="90"/>
    </w:p>
    <w:p w14:paraId="1688F778" w14:textId="29394ACB" w:rsidR="007053C6" w:rsidRPr="007053C6" w:rsidRDefault="007053C6" w:rsidP="00B34E5C">
      <w:pPr>
        <w:pStyle w:val="a1"/>
        <w:rPr>
          <w:shd w:val="clear" w:color="auto" w:fill="FFFFFF"/>
        </w:rPr>
      </w:pPr>
      <w:bookmarkStart w:id="91" w:name="_Toc168430108"/>
      <w:bookmarkStart w:id="92" w:name="_Toc181188705"/>
      <w:bookmarkStart w:id="93" w:name="_Toc181188767"/>
      <w:bookmarkStart w:id="94" w:name="_Toc181190617"/>
      <w:r w:rsidRPr="007053C6">
        <w:rPr>
          <w:rFonts w:hint="eastAsia"/>
          <w:shd w:val="clear" w:color="auto" w:fill="FFFFFF"/>
        </w:rPr>
        <w:t>采用</w:t>
      </w:r>
      <w:r w:rsidRPr="007053C6">
        <w:rPr>
          <w:rFonts w:hint="eastAsia"/>
          <w:shd w:val="clear" w:color="auto" w:fill="FFFFFF"/>
        </w:rPr>
        <w:t>Hilbert</w:t>
      </w:r>
      <w:r w:rsidRPr="007053C6">
        <w:rPr>
          <w:rFonts w:hint="eastAsia"/>
          <w:shd w:val="clear" w:color="auto" w:fill="FFFFFF"/>
        </w:rPr>
        <w:t>变换的包络提取</w:t>
      </w:r>
      <w:bookmarkEnd w:id="91"/>
      <w:bookmarkEnd w:id="92"/>
      <w:bookmarkEnd w:id="93"/>
      <w:bookmarkEnd w:id="94"/>
    </w:p>
    <w:p w14:paraId="46F45777" w14:textId="70B59DCB" w:rsidR="00DB5546" w:rsidRPr="00B363E2" w:rsidRDefault="005A6D30" w:rsidP="00B363E2">
      <w:pPr>
        <w:ind w:firstLine="480"/>
        <w:rPr>
          <w:noProof/>
          <w:position w:val="-7"/>
        </w:rPr>
      </w:pPr>
      <w:r w:rsidRPr="005A6D30">
        <w:rPr>
          <w:shd w:val="clear" w:color="auto" w:fill="FFFFFF"/>
        </w:rPr>
        <w:t>Hilbert</w:t>
      </w:r>
      <w:r w:rsidRPr="005A6D30">
        <w:rPr>
          <w:shd w:val="clear" w:color="auto" w:fill="FFFFFF"/>
        </w:rPr>
        <w:t>变换作为一种广泛应用的信号处理手段，专长于捕捉信号的振幅包络信息。该技术根基在于复信号处理领域，通过将信号分解为实部和虚部，进而深入剖析其相位特征与振幅特性。</w:t>
      </w:r>
      <w:r w:rsidR="007053C6">
        <w:rPr>
          <w:rFonts w:hint="eastAsia"/>
          <w:shd w:val="clear" w:color="auto" w:fill="FFFFFF"/>
        </w:rPr>
        <w:t>在</w:t>
      </w:r>
      <w:r w:rsidR="007053C6">
        <w:rPr>
          <w:rFonts w:hint="eastAsia"/>
          <w:shd w:val="clear" w:color="auto" w:fill="FFFFFF"/>
        </w:rPr>
        <w:t>Hilbert</w:t>
      </w:r>
      <w:r w:rsidR="007053C6">
        <w:rPr>
          <w:rFonts w:hint="eastAsia"/>
          <w:shd w:val="clear" w:color="auto" w:fill="FFFFFF"/>
        </w:rPr>
        <w:t>变换中，实际信号与一个相位相差</w:t>
      </w:r>
      <w:r w:rsidR="007053C6">
        <w:rPr>
          <w:rFonts w:hint="eastAsia"/>
          <w:shd w:val="clear" w:color="auto" w:fill="FFFFFF"/>
        </w:rPr>
        <w:t>90</w:t>
      </w:r>
      <w:r w:rsidR="007053C6">
        <w:rPr>
          <w:rFonts w:hint="eastAsia"/>
          <w:shd w:val="clear" w:color="auto" w:fill="FFFFFF"/>
        </w:rPr>
        <w:t>度的正弦或余弦信号相乘，然后通过滤波器将频谱中的负频率成分移除。这样就得到了一个复数信号，其实部分即为原始信号，而其振幅则为原始信号的振幅包络。</w:t>
      </w:r>
      <w:r w:rsidR="0015336F">
        <w:rPr>
          <w:rFonts w:hint="eastAsia"/>
          <w:shd w:val="clear" w:color="auto" w:fill="FFFFFF"/>
        </w:rPr>
        <w:t>旋转变压器输入输出表达式为：</w:t>
      </w:r>
    </w:p>
    <w:p w14:paraId="0B06F94F" w14:textId="06361D33" w:rsidR="00DB5546" w:rsidRPr="00DB5546" w:rsidRDefault="00DB5546" w:rsidP="00B363E2">
      <w:pPr>
        <w:pStyle w:val="MTDisplayEquation"/>
      </w:pPr>
      <w:r>
        <w:tab/>
      </w:r>
      <w:r w:rsidRPr="00DB5546">
        <w:rPr>
          <w:position w:val="-50"/>
        </w:rPr>
        <w:object w:dxaOrig="2280" w:dyaOrig="1100" w14:anchorId="5FCBC1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4pt;height:54.75pt" o:ole="">
            <v:imagedata r:id="rId29" o:title=""/>
          </v:shape>
          <o:OLEObject Type="Embed" ProgID="Equation.DSMT4" ShapeID="_x0000_i1025" DrawAspect="Content" ObjectID="_1797512497" r:id="rId30"/>
        </w:object>
      </w:r>
      <w:r>
        <w:tab/>
      </w:r>
      <w:r w:rsidR="00830EFA">
        <w:fldChar w:fldCharType="begin"/>
      </w:r>
      <w:r w:rsidR="00830EFA">
        <w:instrText xml:space="preserve"> MACROBUTTON MTPlaceRef \* MERGEFORMAT </w:instrText>
      </w:r>
      <w:r w:rsidR="00830EFA">
        <w:fldChar w:fldCharType="begin"/>
      </w:r>
      <w:r w:rsidR="00830EFA">
        <w:instrText xml:space="preserve"> SEQ MTEqn \h \* MERGEFORMAT </w:instrText>
      </w:r>
      <w:r w:rsidR="00830EFA">
        <w:fldChar w:fldCharType="end"/>
      </w:r>
      <w:r w:rsidR="00830EFA">
        <w:instrText>(</w:instrText>
      </w:r>
      <w:r w:rsidR="00AB0DDB">
        <w:fldChar w:fldCharType="begin"/>
      </w:r>
      <w:r w:rsidR="00AB0DDB">
        <w:instrText xml:space="preserve"> SEQ MTChap \c \* Arabic \* MERGEFORMAT </w:instrText>
      </w:r>
      <w:r w:rsidR="00AB0DDB">
        <w:fldChar w:fldCharType="separate"/>
      </w:r>
      <w:r w:rsidR="002169CE">
        <w:rPr>
          <w:noProof/>
        </w:rPr>
        <w:instrText>2</w:instrText>
      </w:r>
      <w:r w:rsidR="00AB0DDB">
        <w:rPr>
          <w:noProof/>
        </w:rPr>
        <w:fldChar w:fldCharType="end"/>
      </w:r>
      <w:r w:rsidR="00830EFA">
        <w:instrText>.</w:instrText>
      </w:r>
      <w:r w:rsidR="00AB0DDB">
        <w:fldChar w:fldCharType="begin"/>
      </w:r>
      <w:r w:rsidR="00AB0DDB">
        <w:instrText xml:space="preserve"> SEQ MTEqn \c \* Arabic \* MERGEFORMAT </w:instrText>
      </w:r>
      <w:r w:rsidR="00AB0DDB">
        <w:fldChar w:fldCharType="separate"/>
      </w:r>
      <w:r w:rsidR="002169CE">
        <w:rPr>
          <w:noProof/>
        </w:rPr>
        <w:instrText>1</w:instrText>
      </w:r>
      <w:r w:rsidR="00AB0DDB">
        <w:rPr>
          <w:noProof/>
        </w:rPr>
        <w:fldChar w:fldCharType="end"/>
      </w:r>
      <w:r w:rsidR="00830EFA">
        <w:instrText>)</w:instrText>
      </w:r>
      <w:r w:rsidR="00830EFA">
        <w:fldChar w:fldCharType="end"/>
      </w:r>
    </w:p>
    <w:p w14:paraId="3ADCDDC5" w14:textId="1EA80B47" w:rsidR="0015336F" w:rsidRDefault="00361440" w:rsidP="009E3C69">
      <w:pPr>
        <w:ind w:firstLine="480"/>
        <w:rPr>
          <w:shd w:val="clear" w:color="auto" w:fill="FFFFFF"/>
        </w:rPr>
      </w:pPr>
      <w:r>
        <w:rPr>
          <w:rFonts w:hint="eastAsia"/>
          <w:shd w:val="clear" w:color="auto" w:fill="FFFFFF"/>
        </w:rPr>
        <w:t>其</w:t>
      </w:r>
      <w:r w:rsidR="0015336F" w:rsidRPr="0015336F">
        <w:rPr>
          <w:shd w:val="clear" w:color="auto" w:fill="FFFFFF"/>
        </w:rPr>
        <w:t>中</w:t>
      </w:r>
      <w:r w:rsidR="005A6D30">
        <w:rPr>
          <w:rFonts w:hint="eastAsia"/>
          <w:shd w:val="clear" w:color="auto" w:fill="FFFFFF"/>
        </w:rPr>
        <w:t>，</w:t>
      </w:r>
      <w:r w:rsidR="005A6D30" w:rsidRPr="0015336F">
        <w:rPr>
          <w:shd w:val="clear" w:color="auto" w:fill="FFFFFF"/>
        </w:rPr>
        <w:t>θ</w:t>
      </w:r>
      <w:r w:rsidR="005A6D30">
        <w:rPr>
          <w:rFonts w:hint="eastAsia"/>
          <w:shd w:val="clear" w:color="auto" w:fill="FFFFFF"/>
        </w:rPr>
        <w:t>表示</w:t>
      </w:r>
      <w:r w:rsidR="005A6D30" w:rsidRPr="0015336F">
        <w:rPr>
          <w:shd w:val="clear" w:color="auto" w:fill="FFFFFF"/>
        </w:rPr>
        <w:t>转子角度</w:t>
      </w:r>
      <w:r w:rsidR="0015336F" w:rsidRPr="0015336F">
        <w:rPr>
          <w:shd w:val="clear" w:color="auto" w:fill="FFFFFF"/>
        </w:rPr>
        <w:t>，</w:t>
      </w:r>
      <w:r w:rsidR="005A6D30">
        <w:rPr>
          <w:noProof/>
          <w:position w:val="-5"/>
        </w:rPr>
        <w:drawing>
          <wp:inline distT="0" distB="0" distL="0" distR="0" wp14:anchorId="3A3A5AC0" wp14:editId="6BB85735">
            <wp:extent cx="186724" cy="120822"/>
            <wp:effectExtent l="0" t="0" r="0" b="0"/>
            <wp:docPr id="1509129309" name="Picture 1" descr="{&quot;mathml&quot;:&quot;&lt;math style=\&quot;font-family:stix;font-size:16px;\&quot; xmlns=\&quot;http://www.w3.org/1998/Math/MathML\&quot;&gt;&lt;mstyle mathsize=\&quot;16px\&quot;&gt;&lt;mi&gt;U&lt;/mi&gt;&lt;mi&gt;f&lt;/mi&gt;&lt;/mstyle&gt;&lt;/math&gt;&quot;,&quot;origin&quot;:&quot;MathType for Microsoft Add-in&quot;}" title="U 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U&lt;/mi&gt;&lt;mi&gt;f&lt;/mi&gt;&lt;/mstyle&gt;&lt;/math&gt;&quot;,&quot;origin&quot;:&quot;MathType for Microsoft Add-in&quot;}" title="U f"/>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86724" cy="120822"/>
                    </a:xfrm>
                    <a:prstGeom prst="rect">
                      <a:avLst/>
                    </a:prstGeom>
                  </pic:spPr>
                </pic:pic>
              </a:graphicData>
            </a:graphic>
          </wp:inline>
        </w:drawing>
      </w:r>
      <w:r w:rsidR="005A6D30" w:rsidRPr="0015336F">
        <w:rPr>
          <w:shd w:val="clear" w:color="auto" w:fill="FFFFFF"/>
        </w:rPr>
        <w:t>表示激励电压幅值</w:t>
      </w:r>
      <w:r w:rsidR="005A6D30">
        <w:rPr>
          <w:rFonts w:hint="eastAsia"/>
          <w:shd w:val="clear" w:color="auto" w:fill="FFFFFF"/>
        </w:rPr>
        <w:t>，</w:t>
      </w:r>
      <w:r w:rsidR="00B17FE4">
        <w:rPr>
          <w:noProof/>
        </w:rPr>
        <w:drawing>
          <wp:inline distT="0" distB="0" distL="0" distR="0" wp14:anchorId="19F675D5" wp14:editId="1F131D4F">
            <wp:extent cx="68649" cy="96108"/>
            <wp:effectExtent l="0" t="0" r="0" b="0"/>
            <wp:docPr id="1402379742" name="Picture 1" descr="{&quot;mathml&quot;:&quot;&lt;math style=\&quot;font-family:stix;font-size:16px;\&quot; xmlns=\&quot;http://www.w3.org/1998/Math/MathML\&quot;&gt;&lt;mstyle mathsize=\&quot;16px\&quot;&gt;&lt;mi&gt;k&lt;/mi&gt;&lt;/mstyle&gt;&lt;/math&gt;&quot;,&quot;origin&quot;:&quot;MathType for Microsoft Add-in&quot;}" title="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k&lt;/mi&gt;&lt;/mstyle&gt;&lt;/math&gt;&quot;,&quot;origin&quot;:&quot;MathType for Microsoft Add-in&quot;}" title="k"/>
                    <pic:cNvPicPr/>
                  </pic:nvPicPr>
                  <pic:blipFill>
                    <a:blip r:embed="rId32" cstate="print">
                      <a:extLst>
                        <a:ext uri="{28A0092B-C50C-407E-A947-70E740481C1C}">
                          <a14:useLocalDpi xmlns:a14="http://schemas.microsoft.com/office/drawing/2010/main" val="0"/>
                        </a:ext>
                      </a:extLst>
                    </a:blip>
                    <a:stretch>
                      <a:fillRect/>
                    </a:stretch>
                  </pic:blipFill>
                  <pic:spPr>
                    <a:xfrm>
                      <a:off x="0" y="0"/>
                      <a:ext cx="68649" cy="96108"/>
                    </a:xfrm>
                    <a:prstGeom prst="rect">
                      <a:avLst/>
                    </a:prstGeom>
                  </pic:spPr>
                </pic:pic>
              </a:graphicData>
            </a:graphic>
          </wp:inline>
        </w:drawing>
      </w:r>
      <w:r w:rsidR="00B17FE4" w:rsidRPr="0015336F">
        <w:rPr>
          <w:shd w:val="clear" w:color="auto" w:fill="FFFFFF"/>
        </w:rPr>
        <w:t xml:space="preserve"> </w:t>
      </w:r>
      <w:r w:rsidR="00B17FE4" w:rsidRPr="0015336F">
        <w:rPr>
          <w:shd w:val="clear" w:color="auto" w:fill="FFFFFF"/>
        </w:rPr>
        <w:t>表示旋变的变压比</w:t>
      </w:r>
      <w:r w:rsidR="00B17FE4">
        <w:rPr>
          <w:rFonts w:hint="eastAsia"/>
          <w:shd w:val="clear" w:color="auto" w:fill="FFFFFF"/>
        </w:rPr>
        <w:t>，</w:t>
      </w:r>
      <w:r w:rsidR="0015336F">
        <w:rPr>
          <w:noProof/>
        </w:rPr>
        <w:drawing>
          <wp:inline distT="0" distB="0" distL="0" distR="0" wp14:anchorId="3B582AA1" wp14:editId="40682E8A">
            <wp:extent cx="100227" cy="63157"/>
            <wp:effectExtent l="0" t="0" r="0" b="0"/>
            <wp:docPr id="1198314056" name="Picture 1" descr="{&quot;mathml&quot;:&quot;&lt;math style=\&quot;font-family:stix;font-size:16px;\&quot; xmlns=\&quot;http://www.w3.org/1998/Math/MathML\&quot;&gt;&lt;mstyle mathsize=\&quot;16px\&quot;&gt;&lt;mi&gt;w&lt;/mi&gt;&lt;/mstyle&gt;&lt;/math&gt;&quot;,&quot;origin&quot;:&quot;MathType for Microsoft Add-in&quot;}" titl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w&lt;/mi&gt;&lt;/mstyle&gt;&lt;/math&gt;&quot;,&quot;origin&quot;:&quot;MathType for Microsoft Add-in&quot;}" title="w"/>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00227" cy="63157"/>
                    </a:xfrm>
                    <a:prstGeom prst="rect">
                      <a:avLst/>
                    </a:prstGeom>
                  </pic:spPr>
                </pic:pic>
              </a:graphicData>
            </a:graphic>
          </wp:inline>
        </w:drawing>
      </w:r>
      <w:r w:rsidR="00B17FE4">
        <w:rPr>
          <w:rFonts w:hint="eastAsia"/>
          <w:shd w:val="clear" w:color="auto" w:fill="FFFFFF"/>
        </w:rPr>
        <w:t>为</w:t>
      </w:r>
      <w:r w:rsidR="0015336F" w:rsidRPr="0015336F">
        <w:rPr>
          <w:shd w:val="clear" w:color="auto" w:fill="FFFFFF"/>
        </w:rPr>
        <w:t>励磁电压角频率。</w:t>
      </w:r>
    </w:p>
    <w:p w14:paraId="5559E734" w14:textId="77777777" w:rsidR="00A06146" w:rsidRDefault="00C8612B" w:rsidP="00A06146">
      <w:pPr>
        <w:pStyle w:val="aff1"/>
        <w:keepNext/>
      </w:pPr>
      <w:r>
        <w:rPr>
          <w:rFonts w:hint="eastAsia"/>
          <w:noProof/>
          <w:shd w:val="clear" w:color="auto" w:fill="FFFFFF"/>
        </w:rPr>
        <w:lastRenderedPageBreak/>
        <w:drawing>
          <wp:inline distT="0" distB="0" distL="0" distR="0" wp14:anchorId="77CE4BFB" wp14:editId="3487DB61">
            <wp:extent cx="3860800" cy="2769354"/>
            <wp:effectExtent l="0" t="0" r="6350" b="0"/>
            <wp:docPr id="124475813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4758136" name="图片 1244758136"/>
                    <pic:cNvPicPr/>
                  </pic:nvPicPr>
                  <pic:blipFill>
                    <a:blip r:embed="rId34">
                      <a:extLst>
                        <a:ext uri="{28A0092B-C50C-407E-A947-70E740481C1C}">
                          <a14:useLocalDpi xmlns:a14="http://schemas.microsoft.com/office/drawing/2010/main" val="0"/>
                        </a:ext>
                      </a:extLst>
                    </a:blip>
                    <a:stretch>
                      <a:fillRect/>
                    </a:stretch>
                  </pic:blipFill>
                  <pic:spPr>
                    <a:xfrm>
                      <a:off x="0" y="0"/>
                      <a:ext cx="3874081" cy="2778880"/>
                    </a:xfrm>
                    <a:prstGeom prst="rect">
                      <a:avLst/>
                    </a:prstGeom>
                  </pic:spPr>
                </pic:pic>
              </a:graphicData>
            </a:graphic>
          </wp:inline>
        </w:drawing>
      </w:r>
    </w:p>
    <w:p w14:paraId="6B41E591" w14:textId="4A476FF0" w:rsidR="00C8612B" w:rsidRDefault="00A06146" w:rsidP="00A06146">
      <w:pPr>
        <w:pStyle w:val="aff2"/>
        <w:rPr>
          <w:shd w:val="clear" w:color="auto" w:fill="FFFFFF"/>
        </w:rPr>
      </w:pPr>
      <w:r>
        <w:rPr>
          <w:rFonts w:hint="eastAsia"/>
        </w:rPr>
        <w:t>图</w:t>
      </w:r>
      <w:r>
        <w:rPr>
          <w:rFonts w:hint="eastAsia"/>
        </w:rPr>
        <w:t xml:space="preserve">2- </w:t>
      </w:r>
      <w:r>
        <w:fldChar w:fldCharType="begin"/>
      </w:r>
      <w:r>
        <w:instrText xml:space="preserve"> </w:instrText>
      </w:r>
      <w:r>
        <w:rPr>
          <w:rFonts w:hint="eastAsia"/>
        </w:rPr>
        <w:instrText xml:space="preserve">SEQ </w:instrText>
      </w:r>
      <w:r>
        <w:rPr>
          <w:rFonts w:hint="eastAsia"/>
        </w:rPr>
        <w:instrText>图</w:instrText>
      </w:r>
      <w:r>
        <w:rPr>
          <w:rFonts w:hint="eastAsia"/>
        </w:rPr>
        <w:instrText>2- \* ARABIC</w:instrText>
      </w:r>
      <w:r>
        <w:instrText xml:space="preserve"> </w:instrText>
      </w:r>
      <w:r>
        <w:fldChar w:fldCharType="separate"/>
      </w:r>
      <w:r w:rsidR="002169CE">
        <w:rPr>
          <w:noProof/>
        </w:rPr>
        <w:t>3</w:t>
      </w:r>
      <w:r>
        <w:fldChar w:fldCharType="end"/>
      </w:r>
      <w:r w:rsidR="00C8612B">
        <w:rPr>
          <w:rFonts w:hint="eastAsia"/>
          <w:shd w:val="clear" w:color="auto" w:fill="FFFFFF"/>
        </w:rPr>
        <w:t xml:space="preserve"> </w:t>
      </w:r>
      <w:r w:rsidR="00C8612B">
        <w:rPr>
          <w:rFonts w:hint="eastAsia"/>
          <w:shd w:val="clear" w:color="auto" w:fill="FFFFFF"/>
        </w:rPr>
        <w:t>激励信号</w:t>
      </w:r>
    </w:p>
    <w:p w14:paraId="096787AF" w14:textId="77777777" w:rsidR="00085655" w:rsidRDefault="00C8612B" w:rsidP="00085655">
      <w:pPr>
        <w:pStyle w:val="aff1"/>
        <w:keepNext/>
      </w:pPr>
      <w:r>
        <w:rPr>
          <w:rFonts w:hint="eastAsia"/>
          <w:noProof/>
          <w:shd w:val="clear" w:color="auto" w:fill="FFFFFF"/>
        </w:rPr>
        <w:drawing>
          <wp:inline distT="0" distB="0" distL="0" distR="0" wp14:anchorId="51BA6402" wp14:editId="2A5DC91B">
            <wp:extent cx="3746500" cy="2596146"/>
            <wp:effectExtent l="0" t="0" r="6350" b="0"/>
            <wp:docPr id="80304486"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304486" name="图片 80304486"/>
                    <pic:cNvPicPr/>
                  </pic:nvPicPr>
                  <pic:blipFill>
                    <a:blip r:embed="rId35">
                      <a:extLst>
                        <a:ext uri="{28A0092B-C50C-407E-A947-70E740481C1C}">
                          <a14:useLocalDpi xmlns:a14="http://schemas.microsoft.com/office/drawing/2010/main" val="0"/>
                        </a:ext>
                      </a:extLst>
                    </a:blip>
                    <a:stretch>
                      <a:fillRect/>
                    </a:stretch>
                  </pic:blipFill>
                  <pic:spPr>
                    <a:xfrm>
                      <a:off x="0" y="0"/>
                      <a:ext cx="3774931" cy="2615847"/>
                    </a:xfrm>
                    <a:prstGeom prst="rect">
                      <a:avLst/>
                    </a:prstGeom>
                  </pic:spPr>
                </pic:pic>
              </a:graphicData>
            </a:graphic>
          </wp:inline>
        </w:drawing>
      </w:r>
    </w:p>
    <w:p w14:paraId="5284331B" w14:textId="60CE9FA5" w:rsidR="00C8612B" w:rsidRDefault="00085655" w:rsidP="00085655">
      <w:pPr>
        <w:pStyle w:val="aff2"/>
        <w:rPr>
          <w:shd w:val="clear" w:color="auto" w:fill="FFFFFF"/>
        </w:rPr>
      </w:pPr>
      <w:r>
        <w:rPr>
          <w:rFonts w:hint="eastAsia"/>
        </w:rPr>
        <w:t>图</w:t>
      </w:r>
      <w:r>
        <w:rPr>
          <w:rFonts w:hint="eastAsia"/>
        </w:rPr>
        <w:t xml:space="preserve">2- </w:t>
      </w:r>
      <w:r>
        <w:fldChar w:fldCharType="begin"/>
      </w:r>
      <w:r>
        <w:instrText xml:space="preserve"> </w:instrText>
      </w:r>
      <w:r>
        <w:rPr>
          <w:rFonts w:hint="eastAsia"/>
        </w:rPr>
        <w:instrText xml:space="preserve">SEQ </w:instrText>
      </w:r>
      <w:r>
        <w:rPr>
          <w:rFonts w:hint="eastAsia"/>
        </w:rPr>
        <w:instrText>图</w:instrText>
      </w:r>
      <w:r>
        <w:rPr>
          <w:rFonts w:hint="eastAsia"/>
        </w:rPr>
        <w:instrText>2- \* ARABIC</w:instrText>
      </w:r>
      <w:r>
        <w:instrText xml:space="preserve"> </w:instrText>
      </w:r>
      <w:r>
        <w:fldChar w:fldCharType="separate"/>
      </w:r>
      <w:r w:rsidR="002169CE">
        <w:rPr>
          <w:noProof/>
        </w:rPr>
        <w:t>4</w:t>
      </w:r>
      <w:r>
        <w:fldChar w:fldCharType="end"/>
      </w:r>
      <w:r w:rsidR="00C8612B">
        <w:rPr>
          <w:rFonts w:hint="eastAsia"/>
          <w:shd w:val="clear" w:color="auto" w:fill="FFFFFF"/>
        </w:rPr>
        <w:t xml:space="preserve"> </w:t>
      </w:r>
      <w:r w:rsidR="00C8612B">
        <w:rPr>
          <w:rFonts w:hint="eastAsia"/>
          <w:shd w:val="clear" w:color="auto" w:fill="FFFFFF"/>
        </w:rPr>
        <w:t>两路输出信号</w:t>
      </w:r>
    </w:p>
    <w:p w14:paraId="66B66010" w14:textId="76342AB3" w:rsidR="007053C6" w:rsidRDefault="007053C6" w:rsidP="00830EFA">
      <w:pPr>
        <w:ind w:firstLine="480"/>
      </w:pPr>
      <w:r>
        <w:rPr>
          <w:rFonts w:hint="eastAsia"/>
          <w:shd w:val="clear" w:color="auto" w:fill="FFFFFF"/>
        </w:rPr>
        <w:t>对于旋转变压器的信号，通常具有高频振荡成分，这使得使用</w:t>
      </w:r>
      <w:r>
        <w:rPr>
          <w:rFonts w:hint="eastAsia"/>
          <w:shd w:val="clear" w:color="auto" w:fill="FFFFFF"/>
        </w:rPr>
        <w:t>Hilbert</w:t>
      </w:r>
      <w:r>
        <w:rPr>
          <w:rFonts w:hint="eastAsia"/>
          <w:shd w:val="clear" w:color="auto" w:fill="FFFFFF"/>
        </w:rPr>
        <w:t>变换来提取其包络非常有效。通过提取信号的振幅包络，可以更清晰地分析信号的整体变化趋势，而不受高频振荡的影响。</w:t>
      </w:r>
      <w:r w:rsidR="000D7B64">
        <w:rPr>
          <w:rFonts w:hint="eastAsia"/>
          <w:shd w:val="clear" w:color="auto" w:fill="FFFFFF"/>
        </w:rPr>
        <w:t>对于任何函数</w:t>
      </w:r>
      <w:r w:rsidR="000D7B64">
        <w:t xml:space="preserve">f (t)h(t) = H[f (t)] </w:t>
      </w:r>
      <w:r w:rsidR="000D7B64">
        <w:t>，</w:t>
      </w:r>
      <w:r w:rsidR="000D7B64">
        <w:t>f (t)</w:t>
      </w:r>
      <w:r w:rsidR="000D7B64">
        <w:t>经过</w:t>
      </w:r>
      <w:r w:rsidR="000D7B64">
        <w:t xml:space="preserve"> Hilbert </w:t>
      </w:r>
      <w:r w:rsidR="000D7B64">
        <w:t>变换后得到</w:t>
      </w:r>
      <w:r w:rsidR="00B17FE4">
        <w:t>h(t)</w:t>
      </w:r>
      <w:r w:rsidR="000D7B64">
        <w:t>，</w:t>
      </w:r>
      <w:r w:rsidR="000D7B64">
        <w:t xml:space="preserve"> </w:t>
      </w:r>
      <w:r w:rsidR="00B17FE4">
        <w:rPr>
          <w:rFonts w:hint="eastAsia"/>
        </w:rPr>
        <w:t>表示</w:t>
      </w:r>
      <w:r w:rsidR="000D7B64">
        <w:t>为：</w:t>
      </w:r>
    </w:p>
    <w:p w14:paraId="4A570558" w14:textId="47B8B217" w:rsidR="00830EFA" w:rsidRDefault="00830EFA" w:rsidP="00830EFA">
      <w:pPr>
        <w:pStyle w:val="MTDisplayEquation"/>
      </w:pPr>
      <w:r>
        <w:tab/>
      </w:r>
      <w:r w:rsidRPr="00830EFA">
        <w:rPr>
          <w:position w:val="-62"/>
        </w:rPr>
        <w:object w:dxaOrig="2100" w:dyaOrig="1359" w14:anchorId="78E01835">
          <v:shape id="_x0000_i1026" type="#_x0000_t75" style="width:105pt;height:67.5pt" o:ole="">
            <v:imagedata r:id="rId36" o:title=""/>
          </v:shape>
          <o:OLEObject Type="Embed" ProgID="Equation.DSMT4" ShapeID="_x0000_i1026" DrawAspect="Content" ObjectID="_1797512498" r:id="rId37"/>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r w:rsidR="00AB0DDB">
        <w:fldChar w:fldCharType="begin"/>
      </w:r>
      <w:r w:rsidR="00AB0DDB">
        <w:instrText xml:space="preserve"> SEQ MTChap \c \* Arabic \* MERGEFORMAT </w:instrText>
      </w:r>
      <w:r w:rsidR="00AB0DDB">
        <w:fldChar w:fldCharType="separate"/>
      </w:r>
      <w:r w:rsidR="002169CE">
        <w:rPr>
          <w:noProof/>
        </w:rPr>
        <w:instrText>2</w:instrText>
      </w:r>
      <w:r w:rsidR="00AB0DDB">
        <w:rPr>
          <w:noProof/>
        </w:rPr>
        <w:fldChar w:fldCharType="end"/>
      </w:r>
      <w:r>
        <w:instrText>.</w:instrText>
      </w:r>
      <w:r w:rsidR="00AB0DDB">
        <w:fldChar w:fldCharType="begin"/>
      </w:r>
      <w:r w:rsidR="00AB0DDB">
        <w:instrText xml:space="preserve"> SEQ MTEqn \c \* Arabic \* MERGEFORMAT </w:instrText>
      </w:r>
      <w:r w:rsidR="00AB0DDB">
        <w:fldChar w:fldCharType="separate"/>
      </w:r>
      <w:r w:rsidR="002169CE">
        <w:rPr>
          <w:noProof/>
        </w:rPr>
        <w:instrText>2</w:instrText>
      </w:r>
      <w:r w:rsidR="00AB0DDB">
        <w:rPr>
          <w:noProof/>
        </w:rPr>
        <w:fldChar w:fldCharType="end"/>
      </w:r>
      <w:r>
        <w:instrText>)</w:instrText>
      </w:r>
      <w:r>
        <w:fldChar w:fldCharType="end"/>
      </w:r>
    </w:p>
    <w:p w14:paraId="220342D4" w14:textId="648568A3" w:rsidR="000D7B64" w:rsidRDefault="000D7B64" w:rsidP="00830EFA">
      <w:pPr>
        <w:ind w:firstLine="480"/>
      </w:pPr>
      <w:r>
        <w:sym w:font="Symbol" w:char="F074"/>
      </w:r>
      <w:r>
        <w:t xml:space="preserve"> </w:t>
      </w:r>
      <w:r w:rsidR="005C1D26">
        <w:rPr>
          <w:rFonts w:hint="eastAsia"/>
        </w:rPr>
        <w:t>表示</w:t>
      </w:r>
      <w:r>
        <w:t>积分变量。</w:t>
      </w:r>
      <w:r w:rsidR="005C1D26">
        <w:rPr>
          <w:rFonts w:hint="eastAsia"/>
        </w:rPr>
        <w:t>任何</w:t>
      </w:r>
      <w:r>
        <w:t>函数</w:t>
      </w:r>
      <w:r>
        <w:t xml:space="preserve"> f(t)</w:t>
      </w:r>
      <w:r>
        <w:t>的</w:t>
      </w:r>
      <w:r>
        <w:t xml:space="preserve"> Hilbert </w:t>
      </w:r>
      <w:r>
        <w:t>变换</w:t>
      </w:r>
      <w:r w:rsidR="00BE7662">
        <w:rPr>
          <w:rFonts w:hint="eastAsia"/>
        </w:rPr>
        <w:t>可以看作</w:t>
      </w:r>
      <w:r>
        <w:t>将</w:t>
      </w:r>
      <w:r>
        <w:t xml:space="preserve"> f (t)</w:t>
      </w:r>
      <w:r>
        <w:t>与</w:t>
      </w:r>
      <w:r>
        <w:rPr>
          <w:noProof/>
          <w:position w:val="-19"/>
        </w:rPr>
        <w:drawing>
          <wp:inline distT="0" distB="0" distL="0" distR="0" wp14:anchorId="7E7A79AF" wp14:editId="3B9B1766">
            <wp:extent cx="181232" cy="314411"/>
            <wp:effectExtent l="0" t="0" r="0" b="0"/>
            <wp:docPr id="2127555286" name="Picture 1" descr="{&quot;mathml&quot;:&quot;&lt;math style=\&quot;font-family:stix;font-size:16px;\&quot; xmlns=\&quot;http://www.w3.org/1998/Math/MathML\&quot;&gt;&lt;mstyle mathsize=\&quot;16px\&quot;&gt;&lt;mfrac&gt;&lt;mn&gt;1&lt;/mn&gt;&lt;mi&gt;&amp;#x3C0;t&lt;/mi&gt;&lt;/mfrac&gt;&lt;/mstyle&gt;&lt;/math&gt;&quot;,&quot;origin&quot;:&quot;MathType for Microsoft Add-in&quot;}" title="分数 正体 pi （ 小写 ） 正体 t 分之 1 结束分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frac&gt;&lt;mn&gt;1&lt;/mn&gt;&lt;mi&gt;&amp;#x3C0;t&lt;/mi&gt;&lt;/mfrac&gt;&lt;/mstyle&gt;&lt;/math&gt;&quot;,&quot;origin&quot;:&quot;MathType for Microsoft Add-in&quot;}" title="分数 正体 pi （ 小写 ） 正体 t 分之 1 结束分数"/>
                    <pic:cNvPicPr/>
                  </pic:nvPicPr>
                  <pic:blipFill>
                    <a:blip r:embed="rId38" cstate="print">
                      <a:extLst>
                        <a:ext uri="{28A0092B-C50C-407E-A947-70E740481C1C}">
                          <a14:useLocalDpi xmlns:a14="http://schemas.microsoft.com/office/drawing/2010/main" val="0"/>
                        </a:ext>
                      </a:extLst>
                    </a:blip>
                    <a:stretch>
                      <a:fillRect/>
                    </a:stretch>
                  </pic:blipFill>
                  <pic:spPr>
                    <a:xfrm>
                      <a:off x="0" y="0"/>
                      <a:ext cx="181232" cy="314411"/>
                    </a:xfrm>
                    <a:prstGeom prst="rect">
                      <a:avLst/>
                    </a:prstGeom>
                  </pic:spPr>
                </pic:pic>
              </a:graphicData>
            </a:graphic>
          </wp:inline>
        </w:drawing>
      </w:r>
      <w:r>
        <w:t>进行卷积运算得</w:t>
      </w:r>
      <w:r>
        <w:lastRenderedPageBreak/>
        <w:t>到，即</w:t>
      </w:r>
    </w:p>
    <w:p w14:paraId="6D0C1C77" w14:textId="09F1999E" w:rsidR="00830EFA" w:rsidRPr="00B363E2" w:rsidRDefault="00830EFA" w:rsidP="00830EFA">
      <w:pPr>
        <w:pStyle w:val="MTDisplayEquation"/>
      </w:pPr>
      <w:r>
        <w:tab/>
      </w:r>
      <w:r w:rsidRPr="00830EFA">
        <w:rPr>
          <w:position w:val="-24"/>
        </w:rPr>
        <w:object w:dxaOrig="1520" w:dyaOrig="620" w14:anchorId="7C73E379">
          <v:shape id="_x0000_i1027" type="#_x0000_t75" style="width:76.5pt;height:30.75pt" o:ole="">
            <v:imagedata r:id="rId39" o:title=""/>
          </v:shape>
          <o:OLEObject Type="Embed" ProgID="Equation.DSMT4" ShapeID="_x0000_i1027" DrawAspect="Content" ObjectID="_1797512499" r:id="rId4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r w:rsidR="00AB0DDB">
        <w:fldChar w:fldCharType="begin"/>
      </w:r>
      <w:r w:rsidR="00AB0DDB">
        <w:instrText xml:space="preserve"> SEQ MTChap \c \* Arabic \* MERGEFORMAT </w:instrText>
      </w:r>
      <w:r w:rsidR="00AB0DDB">
        <w:fldChar w:fldCharType="separate"/>
      </w:r>
      <w:r w:rsidR="002169CE">
        <w:rPr>
          <w:noProof/>
        </w:rPr>
        <w:instrText>2</w:instrText>
      </w:r>
      <w:r w:rsidR="00AB0DDB">
        <w:rPr>
          <w:noProof/>
        </w:rPr>
        <w:fldChar w:fldCharType="end"/>
      </w:r>
      <w:r>
        <w:instrText>.</w:instrText>
      </w:r>
      <w:r w:rsidR="00AB0DDB">
        <w:fldChar w:fldCharType="begin"/>
      </w:r>
      <w:r w:rsidR="00AB0DDB">
        <w:instrText xml:space="preserve"> SEQ MTEqn \c \* Arabic \* MERGEFORMAT </w:instrText>
      </w:r>
      <w:r w:rsidR="00AB0DDB">
        <w:fldChar w:fldCharType="separate"/>
      </w:r>
      <w:r w:rsidR="002169CE">
        <w:rPr>
          <w:noProof/>
        </w:rPr>
        <w:instrText>3</w:instrText>
      </w:r>
      <w:r w:rsidR="00AB0DDB">
        <w:rPr>
          <w:noProof/>
        </w:rPr>
        <w:fldChar w:fldCharType="end"/>
      </w:r>
      <w:r>
        <w:instrText>)</w:instrText>
      </w:r>
      <w:r>
        <w:fldChar w:fldCharType="end"/>
      </w:r>
    </w:p>
    <w:p w14:paraId="72277449" w14:textId="1B84F313" w:rsidR="004F4EA0" w:rsidRDefault="00BE7662" w:rsidP="009E3C69">
      <w:pPr>
        <w:ind w:firstLine="480"/>
        <w:rPr>
          <w:shd w:val="clear" w:color="auto" w:fill="FFFFFF"/>
        </w:rPr>
      </w:pPr>
      <w:r>
        <w:rPr>
          <w:rFonts w:hint="eastAsia"/>
          <w:shd w:val="clear" w:color="auto" w:fill="FFFFFF"/>
        </w:rPr>
        <w:t>关于</w:t>
      </w:r>
      <w:r w:rsidR="004F4EA0" w:rsidRPr="004F4EA0">
        <w:rPr>
          <w:shd w:val="clear" w:color="auto" w:fill="FFFFFF"/>
        </w:rPr>
        <w:t>实信号</w:t>
      </w:r>
      <w:r w:rsidR="004F4EA0" w:rsidRPr="004F4EA0">
        <w:rPr>
          <w:shd w:val="clear" w:color="auto" w:fill="FFFFFF"/>
        </w:rPr>
        <w:t xml:space="preserve"> f (t)</w:t>
      </w:r>
      <w:r w:rsidR="004F4EA0" w:rsidRPr="004F4EA0">
        <w:rPr>
          <w:shd w:val="clear" w:color="auto" w:fill="FFFFFF"/>
        </w:rPr>
        <w:t>，</w:t>
      </w:r>
      <w:r>
        <w:rPr>
          <w:rFonts w:hint="eastAsia"/>
          <w:shd w:val="clear" w:color="auto" w:fill="FFFFFF"/>
        </w:rPr>
        <w:t>通过</w:t>
      </w:r>
      <w:r w:rsidR="004F4EA0" w:rsidRPr="004F4EA0">
        <w:rPr>
          <w:shd w:val="clear" w:color="auto" w:fill="FFFFFF"/>
        </w:rPr>
        <w:t xml:space="preserve"> Hilbert </w:t>
      </w:r>
      <w:r w:rsidR="004F4EA0" w:rsidRPr="004F4EA0">
        <w:rPr>
          <w:shd w:val="clear" w:color="auto" w:fill="FFFFFF"/>
        </w:rPr>
        <w:t>变换</w:t>
      </w:r>
      <w:r>
        <w:rPr>
          <w:rFonts w:hint="eastAsia"/>
          <w:shd w:val="clear" w:color="auto" w:fill="FFFFFF"/>
        </w:rPr>
        <w:t>生成</w:t>
      </w:r>
      <w:r w:rsidR="004F4EA0" w:rsidRPr="004F4EA0">
        <w:rPr>
          <w:shd w:val="clear" w:color="auto" w:fill="FFFFFF"/>
        </w:rPr>
        <w:t>h(t)</w:t>
      </w:r>
      <w:r w:rsidR="004F4EA0" w:rsidRPr="004F4EA0">
        <w:rPr>
          <w:shd w:val="clear" w:color="auto" w:fill="FFFFFF"/>
        </w:rPr>
        <w:t>，</w:t>
      </w:r>
      <w:r>
        <w:rPr>
          <w:rFonts w:hint="eastAsia"/>
          <w:shd w:val="clear" w:color="auto" w:fill="FFFFFF"/>
        </w:rPr>
        <w:t>构建其解析信号</w:t>
      </w:r>
      <w:r w:rsidR="004F4EA0">
        <w:rPr>
          <w:rFonts w:hint="eastAsia"/>
          <w:shd w:val="clear" w:color="auto" w:fill="FFFFFF"/>
        </w:rPr>
        <w:t>：</w:t>
      </w:r>
    </w:p>
    <w:p w14:paraId="566DE92E" w14:textId="09303354" w:rsidR="00173DAF" w:rsidRDefault="00173DAF" w:rsidP="00173DAF">
      <w:pPr>
        <w:pStyle w:val="MTDisplayEquation"/>
      </w:pPr>
      <w:r>
        <w:tab/>
      </w:r>
      <w:r w:rsidRPr="00173DAF">
        <w:rPr>
          <w:position w:val="-10"/>
        </w:rPr>
        <w:object w:dxaOrig="1719" w:dyaOrig="320" w14:anchorId="63838E28">
          <v:shape id="_x0000_i1028" type="#_x0000_t75" style="width:85.5pt;height:16.5pt" o:ole="">
            <v:imagedata r:id="rId41" o:title=""/>
          </v:shape>
          <o:OLEObject Type="Embed" ProgID="Equation.DSMT4" ShapeID="_x0000_i1028" DrawAspect="Content" ObjectID="_1797512500" r:id="rId42"/>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4</w:instrText>
        </w:r>
      </w:fldSimple>
      <w:r>
        <w:instrText>)</w:instrText>
      </w:r>
      <w:r>
        <w:fldChar w:fldCharType="end"/>
      </w:r>
    </w:p>
    <w:p w14:paraId="4EF06554" w14:textId="77777777" w:rsidR="004F4EA0" w:rsidRDefault="00FD69D8" w:rsidP="009E3C69">
      <w:pPr>
        <w:ind w:firstLine="480"/>
      </w:pPr>
      <w:r>
        <w:rPr>
          <w:shd w:val="clear" w:color="auto" w:fill="FFFFFF"/>
        </w:rPr>
        <w:t>采用</w:t>
      </w:r>
      <w:r>
        <w:rPr>
          <w:shd w:val="clear" w:color="auto" w:fill="FFFFFF"/>
        </w:rPr>
        <w:t>Hilbert</w:t>
      </w:r>
      <w:r>
        <w:rPr>
          <w:shd w:val="clear" w:color="auto" w:fill="FFFFFF"/>
        </w:rPr>
        <w:t>变换来提取信号的模包络</w:t>
      </w:r>
      <w:r>
        <w:rPr>
          <w:rFonts w:hint="eastAsia"/>
          <w:shd w:val="clear" w:color="auto" w:fill="FFFFFF"/>
        </w:rPr>
        <w:t>：</w:t>
      </w:r>
      <w:r w:rsidR="004F4EA0">
        <w:t xml:space="preserve"> </w:t>
      </w:r>
    </w:p>
    <w:p w14:paraId="776C2CBE" w14:textId="658F0BED" w:rsidR="004F4EA0" w:rsidRDefault="004F4EA0" w:rsidP="009E3C69">
      <w:pPr>
        <w:ind w:firstLine="480"/>
      </w:pPr>
      <w:r>
        <w:t>（</w:t>
      </w:r>
      <w:r>
        <w:t>1</w:t>
      </w:r>
      <w:r>
        <w:t>）输入实信号</w:t>
      </w:r>
      <w:r>
        <w:t xml:space="preserve"> </w:t>
      </w:r>
      <w:r>
        <w:rPr>
          <w:noProof/>
          <w:position w:val="-5"/>
        </w:rPr>
        <w:drawing>
          <wp:inline distT="0" distB="0" distL="0" distR="0" wp14:anchorId="1EA1B3CC" wp14:editId="3C7B5C65">
            <wp:extent cx="324022" cy="122195"/>
            <wp:effectExtent l="0" t="0" r="0" b="0"/>
            <wp:docPr id="2124994464" name="Picture 1" descr="{&quot;mathml&quot;:&quot;&lt;math style=\&quot;font-family:stix;font-size:16px;\&quot; xmlns=\&quot;http://www.w3.org/1998/Math/MathML\&quot;&gt;&lt;mstyle mathsize=\&quot;16px\&quot;&gt;&lt;mi&gt;f&lt;/mi&gt;&lt;mfenced&gt;&lt;mi&gt;t&lt;/mi&gt;&lt;/mfenced&gt;&lt;/mstyle&gt;&lt;/math&gt;&quot;,&quot;origin&quot;:&quot;MathType for Microsoft Add-in&quot;}" title="f 左小括号 t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f&lt;/mi&gt;&lt;mfenced&gt;&lt;mi&gt;t&lt;/mi&gt;&lt;/mfenced&gt;&lt;/mstyle&gt;&lt;/math&gt;&quot;,&quot;origin&quot;:&quot;MathType for Microsoft Add-in&quot;}" title="f 左小括号 t 右小括号"/>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24022" cy="122195"/>
                    </a:xfrm>
                    <a:prstGeom prst="rect">
                      <a:avLst/>
                    </a:prstGeom>
                  </pic:spPr>
                </pic:pic>
              </a:graphicData>
            </a:graphic>
          </wp:inline>
        </w:drawing>
      </w:r>
      <w:r>
        <w:t>，</w:t>
      </w:r>
      <w:r w:rsidR="00FD69D8">
        <w:rPr>
          <w:rFonts w:hint="eastAsia"/>
        </w:rPr>
        <w:t>通过</w:t>
      </w:r>
      <w:r w:rsidR="00173DAF" w:rsidRPr="00830EFA">
        <w:rPr>
          <w:position w:val="-24"/>
        </w:rPr>
        <w:object w:dxaOrig="1520" w:dyaOrig="620" w14:anchorId="009815F5">
          <v:shape id="_x0000_i1029" type="#_x0000_t75" style="width:76.5pt;height:30.75pt" o:ole="">
            <v:imagedata r:id="rId39" o:title=""/>
          </v:shape>
          <o:OLEObject Type="Embed" ProgID="Equation.DSMT4" ShapeID="_x0000_i1029" DrawAspect="Content" ObjectID="_1797512501" r:id="rId44"/>
        </w:object>
      </w:r>
      <w:r w:rsidR="00FD69D8">
        <w:rPr>
          <w:rFonts w:hint="eastAsia"/>
        </w:rPr>
        <w:t>求卷积</w:t>
      </w:r>
      <w:r>
        <w:t>，将原信号</w:t>
      </w:r>
      <w:r w:rsidR="00BE7662">
        <w:rPr>
          <w:rFonts w:hint="eastAsia"/>
        </w:rPr>
        <w:t xml:space="preserve"> </w:t>
      </w:r>
      <w:r w:rsidR="00BE7662">
        <w:rPr>
          <w:noProof/>
          <w:position w:val="-5"/>
        </w:rPr>
        <w:drawing>
          <wp:inline distT="0" distB="0" distL="0" distR="0" wp14:anchorId="37F30550" wp14:editId="011FB205">
            <wp:extent cx="324022" cy="122195"/>
            <wp:effectExtent l="0" t="0" r="0" b="0"/>
            <wp:docPr id="2002301627" name="Picture 1" descr="{&quot;mathml&quot;:&quot;&lt;math style=\&quot;font-family:stix;font-size:16px;\&quot; xmlns=\&quot;http://www.w3.org/1998/Math/MathML\&quot;&gt;&lt;mstyle mathsize=\&quot;16px\&quot;&gt;&lt;mi&gt;f&lt;/mi&gt;&lt;mfenced&gt;&lt;mi&gt;t&lt;/mi&gt;&lt;/mfenced&gt;&lt;/mstyle&gt;&lt;/math&gt;&quot;,&quot;origin&quot;:&quot;MathType for Microsoft Add-in&quot;}" title="f 左小括号 t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f&lt;/mi&gt;&lt;mfenced&gt;&lt;mi&gt;t&lt;/mi&gt;&lt;/mfenced&gt;&lt;/mstyle&gt;&lt;/math&gt;&quot;,&quot;origin&quot;:&quot;MathType for Microsoft Add-in&quot;}" title="f 左小括号 t 右小括号"/>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24022" cy="122195"/>
                    </a:xfrm>
                    <a:prstGeom prst="rect">
                      <a:avLst/>
                    </a:prstGeom>
                  </pic:spPr>
                </pic:pic>
              </a:graphicData>
            </a:graphic>
          </wp:inline>
        </w:drawing>
      </w:r>
      <w:r>
        <w:t>进行</w:t>
      </w:r>
      <w:r>
        <w:t xml:space="preserve"> Hilbert </w:t>
      </w:r>
      <w:r>
        <w:t>变换；</w:t>
      </w:r>
      <w:r>
        <w:t xml:space="preserve"> </w:t>
      </w:r>
    </w:p>
    <w:p w14:paraId="0BFD5E14" w14:textId="6A52C06A" w:rsidR="004F4EA0" w:rsidRDefault="004F4EA0" w:rsidP="009E3C69">
      <w:pPr>
        <w:ind w:firstLine="480"/>
      </w:pPr>
      <w:r>
        <w:t>（</w:t>
      </w:r>
      <w:r>
        <w:t>2</w:t>
      </w:r>
      <w:r>
        <w:t>）将</w:t>
      </w:r>
      <w:r w:rsidR="00FD69D8">
        <w:t xml:space="preserve">Hilbert </w:t>
      </w:r>
      <w:r w:rsidR="00FD69D8">
        <w:t>变换后的信号</w:t>
      </w:r>
      <w:r w:rsidR="00FD69D8">
        <w:rPr>
          <w:noProof/>
          <w:position w:val="-4"/>
        </w:rPr>
        <w:drawing>
          <wp:inline distT="0" distB="0" distL="0" distR="0" wp14:anchorId="37FD2922" wp14:editId="061FC37D">
            <wp:extent cx="293816" cy="119449"/>
            <wp:effectExtent l="0" t="0" r="0" b="0"/>
            <wp:docPr id="1715922837" name="Picture 1" descr="{&quot;mathml&quot;:&quot;&lt;math style=\&quot;font-family:stix;font-size:16px;\&quot; xmlns=\&quot;http://www.w3.org/1998/Math/MathML\&quot;&gt;&lt;mstyle mathsize=\&quot;16px\&quot;&gt;&lt;mi&gt;h&lt;/mi&gt;&lt;mfenced&gt;&lt;mi&gt;t&lt;/mi&gt;&lt;/mfenced&gt;&lt;/mstyle&gt;&lt;/math&gt;&quot;,&quot;origin&quot;:&quot;MathType for Microsoft Add-in&quot;}" title="h 左小括号 t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h&lt;/mi&gt;&lt;mfenced&gt;&lt;mi&gt;t&lt;/mi&gt;&lt;/mfenced&gt;&lt;/mstyle&gt;&lt;/math&gt;&quot;,&quot;origin&quot;:&quot;MathType for Microsoft Add-in&quot;}" title="h 左小括号 t 右小括号"/>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93816" cy="119449"/>
                    </a:xfrm>
                    <a:prstGeom prst="rect">
                      <a:avLst/>
                    </a:prstGeom>
                  </pic:spPr>
                </pic:pic>
              </a:graphicData>
            </a:graphic>
          </wp:inline>
        </w:drawing>
      </w:r>
      <w:r w:rsidR="00FD69D8">
        <w:t>作为虚部，</w:t>
      </w:r>
      <w:r>
        <w:t>原信号</w:t>
      </w:r>
      <w:r>
        <w:rPr>
          <w:noProof/>
          <w:position w:val="-5"/>
        </w:rPr>
        <w:drawing>
          <wp:inline distT="0" distB="0" distL="0" distR="0" wp14:anchorId="0B9B51F4" wp14:editId="60A3B250">
            <wp:extent cx="324022" cy="122195"/>
            <wp:effectExtent l="0" t="0" r="0" b="0"/>
            <wp:docPr id="1665235561" name="Picture 1" descr="{&quot;mathml&quot;:&quot;&lt;math style=\&quot;font-family:stix;font-size:16px;\&quot; xmlns=\&quot;http://www.w3.org/1998/Math/MathML\&quot;&gt;&lt;mstyle mathsize=\&quot;16px\&quot;&gt;&lt;mi&gt;f&lt;/mi&gt;&lt;mfenced&gt;&lt;mi&gt;t&lt;/mi&gt;&lt;/mfenced&gt;&lt;/mstyle&gt;&lt;/math&gt;&quot;,&quot;origin&quot;:&quot;MathType for Microsoft Add-in&quot;}" title="f 左小括号 t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f&lt;/mi&gt;&lt;mfenced&gt;&lt;mi&gt;t&lt;/mi&gt;&lt;/mfenced&gt;&lt;/mstyle&gt;&lt;/math&gt;&quot;,&quot;origin&quot;:&quot;MathType for Microsoft Add-in&quot;}" title="f 左小括号 t 右小括号"/>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24022" cy="122195"/>
                    </a:xfrm>
                    <a:prstGeom prst="rect">
                      <a:avLst/>
                    </a:prstGeom>
                  </pic:spPr>
                </pic:pic>
              </a:graphicData>
            </a:graphic>
          </wp:inline>
        </w:drawing>
      </w:r>
      <w:r>
        <w:t>作为实部，构</w:t>
      </w:r>
      <w:r w:rsidR="00BE7662">
        <w:rPr>
          <w:rFonts w:hint="eastAsia"/>
        </w:rPr>
        <w:t>建其</w:t>
      </w:r>
      <w:r>
        <w:t>解析信号</w:t>
      </w:r>
      <w:r>
        <w:rPr>
          <w:noProof/>
          <w:position w:val="-4"/>
        </w:rPr>
        <w:drawing>
          <wp:inline distT="0" distB="0" distL="0" distR="0" wp14:anchorId="02FC9B81" wp14:editId="2FE661AE">
            <wp:extent cx="280086" cy="118076"/>
            <wp:effectExtent l="0" t="0" r="0" b="0"/>
            <wp:docPr id="66280861" name="Picture 1" descr="{&quot;mathml&quot;:&quot;&lt;math style=\&quot;font-family:stix;font-size:16px;\&quot; xmlns=\&quot;http://www.w3.org/1998/Math/MathML\&quot;&gt;&lt;mstyle mathsize=\&quot;16px\&quot;&gt;&lt;mi&gt;z&lt;/mi&gt;&lt;mfenced&gt;&lt;mi&gt;t&lt;/mi&gt;&lt;/mfenced&gt;&lt;/mstyle&gt;&lt;/math&gt;&quot;,&quot;origin&quot;:&quot;MathType for Microsoft Add-in&quot;}" title="z 左小括号 t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z&lt;/mi&gt;&lt;mfenced&gt;&lt;mi&gt;t&lt;/mi&gt;&lt;/mfenced&gt;&lt;/mstyle&gt;&lt;/math&gt;&quot;,&quot;origin&quot;:&quot;MathType for Microsoft Add-in&quot;}" title="z 左小括号 t 右小括号"/>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80086" cy="118076"/>
                    </a:xfrm>
                    <a:prstGeom prst="rect">
                      <a:avLst/>
                    </a:prstGeom>
                  </pic:spPr>
                </pic:pic>
              </a:graphicData>
            </a:graphic>
          </wp:inline>
        </w:drawing>
      </w:r>
      <w:r>
        <w:t>；</w:t>
      </w:r>
      <w:r>
        <w:t xml:space="preserve"> </w:t>
      </w:r>
    </w:p>
    <w:p w14:paraId="120ECBDB" w14:textId="7A07ECED" w:rsidR="00F74C4A" w:rsidRDefault="004F4EA0" w:rsidP="009E3C69">
      <w:pPr>
        <w:ind w:firstLine="480"/>
      </w:pPr>
      <w:r>
        <w:t>（</w:t>
      </w:r>
      <w:r>
        <w:t>3</w:t>
      </w:r>
      <w:r>
        <w:t>）计算模包络</w:t>
      </w:r>
    </w:p>
    <w:p w14:paraId="1D192DB8" w14:textId="7F786D25" w:rsidR="00F50AD7" w:rsidRDefault="00F50AD7" w:rsidP="00F50AD7">
      <w:pPr>
        <w:pStyle w:val="MTDisplayEquation"/>
      </w:pPr>
      <w:r>
        <w:tab/>
      </w:r>
      <w:r w:rsidRPr="00F50AD7">
        <w:rPr>
          <w:position w:val="-14"/>
        </w:rPr>
        <w:object w:dxaOrig="4160" w:dyaOrig="460" w14:anchorId="6A585781">
          <v:shape id="_x0000_i1030" type="#_x0000_t75" style="width:208.5pt;height:23.25pt" o:ole="">
            <v:imagedata r:id="rId47" o:title=""/>
          </v:shape>
          <o:OLEObject Type="Embed" ProgID="Equation.DSMT4" ShapeID="_x0000_i1030" DrawAspect="Content" ObjectID="_1797512502" r:id="rId48"/>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5</w:instrText>
        </w:r>
      </w:fldSimple>
      <w:r>
        <w:instrText>)</w:instrText>
      </w:r>
      <w:r>
        <w:fldChar w:fldCharType="end"/>
      </w:r>
    </w:p>
    <w:p w14:paraId="4DF3DADC" w14:textId="6BB6C919" w:rsidR="00E13B4E" w:rsidRPr="00E21256" w:rsidRDefault="00E13B4E" w:rsidP="00E21256">
      <w:pPr>
        <w:pStyle w:val="aff1"/>
        <w:keepNext/>
      </w:pPr>
      <w:r w:rsidRPr="009E3C69">
        <w:rPr>
          <w:rFonts w:hint="eastAsia"/>
          <w:noProof/>
        </w:rPr>
        <w:drawing>
          <wp:inline distT="0" distB="0" distL="0" distR="0" wp14:anchorId="15339C95" wp14:editId="7F1ABB93">
            <wp:extent cx="4387850" cy="2741249"/>
            <wp:effectExtent l="0" t="0" r="0" b="2540"/>
            <wp:docPr id="173943792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9437925" name="图片 1739437925"/>
                    <pic:cNvPicPr/>
                  </pic:nvPicPr>
                  <pic:blipFill>
                    <a:blip r:embed="rId49">
                      <a:extLst>
                        <a:ext uri="{28A0092B-C50C-407E-A947-70E740481C1C}">
                          <a14:useLocalDpi xmlns:a14="http://schemas.microsoft.com/office/drawing/2010/main" val="0"/>
                        </a:ext>
                      </a:extLst>
                    </a:blip>
                    <a:stretch>
                      <a:fillRect/>
                    </a:stretch>
                  </pic:blipFill>
                  <pic:spPr>
                    <a:xfrm>
                      <a:off x="0" y="0"/>
                      <a:ext cx="4410402" cy="2755338"/>
                    </a:xfrm>
                    <a:prstGeom prst="rect">
                      <a:avLst/>
                    </a:prstGeom>
                  </pic:spPr>
                </pic:pic>
              </a:graphicData>
            </a:graphic>
          </wp:inline>
        </w:drawing>
      </w:r>
    </w:p>
    <w:p w14:paraId="1F200470" w14:textId="60528203" w:rsidR="00E13B4E" w:rsidRPr="00E21256" w:rsidRDefault="00E21256" w:rsidP="00E21256">
      <w:pPr>
        <w:pStyle w:val="aff2"/>
      </w:pPr>
      <w:r w:rsidRPr="00E21256">
        <w:rPr>
          <w:rFonts w:hint="eastAsia"/>
        </w:rPr>
        <w:t>图</w:t>
      </w:r>
      <w:r w:rsidRPr="00E21256">
        <w:rPr>
          <w:rFonts w:hint="eastAsia"/>
        </w:rPr>
        <w:t xml:space="preserve">2- </w:t>
      </w:r>
      <w:r w:rsidRPr="00E21256">
        <w:fldChar w:fldCharType="begin"/>
      </w:r>
      <w:r w:rsidRPr="00E21256">
        <w:instrText xml:space="preserve"> </w:instrText>
      </w:r>
      <w:r w:rsidRPr="00E21256">
        <w:rPr>
          <w:rFonts w:hint="eastAsia"/>
        </w:rPr>
        <w:instrText xml:space="preserve">SEQ </w:instrText>
      </w:r>
      <w:r w:rsidRPr="00E21256">
        <w:rPr>
          <w:rFonts w:hint="eastAsia"/>
        </w:rPr>
        <w:instrText>图</w:instrText>
      </w:r>
      <w:r w:rsidRPr="00E21256">
        <w:rPr>
          <w:rFonts w:hint="eastAsia"/>
        </w:rPr>
        <w:instrText>2- \* ARABIC</w:instrText>
      </w:r>
      <w:r w:rsidRPr="00E21256">
        <w:instrText xml:space="preserve"> </w:instrText>
      </w:r>
      <w:r w:rsidRPr="00E21256">
        <w:fldChar w:fldCharType="separate"/>
      </w:r>
      <w:r w:rsidR="002169CE">
        <w:rPr>
          <w:noProof/>
        </w:rPr>
        <w:t>5</w:t>
      </w:r>
      <w:r w:rsidRPr="00E21256">
        <w:fldChar w:fldCharType="end"/>
      </w:r>
      <w:r w:rsidR="00E13B4E" w:rsidRPr="00E21256">
        <w:rPr>
          <w:rFonts w:hint="eastAsia"/>
        </w:rPr>
        <w:t xml:space="preserve"> Hilbert</w:t>
      </w:r>
      <w:r w:rsidR="00E13B4E" w:rsidRPr="00E21256">
        <w:rPr>
          <w:rFonts w:hint="eastAsia"/>
        </w:rPr>
        <w:t>变换求包络</w:t>
      </w:r>
    </w:p>
    <w:p w14:paraId="2A570059" w14:textId="77777777" w:rsidR="0023475F" w:rsidRDefault="0023475F" w:rsidP="009E3C69">
      <w:pPr>
        <w:ind w:firstLine="480"/>
        <w:rPr>
          <w:shd w:val="clear" w:color="auto" w:fill="FFFFFF"/>
        </w:rPr>
      </w:pPr>
      <w:r w:rsidRPr="0023475F">
        <w:rPr>
          <w:shd w:val="clear" w:color="auto" w:fill="FFFFFF"/>
        </w:rPr>
        <w:t>然而，由此获得的包络信号仅包含非负值，即经过了绝对值处理，这在实际应用中是不完整的，因为信号的包络应当同时包含正负两部分。因此，通过</w:t>
      </w:r>
      <w:r w:rsidRPr="0023475F">
        <w:rPr>
          <w:shd w:val="clear" w:color="auto" w:fill="FFFFFF"/>
        </w:rPr>
        <w:t>Hilbert</w:t>
      </w:r>
      <w:r w:rsidRPr="0023475F">
        <w:rPr>
          <w:shd w:val="clear" w:color="auto" w:fill="FFFFFF"/>
        </w:rPr>
        <w:t>变换得到的包络信号实际上丢失了原始信号的相位信息，它仅代表了幅度包络的模。为了重建完整的包络信号，包括其相位信息，我们需要采取措施恢复信号的负包络部分。</w:t>
      </w:r>
    </w:p>
    <w:p w14:paraId="66B530FE" w14:textId="39F241E1" w:rsidR="007053C6" w:rsidRPr="007053C6" w:rsidRDefault="007053C6" w:rsidP="00B34E5C">
      <w:pPr>
        <w:pStyle w:val="a1"/>
        <w:rPr>
          <w:shd w:val="clear" w:color="auto" w:fill="FFFFFF"/>
        </w:rPr>
      </w:pPr>
      <w:bookmarkStart w:id="95" w:name="_Toc168430109"/>
      <w:bookmarkStart w:id="96" w:name="_Toc181188706"/>
      <w:bookmarkStart w:id="97" w:name="_Toc181188768"/>
      <w:bookmarkStart w:id="98" w:name="_Toc181190618"/>
      <w:r w:rsidRPr="007053C6">
        <w:rPr>
          <w:rFonts w:hint="eastAsia"/>
          <w:shd w:val="clear" w:color="auto" w:fill="FFFFFF"/>
        </w:rPr>
        <w:t>采用</w:t>
      </w:r>
      <w:r w:rsidRPr="007053C6">
        <w:rPr>
          <w:rFonts w:hint="eastAsia"/>
          <w:shd w:val="clear" w:color="auto" w:fill="FFFFFF"/>
        </w:rPr>
        <w:t>S</w:t>
      </w:r>
      <w:r w:rsidRPr="007053C6">
        <w:rPr>
          <w:rFonts w:hint="eastAsia"/>
          <w:shd w:val="clear" w:color="auto" w:fill="FFFFFF"/>
        </w:rPr>
        <w:t>变换的包络提取</w:t>
      </w:r>
      <w:bookmarkEnd w:id="95"/>
      <w:bookmarkEnd w:id="96"/>
      <w:bookmarkEnd w:id="97"/>
      <w:bookmarkEnd w:id="98"/>
    </w:p>
    <w:p w14:paraId="5025783C" w14:textId="77777777" w:rsidR="00F74C4A" w:rsidRDefault="00F74C4A" w:rsidP="009E3C69">
      <w:pPr>
        <w:ind w:firstLine="480"/>
        <w:rPr>
          <w:shd w:val="clear" w:color="auto" w:fill="FFFFFF"/>
        </w:rPr>
      </w:pPr>
      <w:r w:rsidRPr="00F74C4A">
        <w:rPr>
          <w:shd w:val="clear" w:color="auto" w:fill="FFFFFF"/>
        </w:rPr>
        <w:t>S</w:t>
      </w:r>
      <w:r w:rsidRPr="00F74C4A">
        <w:rPr>
          <w:shd w:val="clear" w:color="auto" w:fill="FFFFFF"/>
        </w:rPr>
        <w:t>变换是一种时频分析方法，在信号处理领域，</w:t>
      </w:r>
      <w:r w:rsidRPr="00F74C4A">
        <w:rPr>
          <w:shd w:val="clear" w:color="auto" w:fill="FFFFFF"/>
        </w:rPr>
        <w:t>S</w:t>
      </w:r>
      <w:r w:rsidRPr="00F74C4A">
        <w:rPr>
          <w:shd w:val="clear" w:color="auto" w:fill="FFFFFF"/>
        </w:rPr>
        <w:t>变换被广泛应用于信号的包络提取，</w:t>
      </w:r>
      <w:r w:rsidRPr="00F74C4A">
        <w:rPr>
          <w:shd w:val="clear" w:color="auto" w:fill="FFFFFF"/>
        </w:rPr>
        <w:lastRenderedPageBreak/>
        <w:t>特别是在那些含有丰富频率成分变化的信号上，比如在电力系统的故障诊断、语音识别等方面。</w:t>
      </w:r>
    </w:p>
    <w:p w14:paraId="48826838" w14:textId="77777777" w:rsidR="00054DFB" w:rsidRPr="00BF7E39" w:rsidRDefault="00BF7E39" w:rsidP="009E3C69">
      <w:pPr>
        <w:ind w:firstLine="480"/>
        <w:rPr>
          <w:shd w:val="clear" w:color="auto" w:fill="FFFFFF"/>
        </w:rPr>
      </w:pPr>
      <w:r w:rsidRPr="00BF7E39">
        <w:rPr>
          <w:shd w:val="clear" w:color="auto" w:fill="FFFFFF"/>
        </w:rPr>
        <w:t>S</w:t>
      </w:r>
      <w:r w:rsidRPr="00BF7E39">
        <w:rPr>
          <w:shd w:val="clear" w:color="auto" w:fill="FFFFFF"/>
        </w:rPr>
        <w:t>变换的核心理念是融合短时傅里叶变换与小波变换的优势，旨在创建一种时间</w:t>
      </w:r>
      <w:r w:rsidRPr="00BF7E39">
        <w:rPr>
          <w:shd w:val="clear" w:color="auto" w:fill="FFFFFF"/>
        </w:rPr>
        <w:t>-</w:t>
      </w:r>
      <w:r w:rsidRPr="00BF7E39">
        <w:rPr>
          <w:shd w:val="clear" w:color="auto" w:fill="FFFFFF"/>
        </w:rPr>
        <w:t>频率分析技术，在时域和频域上同时实现高度的分辨率。</w:t>
      </w:r>
      <w:r w:rsidR="00054DFB" w:rsidRPr="00054DFB">
        <w:rPr>
          <w:shd w:val="clear" w:color="auto" w:fill="FFFFFF"/>
        </w:rPr>
        <w:t>S</w:t>
      </w:r>
      <w:r w:rsidR="00054DFB" w:rsidRPr="00054DFB">
        <w:rPr>
          <w:shd w:val="clear" w:color="auto" w:fill="FFFFFF"/>
        </w:rPr>
        <w:t>变换通过对信号进行加权的短时傅里叶变换来实现，其中权重函数的设计</w:t>
      </w:r>
      <w:r w:rsidRPr="00BF7E39">
        <w:rPr>
          <w:shd w:val="clear" w:color="auto" w:fill="FFFFFF"/>
        </w:rPr>
        <w:t>让</w:t>
      </w:r>
      <w:r w:rsidRPr="00BF7E39">
        <w:rPr>
          <w:shd w:val="clear" w:color="auto" w:fill="FFFFFF"/>
        </w:rPr>
        <w:t>S</w:t>
      </w:r>
      <w:r w:rsidRPr="00BF7E39">
        <w:rPr>
          <w:shd w:val="clear" w:color="auto" w:fill="FFFFFF"/>
        </w:rPr>
        <w:t>变换在高频段展现出与小波变换相似的</w:t>
      </w:r>
      <w:r>
        <w:rPr>
          <w:rFonts w:hint="eastAsia"/>
          <w:shd w:val="clear" w:color="auto" w:fill="FFFFFF"/>
        </w:rPr>
        <w:t>高</w:t>
      </w:r>
      <w:r w:rsidRPr="00BF7E39">
        <w:rPr>
          <w:shd w:val="clear" w:color="auto" w:fill="FFFFFF"/>
        </w:rPr>
        <w:t>时间分辨率，同时在低频</w:t>
      </w:r>
      <w:proofErr w:type="gramStart"/>
      <w:r w:rsidRPr="00BF7E39">
        <w:rPr>
          <w:shd w:val="clear" w:color="auto" w:fill="FFFFFF"/>
        </w:rPr>
        <w:t>段保持</w:t>
      </w:r>
      <w:proofErr w:type="gramEnd"/>
      <w:r w:rsidRPr="00BF7E39">
        <w:rPr>
          <w:shd w:val="clear" w:color="auto" w:fill="FFFFFF"/>
        </w:rPr>
        <w:t>了优异的频率分辨能力。</w:t>
      </w:r>
    </w:p>
    <w:p w14:paraId="4DE4FEB0" w14:textId="04722CD8" w:rsidR="00F74C4A" w:rsidRDefault="00F74C4A" w:rsidP="009E3C69">
      <w:pPr>
        <w:ind w:firstLine="480"/>
        <w:rPr>
          <w:shd w:val="clear" w:color="auto" w:fill="FFFFFF"/>
        </w:rPr>
      </w:pPr>
      <w:r w:rsidRPr="00F74C4A">
        <w:rPr>
          <w:shd w:val="clear" w:color="auto" w:fill="FFFFFF"/>
        </w:rPr>
        <w:t>数学上，对于一个连续信号</w:t>
      </w:r>
      <w:r>
        <w:rPr>
          <w:rFonts w:hint="eastAsia"/>
          <w:shd w:val="clear" w:color="auto" w:fill="FFFFFF"/>
        </w:rPr>
        <w:t>h(t)</w:t>
      </w:r>
      <w:r w:rsidRPr="00F74C4A">
        <w:rPr>
          <w:shd w:val="clear" w:color="auto" w:fill="FFFFFF"/>
        </w:rPr>
        <w:t>，其</w:t>
      </w:r>
      <w:r w:rsidRPr="00F74C4A">
        <w:rPr>
          <w:shd w:val="clear" w:color="auto" w:fill="FFFFFF"/>
        </w:rPr>
        <w:t>S</w:t>
      </w:r>
      <w:r w:rsidRPr="00F74C4A">
        <w:rPr>
          <w:shd w:val="clear" w:color="auto" w:fill="FFFFFF"/>
        </w:rPr>
        <w:t>变换定义为：</w:t>
      </w:r>
    </w:p>
    <w:p w14:paraId="2B2F0CBF" w14:textId="70DE690E" w:rsidR="00B86CB1" w:rsidRDefault="00B86CB1" w:rsidP="00B86CB1">
      <w:pPr>
        <w:pStyle w:val="MTDisplayEquation"/>
      </w:pPr>
      <w:r>
        <w:tab/>
      </w:r>
      <w:r w:rsidRPr="00B86CB1">
        <w:rPr>
          <w:position w:val="-18"/>
        </w:rPr>
        <w:object w:dxaOrig="3140" w:dyaOrig="520" w14:anchorId="0FAA08F2">
          <v:shape id="_x0000_i1031" type="#_x0000_t75" style="width:157.5pt;height:25.5pt" o:ole="">
            <v:imagedata r:id="rId50" o:title=""/>
          </v:shape>
          <o:OLEObject Type="Embed" ProgID="Equation.DSMT4" ShapeID="_x0000_i1031" DrawAspect="Content" ObjectID="_1797512503" r:id="rId51"/>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99" w:name="ZEqnNum879458"/>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6</w:instrText>
        </w:r>
      </w:fldSimple>
      <w:r>
        <w:instrText>)</w:instrText>
      </w:r>
      <w:bookmarkEnd w:id="99"/>
      <w:r>
        <w:fldChar w:fldCharType="end"/>
      </w:r>
    </w:p>
    <w:p w14:paraId="08C6BDB7" w14:textId="0BC4E5A6" w:rsidR="00F74C4A" w:rsidRDefault="00BA5B03" w:rsidP="009E3C69">
      <w:pPr>
        <w:ind w:firstLine="480"/>
      </w:pPr>
      <w:r w:rsidRPr="00F74C4A">
        <w:t xml:space="preserve">t </w:t>
      </w:r>
      <w:r>
        <w:rPr>
          <w:rFonts w:hint="eastAsia"/>
        </w:rPr>
        <w:t>为</w:t>
      </w:r>
      <w:r w:rsidRPr="00F74C4A">
        <w:t>时间</w:t>
      </w:r>
      <w:r>
        <w:rPr>
          <w:rFonts w:hint="eastAsia"/>
        </w:rPr>
        <w:t>，</w:t>
      </w:r>
      <w:r w:rsidRPr="00F74C4A">
        <w:t xml:space="preserve">f </w:t>
      </w:r>
      <w:r>
        <w:rPr>
          <w:rFonts w:hint="eastAsia"/>
        </w:rPr>
        <w:t>表示</w:t>
      </w:r>
      <w:r w:rsidRPr="00F74C4A">
        <w:t>分析频率</w:t>
      </w:r>
      <w:r>
        <w:rPr>
          <w:rFonts w:hint="eastAsia"/>
        </w:rPr>
        <w:t>，</w:t>
      </w:r>
      <w:r w:rsidR="00F74C4A" w:rsidRPr="00F74C4A">
        <w:t>g(</w:t>
      </w:r>
      <w:r w:rsidR="00F74C4A" w:rsidRPr="00F74C4A">
        <w:sym w:font="Symbol" w:char="F074"/>
      </w:r>
      <w:r w:rsidR="00F74C4A" w:rsidRPr="00F74C4A">
        <w:t xml:space="preserve"> -t, f )</w:t>
      </w:r>
      <w:r>
        <w:rPr>
          <w:rFonts w:hint="eastAsia"/>
        </w:rPr>
        <w:t>表示</w:t>
      </w:r>
      <w:r w:rsidR="00F74C4A" w:rsidRPr="00F74C4A">
        <w:t>时窗函数，</w:t>
      </w:r>
      <w:r w:rsidR="00F74C4A" w:rsidRPr="00F74C4A">
        <w:sym w:font="Symbol" w:char="F074"/>
      </w:r>
      <w:r w:rsidR="00F74C4A" w:rsidRPr="00F74C4A">
        <w:t xml:space="preserve"> </w:t>
      </w:r>
      <w:r>
        <w:rPr>
          <w:rFonts w:hint="eastAsia"/>
        </w:rPr>
        <w:t>用以</w:t>
      </w:r>
      <w:r w:rsidR="00F74C4A" w:rsidRPr="00F74C4A">
        <w:t>确定</w:t>
      </w:r>
      <w:r w:rsidR="00F74C4A" w:rsidRPr="00F74C4A">
        <w:t xml:space="preserve"> g(</w:t>
      </w:r>
      <w:r w:rsidR="00F74C4A" w:rsidRPr="00F74C4A">
        <w:sym w:font="Symbol" w:char="F074"/>
      </w:r>
      <w:r w:rsidR="00F74C4A" w:rsidRPr="00F74C4A">
        <w:t xml:space="preserve"> -t, f )</w:t>
      </w:r>
      <w:r w:rsidR="00F74C4A" w:rsidRPr="00F74C4A">
        <w:t>的位置，</w:t>
      </w:r>
      <w:r w:rsidR="00F74C4A" w:rsidRPr="00F74C4A">
        <w:t xml:space="preserve"> </w:t>
      </w:r>
      <w:r w:rsidR="00F74C4A" w:rsidRPr="00F74C4A">
        <w:t>它的值表示</w:t>
      </w:r>
      <w:r w:rsidR="00F74C4A" w:rsidRPr="00F74C4A">
        <w:t xml:space="preserve"> g(</w:t>
      </w:r>
      <w:r w:rsidR="00F74C4A" w:rsidRPr="00F74C4A">
        <w:sym w:font="Symbol" w:char="F074"/>
      </w:r>
      <w:r w:rsidR="00F74C4A" w:rsidRPr="00F74C4A">
        <w:t xml:space="preserve"> -t, f )</w:t>
      </w:r>
      <w:r w:rsidR="00BF7E39" w:rsidRPr="00BF7E39">
        <w:t>其在时间序列上的中心点位置</w:t>
      </w:r>
      <w:r w:rsidR="00F74C4A" w:rsidRPr="00F74C4A">
        <w:t>，其中</w:t>
      </w:r>
    </w:p>
    <w:p w14:paraId="1BAACCE0" w14:textId="53F0D361" w:rsidR="00B86CB1" w:rsidRDefault="00B86CB1" w:rsidP="00B86CB1">
      <w:pPr>
        <w:pStyle w:val="MTDisplayEquation"/>
      </w:pPr>
      <w:r>
        <w:tab/>
      </w:r>
      <w:r w:rsidRPr="00B86CB1">
        <w:rPr>
          <w:position w:val="-10"/>
        </w:rPr>
        <w:object w:dxaOrig="1920" w:dyaOrig="360" w14:anchorId="4AB0FC85">
          <v:shape id="_x0000_i1032" type="#_x0000_t75" style="width:96pt;height:18pt" o:ole="">
            <v:imagedata r:id="rId52" o:title=""/>
          </v:shape>
          <o:OLEObject Type="Embed" ProgID="Equation.DSMT4" ShapeID="_x0000_i1032" DrawAspect="Content" ObjectID="_1797512504" r:id="rId53"/>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7</w:instrText>
        </w:r>
      </w:fldSimple>
      <w:r>
        <w:instrText>)</w:instrText>
      </w:r>
      <w:r>
        <w:fldChar w:fldCharType="end"/>
      </w:r>
    </w:p>
    <w:p w14:paraId="69C615B6" w14:textId="38A4C58F" w:rsidR="00B86CB1" w:rsidRPr="00B86CB1" w:rsidRDefault="00B86CB1" w:rsidP="00B86CB1">
      <w:pPr>
        <w:pStyle w:val="MTDisplayEquation"/>
      </w:pPr>
      <w:r>
        <w:tab/>
      </w:r>
      <w:r w:rsidRPr="00B86CB1">
        <w:rPr>
          <w:position w:val="-28"/>
        </w:rPr>
        <w:object w:dxaOrig="2600" w:dyaOrig="740" w14:anchorId="772EBBC4">
          <v:shape id="_x0000_i1033" type="#_x0000_t75" style="width:130.5pt;height:36.75pt" o:ole="">
            <v:imagedata r:id="rId54" o:title=""/>
          </v:shape>
          <o:OLEObject Type="Embed" ProgID="Equation.DSMT4" ShapeID="_x0000_i1033" DrawAspect="Content" ObjectID="_1797512505" r:id="rId55"/>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8</w:instrText>
        </w:r>
      </w:fldSimple>
      <w:r>
        <w:instrText>)</w:instrText>
      </w:r>
      <w:r>
        <w:fldChar w:fldCharType="end"/>
      </w:r>
    </w:p>
    <w:p w14:paraId="05ED0FE0" w14:textId="62A777E3" w:rsidR="00F74C4A" w:rsidRDefault="00F74C4A" w:rsidP="009E3C69">
      <w:pPr>
        <w:ind w:firstLine="480"/>
        <w:rPr>
          <w:shd w:val="clear" w:color="auto" w:fill="FFFFFF"/>
        </w:rPr>
      </w:pPr>
      <w:r w:rsidRPr="00F74C4A">
        <w:rPr>
          <w:shd w:val="clear" w:color="auto" w:fill="FFFFFF"/>
        </w:rPr>
        <w:t>窗函数</w:t>
      </w:r>
      <w:r w:rsidRPr="00F74C4A">
        <w:rPr>
          <w:shd w:val="clear" w:color="auto" w:fill="FFFFFF"/>
        </w:rPr>
        <w:t xml:space="preserve"> g(</w:t>
      </w:r>
      <w:r w:rsidRPr="00F74C4A">
        <w:rPr>
          <w:shd w:val="clear" w:color="auto" w:fill="FFFFFF"/>
        </w:rPr>
        <w:sym w:font="Symbol" w:char="F074"/>
      </w:r>
      <w:r w:rsidRPr="00F74C4A">
        <w:rPr>
          <w:shd w:val="clear" w:color="auto" w:fill="FFFFFF"/>
        </w:rPr>
        <w:t xml:space="preserve"> </w:t>
      </w:r>
      <w:r w:rsidRPr="00F74C4A">
        <w:rPr>
          <w:shd w:val="clear" w:color="auto" w:fill="FFFFFF"/>
        </w:rPr>
        <w:sym w:font="Symbol" w:char="F02D"/>
      </w:r>
      <w:r w:rsidRPr="00F74C4A">
        <w:rPr>
          <w:shd w:val="clear" w:color="auto" w:fill="FFFFFF"/>
        </w:rPr>
        <w:t xml:space="preserve"> t, f )</w:t>
      </w:r>
      <w:r w:rsidR="00BA5B03">
        <w:rPr>
          <w:rFonts w:hint="eastAsia"/>
          <w:shd w:val="clear" w:color="auto" w:fill="FFFFFF"/>
        </w:rPr>
        <w:t>要</w:t>
      </w:r>
      <w:r>
        <w:rPr>
          <w:rFonts w:hint="eastAsia"/>
          <w:shd w:val="clear" w:color="auto" w:fill="FFFFFF"/>
        </w:rPr>
        <w:t>满足</w:t>
      </w:r>
      <w:r w:rsidR="00BA5B03">
        <w:rPr>
          <w:rFonts w:hint="eastAsia"/>
          <w:shd w:val="clear" w:color="auto" w:fill="FFFFFF"/>
        </w:rPr>
        <w:t>条件</w:t>
      </w:r>
      <w:r>
        <w:rPr>
          <w:rFonts w:hint="eastAsia"/>
          <w:shd w:val="clear" w:color="auto" w:fill="FFFFFF"/>
        </w:rPr>
        <w:t>；</w:t>
      </w:r>
    </w:p>
    <w:p w14:paraId="4DAF22E5" w14:textId="1BD04B8A" w:rsidR="00A84474" w:rsidRDefault="00A84474" w:rsidP="00A84474">
      <w:pPr>
        <w:pStyle w:val="MTDisplayEquation"/>
      </w:pPr>
      <w:r>
        <w:tab/>
      </w:r>
      <w:r w:rsidRPr="00A84474">
        <w:rPr>
          <w:position w:val="-18"/>
        </w:rPr>
        <w:object w:dxaOrig="1939" w:dyaOrig="520" w14:anchorId="5DBAC539">
          <v:shape id="_x0000_i1034" type="#_x0000_t75" style="width:97.5pt;height:25.5pt" o:ole="">
            <v:imagedata r:id="rId56" o:title=""/>
          </v:shape>
          <o:OLEObject Type="Embed" ProgID="Equation.DSMT4" ShapeID="_x0000_i1034" DrawAspect="Content" ObjectID="_1797512506" r:id="rId57"/>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100" w:name="ZEqnNum410368"/>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9</w:instrText>
        </w:r>
      </w:fldSimple>
      <w:r>
        <w:instrText>)</w:instrText>
      </w:r>
      <w:bookmarkEnd w:id="100"/>
      <w:r>
        <w:fldChar w:fldCharType="end"/>
      </w:r>
    </w:p>
    <w:p w14:paraId="3702A3F4" w14:textId="79CA2726" w:rsidR="00F74C4A" w:rsidRDefault="0095372B" w:rsidP="009E3C69">
      <w:pPr>
        <w:ind w:firstLine="480"/>
        <w:rPr>
          <w:shd w:val="clear" w:color="auto" w:fill="FFFFFF"/>
        </w:rPr>
      </w:pPr>
      <w:r w:rsidRPr="0095372B">
        <w:rPr>
          <w:shd w:val="clear" w:color="auto" w:fill="FFFFFF"/>
        </w:rPr>
        <w:t>S</w:t>
      </w:r>
      <w:r w:rsidRPr="0095372B">
        <w:rPr>
          <w:shd w:val="clear" w:color="auto" w:fill="FFFFFF"/>
        </w:rPr>
        <w:t>变换与短时傅里叶变换的主要差异，在于</w:t>
      </w:r>
      <w:r w:rsidRPr="0095372B">
        <w:rPr>
          <w:shd w:val="clear" w:color="auto" w:fill="FFFFFF"/>
        </w:rPr>
        <w:t>S</w:t>
      </w:r>
      <w:r w:rsidRPr="0095372B">
        <w:rPr>
          <w:shd w:val="clear" w:color="auto" w:fill="FFFFFF"/>
        </w:rPr>
        <w:t>变换运用了一种特殊设计的窗函数</w:t>
      </w:r>
      <w:r w:rsidRPr="0095372B">
        <w:rPr>
          <w:shd w:val="clear" w:color="auto" w:fill="FFFFFF"/>
        </w:rPr>
        <w:t>—</w:t>
      </w:r>
      <w:r w:rsidRPr="0095372B">
        <w:rPr>
          <w:shd w:val="clear" w:color="auto" w:fill="FFFFFF"/>
        </w:rPr>
        <w:t>高斯窗函数，而</w:t>
      </w:r>
      <w:r w:rsidRPr="0095372B">
        <w:rPr>
          <w:shd w:val="clear" w:color="auto" w:fill="FFFFFF"/>
        </w:rPr>
        <w:t>STFT</w:t>
      </w:r>
      <w:r w:rsidRPr="0095372B">
        <w:rPr>
          <w:shd w:val="clear" w:color="auto" w:fill="FFFFFF"/>
        </w:rPr>
        <w:t>通常采用</w:t>
      </w:r>
      <w:r>
        <w:rPr>
          <w:rFonts w:hint="eastAsia"/>
          <w:shd w:val="clear" w:color="auto" w:fill="FFFFFF"/>
        </w:rPr>
        <w:t>固</w:t>
      </w:r>
      <w:r w:rsidRPr="0095372B">
        <w:rPr>
          <w:shd w:val="clear" w:color="auto" w:fill="FFFFFF"/>
        </w:rPr>
        <w:t>定窗口</w:t>
      </w:r>
      <w:r w:rsidR="00F74C4A">
        <w:rPr>
          <w:rFonts w:hint="eastAsia"/>
          <w:shd w:val="clear" w:color="auto" w:fill="FFFFFF"/>
        </w:rPr>
        <w:t>：</w:t>
      </w:r>
    </w:p>
    <w:p w14:paraId="5B4CCD58" w14:textId="109F9141" w:rsidR="005A3DD6" w:rsidRDefault="005A3DD6" w:rsidP="005A3DD6">
      <w:pPr>
        <w:pStyle w:val="MTDisplayEquation"/>
      </w:pPr>
      <w:r>
        <w:tab/>
      </w:r>
      <w:r w:rsidRPr="005A3DD6">
        <w:rPr>
          <w:position w:val="-30"/>
        </w:rPr>
        <w:object w:dxaOrig="2600" w:dyaOrig="800" w14:anchorId="6FDAE616">
          <v:shape id="_x0000_i1035" type="#_x0000_t75" style="width:130.5pt;height:40.5pt" o:ole="">
            <v:imagedata r:id="rId58" o:title=""/>
          </v:shape>
          <o:OLEObject Type="Embed" ProgID="Equation.DSMT4" ShapeID="_x0000_i1035" DrawAspect="Content" ObjectID="_1797512507" r:id="rId59"/>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10</w:instrText>
        </w:r>
      </w:fldSimple>
      <w:r>
        <w:instrText>)</w:instrText>
      </w:r>
      <w:r>
        <w:fldChar w:fldCharType="end"/>
      </w:r>
    </w:p>
    <w:p w14:paraId="348ED203" w14:textId="16C73362" w:rsidR="005A3DD6" w:rsidRDefault="005A3DD6" w:rsidP="005A3DD6">
      <w:pPr>
        <w:pStyle w:val="MTDisplayEquation"/>
      </w:pPr>
      <w:r>
        <w:tab/>
      </w:r>
      <w:r w:rsidRPr="005A3DD6">
        <w:rPr>
          <w:position w:val="-28"/>
        </w:rPr>
        <w:object w:dxaOrig="1180" w:dyaOrig="660" w14:anchorId="0C562D0C">
          <v:shape id="_x0000_i1036" type="#_x0000_t75" style="width:59.25pt;height:33pt" o:ole="">
            <v:imagedata r:id="rId60" o:title=""/>
          </v:shape>
          <o:OLEObject Type="Embed" ProgID="Equation.DSMT4" ShapeID="_x0000_i1036" DrawAspect="Content" ObjectID="_1797512508" r:id="rId61"/>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101" w:name="ZEqnNum584586"/>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11</w:instrText>
        </w:r>
      </w:fldSimple>
      <w:r>
        <w:instrText>)</w:instrText>
      </w:r>
      <w:bookmarkEnd w:id="101"/>
      <w:r>
        <w:fldChar w:fldCharType="end"/>
      </w:r>
    </w:p>
    <w:p w14:paraId="294AACA7" w14:textId="56CB5081" w:rsidR="0027344C" w:rsidRDefault="0095372B" w:rsidP="009E3C69">
      <w:pPr>
        <w:ind w:firstLine="480"/>
        <w:rPr>
          <w:shd w:val="clear" w:color="auto" w:fill="FFFFFF"/>
        </w:rPr>
      </w:pPr>
      <w:r w:rsidRPr="0095372B">
        <w:rPr>
          <w:shd w:val="clear" w:color="auto" w:fill="FFFFFF"/>
        </w:rPr>
        <w:t>公式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ZEqnNum584586  \* MERGEFORMAT</w:instrText>
      </w:r>
      <w:r w:rsidR="00AE2EE1">
        <w:rPr>
          <w:iCs/>
          <w:shd w:val="clear" w:color="auto" w:fill="FFFFFF"/>
        </w:rPr>
        <w:instrText xml:space="preserve"> </w:instrText>
      </w:r>
      <w:r w:rsidR="00AE2EE1">
        <w:rPr>
          <w:iCs/>
          <w:shd w:val="clear" w:color="auto" w:fill="FFFFFF"/>
        </w:rPr>
        <w:fldChar w:fldCharType="begin"/>
      </w:r>
      <w:r w:rsidR="00AE2EE1">
        <w:rPr>
          <w:iCs/>
          <w:shd w:val="clear" w:color="auto" w:fill="FFFFFF"/>
        </w:rPr>
        <w:instrText xml:space="preserve"> REF ZEqnNum584586 \* Charformat \! \* MERGEFORMAT </w:instrText>
      </w:r>
      <w:r w:rsidR="00AE2EE1">
        <w:rPr>
          <w:iCs/>
          <w:shd w:val="clear" w:color="auto" w:fill="FFFFFF"/>
        </w:rPr>
        <w:fldChar w:fldCharType="separate"/>
      </w:r>
      <w:r w:rsidR="002169CE" w:rsidRPr="002169CE">
        <w:rPr>
          <w:iCs/>
          <w:shd w:val="clear" w:color="auto" w:fill="FFFFFF"/>
        </w:rPr>
        <w:instrText>(2.11)</w:instrText>
      </w:r>
      <w:r w:rsidR="00AE2EE1">
        <w:rPr>
          <w:iCs/>
          <w:shd w:val="clear" w:color="auto" w:fill="FFFFFF"/>
        </w:rPr>
        <w:fldChar w:fldCharType="end"/>
      </w:r>
      <w:r w:rsidR="00AE2EE1">
        <w:rPr>
          <w:iCs/>
          <w:shd w:val="clear" w:color="auto" w:fill="FFFFFF"/>
        </w:rPr>
        <w:fldChar w:fldCharType="end"/>
      </w:r>
      <w:r w:rsidRPr="0095372B">
        <w:rPr>
          <w:shd w:val="clear" w:color="auto" w:fill="FFFFFF"/>
        </w:rPr>
        <w:t>在</w:t>
      </w:r>
      <w:r w:rsidRPr="0095372B">
        <w:rPr>
          <w:shd w:val="clear" w:color="auto" w:fill="FFFFFF"/>
        </w:rPr>
        <w:t>S</w:t>
      </w:r>
      <w:r w:rsidRPr="0095372B">
        <w:rPr>
          <w:shd w:val="clear" w:color="auto" w:fill="FFFFFF"/>
        </w:rPr>
        <w:t>变换过程中起到了核心作用，它直接决定了高频与低频区域中高斯窗口的宽度，这一特性体现了</w:t>
      </w:r>
      <w:r w:rsidRPr="0095372B">
        <w:rPr>
          <w:shd w:val="clear" w:color="auto" w:fill="FFFFFF"/>
        </w:rPr>
        <w:t>S</w:t>
      </w:r>
      <w:r w:rsidRPr="0095372B">
        <w:rPr>
          <w:shd w:val="clear" w:color="auto" w:fill="FFFFFF"/>
        </w:rPr>
        <w:t>变换的独特优势，即能够在不同频率下自适应调节时间</w:t>
      </w:r>
      <w:r w:rsidRPr="0095372B">
        <w:rPr>
          <w:shd w:val="clear" w:color="auto" w:fill="FFFFFF"/>
        </w:rPr>
        <w:t>-</w:t>
      </w:r>
      <w:r w:rsidRPr="0095372B">
        <w:rPr>
          <w:shd w:val="clear" w:color="auto" w:fill="FFFFFF"/>
        </w:rPr>
        <w:t>频率分辨率。此外，公式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ZEqnNum410368  \* MERGEFORMAT</w:instrText>
      </w:r>
      <w:r w:rsidR="00AE2EE1">
        <w:rPr>
          <w:iCs/>
          <w:shd w:val="clear" w:color="auto" w:fill="FFFFFF"/>
        </w:rPr>
        <w:instrText xml:space="preserve"> </w:instrText>
      </w:r>
      <w:r w:rsidR="00AE2EE1">
        <w:rPr>
          <w:iCs/>
          <w:shd w:val="clear" w:color="auto" w:fill="FFFFFF"/>
        </w:rPr>
        <w:fldChar w:fldCharType="begin"/>
      </w:r>
      <w:r w:rsidR="00AE2EE1">
        <w:rPr>
          <w:iCs/>
          <w:shd w:val="clear" w:color="auto" w:fill="FFFFFF"/>
        </w:rPr>
        <w:instrText xml:space="preserve"> REF ZEqnNum410368 \* Charformat \! \* MERGEFORMAT </w:instrText>
      </w:r>
      <w:r w:rsidR="00AE2EE1">
        <w:rPr>
          <w:iCs/>
          <w:shd w:val="clear" w:color="auto" w:fill="FFFFFF"/>
        </w:rPr>
        <w:fldChar w:fldCharType="separate"/>
      </w:r>
      <w:r w:rsidR="002169CE" w:rsidRPr="002169CE">
        <w:rPr>
          <w:iCs/>
          <w:shd w:val="clear" w:color="auto" w:fill="FFFFFF"/>
        </w:rPr>
        <w:instrText>(2.9)</w:instrText>
      </w:r>
      <w:r w:rsidR="00AE2EE1">
        <w:rPr>
          <w:iCs/>
          <w:shd w:val="clear" w:color="auto" w:fill="FFFFFF"/>
        </w:rPr>
        <w:fldChar w:fldCharType="end"/>
      </w:r>
      <w:r w:rsidR="00AE2EE1">
        <w:rPr>
          <w:iCs/>
          <w:shd w:val="clear" w:color="auto" w:fill="FFFFFF"/>
        </w:rPr>
        <w:fldChar w:fldCharType="end"/>
      </w:r>
      <w:r w:rsidRPr="0095372B">
        <w:rPr>
          <w:shd w:val="clear" w:color="auto" w:fill="FFFFFF"/>
        </w:rPr>
        <w:t>的引入进一步界定了这种自适应调整的范围与条件，共同构成了</w:t>
      </w:r>
      <w:r w:rsidRPr="0095372B">
        <w:rPr>
          <w:shd w:val="clear" w:color="auto" w:fill="FFFFFF"/>
        </w:rPr>
        <w:t>S</w:t>
      </w:r>
      <w:r w:rsidRPr="0095372B">
        <w:rPr>
          <w:shd w:val="clear" w:color="auto" w:fill="FFFFFF"/>
        </w:rPr>
        <w:t>变换区别于其他</w:t>
      </w:r>
      <w:proofErr w:type="gramStart"/>
      <w:r w:rsidRPr="0095372B">
        <w:rPr>
          <w:shd w:val="clear" w:color="auto" w:fill="FFFFFF"/>
        </w:rPr>
        <w:t>时频分析</w:t>
      </w:r>
      <w:proofErr w:type="gramEnd"/>
      <w:r w:rsidRPr="0095372B">
        <w:rPr>
          <w:shd w:val="clear" w:color="auto" w:fill="FFFFFF"/>
        </w:rPr>
        <w:t>方法的关键所在。</w:t>
      </w:r>
    </w:p>
    <w:p w14:paraId="495A08D8" w14:textId="1B463434" w:rsidR="005A3DD6" w:rsidRDefault="005A3DD6" w:rsidP="005A3DD6">
      <w:pPr>
        <w:pStyle w:val="MTDisplayEquation"/>
      </w:pPr>
      <w:r>
        <w:tab/>
      </w:r>
      <w:r w:rsidRPr="005A3DD6">
        <w:rPr>
          <w:position w:val="-18"/>
        </w:rPr>
        <w:object w:dxaOrig="5060" w:dyaOrig="520" w14:anchorId="4CBF21C0">
          <v:shape id="_x0000_i1037" type="#_x0000_t75" style="width:252.75pt;height:25.5pt" o:ole="">
            <v:imagedata r:id="rId62" o:title=""/>
          </v:shape>
          <o:OLEObject Type="Embed" ProgID="Equation.DSMT4" ShapeID="_x0000_i1037" DrawAspect="Content" ObjectID="_1797512509" r:id="rId63"/>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102" w:name="ZEqnNum133230"/>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12</w:instrText>
        </w:r>
      </w:fldSimple>
      <w:r>
        <w:instrText>)</w:instrText>
      </w:r>
      <w:bookmarkEnd w:id="102"/>
      <w:r>
        <w:fldChar w:fldCharType="end"/>
      </w:r>
    </w:p>
    <w:p w14:paraId="73A68819" w14:textId="42B40746" w:rsidR="0095372B" w:rsidRDefault="0095372B" w:rsidP="009E3C69">
      <w:pPr>
        <w:ind w:firstLine="480"/>
        <w:rPr>
          <w:rFonts w:cs="Segoe UI"/>
          <w:color w:val="2C2C36"/>
          <w:shd w:val="clear" w:color="auto" w:fill="FFFFFF"/>
        </w:rPr>
      </w:pPr>
      <w:r w:rsidRPr="0095372B">
        <w:rPr>
          <w:shd w:val="clear" w:color="auto" w:fill="FFFFFF"/>
        </w:rPr>
        <w:t>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ZEqnNum133230  \* MERGEFORMAT</w:instrText>
      </w:r>
      <w:r w:rsidR="00AE2EE1">
        <w:rPr>
          <w:iCs/>
          <w:shd w:val="clear" w:color="auto" w:fill="FFFFFF"/>
        </w:rPr>
        <w:instrText xml:space="preserve"> </w:instrText>
      </w:r>
      <w:r w:rsidR="00AE2EE1">
        <w:rPr>
          <w:iCs/>
          <w:shd w:val="clear" w:color="auto" w:fill="FFFFFF"/>
        </w:rPr>
        <w:fldChar w:fldCharType="begin"/>
      </w:r>
      <w:r w:rsidR="00AE2EE1">
        <w:rPr>
          <w:iCs/>
          <w:shd w:val="clear" w:color="auto" w:fill="FFFFFF"/>
        </w:rPr>
        <w:instrText xml:space="preserve"> REF ZEqnNum133230 \* Charformat \! \* MERGEFORMAT </w:instrText>
      </w:r>
      <w:r w:rsidR="00AE2EE1">
        <w:rPr>
          <w:iCs/>
          <w:shd w:val="clear" w:color="auto" w:fill="FFFFFF"/>
        </w:rPr>
        <w:fldChar w:fldCharType="separate"/>
      </w:r>
      <w:r w:rsidR="002169CE" w:rsidRPr="002169CE">
        <w:rPr>
          <w:iCs/>
          <w:shd w:val="clear" w:color="auto" w:fill="FFFFFF"/>
        </w:rPr>
        <w:instrText>(2.12)</w:instrText>
      </w:r>
      <w:r w:rsidR="00AE2EE1">
        <w:rPr>
          <w:iCs/>
          <w:shd w:val="clear" w:color="auto" w:fill="FFFFFF"/>
        </w:rPr>
        <w:fldChar w:fldCharType="end"/>
      </w:r>
      <w:r w:rsidR="00AE2EE1">
        <w:rPr>
          <w:iCs/>
          <w:shd w:val="clear" w:color="auto" w:fill="FFFFFF"/>
        </w:rPr>
        <w:fldChar w:fldCharType="end"/>
      </w:r>
      <w:r w:rsidRPr="0095372B">
        <w:rPr>
          <w:shd w:val="clear" w:color="auto" w:fill="FFFFFF"/>
        </w:rPr>
        <w:t>揭示了</w:t>
      </w:r>
      <w:r w:rsidRPr="0095372B">
        <w:rPr>
          <w:shd w:val="clear" w:color="auto" w:fill="FFFFFF"/>
        </w:rPr>
        <w:t>S</w:t>
      </w:r>
      <w:r w:rsidRPr="0095372B">
        <w:rPr>
          <w:shd w:val="clear" w:color="auto" w:fill="FFFFFF"/>
        </w:rPr>
        <w:t>变换</w:t>
      </w:r>
      <w:r w:rsidRPr="0095372B">
        <w:rPr>
          <w:shd w:val="clear" w:color="auto" w:fill="FFFFFF"/>
        </w:rPr>
        <w:t>S(τ, f)</w:t>
      </w:r>
      <w:r w:rsidRPr="0095372B">
        <w:rPr>
          <w:shd w:val="clear" w:color="auto" w:fill="FFFFFF"/>
        </w:rPr>
        <w:t>在</w:t>
      </w:r>
      <w:r w:rsidRPr="0095372B">
        <w:rPr>
          <w:shd w:val="clear" w:color="auto" w:fill="FFFFFF"/>
        </w:rPr>
        <w:t>τ</w:t>
      </w:r>
      <w:r w:rsidRPr="0095372B">
        <w:rPr>
          <w:shd w:val="clear" w:color="auto" w:fill="FFFFFF"/>
        </w:rPr>
        <w:t>方向积分的效果，即得到信</w:t>
      </w:r>
      <w:r w:rsidRPr="0095372B">
        <w:rPr>
          <w:rFonts w:cs="Segoe UI"/>
          <w:color w:val="2C2C36"/>
          <w:shd w:val="clear" w:color="auto" w:fill="FFFFFF"/>
        </w:rPr>
        <w:t>号</w:t>
      </w:r>
      <w:r w:rsidRPr="0095372B">
        <w:rPr>
          <w:rFonts w:cs="Segoe UI"/>
          <w:color w:val="2C2C36"/>
          <w:shd w:val="clear" w:color="auto" w:fill="FFFFFF"/>
        </w:rPr>
        <w:t>h(t)</w:t>
      </w:r>
      <w:r w:rsidRPr="0095372B">
        <w:rPr>
          <w:rFonts w:cs="Segoe UI"/>
          <w:color w:val="2C2C36"/>
          <w:shd w:val="clear" w:color="auto" w:fill="FFFFFF"/>
        </w:rPr>
        <w:t>的傅里叶变换</w:t>
      </w:r>
      <w:r w:rsidRPr="0095372B">
        <w:rPr>
          <w:rFonts w:cs="Segoe UI"/>
          <w:color w:val="2C2C36"/>
          <w:shd w:val="clear" w:color="auto" w:fill="FFFFFF"/>
        </w:rPr>
        <w:t>H(f)</w:t>
      </w:r>
      <w:r w:rsidRPr="0095372B">
        <w:rPr>
          <w:rFonts w:cs="Segoe UI"/>
          <w:color w:val="2C2C36"/>
          <w:shd w:val="clear" w:color="auto" w:fill="FFFFFF"/>
        </w:rPr>
        <w:t>，</w:t>
      </w:r>
      <w:r w:rsidRPr="0095372B">
        <w:rPr>
          <w:rFonts w:cs="Segoe UI"/>
          <w:color w:val="2C2C36"/>
          <w:shd w:val="clear" w:color="auto" w:fill="FFFFFF"/>
        </w:rPr>
        <w:lastRenderedPageBreak/>
        <w:t>从而建立了</w:t>
      </w:r>
      <w:r w:rsidRPr="0095372B">
        <w:rPr>
          <w:rFonts w:cs="Segoe UI"/>
          <w:color w:val="2C2C36"/>
          <w:shd w:val="clear" w:color="auto" w:fill="FFFFFF"/>
        </w:rPr>
        <w:t>S</w:t>
      </w:r>
      <w:r w:rsidRPr="0095372B">
        <w:rPr>
          <w:rFonts w:cs="Segoe UI"/>
          <w:color w:val="2C2C36"/>
          <w:shd w:val="clear" w:color="auto" w:fill="FFFFFF"/>
        </w:rPr>
        <w:t>变换与傅里叶变换（</w:t>
      </w:r>
      <w:r w:rsidRPr="0095372B">
        <w:rPr>
          <w:rFonts w:cs="Segoe UI"/>
          <w:color w:val="2C2C36"/>
          <w:shd w:val="clear" w:color="auto" w:fill="FFFFFF"/>
        </w:rPr>
        <w:t>FT</w:t>
      </w:r>
      <w:r w:rsidRPr="0095372B">
        <w:rPr>
          <w:rFonts w:cs="Segoe UI"/>
          <w:color w:val="2C2C36"/>
          <w:shd w:val="clear" w:color="auto" w:fill="FFFFFF"/>
        </w:rPr>
        <w:t>）之间的直接联系，强调了两者间的内在关联性与互补性。</w:t>
      </w:r>
    </w:p>
    <w:p w14:paraId="7589206D" w14:textId="3FDB2A36" w:rsidR="002647BD" w:rsidRPr="0095372B" w:rsidRDefault="002647BD" w:rsidP="002647BD">
      <w:pPr>
        <w:pStyle w:val="MTDisplayEquation"/>
      </w:pPr>
      <w:r>
        <w:tab/>
      </w:r>
      <w:r w:rsidRPr="002647BD">
        <w:rPr>
          <w:position w:val="-32"/>
        </w:rPr>
        <w:object w:dxaOrig="2720" w:dyaOrig="760" w14:anchorId="5FB92503">
          <v:shape id="_x0000_i1038" type="#_x0000_t75" style="width:136.5pt;height:37.5pt" o:ole="">
            <v:imagedata r:id="rId64" o:title=""/>
          </v:shape>
          <o:OLEObject Type="Embed" ProgID="Equation.DSMT4" ShapeID="_x0000_i1038" DrawAspect="Content" ObjectID="_1797512510" r:id="rId65"/>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13</w:instrText>
        </w:r>
      </w:fldSimple>
      <w:r>
        <w:instrText>)</w:instrText>
      </w:r>
      <w:r>
        <w:fldChar w:fldCharType="end"/>
      </w:r>
    </w:p>
    <w:p w14:paraId="25D24022" w14:textId="25EA3847" w:rsidR="00463417" w:rsidRDefault="0095372B" w:rsidP="009E3C69">
      <w:pPr>
        <w:ind w:firstLine="480"/>
        <w:rPr>
          <w:shd w:val="clear" w:color="auto" w:fill="FFFFFF"/>
        </w:rPr>
      </w:pPr>
      <w:r w:rsidRPr="0095372B">
        <w:rPr>
          <w:shd w:val="clear" w:color="auto" w:fill="FFFFFF"/>
        </w:rPr>
        <w:t>B(α, f)</w:t>
      </w:r>
      <w:r w:rsidRPr="0095372B">
        <w:rPr>
          <w:shd w:val="clear" w:color="auto" w:fill="FFFFFF"/>
        </w:rPr>
        <w:t>代表了信号</w:t>
      </w:r>
      <w:r w:rsidRPr="0095372B">
        <w:rPr>
          <w:shd w:val="clear" w:color="auto" w:fill="FFFFFF"/>
        </w:rPr>
        <w:t>S(τ, f)</w:t>
      </w:r>
      <w:r w:rsidRPr="0095372B">
        <w:rPr>
          <w:shd w:val="clear" w:color="auto" w:fill="FFFFFF"/>
        </w:rPr>
        <w:t>通过</w:t>
      </w:r>
      <w:r w:rsidRPr="00463417">
        <w:rPr>
          <w:shd w:val="clear" w:color="auto" w:fill="FFFFFF"/>
        </w:rPr>
        <w:sym w:font="Symbol" w:char="F074"/>
      </w:r>
      <w:r w:rsidRPr="0095372B">
        <w:rPr>
          <w:shd w:val="clear" w:color="auto" w:fill="FFFFFF"/>
        </w:rPr>
        <w:t>变换到</w:t>
      </w:r>
      <w:r w:rsidRPr="00463417">
        <w:rPr>
          <w:shd w:val="clear" w:color="auto" w:fill="FFFFFF"/>
        </w:rPr>
        <w:sym w:font="Symbol" w:char="F061"/>
      </w:r>
      <w:r w:rsidRPr="0095372B">
        <w:rPr>
          <w:shd w:val="clear" w:color="auto" w:fill="FFFFFF"/>
        </w:rPr>
        <w:t>的</w:t>
      </w:r>
      <w:r>
        <w:rPr>
          <w:rFonts w:hint="eastAsia"/>
          <w:shd w:val="clear" w:color="auto" w:fill="FFFFFF"/>
        </w:rPr>
        <w:t>FT</w:t>
      </w:r>
      <w:r w:rsidRPr="0095372B">
        <w:rPr>
          <w:shd w:val="clear" w:color="auto" w:fill="FFFFFF"/>
        </w:rPr>
        <w:t>，这里</w:t>
      </w:r>
      <w:r w:rsidRPr="0095372B">
        <w:rPr>
          <w:shd w:val="clear" w:color="auto" w:fill="FFFFFF"/>
        </w:rPr>
        <w:t>α</w:t>
      </w:r>
      <w:r w:rsidRPr="0095372B">
        <w:rPr>
          <w:shd w:val="clear" w:color="auto" w:fill="FFFFFF"/>
        </w:rPr>
        <w:t>作为区别于</w:t>
      </w:r>
      <w:r w:rsidRPr="0095372B">
        <w:rPr>
          <w:shd w:val="clear" w:color="auto" w:fill="FFFFFF"/>
        </w:rPr>
        <w:t>f</w:t>
      </w:r>
      <w:r w:rsidRPr="0095372B">
        <w:rPr>
          <w:shd w:val="clear" w:color="auto" w:fill="FFFFFF"/>
        </w:rPr>
        <w:t>的另一频率变量。</w:t>
      </w:r>
      <w:r w:rsidR="00A04846">
        <w:rPr>
          <w:rFonts w:hint="eastAsia"/>
          <w:shd w:val="clear" w:color="auto" w:fill="FFFFFF"/>
        </w:rPr>
        <w:t>通过</w:t>
      </w:r>
      <w:r w:rsidRPr="0095372B">
        <w:rPr>
          <w:shd w:val="clear" w:color="auto" w:fill="FFFFFF"/>
        </w:rPr>
        <w:t>公式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ZEqnNum879458  \* MERGEFORMAT</w:instrText>
      </w:r>
      <w:r w:rsidR="00AE2EE1">
        <w:rPr>
          <w:iCs/>
          <w:shd w:val="clear" w:color="auto" w:fill="FFFFFF"/>
        </w:rPr>
        <w:instrText xml:space="preserve"> </w:instrText>
      </w:r>
      <w:r w:rsidR="00AE2EE1">
        <w:rPr>
          <w:iCs/>
          <w:shd w:val="clear" w:color="auto" w:fill="FFFFFF"/>
        </w:rPr>
        <w:fldChar w:fldCharType="end"/>
      </w:r>
      <w:r w:rsidR="00A04846">
        <w:rPr>
          <w:rFonts w:hint="eastAsia"/>
          <w:shd w:val="clear" w:color="auto" w:fill="FFFFFF"/>
        </w:rPr>
        <w:t>可以看出：</w:t>
      </w:r>
      <w:r w:rsidR="00A04846">
        <w:rPr>
          <w:shd w:val="clear" w:color="auto" w:fill="FFFFFF"/>
        </w:rPr>
        <w:t xml:space="preserve"> </w:t>
      </w:r>
    </w:p>
    <w:p w14:paraId="2557236F" w14:textId="5AC18A2F" w:rsidR="002647BD" w:rsidRDefault="002647BD" w:rsidP="002647BD">
      <w:pPr>
        <w:pStyle w:val="MTDisplayEquation"/>
      </w:pPr>
      <w:r>
        <w:tab/>
      </w:r>
      <w:r w:rsidRPr="002647BD">
        <w:rPr>
          <w:position w:val="-10"/>
        </w:rPr>
        <w:object w:dxaOrig="2580" w:dyaOrig="320" w14:anchorId="44A3E1F2">
          <v:shape id="_x0000_i1039" type="#_x0000_t75" style="width:129pt;height:16.5pt" o:ole="">
            <v:imagedata r:id="rId66" o:title=""/>
          </v:shape>
          <o:OLEObject Type="Embed" ProgID="Equation.DSMT4" ShapeID="_x0000_i1039" DrawAspect="Content" ObjectID="_1797512511" r:id="rId67"/>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14</w:instrText>
        </w:r>
      </w:fldSimple>
      <w:r>
        <w:instrText>)</w:instrText>
      </w:r>
      <w:r>
        <w:fldChar w:fldCharType="end"/>
      </w:r>
    </w:p>
    <w:p w14:paraId="40E5AC81" w14:textId="77777777" w:rsidR="00463417" w:rsidRDefault="00463417" w:rsidP="009E3C69">
      <w:pPr>
        <w:ind w:firstLine="480"/>
        <w:rPr>
          <w:shd w:val="clear" w:color="auto" w:fill="FFFFFF"/>
        </w:rPr>
      </w:pPr>
      <w:r w:rsidRPr="00463417">
        <w:rPr>
          <w:shd w:val="clear" w:color="auto" w:fill="FFFFFF"/>
        </w:rPr>
        <w:t>p(</w:t>
      </w:r>
      <w:r w:rsidRPr="00463417">
        <w:rPr>
          <w:shd w:val="clear" w:color="auto" w:fill="FFFFFF"/>
        </w:rPr>
        <w:sym w:font="Symbol" w:char="F074"/>
      </w:r>
      <w:r w:rsidRPr="00463417">
        <w:rPr>
          <w:shd w:val="clear" w:color="auto" w:fill="FFFFFF"/>
        </w:rPr>
        <w:t>, f )</w:t>
      </w:r>
      <w:r w:rsidRPr="00463417">
        <w:rPr>
          <w:shd w:val="clear" w:color="auto" w:fill="FFFFFF"/>
        </w:rPr>
        <w:t>和</w:t>
      </w:r>
      <w:r w:rsidRPr="00463417">
        <w:rPr>
          <w:shd w:val="clear" w:color="auto" w:fill="FFFFFF"/>
        </w:rPr>
        <w:t xml:space="preserve"> g(</w:t>
      </w:r>
      <w:r w:rsidRPr="00463417">
        <w:rPr>
          <w:shd w:val="clear" w:color="auto" w:fill="FFFFFF"/>
        </w:rPr>
        <w:sym w:font="Symbol" w:char="F074"/>
      </w:r>
      <w:r w:rsidRPr="00463417">
        <w:rPr>
          <w:shd w:val="clear" w:color="auto" w:fill="FFFFFF"/>
        </w:rPr>
        <w:t>, f )</w:t>
      </w:r>
      <w:r w:rsidR="00A04846">
        <w:rPr>
          <w:rFonts w:hint="eastAsia"/>
          <w:shd w:val="clear" w:color="auto" w:fill="FFFFFF"/>
        </w:rPr>
        <w:t>经过</w:t>
      </w:r>
      <w:r w:rsidRPr="00463417">
        <w:rPr>
          <w:shd w:val="clear" w:color="auto" w:fill="FFFFFF"/>
        </w:rPr>
        <w:t>傅里叶变换</w:t>
      </w:r>
      <w:r w:rsidR="00A04846">
        <w:rPr>
          <w:rFonts w:hint="eastAsia"/>
          <w:shd w:val="clear" w:color="auto" w:fill="FFFFFF"/>
        </w:rPr>
        <w:t>得到</w:t>
      </w:r>
      <w:r w:rsidR="00A04846" w:rsidRPr="00463417">
        <w:rPr>
          <w:shd w:val="clear" w:color="auto" w:fill="FFFFFF"/>
        </w:rPr>
        <w:t>P(</w:t>
      </w:r>
      <w:r w:rsidR="00A04846" w:rsidRPr="00463417">
        <w:rPr>
          <w:shd w:val="clear" w:color="auto" w:fill="FFFFFF"/>
        </w:rPr>
        <w:sym w:font="Symbol" w:char="F061"/>
      </w:r>
      <w:r w:rsidR="00A04846" w:rsidRPr="00463417">
        <w:rPr>
          <w:shd w:val="clear" w:color="auto" w:fill="FFFFFF"/>
        </w:rPr>
        <w:t>, f )</w:t>
      </w:r>
      <w:r w:rsidR="00A04846">
        <w:rPr>
          <w:rFonts w:hint="eastAsia"/>
          <w:shd w:val="clear" w:color="auto" w:fill="FFFFFF"/>
        </w:rPr>
        <w:t>和</w:t>
      </w:r>
      <w:r w:rsidR="00A04846" w:rsidRPr="00463417">
        <w:rPr>
          <w:shd w:val="clear" w:color="auto" w:fill="FFFFFF"/>
        </w:rPr>
        <w:t>G(</w:t>
      </w:r>
      <w:r w:rsidR="00A04846" w:rsidRPr="00463417">
        <w:rPr>
          <w:shd w:val="clear" w:color="auto" w:fill="FFFFFF"/>
        </w:rPr>
        <w:sym w:font="Symbol" w:char="F061"/>
      </w:r>
      <w:r w:rsidR="00A04846" w:rsidRPr="00463417">
        <w:rPr>
          <w:shd w:val="clear" w:color="auto" w:fill="FFFFFF"/>
        </w:rPr>
        <w:t>, f )</w:t>
      </w:r>
      <w:r w:rsidRPr="00463417">
        <w:rPr>
          <w:shd w:val="clear" w:color="auto" w:fill="FFFFFF"/>
        </w:rPr>
        <w:t>，</w:t>
      </w:r>
      <w:r>
        <w:rPr>
          <w:rFonts w:hint="eastAsia"/>
          <w:shd w:val="clear" w:color="auto" w:fill="FFFFFF"/>
        </w:rPr>
        <w:t>可以看出</w:t>
      </w:r>
    </w:p>
    <w:p w14:paraId="03E410ED" w14:textId="283990A4" w:rsidR="004A2C9D" w:rsidRDefault="004A2C9D" w:rsidP="004A2C9D">
      <w:pPr>
        <w:pStyle w:val="MTDisplayEquation"/>
      </w:pPr>
      <w:r>
        <w:tab/>
      </w:r>
      <w:r w:rsidRPr="004A2C9D">
        <w:rPr>
          <w:position w:val="-10"/>
        </w:rPr>
        <w:object w:dxaOrig="2520" w:dyaOrig="600" w14:anchorId="6B24F689">
          <v:shape id="_x0000_i1040" type="#_x0000_t75" style="width:126pt;height:30pt" o:ole="">
            <v:imagedata r:id="rId68" o:title=""/>
          </v:shape>
          <o:OLEObject Type="Embed" ProgID="Equation.DSMT4" ShapeID="_x0000_i1040" DrawAspect="Content" ObjectID="_1797512512" r:id="rId69"/>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15</w:instrText>
        </w:r>
      </w:fldSimple>
      <w:r>
        <w:instrText>)</w:instrText>
      </w:r>
      <w:r>
        <w:fldChar w:fldCharType="end"/>
      </w:r>
    </w:p>
    <w:p w14:paraId="17105524" w14:textId="5C08EAF2" w:rsidR="00463417" w:rsidRDefault="00A04846" w:rsidP="009E3C69">
      <w:pPr>
        <w:ind w:firstLine="480"/>
        <w:rPr>
          <w:shd w:val="clear" w:color="auto" w:fill="FFFFFF"/>
        </w:rPr>
      </w:pPr>
      <w:r>
        <w:rPr>
          <w:rFonts w:hint="eastAsia"/>
          <w:shd w:val="clear" w:color="auto" w:fill="FFFFFF"/>
        </w:rPr>
        <w:t>可以看出</w:t>
      </w:r>
      <w:r w:rsidR="00463417" w:rsidRPr="00463417">
        <w:rPr>
          <w:shd w:val="clear" w:color="auto" w:fill="FFFFFF"/>
        </w:rPr>
        <w:t>，</w:t>
      </w:r>
      <w:r>
        <w:rPr>
          <w:rFonts w:hint="eastAsia"/>
          <w:shd w:val="clear" w:color="auto" w:fill="FFFFFF"/>
        </w:rPr>
        <w:t>通过</w:t>
      </w:r>
      <w:r w:rsidR="00463417" w:rsidRPr="00463417">
        <w:rPr>
          <w:shd w:val="clear" w:color="auto" w:fill="FFFFFF"/>
        </w:rPr>
        <w:t>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ZEqnNum584586  \* MERGEFORMAT</w:instrText>
      </w:r>
      <w:r w:rsidR="00AE2EE1">
        <w:rPr>
          <w:iCs/>
          <w:shd w:val="clear" w:color="auto" w:fill="FFFFFF"/>
        </w:rPr>
        <w:instrText xml:space="preserve"> </w:instrText>
      </w:r>
      <w:r w:rsidR="00AE2EE1">
        <w:rPr>
          <w:iCs/>
          <w:shd w:val="clear" w:color="auto" w:fill="FFFFFF"/>
        </w:rPr>
        <w:fldChar w:fldCharType="begin"/>
      </w:r>
      <w:r w:rsidR="00AE2EE1">
        <w:rPr>
          <w:iCs/>
          <w:shd w:val="clear" w:color="auto" w:fill="FFFFFF"/>
        </w:rPr>
        <w:instrText xml:space="preserve"> REF ZEqnNum584586 \* Charformat \! \* MERGEFORMAT </w:instrText>
      </w:r>
      <w:r w:rsidR="00AE2EE1">
        <w:rPr>
          <w:iCs/>
          <w:shd w:val="clear" w:color="auto" w:fill="FFFFFF"/>
        </w:rPr>
        <w:fldChar w:fldCharType="separate"/>
      </w:r>
      <w:r w:rsidR="002169CE" w:rsidRPr="002169CE">
        <w:rPr>
          <w:iCs/>
          <w:shd w:val="clear" w:color="auto" w:fill="FFFFFF"/>
        </w:rPr>
        <w:instrText>(2.11)</w:instrText>
      </w:r>
      <w:r w:rsidR="00AE2EE1">
        <w:rPr>
          <w:iCs/>
          <w:shd w:val="clear" w:color="auto" w:fill="FFFFFF"/>
        </w:rPr>
        <w:fldChar w:fldCharType="end"/>
      </w:r>
      <w:r w:rsidR="00AE2EE1">
        <w:rPr>
          <w:iCs/>
          <w:shd w:val="clear" w:color="auto" w:fill="FFFFFF"/>
        </w:rPr>
        <w:fldChar w:fldCharType="end"/>
      </w:r>
      <w:r w:rsidR="00463417" w:rsidRPr="00463417">
        <w:rPr>
          <w:shd w:val="clear" w:color="auto" w:fill="FFFFFF"/>
        </w:rPr>
        <w:t>的傅里叶反变换</w:t>
      </w:r>
      <w:r>
        <w:rPr>
          <w:rFonts w:hint="eastAsia"/>
          <w:shd w:val="clear" w:color="auto" w:fill="FFFFFF"/>
        </w:rPr>
        <w:t>可以</w:t>
      </w:r>
      <w:r w:rsidR="00463417" w:rsidRPr="00463417">
        <w:rPr>
          <w:shd w:val="clear" w:color="auto" w:fill="FFFFFF"/>
        </w:rPr>
        <w:t>得到</w:t>
      </w:r>
      <w:r w:rsidRPr="00463417">
        <w:rPr>
          <w:shd w:val="clear" w:color="auto" w:fill="FFFFFF"/>
        </w:rPr>
        <w:t xml:space="preserve">S </w:t>
      </w:r>
      <w:r w:rsidRPr="00463417">
        <w:rPr>
          <w:shd w:val="clear" w:color="auto" w:fill="FFFFFF"/>
        </w:rPr>
        <w:t>变换</w:t>
      </w:r>
      <w:r w:rsidR="00463417" w:rsidRPr="00463417">
        <w:rPr>
          <w:shd w:val="clear" w:color="auto" w:fill="FFFFFF"/>
        </w:rPr>
        <w:t>，即</w:t>
      </w:r>
    </w:p>
    <w:p w14:paraId="56983852" w14:textId="19B485DA" w:rsidR="004A2C9D" w:rsidRDefault="004A2C9D" w:rsidP="004A2C9D">
      <w:pPr>
        <w:pStyle w:val="MTDisplayEquation"/>
      </w:pPr>
      <w:r>
        <w:tab/>
      </w:r>
      <w:r w:rsidRPr="004A2C9D">
        <w:rPr>
          <w:position w:val="-30"/>
        </w:rPr>
        <w:object w:dxaOrig="4180" w:dyaOrig="800" w14:anchorId="644A96F6">
          <v:shape id="_x0000_i1041" type="#_x0000_t75" style="width:209.25pt;height:40.5pt" o:ole="">
            <v:imagedata r:id="rId70" o:title=""/>
          </v:shape>
          <o:OLEObject Type="Embed" ProgID="Equation.DSMT4" ShapeID="_x0000_i1041" DrawAspect="Content" ObjectID="_1797512513" r:id="rId71"/>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16</w:instrText>
        </w:r>
      </w:fldSimple>
      <w:r>
        <w:instrText>)</w:instrText>
      </w:r>
      <w:r>
        <w:fldChar w:fldCharType="end"/>
      </w:r>
    </w:p>
    <w:p w14:paraId="368226A1" w14:textId="4BBBFCBB" w:rsidR="00463417" w:rsidRDefault="00A04846" w:rsidP="009E3C69">
      <w:pPr>
        <w:ind w:firstLine="480"/>
        <w:rPr>
          <w:shd w:val="clear" w:color="auto" w:fill="FFFFFF"/>
        </w:rPr>
      </w:pPr>
      <w:r w:rsidRPr="00A04846">
        <w:rPr>
          <w:shd w:val="clear" w:color="auto" w:fill="FFFFFF"/>
        </w:rPr>
        <w:t>此外，</w:t>
      </w:r>
      <w:r w:rsidR="00F21001" w:rsidRPr="00F21001">
        <w:rPr>
          <w:shd w:val="clear" w:color="auto" w:fill="FFFFFF"/>
        </w:rPr>
        <w:t>S</w:t>
      </w:r>
      <w:r w:rsidR="00F21001" w:rsidRPr="00F21001">
        <w:rPr>
          <w:shd w:val="clear" w:color="auto" w:fill="FFFFFF"/>
        </w:rPr>
        <w:t>变换与小波变换之间存在着深切的内在关联</w:t>
      </w:r>
      <w:r w:rsidRPr="00A04846">
        <w:rPr>
          <w:shd w:val="clear" w:color="auto" w:fill="FFFFFF"/>
        </w:rPr>
        <w:t>，这一联系不仅是理论上的对接，也是</w:t>
      </w:r>
      <w:r w:rsidRPr="00A04846">
        <w:rPr>
          <w:shd w:val="clear" w:color="auto" w:fill="FFFFFF"/>
        </w:rPr>
        <w:t>S</w:t>
      </w:r>
      <w:r w:rsidRPr="00A04846">
        <w:rPr>
          <w:shd w:val="clear" w:color="auto" w:fill="FFFFFF"/>
        </w:rPr>
        <w:t>变换能够有效应用于信号包络提取的理论基础之一。从前面的讨论可以推导出，</w:t>
      </w:r>
      <w:r w:rsidRPr="00A04846">
        <w:rPr>
          <w:shd w:val="clear" w:color="auto" w:fill="FFFFFF"/>
        </w:rPr>
        <w:t>S</w:t>
      </w:r>
      <w:r w:rsidRPr="00A04846">
        <w:rPr>
          <w:shd w:val="clear" w:color="auto" w:fill="FFFFFF"/>
        </w:rPr>
        <w:t>变换在处理时频分析任务时，能够借鉴并结合小波变换的优点，尤其是在捕获信号瞬时频率和包络信息方面展现出显著的优势。</w:t>
      </w:r>
    </w:p>
    <w:p w14:paraId="18FA3D66" w14:textId="61163ADC" w:rsidR="004A2C9D" w:rsidRDefault="004A2C9D" w:rsidP="004A2C9D">
      <w:pPr>
        <w:pStyle w:val="MTDisplayEquation"/>
      </w:pPr>
      <w:r>
        <w:tab/>
      </w:r>
      <w:r w:rsidRPr="004A2C9D">
        <w:rPr>
          <w:position w:val="-80"/>
        </w:rPr>
        <w:object w:dxaOrig="4780" w:dyaOrig="1719" w14:anchorId="27D4FCD9">
          <v:shape id="_x0000_i1042" type="#_x0000_t75" style="width:239.25pt;height:85.5pt" o:ole="">
            <v:imagedata r:id="rId72" o:title=""/>
          </v:shape>
          <o:OLEObject Type="Embed" ProgID="Equation.DSMT4" ShapeID="_x0000_i1042" DrawAspect="Content" ObjectID="_1797512514" r:id="rId73"/>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103" w:name="ZEqnNum966021"/>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17</w:instrText>
        </w:r>
      </w:fldSimple>
      <w:r>
        <w:instrText>)</w:instrText>
      </w:r>
      <w:bookmarkEnd w:id="103"/>
      <w:r>
        <w:fldChar w:fldCharType="end"/>
      </w:r>
    </w:p>
    <w:p w14:paraId="2EDF8757" w14:textId="60122341" w:rsidR="00463417" w:rsidRDefault="00463417" w:rsidP="009E3C69">
      <w:pPr>
        <w:ind w:firstLine="480"/>
        <w:rPr>
          <w:shd w:val="clear" w:color="auto" w:fill="FFFFFF"/>
        </w:rPr>
      </w:pPr>
      <w:r w:rsidRPr="00463417">
        <w:rPr>
          <w:shd w:val="clear" w:color="auto" w:fill="FFFFFF"/>
        </w:rPr>
        <w:t>令</w:t>
      </w:r>
      <w:r>
        <w:rPr>
          <w:noProof/>
          <w:position w:val="-20"/>
        </w:rPr>
        <w:drawing>
          <wp:inline distT="0" distB="0" distL="0" distR="0" wp14:anchorId="30AA168A" wp14:editId="082F7857">
            <wp:extent cx="363838" cy="321276"/>
            <wp:effectExtent l="0" t="0" r="0" b="0"/>
            <wp:docPr id="261857223" name="Picture 1" descr="{&quot;mathml&quot;:&quot;&lt;math style=\&quot;font-family:stix;font-size:16px;\&quot; xmlns=\&quot;http://www.w3.org/1998/Math/MathML\&quot;&gt;&lt;mstyle mathsize=\&quot;16px\&quot;&gt;&lt;mi&gt;a&lt;/mi&gt;&lt;mo&gt;=&lt;/mo&gt;&lt;mfrac&gt;&lt;mn&gt;1&lt;/mn&gt;&lt;mi&gt;f&lt;/mi&gt;&lt;/mfrac&gt;&lt;/mstyle&gt;&lt;/math&gt;&quot;,&quot;origin&quot;:&quot;MathType for Microsoft Add-in&quot;}" title="a 等于 分数 f 分之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a&lt;/mi&gt;&lt;mo&gt;=&lt;/mo&gt;&lt;mfrac&gt;&lt;mn&gt;1&lt;/mn&gt;&lt;mi&gt;f&lt;/mi&gt;&lt;/mfrac&gt;&lt;/mstyle&gt;&lt;/math&gt;&quot;,&quot;origin&quot;:&quot;MathType for Microsoft Add-in&quot;}" title="a 等于 分数 f 分之 1"/>
                    <pic:cNvPicPr/>
                  </pic:nvPicPr>
                  <pic:blipFill>
                    <a:blip r:embed="rId74" cstate="print">
                      <a:extLst>
                        <a:ext uri="{28A0092B-C50C-407E-A947-70E740481C1C}">
                          <a14:useLocalDpi xmlns:a14="http://schemas.microsoft.com/office/drawing/2010/main" val="0"/>
                        </a:ext>
                      </a:extLst>
                    </a:blip>
                    <a:stretch>
                      <a:fillRect/>
                    </a:stretch>
                  </pic:blipFill>
                  <pic:spPr>
                    <a:xfrm>
                      <a:off x="0" y="0"/>
                      <a:ext cx="363838" cy="321276"/>
                    </a:xfrm>
                    <a:prstGeom prst="rect">
                      <a:avLst/>
                    </a:prstGeom>
                  </pic:spPr>
                </pic:pic>
              </a:graphicData>
            </a:graphic>
          </wp:inline>
        </w:drawing>
      </w:r>
      <w:r w:rsidRPr="00463417">
        <w:rPr>
          <w:shd w:val="clear" w:color="auto" w:fill="FFFFFF"/>
        </w:rPr>
        <w:t>，结合式</w:t>
      </w:r>
      <w:r w:rsidR="00C53A40">
        <w:rPr>
          <w:iCs/>
          <w:shd w:val="clear" w:color="auto" w:fill="FFFFFF"/>
        </w:rPr>
        <w:fldChar w:fldCharType="begin"/>
      </w:r>
      <w:r w:rsidR="00C53A40">
        <w:rPr>
          <w:iCs/>
          <w:shd w:val="clear" w:color="auto" w:fill="FFFFFF"/>
        </w:rPr>
        <w:instrText xml:space="preserve"> </w:instrText>
      </w:r>
      <w:r w:rsidR="00C53A40">
        <w:rPr>
          <w:rFonts w:hint="eastAsia"/>
          <w:iCs/>
          <w:shd w:val="clear" w:color="auto" w:fill="FFFFFF"/>
        </w:rPr>
        <w:instrText>GOTOBUTTON ZEqnNum966021  \* MERGEFORMAT</w:instrText>
      </w:r>
      <w:r w:rsidR="00C53A40">
        <w:rPr>
          <w:iCs/>
          <w:shd w:val="clear" w:color="auto" w:fill="FFFFFF"/>
        </w:rPr>
        <w:instrText xml:space="preserve"> </w:instrText>
      </w:r>
      <w:r w:rsidR="00C53A40">
        <w:rPr>
          <w:iCs/>
          <w:shd w:val="clear" w:color="auto" w:fill="FFFFFF"/>
        </w:rPr>
        <w:fldChar w:fldCharType="begin"/>
      </w:r>
      <w:r w:rsidR="00C53A40">
        <w:rPr>
          <w:iCs/>
          <w:shd w:val="clear" w:color="auto" w:fill="FFFFFF"/>
        </w:rPr>
        <w:instrText xml:space="preserve"> REF ZEqnNum966021 \* Charformat \! \* MERGEFORMAT </w:instrText>
      </w:r>
      <w:r w:rsidR="00C53A40">
        <w:rPr>
          <w:iCs/>
          <w:shd w:val="clear" w:color="auto" w:fill="FFFFFF"/>
        </w:rPr>
        <w:fldChar w:fldCharType="separate"/>
      </w:r>
      <w:r w:rsidR="002169CE" w:rsidRPr="002169CE">
        <w:rPr>
          <w:iCs/>
          <w:shd w:val="clear" w:color="auto" w:fill="FFFFFF"/>
        </w:rPr>
        <w:instrText>(2.17)</w:instrText>
      </w:r>
      <w:r w:rsidR="00C53A40">
        <w:rPr>
          <w:iCs/>
          <w:shd w:val="clear" w:color="auto" w:fill="FFFFFF"/>
        </w:rPr>
        <w:fldChar w:fldCharType="end"/>
      </w:r>
      <w:r w:rsidR="00C53A40">
        <w:rPr>
          <w:iCs/>
          <w:shd w:val="clear" w:color="auto" w:fill="FFFFFF"/>
        </w:rPr>
        <w:fldChar w:fldCharType="end"/>
      </w:r>
      <w:r>
        <w:rPr>
          <w:rFonts w:hint="eastAsia"/>
          <w:shd w:val="clear" w:color="auto" w:fill="FFFFFF"/>
        </w:rPr>
        <w:t>可以得到</w:t>
      </w:r>
    </w:p>
    <w:p w14:paraId="773D55C0" w14:textId="402FB466" w:rsidR="004A2C9D" w:rsidRDefault="004A2C9D" w:rsidP="004A2C9D">
      <w:pPr>
        <w:pStyle w:val="MTDisplayEquation"/>
      </w:pPr>
      <w:r>
        <w:tab/>
      </w:r>
      <w:r w:rsidRPr="004A2C9D">
        <w:rPr>
          <w:position w:val="-142"/>
        </w:rPr>
        <w:object w:dxaOrig="5240" w:dyaOrig="2960" w14:anchorId="65DD9304">
          <v:shape id="_x0000_i1043" type="#_x0000_t75" style="width:262.5pt;height:148.5pt" o:ole="">
            <v:imagedata r:id="rId75" o:title=""/>
          </v:shape>
          <o:OLEObject Type="Embed" ProgID="Equation.DSMT4" ShapeID="_x0000_i1043" DrawAspect="Content" ObjectID="_1797512515" r:id="rId76"/>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104" w:name="ZEqnNum309555"/>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18</w:instrText>
        </w:r>
      </w:fldSimple>
      <w:r>
        <w:instrText>)</w:instrText>
      </w:r>
      <w:bookmarkEnd w:id="104"/>
      <w:r>
        <w:fldChar w:fldCharType="end"/>
      </w:r>
    </w:p>
    <w:p w14:paraId="53E2B0F2" w14:textId="77777777" w:rsidR="005C2653" w:rsidRDefault="005C2653" w:rsidP="009E3C69">
      <w:pPr>
        <w:ind w:firstLine="480"/>
        <w:rPr>
          <w:shd w:val="clear" w:color="auto" w:fill="FFFFFF"/>
        </w:rPr>
      </w:pPr>
      <w:r w:rsidRPr="005C2653">
        <w:rPr>
          <w:shd w:val="clear" w:color="auto" w:fill="FFFFFF"/>
        </w:rPr>
        <w:lastRenderedPageBreak/>
        <w:t>将</w:t>
      </w:r>
      <w:r w:rsidRPr="005C2653">
        <w:rPr>
          <w:shd w:val="clear" w:color="auto" w:fill="FFFFFF"/>
        </w:rPr>
        <w:sym w:font="Symbol" w:char="F079"/>
      </w:r>
      <w:r w:rsidRPr="005C2653">
        <w:rPr>
          <w:shd w:val="clear" w:color="auto" w:fill="FFFFFF"/>
        </w:rPr>
        <w:t xml:space="preserve"> (t) </w:t>
      </w:r>
      <w:proofErr w:type="gramStart"/>
      <w:r w:rsidRPr="005C2653">
        <w:rPr>
          <w:shd w:val="clear" w:color="auto" w:fill="FFFFFF"/>
        </w:rPr>
        <w:t>称为母小波</w:t>
      </w:r>
      <w:proofErr w:type="gramEnd"/>
      <w:r w:rsidRPr="005C2653">
        <w:rPr>
          <w:shd w:val="clear" w:color="auto" w:fill="FFFFFF"/>
        </w:rPr>
        <w:t>，</w:t>
      </w:r>
      <w:r>
        <w:rPr>
          <w:noProof/>
          <w:position w:val="-9"/>
        </w:rPr>
        <w:drawing>
          <wp:inline distT="0" distB="0" distL="0" distR="0" wp14:anchorId="5FBF5C8F" wp14:editId="4B4EC0D3">
            <wp:extent cx="561546" cy="152400"/>
            <wp:effectExtent l="0" t="0" r="0" b="0"/>
            <wp:docPr id="1037377901" name="Picture 1" descr="{&quot;mathml&quot;:&quot;&lt;math style=\&quot;font-family:stix;font-size:16px;\&quot; xmlns=\&quot;http://www.w3.org/1998/Math/MathML\&quot;&gt;&lt;mstyle mathsize=\&quot;16px\&quot;&gt;&lt;msub&gt;&lt;mi&gt;W&lt;/mi&gt;&lt;mi&gt;h&lt;/mi&gt;&lt;/msub&gt;&lt;mfenced&gt;&lt;mrow&gt;&lt;mi&gt;&amp;#x3C4;&lt;/mi&gt;&lt;mo&gt;,&lt;/mo&gt;&lt;mi&gt;a&lt;/mi&gt;&lt;/mrow&gt;&lt;/mfenced&gt;&lt;/mstyle&gt;&lt;/math&gt;&quot;,&quot;origin&quot;:&quot;MathType for Microsoft Add-in&quot;}" title="W 下标 h 左小括号 tau （ 小写 ） 逗号 a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W&lt;/mi&gt;&lt;mi&gt;h&lt;/mi&gt;&lt;/msub&gt;&lt;mfenced&gt;&lt;mrow&gt;&lt;mi&gt;&amp;#x3C4;&lt;/mi&gt;&lt;mo&gt;,&lt;/mo&gt;&lt;mi&gt;a&lt;/mi&gt;&lt;/mrow&gt;&lt;/mfenced&gt;&lt;/mstyle&gt;&lt;/math&gt;&quot;,&quot;origin&quot;:&quot;MathType for Microsoft Add-in&quot;}" title="W 下标 h 左小括号 tau （ 小写 ） 逗号 a 右小括号"/>
                    <pic:cNvPicPr/>
                  </pic:nvPicPr>
                  <pic:blipFill>
                    <a:blip r:embed="rId77" cstate="print">
                      <a:extLst>
                        <a:ext uri="{28A0092B-C50C-407E-A947-70E740481C1C}">
                          <a14:useLocalDpi xmlns:a14="http://schemas.microsoft.com/office/drawing/2010/main" val="0"/>
                        </a:ext>
                      </a:extLst>
                    </a:blip>
                    <a:stretch>
                      <a:fillRect/>
                    </a:stretch>
                  </pic:blipFill>
                  <pic:spPr>
                    <a:xfrm>
                      <a:off x="0" y="0"/>
                      <a:ext cx="561546" cy="152400"/>
                    </a:xfrm>
                    <a:prstGeom prst="rect">
                      <a:avLst/>
                    </a:prstGeom>
                  </pic:spPr>
                </pic:pic>
              </a:graphicData>
            </a:graphic>
          </wp:inline>
        </w:drawing>
      </w:r>
      <w:r w:rsidRPr="005C2653">
        <w:rPr>
          <w:shd w:val="clear" w:color="auto" w:fill="FFFFFF"/>
        </w:rPr>
        <w:t>是与之对应的连续小波变换系数，</w:t>
      </w:r>
      <w:r w:rsidRPr="005C2653">
        <w:rPr>
          <w:shd w:val="clear" w:color="auto" w:fill="FFFFFF"/>
        </w:rPr>
        <w:t xml:space="preserve"> </w:t>
      </w:r>
      <w:r w:rsidRPr="005C2653">
        <w:rPr>
          <w:shd w:val="clear" w:color="auto" w:fill="FFFFFF"/>
        </w:rPr>
        <w:sym w:font="Symbol" w:char="F079"/>
      </w:r>
      <w:r w:rsidRPr="005C2653">
        <w:rPr>
          <w:shd w:val="clear" w:color="auto" w:fill="FFFFFF"/>
        </w:rPr>
        <w:t xml:space="preserve"> (t)</w:t>
      </w:r>
      <w:r w:rsidRPr="005C2653">
        <w:rPr>
          <w:shd w:val="clear" w:color="auto" w:fill="FFFFFF"/>
        </w:rPr>
        <w:t>表达式</w:t>
      </w:r>
    </w:p>
    <w:p w14:paraId="4DBBE4BB" w14:textId="39813A42" w:rsidR="004A2C9D" w:rsidRDefault="004A2C9D" w:rsidP="004A2C9D">
      <w:pPr>
        <w:pStyle w:val="MTDisplayEquation"/>
      </w:pPr>
      <w:r>
        <w:tab/>
      </w:r>
      <w:r w:rsidRPr="004A2C9D">
        <w:rPr>
          <w:position w:val="-28"/>
        </w:rPr>
        <w:object w:dxaOrig="2880" w:dyaOrig="700" w14:anchorId="636A7DB3">
          <v:shape id="_x0000_i1044" type="#_x0000_t75" style="width:2in;height:35.25pt" o:ole="">
            <v:imagedata r:id="rId78" o:title=""/>
          </v:shape>
          <o:OLEObject Type="Embed" ProgID="Equation.DSMT4" ShapeID="_x0000_i1044" DrawAspect="Content" ObjectID="_1797512516" r:id="rId79"/>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105" w:name="ZEqnNum544254"/>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19</w:instrText>
        </w:r>
      </w:fldSimple>
      <w:r>
        <w:instrText>)</w:instrText>
      </w:r>
      <w:bookmarkEnd w:id="105"/>
      <w:r>
        <w:fldChar w:fldCharType="end"/>
      </w:r>
    </w:p>
    <w:p w14:paraId="4F9A5284" w14:textId="4ABB4A28" w:rsidR="005C2653" w:rsidRDefault="00AA7B71" w:rsidP="009E3C69">
      <w:pPr>
        <w:ind w:firstLine="480"/>
        <w:rPr>
          <w:shd w:val="clear" w:color="auto" w:fill="FFFFFF"/>
        </w:rPr>
      </w:pPr>
      <w:r>
        <w:rPr>
          <w:rFonts w:hint="eastAsia"/>
          <w:shd w:val="clear" w:color="auto" w:fill="FFFFFF"/>
        </w:rPr>
        <w:t>通过</w:t>
      </w:r>
      <w:r w:rsidR="005C2653" w:rsidRPr="005C2653">
        <w:rPr>
          <w:shd w:val="clear" w:color="auto" w:fill="FFFFFF"/>
        </w:rPr>
        <w:t>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ZEqnNum309555  \* MERGEFORMAT</w:instrText>
      </w:r>
      <w:r w:rsidR="00AE2EE1">
        <w:rPr>
          <w:iCs/>
          <w:shd w:val="clear" w:color="auto" w:fill="FFFFFF"/>
        </w:rPr>
        <w:instrText xml:space="preserve"> </w:instrText>
      </w:r>
      <w:r w:rsidR="00AE2EE1">
        <w:rPr>
          <w:iCs/>
          <w:shd w:val="clear" w:color="auto" w:fill="FFFFFF"/>
        </w:rPr>
        <w:fldChar w:fldCharType="begin"/>
      </w:r>
      <w:r w:rsidR="00AE2EE1">
        <w:rPr>
          <w:iCs/>
          <w:shd w:val="clear" w:color="auto" w:fill="FFFFFF"/>
        </w:rPr>
        <w:instrText xml:space="preserve"> REF ZEqnNum309555 \* Charformat \! \* MERGEFORMAT </w:instrText>
      </w:r>
      <w:r w:rsidR="00AE2EE1">
        <w:rPr>
          <w:iCs/>
          <w:shd w:val="clear" w:color="auto" w:fill="FFFFFF"/>
        </w:rPr>
        <w:fldChar w:fldCharType="separate"/>
      </w:r>
      <w:r w:rsidR="002169CE" w:rsidRPr="002169CE">
        <w:rPr>
          <w:iCs/>
          <w:shd w:val="clear" w:color="auto" w:fill="FFFFFF"/>
        </w:rPr>
        <w:instrText>(2.18)</w:instrText>
      </w:r>
      <w:r w:rsidR="00AE2EE1">
        <w:rPr>
          <w:iCs/>
          <w:shd w:val="clear" w:color="auto" w:fill="FFFFFF"/>
        </w:rPr>
        <w:fldChar w:fldCharType="end"/>
      </w:r>
      <w:r w:rsidR="00AE2EE1">
        <w:rPr>
          <w:iCs/>
          <w:shd w:val="clear" w:color="auto" w:fill="FFFFFF"/>
        </w:rPr>
        <w:fldChar w:fldCharType="end"/>
      </w:r>
      <w:r w:rsidR="005C2653" w:rsidRPr="005C2653">
        <w:rPr>
          <w:shd w:val="clear" w:color="auto" w:fill="FFFFFF"/>
        </w:rPr>
        <w:t>和式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ZEqnNum544254  \* MERGEFORMAT</w:instrText>
      </w:r>
      <w:r w:rsidR="00AE2EE1">
        <w:rPr>
          <w:iCs/>
          <w:shd w:val="clear" w:color="auto" w:fill="FFFFFF"/>
        </w:rPr>
        <w:instrText xml:space="preserve"> </w:instrText>
      </w:r>
      <w:r w:rsidR="00AE2EE1">
        <w:rPr>
          <w:iCs/>
          <w:shd w:val="clear" w:color="auto" w:fill="FFFFFF"/>
        </w:rPr>
        <w:fldChar w:fldCharType="begin"/>
      </w:r>
      <w:r w:rsidR="00AE2EE1">
        <w:rPr>
          <w:iCs/>
          <w:shd w:val="clear" w:color="auto" w:fill="FFFFFF"/>
        </w:rPr>
        <w:instrText xml:space="preserve"> REF ZEqnNum544254 \* Charformat \! \* MERGEFORMAT </w:instrText>
      </w:r>
      <w:r w:rsidR="00AE2EE1">
        <w:rPr>
          <w:iCs/>
          <w:shd w:val="clear" w:color="auto" w:fill="FFFFFF"/>
        </w:rPr>
        <w:fldChar w:fldCharType="separate"/>
      </w:r>
      <w:r w:rsidR="002169CE" w:rsidRPr="002169CE">
        <w:rPr>
          <w:iCs/>
          <w:shd w:val="clear" w:color="auto" w:fill="FFFFFF"/>
        </w:rPr>
        <w:instrText>(2.19)</w:instrText>
      </w:r>
      <w:r w:rsidR="00AE2EE1">
        <w:rPr>
          <w:iCs/>
          <w:shd w:val="clear" w:color="auto" w:fill="FFFFFF"/>
        </w:rPr>
        <w:fldChar w:fldCharType="end"/>
      </w:r>
      <w:r w:rsidR="00AE2EE1">
        <w:rPr>
          <w:iCs/>
          <w:shd w:val="clear" w:color="auto" w:fill="FFFFFF"/>
        </w:rPr>
        <w:fldChar w:fldCharType="end"/>
      </w:r>
      <w:r w:rsidR="00557EB4">
        <w:rPr>
          <w:rFonts w:hint="eastAsia"/>
          <w:shd w:val="clear" w:color="auto" w:fill="FFFFFF"/>
        </w:rPr>
        <w:t>不难</w:t>
      </w:r>
      <w:r>
        <w:rPr>
          <w:rFonts w:hint="eastAsia"/>
          <w:shd w:val="clear" w:color="auto" w:fill="FFFFFF"/>
        </w:rPr>
        <w:t>看出</w:t>
      </w:r>
      <w:r w:rsidR="005C2653" w:rsidRPr="005C2653">
        <w:rPr>
          <w:shd w:val="clear" w:color="auto" w:fill="FFFFFF"/>
        </w:rPr>
        <w:t>：</w:t>
      </w:r>
      <w:r w:rsidRPr="00AA7B71">
        <w:rPr>
          <w:shd w:val="clear" w:color="auto" w:fill="FFFFFF"/>
        </w:rPr>
        <w:t>S</w:t>
      </w:r>
      <w:r w:rsidRPr="00AA7B71">
        <w:rPr>
          <w:shd w:val="clear" w:color="auto" w:fill="FFFFFF"/>
        </w:rPr>
        <w:t>变换实质上是对基于</w:t>
      </w:r>
      <w:proofErr w:type="gramStart"/>
      <w:r w:rsidRPr="00AA7B71">
        <w:rPr>
          <w:shd w:val="clear" w:color="auto" w:fill="FFFFFF"/>
        </w:rPr>
        <w:t>选定母小波</w:t>
      </w:r>
      <w:proofErr w:type="gramEnd"/>
      <w:r w:rsidRPr="00AA7B71">
        <w:rPr>
          <w:shd w:val="clear" w:color="auto" w:fill="FFFFFF"/>
        </w:rPr>
        <w:t>的小波变换结果实施的一种相位校正处理，以此来优化</w:t>
      </w:r>
      <w:proofErr w:type="gramStart"/>
      <w:r w:rsidRPr="00AA7B71">
        <w:rPr>
          <w:shd w:val="clear" w:color="auto" w:fill="FFFFFF"/>
        </w:rPr>
        <w:t>时频分析</w:t>
      </w:r>
      <w:proofErr w:type="gramEnd"/>
      <w:r w:rsidRPr="00AA7B71">
        <w:rPr>
          <w:shd w:val="clear" w:color="auto" w:fill="FFFFFF"/>
        </w:rPr>
        <w:t>的表现。</w:t>
      </w:r>
      <w:r>
        <w:rPr>
          <w:rFonts w:hint="eastAsia"/>
          <w:shd w:val="clear" w:color="auto" w:fill="FFFFFF"/>
        </w:rPr>
        <w:t>需要满足条件</w:t>
      </w:r>
      <w:r w:rsidR="00503C67">
        <w:rPr>
          <w:rFonts w:hint="eastAsia"/>
          <w:shd w:val="clear" w:color="auto" w:fill="FFFFFF"/>
        </w:rPr>
        <w:t>：</w:t>
      </w:r>
    </w:p>
    <w:p w14:paraId="03DAE5F3" w14:textId="435AC6D5" w:rsidR="004A2C9D" w:rsidRDefault="004A2C9D" w:rsidP="004A2C9D">
      <w:pPr>
        <w:pStyle w:val="MTDisplayEquation"/>
      </w:pPr>
      <w:r>
        <w:tab/>
      </w:r>
      <w:r w:rsidRPr="004A2C9D">
        <w:rPr>
          <w:position w:val="-28"/>
        </w:rPr>
        <w:object w:dxaOrig="3140" w:dyaOrig="660" w14:anchorId="06D77D01">
          <v:shape id="_x0000_i1045" type="#_x0000_t75" style="width:157.5pt;height:33pt" o:ole="">
            <v:imagedata r:id="rId80" o:title=""/>
          </v:shape>
          <o:OLEObject Type="Embed" ProgID="Equation.DSMT4" ShapeID="_x0000_i1045" DrawAspect="Content" ObjectID="_1797512517" r:id="rId81"/>
        </w:object>
      </w:r>
      <w:r>
        <w:tab/>
        <w:t xml:space="preserve"> </w:t>
      </w:r>
      <w:r>
        <w:fldChar w:fldCharType="begin"/>
      </w:r>
      <w:r>
        <w:instrText xml:space="preserve"> MACROBUTTON MTPlaceRef \* MERGEFORMAT </w:instrText>
      </w:r>
      <w:r>
        <w:fldChar w:fldCharType="begin"/>
      </w:r>
      <w:r>
        <w:instrText xml:space="preserve"> SEQ MTEqn \h \* MERGEFORMAT </w:instrText>
      </w:r>
      <w:r>
        <w:fldChar w:fldCharType="end"/>
      </w:r>
      <w:bookmarkStart w:id="106" w:name="ZEqnNum103979"/>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20</w:instrText>
        </w:r>
      </w:fldSimple>
      <w:r>
        <w:instrText>)</w:instrText>
      </w:r>
      <w:bookmarkEnd w:id="106"/>
      <w:r>
        <w:fldChar w:fldCharType="end"/>
      </w:r>
    </w:p>
    <w:p w14:paraId="6D2C9F0F" w14:textId="38605C13" w:rsidR="00503C67" w:rsidRDefault="00503C67" w:rsidP="009E3C69">
      <w:pPr>
        <w:ind w:firstLine="480"/>
        <w:rPr>
          <w:shd w:val="clear" w:color="auto" w:fill="FFFFFF"/>
        </w:rPr>
      </w:pPr>
      <w:r w:rsidRPr="00503C67">
        <w:rPr>
          <w:shd w:val="clear" w:color="auto" w:fill="FFFFFF"/>
        </w:rPr>
        <w:t>公式</w:t>
      </w:r>
      <w:r w:rsidR="00AE2EE1">
        <w:rPr>
          <w:iCs/>
          <w:shd w:val="clear" w:color="auto" w:fill="FFFFFF"/>
        </w:rPr>
        <w:fldChar w:fldCharType="begin"/>
      </w:r>
      <w:r w:rsidR="00AE2EE1">
        <w:rPr>
          <w:iCs/>
          <w:shd w:val="clear" w:color="auto" w:fill="FFFFFF"/>
        </w:rPr>
        <w:instrText xml:space="preserve"> </w:instrText>
      </w:r>
      <w:r w:rsidR="00AE2EE1">
        <w:rPr>
          <w:rFonts w:hint="eastAsia"/>
          <w:iCs/>
          <w:shd w:val="clear" w:color="auto" w:fill="FFFFFF"/>
        </w:rPr>
        <w:instrText>GOTOBUTTON ZEqnNum103979  \* MERGEFORMAT</w:instrText>
      </w:r>
      <w:r w:rsidR="00AE2EE1">
        <w:rPr>
          <w:iCs/>
          <w:shd w:val="clear" w:color="auto" w:fill="FFFFFF"/>
        </w:rPr>
        <w:instrText xml:space="preserve"> </w:instrText>
      </w:r>
      <w:r w:rsidR="00AE2EE1">
        <w:rPr>
          <w:iCs/>
          <w:shd w:val="clear" w:color="auto" w:fill="FFFFFF"/>
        </w:rPr>
        <w:fldChar w:fldCharType="begin"/>
      </w:r>
      <w:r w:rsidR="00AE2EE1">
        <w:rPr>
          <w:iCs/>
          <w:shd w:val="clear" w:color="auto" w:fill="FFFFFF"/>
        </w:rPr>
        <w:instrText xml:space="preserve"> REF ZEqnNum103979 \* Charformat \! \* MERGEFORMAT </w:instrText>
      </w:r>
      <w:r w:rsidR="00AE2EE1">
        <w:rPr>
          <w:iCs/>
          <w:shd w:val="clear" w:color="auto" w:fill="FFFFFF"/>
        </w:rPr>
        <w:fldChar w:fldCharType="separate"/>
      </w:r>
      <w:r w:rsidR="002169CE" w:rsidRPr="002169CE">
        <w:rPr>
          <w:iCs/>
          <w:shd w:val="clear" w:color="auto" w:fill="FFFFFF"/>
        </w:rPr>
        <w:instrText>(2.20)</w:instrText>
      </w:r>
      <w:r w:rsidR="00AE2EE1">
        <w:rPr>
          <w:iCs/>
          <w:shd w:val="clear" w:color="auto" w:fill="FFFFFF"/>
        </w:rPr>
        <w:fldChar w:fldCharType="end"/>
      </w:r>
      <w:r w:rsidR="00AE2EE1">
        <w:rPr>
          <w:iCs/>
          <w:shd w:val="clear" w:color="auto" w:fill="FFFFFF"/>
        </w:rPr>
        <w:fldChar w:fldCharType="end"/>
      </w:r>
      <w:r w:rsidRPr="00503C67">
        <w:rPr>
          <w:shd w:val="clear" w:color="auto" w:fill="FFFFFF"/>
        </w:rPr>
        <w:t>揭示了对</w:t>
      </w:r>
      <w:r w:rsidRPr="00503C67">
        <w:rPr>
          <w:shd w:val="clear" w:color="auto" w:fill="FFFFFF"/>
        </w:rPr>
        <w:t>S</w:t>
      </w:r>
      <w:r w:rsidRPr="00503C67">
        <w:rPr>
          <w:shd w:val="clear" w:color="auto" w:fill="FFFFFF"/>
        </w:rPr>
        <w:t>变换输出取绝对值操作与</w:t>
      </w:r>
      <w:r w:rsidRPr="005C2653">
        <w:rPr>
          <w:shd w:val="clear" w:color="auto" w:fill="FFFFFF"/>
        </w:rPr>
        <w:t>对</w:t>
      </w:r>
      <w:r>
        <w:rPr>
          <w:noProof/>
          <w:position w:val="-9"/>
        </w:rPr>
        <w:drawing>
          <wp:inline distT="0" distB="0" distL="0" distR="0" wp14:anchorId="140E38BC" wp14:editId="00A351DA">
            <wp:extent cx="561546" cy="152400"/>
            <wp:effectExtent l="0" t="0" r="0" b="0"/>
            <wp:docPr id="833317768" name="Picture 1" descr="{&quot;mathml&quot;:&quot;&lt;math style=\&quot;font-family:stix;font-size:16px;\&quot; xmlns=\&quot;http://www.w3.org/1998/Math/MathML\&quot;&gt;&lt;mstyle mathsize=\&quot;16px\&quot;&gt;&lt;msub&gt;&lt;mi&gt;W&lt;/mi&gt;&lt;mi&gt;h&lt;/mi&gt;&lt;/msub&gt;&lt;mfenced&gt;&lt;mrow&gt;&lt;mi&gt;&amp;#x3C4;&lt;/mi&gt;&lt;mo&gt;,&lt;/mo&gt;&lt;mi&gt;a&lt;/mi&gt;&lt;/mrow&gt;&lt;/mfenced&gt;&lt;/mstyle&gt;&lt;/math&gt;&quot;,&quot;origin&quot;:&quot;MathType for Microsoft Add-in&quot;}" title="W 下标 h 左小括号 tau （ 小写 ） 逗号 a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W&lt;/mi&gt;&lt;mi&gt;h&lt;/mi&gt;&lt;/msub&gt;&lt;mfenced&gt;&lt;mrow&gt;&lt;mi&gt;&amp;#x3C4;&lt;/mi&gt;&lt;mo&gt;,&lt;/mo&gt;&lt;mi&gt;a&lt;/mi&gt;&lt;/mrow&gt;&lt;/mfenced&gt;&lt;/mstyle&gt;&lt;/math&gt;&quot;,&quot;origin&quot;:&quot;MathType for Microsoft Add-in&quot;}" title="W 下标 h 左小括号 tau （ 小写 ） 逗号 a 右小括号"/>
                    <pic:cNvPicPr/>
                  </pic:nvPicPr>
                  <pic:blipFill>
                    <a:blip r:embed="rId77" cstate="print">
                      <a:extLst>
                        <a:ext uri="{28A0092B-C50C-407E-A947-70E740481C1C}">
                          <a14:useLocalDpi xmlns:a14="http://schemas.microsoft.com/office/drawing/2010/main" val="0"/>
                        </a:ext>
                      </a:extLst>
                    </a:blip>
                    <a:stretch>
                      <a:fillRect/>
                    </a:stretch>
                  </pic:blipFill>
                  <pic:spPr>
                    <a:xfrm>
                      <a:off x="0" y="0"/>
                      <a:ext cx="561546" cy="152400"/>
                    </a:xfrm>
                    <a:prstGeom prst="rect">
                      <a:avLst/>
                    </a:prstGeom>
                  </pic:spPr>
                </pic:pic>
              </a:graphicData>
            </a:graphic>
          </wp:inline>
        </w:drawing>
      </w:r>
      <w:proofErr w:type="gramStart"/>
      <w:r w:rsidRPr="005C2653">
        <w:rPr>
          <w:shd w:val="clear" w:color="auto" w:fill="FFFFFF"/>
        </w:rPr>
        <w:t>求模</w:t>
      </w:r>
      <w:r w:rsidRPr="00503C67">
        <w:rPr>
          <w:shd w:val="clear" w:color="auto" w:fill="FFFFFF"/>
        </w:rPr>
        <w:t>所得</w:t>
      </w:r>
      <w:proofErr w:type="gramEnd"/>
      <w:r w:rsidRPr="00503C67">
        <w:rPr>
          <w:shd w:val="clear" w:color="auto" w:fill="FFFFFF"/>
        </w:rPr>
        <w:t>结果在物理含义上的一致性。这意味着，对</w:t>
      </w:r>
      <w:r w:rsidRPr="00503C67">
        <w:rPr>
          <w:shd w:val="clear" w:color="auto" w:fill="FFFFFF"/>
        </w:rPr>
        <w:t>S</w:t>
      </w:r>
      <w:r w:rsidRPr="00503C67">
        <w:rPr>
          <w:shd w:val="clear" w:color="auto" w:fill="FFFFFF"/>
        </w:rPr>
        <w:t>变换的结果</w:t>
      </w:r>
      <w:proofErr w:type="gramStart"/>
      <w:r w:rsidRPr="00503C67">
        <w:rPr>
          <w:shd w:val="clear" w:color="auto" w:fill="FFFFFF"/>
        </w:rPr>
        <w:t>执行求模运算</w:t>
      </w:r>
      <w:proofErr w:type="gramEnd"/>
      <w:r w:rsidRPr="00503C67">
        <w:rPr>
          <w:shd w:val="clear" w:color="auto" w:fill="FFFFFF"/>
        </w:rPr>
        <w:t>，即可有效地获得相应的模包络信息。</w:t>
      </w:r>
    </w:p>
    <w:p w14:paraId="63DEF384" w14:textId="42F7048E" w:rsidR="007053C6" w:rsidRPr="007053C6" w:rsidRDefault="007053C6" w:rsidP="00B34E5C">
      <w:pPr>
        <w:pStyle w:val="a1"/>
        <w:rPr>
          <w:shd w:val="clear" w:color="auto" w:fill="FFFFFF"/>
        </w:rPr>
      </w:pPr>
      <w:bookmarkStart w:id="107" w:name="_Toc168430110"/>
      <w:bookmarkStart w:id="108" w:name="_Toc181188707"/>
      <w:bookmarkStart w:id="109" w:name="_Toc181188769"/>
      <w:bookmarkStart w:id="110" w:name="_Toc181190619"/>
      <w:r w:rsidRPr="007053C6">
        <w:rPr>
          <w:rFonts w:hint="eastAsia"/>
          <w:shd w:val="clear" w:color="auto" w:fill="FFFFFF"/>
        </w:rPr>
        <w:t>采用峰值检测的包络提取</w:t>
      </w:r>
      <w:bookmarkEnd w:id="107"/>
      <w:bookmarkEnd w:id="108"/>
      <w:bookmarkEnd w:id="109"/>
      <w:bookmarkEnd w:id="110"/>
    </w:p>
    <w:p w14:paraId="7B30EC89" w14:textId="77777777" w:rsidR="007053C6" w:rsidRDefault="007053C6" w:rsidP="009E3C69">
      <w:pPr>
        <w:ind w:firstLine="480"/>
        <w:rPr>
          <w:shd w:val="clear" w:color="auto" w:fill="FFFFFF"/>
        </w:rPr>
      </w:pPr>
      <w:r>
        <w:rPr>
          <w:rFonts w:hint="eastAsia"/>
          <w:shd w:val="clear" w:color="auto" w:fill="FFFFFF"/>
        </w:rPr>
        <w:t>采用峰值检测对旋转变压器进行包络提取是一种直接且相对简单的方法，它主要依赖于识别和追踪信号波形中的峰值点。</w:t>
      </w:r>
    </w:p>
    <w:p w14:paraId="1EEF3EF4" w14:textId="77777777" w:rsidR="007053C6" w:rsidRDefault="007053C6" w:rsidP="009E3C69">
      <w:pPr>
        <w:ind w:firstLine="480"/>
        <w:rPr>
          <w:shd w:val="clear" w:color="auto" w:fill="FFFFFF"/>
        </w:rPr>
      </w:pPr>
      <w:r>
        <w:rPr>
          <w:rFonts w:hint="eastAsia"/>
          <w:shd w:val="clear" w:color="auto" w:fill="FFFFFF"/>
        </w:rPr>
        <w:t>首先，对旋转变压器输出的正弦和余弦信号进行预处理，以确保信号质量满足峰值检测的要求。这可能包括滤除高频噪声、去直流偏置以及放大信号。</w:t>
      </w:r>
      <w:r w:rsidR="00BF288D">
        <w:rPr>
          <w:rFonts w:hint="eastAsia"/>
          <w:shd w:val="clear" w:color="auto" w:fill="FFFFFF"/>
        </w:rPr>
        <w:t>我们为确保能够捕获到信号的峰值点，要</w:t>
      </w:r>
      <w:r>
        <w:rPr>
          <w:rFonts w:hint="eastAsia"/>
          <w:shd w:val="clear" w:color="auto" w:fill="FFFFFF"/>
        </w:rPr>
        <w:t>以足够高的采样率对预处理后的信号进行采样</w:t>
      </w:r>
      <w:r w:rsidR="00BF288D">
        <w:rPr>
          <w:rFonts w:hint="eastAsia"/>
          <w:shd w:val="clear" w:color="auto" w:fill="FFFFFF"/>
        </w:rPr>
        <w:t>。下一步</w:t>
      </w:r>
      <w:r>
        <w:rPr>
          <w:rFonts w:hint="eastAsia"/>
          <w:shd w:val="clear" w:color="auto" w:fill="FFFFFF"/>
        </w:rPr>
        <w:t>对采样后的信号进行峰值检测，找出每个周期中的峰值点。将检测到的峰值点连接起来，形成信号的包络线。这些峰值点代表了旋转变压器输出信号的幅度变化，从而可以反映出转子的位置信息。为了提高解码精度，可能需要对生成的包络线进行平滑处理，以减少由于噪声引起的误差。通过分析包络信号的峰值点，可以计算出转子的角度。这通常涉及到计算峰值点之间的相位差，然后转换</w:t>
      </w:r>
      <w:proofErr w:type="gramStart"/>
      <w:r>
        <w:rPr>
          <w:rFonts w:hint="eastAsia"/>
          <w:shd w:val="clear" w:color="auto" w:fill="FFFFFF"/>
        </w:rPr>
        <w:t>为角度值</w:t>
      </w:r>
      <w:proofErr w:type="gramEnd"/>
      <w:r>
        <w:rPr>
          <w:rFonts w:hint="eastAsia"/>
          <w:shd w:val="clear" w:color="auto" w:fill="FFFFFF"/>
        </w:rPr>
        <w:t>。通过分析包络信号的相位变化，可以计算出转子的速度和位置信息。</w:t>
      </w:r>
    </w:p>
    <w:p w14:paraId="5B4EE1CB" w14:textId="77777777" w:rsidR="007053C6" w:rsidRDefault="007053C6" w:rsidP="009E3C69">
      <w:pPr>
        <w:ind w:firstLine="480"/>
        <w:rPr>
          <w:shd w:val="clear" w:color="auto" w:fill="FFFFFF"/>
        </w:rPr>
      </w:pPr>
      <w:r>
        <w:rPr>
          <w:rFonts w:hint="eastAsia"/>
          <w:shd w:val="clear" w:color="auto" w:fill="FFFFFF"/>
        </w:rPr>
        <w:t>峰值检测方法的优点在于其实现简单、计算量小，适合于实时或资源受限的应用场景。</w:t>
      </w:r>
      <w:r w:rsidR="005B63D8">
        <w:rPr>
          <w:rFonts w:hint="eastAsia"/>
          <w:shd w:val="clear" w:color="auto" w:fill="FFFFFF"/>
        </w:rPr>
        <w:t>峰</w:t>
      </w:r>
      <w:r>
        <w:rPr>
          <w:rFonts w:hint="eastAsia"/>
          <w:shd w:val="clear" w:color="auto" w:fill="FFFFFF"/>
        </w:rPr>
        <w:t>值检测</w:t>
      </w:r>
      <w:r w:rsidR="005B63D8">
        <w:rPr>
          <w:rFonts w:hint="eastAsia"/>
          <w:shd w:val="clear" w:color="auto" w:fill="FFFFFF"/>
        </w:rPr>
        <w:t>的缺点是</w:t>
      </w:r>
      <w:r>
        <w:rPr>
          <w:rFonts w:hint="eastAsia"/>
          <w:shd w:val="clear" w:color="auto" w:fill="FFFFFF"/>
        </w:rPr>
        <w:t>对噪声敏感，且在信号波形不规则或存在多个峰值的情况下可能不够准确。</w:t>
      </w:r>
    </w:p>
    <w:p w14:paraId="71D882E0" w14:textId="32D8A2FC" w:rsidR="008C29E9" w:rsidRDefault="008C29E9" w:rsidP="00B34E5C">
      <w:pPr>
        <w:pStyle w:val="a1"/>
        <w:rPr>
          <w:shd w:val="clear" w:color="auto" w:fill="FFFFFF"/>
        </w:rPr>
      </w:pPr>
      <w:bookmarkStart w:id="111" w:name="_Toc168430111"/>
      <w:bookmarkStart w:id="112" w:name="_Toc181188708"/>
      <w:bookmarkStart w:id="113" w:name="_Toc181188770"/>
      <w:bookmarkStart w:id="114" w:name="_Toc181190620"/>
      <w:r>
        <w:rPr>
          <w:rFonts w:hint="eastAsia"/>
          <w:shd w:val="clear" w:color="auto" w:fill="FFFFFF"/>
        </w:rPr>
        <w:t>三种包络方法对比</w:t>
      </w:r>
      <w:bookmarkEnd w:id="111"/>
      <w:bookmarkEnd w:id="112"/>
      <w:bookmarkEnd w:id="113"/>
      <w:bookmarkEnd w:id="114"/>
    </w:p>
    <w:p w14:paraId="66739338" w14:textId="5C904507" w:rsidR="008C29E9" w:rsidRDefault="008C29E9" w:rsidP="009E3C69">
      <w:pPr>
        <w:ind w:firstLine="480"/>
        <w:rPr>
          <w:shd w:val="clear" w:color="auto" w:fill="FFFFFF"/>
        </w:rPr>
      </w:pPr>
      <w:r>
        <w:rPr>
          <w:rFonts w:hint="eastAsia"/>
          <w:shd w:val="clear" w:color="auto" w:fill="FFFFFF"/>
        </w:rPr>
        <w:t>上述介绍的三种和方法各有优劣，可以通过</w:t>
      </w:r>
      <w:r w:rsidR="00E64A1C">
        <w:rPr>
          <w:shd w:val="clear" w:color="auto" w:fill="FFFFFF"/>
        </w:rPr>
        <w:fldChar w:fldCharType="begin"/>
      </w:r>
      <w:r w:rsidR="00E64A1C">
        <w:rPr>
          <w:shd w:val="clear" w:color="auto" w:fill="FFFFFF"/>
        </w:rPr>
        <w:instrText xml:space="preserve"> </w:instrText>
      </w:r>
      <w:r w:rsidR="00E64A1C">
        <w:rPr>
          <w:rFonts w:hint="eastAsia"/>
          <w:shd w:val="clear" w:color="auto" w:fill="FFFFFF"/>
        </w:rPr>
        <w:instrText>REF _Ref181221971 \h</w:instrText>
      </w:r>
      <w:r w:rsidR="00E64A1C">
        <w:rPr>
          <w:shd w:val="clear" w:color="auto" w:fill="FFFFFF"/>
        </w:rPr>
        <w:instrText xml:space="preserve"> </w:instrText>
      </w:r>
      <w:r w:rsidR="00E64A1C">
        <w:rPr>
          <w:shd w:val="clear" w:color="auto" w:fill="FFFFFF"/>
        </w:rPr>
      </w:r>
      <w:r w:rsidR="00E64A1C">
        <w:rPr>
          <w:shd w:val="clear" w:color="auto" w:fill="FFFFFF"/>
        </w:rPr>
        <w:fldChar w:fldCharType="separate"/>
      </w:r>
      <w:r w:rsidR="002169CE">
        <w:rPr>
          <w:rFonts w:hint="eastAsia"/>
        </w:rPr>
        <w:t>表</w:t>
      </w:r>
      <w:r w:rsidR="002169CE">
        <w:rPr>
          <w:rFonts w:hint="eastAsia"/>
        </w:rPr>
        <w:t xml:space="preserve">2- </w:t>
      </w:r>
      <w:r w:rsidR="002169CE">
        <w:rPr>
          <w:noProof/>
        </w:rPr>
        <w:t>1</w:t>
      </w:r>
      <w:r w:rsidR="00E64A1C">
        <w:rPr>
          <w:shd w:val="clear" w:color="auto" w:fill="FFFFFF"/>
        </w:rPr>
        <w:fldChar w:fldCharType="end"/>
      </w:r>
      <w:r>
        <w:rPr>
          <w:rFonts w:hint="eastAsia"/>
          <w:shd w:val="clear" w:color="auto" w:fill="FFFFFF"/>
        </w:rPr>
        <w:t>直观的体现：</w:t>
      </w:r>
    </w:p>
    <w:p w14:paraId="5D4C8D99" w14:textId="22B14CA2" w:rsidR="00E64A1C" w:rsidRDefault="00E64A1C" w:rsidP="00E64A1C">
      <w:pPr>
        <w:pStyle w:val="aff2"/>
      </w:pPr>
      <w:bookmarkStart w:id="115" w:name="_Ref181221971"/>
      <w:r>
        <w:rPr>
          <w:rFonts w:hint="eastAsia"/>
        </w:rPr>
        <w:t>表</w:t>
      </w:r>
      <w:r>
        <w:rPr>
          <w:rFonts w:hint="eastAsia"/>
        </w:rPr>
        <w:t xml:space="preserve">2- </w:t>
      </w:r>
      <w:r>
        <w:fldChar w:fldCharType="begin"/>
      </w:r>
      <w:r>
        <w:instrText xml:space="preserve"> </w:instrText>
      </w:r>
      <w:r>
        <w:rPr>
          <w:rFonts w:hint="eastAsia"/>
        </w:rPr>
        <w:instrText xml:space="preserve">SEQ </w:instrText>
      </w:r>
      <w:r>
        <w:rPr>
          <w:rFonts w:hint="eastAsia"/>
        </w:rPr>
        <w:instrText>表</w:instrText>
      </w:r>
      <w:r>
        <w:rPr>
          <w:rFonts w:hint="eastAsia"/>
        </w:rPr>
        <w:instrText>2- \* ARABIC</w:instrText>
      </w:r>
      <w:r>
        <w:instrText xml:space="preserve"> </w:instrText>
      </w:r>
      <w:r>
        <w:fldChar w:fldCharType="separate"/>
      </w:r>
      <w:r w:rsidR="002169CE">
        <w:rPr>
          <w:noProof/>
        </w:rPr>
        <w:t>1</w:t>
      </w:r>
      <w:r>
        <w:fldChar w:fldCharType="end"/>
      </w:r>
      <w:bookmarkEnd w:id="115"/>
      <w:r>
        <w:t xml:space="preserve"> </w:t>
      </w:r>
      <w:r w:rsidRPr="0030037E">
        <w:rPr>
          <w:rFonts w:hint="eastAsia"/>
        </w:rPr>
        <w:t>Hilbert</w:t>
      </w:r>
      <w:r w:rsidRPr="0030037E">
        <w:rPr>
          <w:rFonts w:hint="eastAsia"/>
        </w:rPr>
        <w:t>变换、</w:t>
      </w:r>
      <w:r w:rsidRPr="0030037E">
        <w:rPr>
          <w:rFonts w:hint="eastAsia"/>
        </w:rPr>
        <w:t>S</w:t>
      </w:r>
      <w:r w:rsidRPr="0030037E">
        <w:rPr>
          <w:rFonts w:hint="eastAsia"/>
        </w:rPr>
        <w:t>变换和峰值检测法对比</w:t>
      </w:r>
    </w:p>
    <w:tbl>
      <w:tblPr>
        <w:tblStyle w:val="af5"/>
        <w:tblpPr w:leftFromText="180" w:rightFromText="180" w:vertAnchor="text" w:tblpXSpec="center" w:tblpY="1"/>
        <w:tblOverlap w:val="never"/>
        <w:tblW w:w="0" w:type="auto"/>
        <w:tblLook w:val="04A0" w:firstRow="1" w:lastRow="0" w:firstColumn="1" w:lastColumn="0" w:noHBand="0" w:noVBand="1"/>
      </w:tblPr>
      <w:tblGrid>
        <w:gridCol w:w="2336"/>
        <w:gridCol w:w="2336"/>
        <w:gridCol w:w="2336"/>
        <w:gridCol w:w="2336"/>
      </w:tblGrid>
      <w:tr w:rsidR="008C29E9" w:rsidRPr="0024183E" w14:paraId="256B47CB" w14:textId="77777777" w:rsidTr="00BB2B66">
        <w:trPr>
          <w:cnfStyle w:val="100000000000" w:firstRow="1" w:lastRow="0" w:firstColumn="0" w:lastColumn="0" w:oddVBand="0" w:evenVBand="0" w:oddHBand="0" w:evenHBand="0" w:firstRowFirstColumn="0" w:firstRowLastColumn="0" w:lastRowFirstColumn="0" w:lastRowLastColumn="0"/>
        </w:trPr>
        <w:tc>
          <w:tcPr>
            <w:tcW w:w="2336" w:type="dxa"/>
          </w:tcPr>
          <w:p w14:paraId="0FAFC484" w14:textId="77777777" w:rsidR="008C29E9" w:rsidRPr="0024183E" w:rsidRDefault="008C29E9" w:rsidP="00A606E4">
            <w:pPr>
              <w:pStyle w:val="aff8"/>
            </w:pPr>
          </w:p>
        </w:tc>
        <w:tc>
          <w:tcPr>
            <w:tcW w:w="2336" w:type="dxa"/>
          </w:tcPr>
          <w:p w14:paraId="6512C0CF" w14:textId="40446195" w:rsidR="008C29E9" w:rsidRPr="0024183E" w:rsidRDefault="008C29E9" w:rsidP="00A606E4">
            <w:pPr>
              <w:pStyle w:val="aff8"/>
              <w:jc w:val="center"/>
            </w:pPr>
            <w:r w:rsidRPr="0024183E">
              <w:rPr>
                <w:rFonts w:hint="eastAsia"/>
              </w:rPr>
              <w:t>Hilbert</w:t>
            </w:r>
            <w:r w:rsidRPr="0024183E">
              <w:rPr>
                <w:rFonts w:hint="eastAsia"/>
              </w:rPr>
              <w:t>变换</w:t>
            </w:r>
          </w:p>
        </w:tc>
        <w:tc>
          <w:tcPr>
            <w:tcW w:w="2336" w:type="dxa"/>
          </w:tcPr>
          <w:p w14:paraId="1B7BC2A2" w14:textId="0152AC9F" w:rsidR="008C29E9" w:rsidRPr="0024183E" w:rsidRDefault="008C29E9" w:rsidP="00A606E4">
            <w:pPr>
              <w:pStyle w:val="aff8"/>
              <w:jc w:val="center"/>
            </w:pPr>
            <w:r w:rsidRPr="0024183E">
              <w:rPr>
                <w:rFonts w:hint="eastAsia"/>
              </w:rPr>
              <w:t>S</w:t>
            </w:r>
            <w:r w:rsidRPr="0024183E">
              <w:rPr>
                <w:rFonts w:hint="eastAsia"/>
              </w:rPr>
              <w:t>变换</w:t>
            </w:r>
          </w:p>
        </w:tc>
        <w:tc>
          <w:tcPr>
            <w:tcW w:w="2336" w:type="dxa"/>
          </w:tcPr>
          <w:p w14:paraId="75E676DF" w14:textId="26B5ECC9" w:rsidR="008C29E9" w:rsidRPr="0024183E" w:rsidRDefault="008C29E9" w:rsidP="00A606E4">
            <w:pPr>
              <w:pStyle w:val="aff8"/>
              <w:jc w:val="center"/>
            </w:pPr>
            <w:r w:rsidRPr="0024183E">
              <w:rPr>
                <w:rFonts w:hint="eastAsia"/>
              </w:rPr>
              <w:t>峰值检测法</w:t>
            </w:r>
          </w:p>
        </w:tc>
      </w:tr>
      <w:tr w:rsidR="008C29E9" w:rsidRPr="0024183E" w14:paraId="26410993" w14:textId="77777777" w:rsidTr="00BB2B66">
        <w:tc>
          <w:tcPr>
            <w:tcW w:w="2336" w:type="dxa"/>
            <w:tcBorders>
              <w:top w:val="single" w:sz="6" w:space="0" w:color="auto"/>
              <w:bottom w:val="single" w:sz="6" w:space="0" w:color="auto"/>
            </w:tcBorders>
            <w:vAlign w:val="center"/>
          </w:tcPr>
          <w:p w14:paraId="1FADF71D" w14:textId="25200F0B" w:rsidR="008C29E9" w:rsidRPr="0024183E" w:rsidRDefault="008C29E9" w:rsidP="00A606E4">
            <w:pPr>
              <w:pStyle w:val="aff8"/>
              <w:jc w:val="center"/>
            </w:pPr>
            <w:r w:rsidRPr="0024183E">
              <w:rPr>
                <w:rFonts w:hint="eastAsia"/>
              </w:rPr>
              <w:lastRenderedPageBreak/>
              <w:t>原理</w:t>
            </w:r>
          </w:p>
        </w:tc>
        <w:tc>
          <w:tcPr>
            <w:tcW w:w="2336" w:type="dxa"/>
            <w:tcBorders>
              <w:top w:val="single" w:sz="6" w:space="0" w:color="auto"/>
              <w:bottom w:val="single" w:sz="6" w:space="0" w:color="auto"/>
            </w:tcBorders>
          </w:tcPr>
          <w:p w14:paraId="6FEDC822" w14:textId="5143CBA0" w:rsidR="008C29E9" w:rsidRPr="0024183E" w:rsidRDefault="008C29E9" w:rsidP="00A606E4">
            <w:pPr>
              <w:pStyle w:val="aff8"/>
            </w:pPr>
            <w:r w:rsidRPr="008C29E9">
              <w:rPr>
                <w:rFonts w:hint="eastAsia"/>
              </w:rPr>
              <w:t>通过将原始信号与</w:t>
            </w:r>
            <w:r w:rsidRPr="008C29E9">
              <w:t>1/</w:t>
            </w:r>
            <m:oMath>
              <m:r>
                <w:rPr>
                  <w:rFonts w:ascii="Cambria Math" w:hAnsi="Cambria Math"/>
                </w:rPr>
                <m:t>πt</m:t>
              </m:r>
            </m:oMath>
            <w:r w:rsidRPr="008C29E9">
              <w:rPr>
                <w:rFonts w:hint="eastAsia"/>
              </w:rPr>
              <w:t>进行卷积，得到信号的虚部，从而构建出一个复信号。</w:t>
            </w:r>
          </w:p>
        </w:tc>
        <w:tc>
          <w:tcPr>
            <w:tcW w:w="2336" w:type="dxa"/>
            <w:tcBorders>
              <w:top w:val="single" w:sz="6" w:space="0" w:color="auto"/>
              <w:bottom w:val="single" w:sz="6" w:space="0" w:color="auto"/>
            </w:tcBorders>
          </w:tcPr>
          <w:p w14:paraId="1023ADD3" w14:textId="30E791D7" w:rsidR="008C29E9" w:rsidRPr="0024183E" w:rsidRDefault="0024183E" w:rsidP="00A606E4">
            <w:pPr>
              <w:pStyle w:val="aff8"/>
            </w:pPr>
            <w:r w:rsidRPr="0024183E">
              <w:rPr>
                <w:rFonts w:hint="eastAsia"/>
              </w:rPr>
              <w:t>通过在不同尺度上应用高斯窗函数，对信号进行局部傅里叶变换，从而得到时频表示。</w:t>
            </w:r>
          </w:p>
        </w:tc>
        <w:tc>
          <w:tcPr>
            <w:tcW w:w="2336" w:type="dxa"/>
            <w:tcBorders>
              <w:top w:val="single" w:sz="6" w:space="0" w:color="auto"/>
              <w:bottom w:val="single" w:sz="6" w:space="0" w:color="auto"/>
            </w:tcBorders>
            <w:vAlign w:val="center"/>
          </w:tcPr>
          <w:p w14:paraId="11F4D00E" w14:textId="77777777" w:rsidR="0024183E" w:rsidRPr="0024183E" w:rsidRDefault="0024183E" w:rsidP="00A606E4">
            <w:pPr>
              <w:pStyle w:val="aff8"/>
            </w:pPr>
            <w:r w:rsidRPr="0024183E">
              <w:rPr>
                <w:rFonts w:hint="eastAsia"/>
              </w:rPr>
              <w:t>峰值检测通过比较信号各点与其邻近点，识别局部最大值。</w:t>
            </w:r>
          </w:p>
          <w:p w14:paraId="43D039AA" w14:textId="77777777" w:rsidR="008C29E9" w:rsidRPr="0024183E" w:rsidRDefault="008C29E9" w:rsidP="00A606E4">
            <w:pPr>
              <w:pStyle w:val="aff8"/>
            </w:pPr>
          </w:p>
        </w:tc>
      </w:tr>
      <w:tr w:rsidR="008C29E9" w:rsidRPr="0024183E" w14:paraId="6810AC6E" w14:textId="77777777" w:rsidTr="00BB2B66">
        <w:tc>
          <w:tcPr>
            <w:tcW w:w="2336" w:type="dxa"/>
            <w:tcBorders>
              <w:top w:val="single" w:sz="6" w:space="0" w:color="auto"/>
              <w:bottom w:val="single" w:sz="6" w:space="0" w:color="auto"/>
            </w:tcBorders>
            <w:vAlign w:val="center"/>
          </w:tcPr>
          <w:p w14:paraId="28190593" w14:textId="62348823" w:rsidR="008C29E9" w:rsidRPr="0024183E" w:rsidRDefault="008C29E9" w:rsidP="00A606E4">
            <w:pPr>
              <w:pStyle w:val="aff8"/>
              <w:jc w:val="center"/>
            </w:pPr>
            <w:r w:rsidRPr="0024183E">
              <w:rPr>
                <w:rFonts w:hint="eastAsia"/>
              </w:rPr>
              <w:t>优点</w:t>
            </w:r>
          </w:p>
        </w:tc>
        <w:tc>
          <w:tcPr>
            <w:tcW w:w="2336" w:type="dxa"/>
            <w:tcBorders>
              <w:top w:val="single" w:sz="6" w:space="0" w:color="auto"/>
              <w:bottom w:val="single" w:sz="6" w:space="0" w:color="auto"/>
            </w:tcBorders>
            <w:vAlign w:val="center"/>
          </w:tcPr>
          <w:p w14:paraId="62F7A294" w14:textId="6FA0BB42" w:rsidR="008C29E9" w:rsidRPr="0024183E" w:rsidRDefault="0024183E" w:rsidP="00A606E4">
            <w:pPr>
              <w:pStyle w:val="aff8"/>
            </w:pPr>
            <w:r w:rsidRPr="0024183E">
              <w:t xml:space="preserve">Hilbert </w:t>
            </w:r>
            <w:r w:rsidRPr="0024183E">
              <w:rPr>
                <w:rFonts w:hint="eastAsia"/>
              </w:rPr>
              <w:t>变换能够得到较准确的包络。</w:t>
            </w:r>
          </w:p>
        </w:tc>
        <w:tc>
          <w:tcPr>
            <w:tcW w:w="2336" w:type="dxa"/>
            <w:tcBorders>
              <w:top w:val="single" w:sz="6" w:space="0" w:color="auto"/>
              <w:bottom w:val="single" w:sz="6" w:space="0" w:color="auto"/>
            </w:tcBorders>
          </w:tcPr>
          <w:p w14:paraId="51250139" w14:textId="2219D4D5" w:rsidR="008C29E9" w:rsidRPr="0024183E" w:rsidRDefault="0024183E" w:rsidP="00A606E4">
            <w:pPr>
              <w:pStyle w:val="aff8"/>
            </w:pPr>
            <w:r w:rsidRPr="0024183E">
              <w:t>S</w:t>
            </w:r>
            <w:r w:rsidRPr="0024183E">
              <w:rPr>
                <w:rFonts w:hint="eastAsia"/>
              </w:rPr>
              <w:t>变换特别适合处理非平稳信号，</w:t>
            </w:r>
            <w:r w:rsidRPr="0024183E">
              <w:t>S</w:t>
            </w:r>
            <w:r w:rsidRPr="0024183E">
              <w:rPr>
                <w:rFonts w:hint="eastAsia"/>
              </w:rPr>
              <w:t>变换的自适应窗函数能够有效捕捉这些变化，从而精确提取包络</w:t>
            </w:r>
            <w:r w:rsidR="00F356B0">
              <w:rPr>
                <w:rFonts w:hint="eastAsia"/>
              </w:rPr>
              <w:t>。</w:t>
            </w:r>
          </w:p>
        </w:tc>
        <w:tc>
          <w:tcPr>
            <w:tcW w:w="2336" w:type="dxa"/>
            <w:tcBorders>
              <w:top w:val="single" w:sz="6" w:space="0" w:color="auto"/>
              <w:bottom w:val="single" w:sz="6" w:space="0" w:color="auto"/>
            </w:tcBorders>
            <w:vAlign w:val="center"/>
          </w:tcPr>
          <w:p w14:paraId="13ACD268" w14:textId="4A03ADA8" w:rsidR="008C29E9" w:rsidRPr="0024183E" w:rsidRDefault="0024183E" w:rsidP="00A606E4">
            <w:pPr>
              <w:pStyle w:val="aff8"/>
            </w:pPr>
            <w:r w:rsidRPr="0024183E">
              <w:rPr>
                <w:rFonts w:hint="eastAsia"/>
              </w:rPr>
              <w:t>提高信噪比，通过去除噪声和干扰，使信号更清晰；适用于各种信号类型</w:t>
            </w:r>
            <w:r w:rsidR="00F356B0">
              <w:rPr>
                <w:rFonts w:hint="eastAsia"/>
              </w:rPr>
              <w:t>。</w:t>
            </w:r>
          </w:p>
        </w:tc>
      </w:tr>
      <w:tr w:rsidR="008C29E9" w:rsidRPr="0024183E" w14:paraId="3FEC91AC" w14:textId="77777777" w:rsidTr="00BB2B66">
        <w:tc>
          <w:tcPr>
            <w:tcW w:w="2336" w:type="dxa"/>
            <w:tcBorders>
              <w:top w:val="single" w:sz="6" w:space="0" w:color="auto"/>
            </w:tcBorders>
            <w:vAlign w:val="center"/>
          </w:tcPr>
          <w:p w14:paraId="62B3F131" w14:textId="36772D77" w:rsidR="008C29E9" w:rsidRPr="0024183E" w:rsidRDefault="008C29E9" w:rsidP="00A606E4">
            <w:pPr>
              <w:pStyle w:val="aff8"/>
              <w:jc w:val="center"/>
            </w:pPr>
            <w:r w:rsidRPr="0024183E">
              <w:rPr>
                <w:rFonts w:hint="eastAsia"/>
              </w:rPr>
              <w:t>缺点</w:t>
            </w:r>
          </w:p>
        </w:tc>
        <w:tc>
          <w:tcPr>
            <w:tcW w:w="2336" w:type="dxa"/>
            <w:tcBorders>
              <w:top w:val="single" w:sz="6" w:space="0" w:color="auto"/>
            </w:tcBorders>
          </w:tcPr>
          <w:p w14:paraId="2C38E0F5" w14:textId="5CE510DC" w:rsidR="008C29E9" w:rsidRPr="0024183E" w:rsidRDefault="0024183E" w:rsidP="00A606E4">
            <w:pPr>
              <w:pStyle w:val="aff8"/>
            </w:pPr>
            <w:r w:rsidRPr="0024183E">
              <w:rPr>
                <w:rFonts w:hint="eastAsia"/>
              </w:rPr>
              <w:t>经过</w:t>
            </w:r>
            <w:r w:rsidRPr="0024183E">
              <w:t>Hilber</w:t>
            </w:r>
            <w:r w:rsidRPr="0024183E">
              <w:rPr>
                <w:rFonts w:hint="eastAsia"/>
              </w:rPr>
              <w:t>t</w:t>
            </w:r>
            <w:r w:rsidRPr="0024183E">
              <w:rPr>
                <w:rFonts w:hint="eastAsia"/>
              </w:rPr>
              <w:t>变换得到的包络信号是丢失了相位信息的模包络信号，需要还原信号的负包络</w:t>
            </w:r>
          </w:p>
        </w:tc>
        <w:tc>
          <w:tcPr>
            <w:tcW w:w="2336" w:type="dxa"/>
            <w:tcBorders>
              <w:top w:val="single" w:sz="6" w:space="0" w:color="auto"/>
            </w:tcBorders>
          </w:tcPr>
          <w:p w14:paraId="1D1AF005" w14:textId="380DB3B5" w:rsidR="008C29E9" w:rsidRPr="0024183E" w:rsidRDefault="0024183E" w:rsidP="00A606E4">
            <w:pPr>
              <w:pStyle w:val="aff8"/>
            </w:pPr>
            <w:r w:rsidRPr="0024183E">
              <w:rPr>
                <w:rFonts w:hint="eastAsia"/>
              </w:rPr>
              <w:t>相比传统的</w:t>
            </w:r>
            <w:r w:rsidRPr="0024183E">
              <w:t>Hilbert</w:t>
            </w:r>
            <w:r w:rsidRPr="0024183E">
              <w:rPr>
                <w:rFonts w:hint="eastAsia"/>
              </w:rPr>
              <w:t>变换，</w:t>
            </w:r>
            <w:r w:rsidRPr="0024183E">
              <w:t>S</w:t>
            </w:r>
            <w:r w:rsidRPr="0024183E">
              <w:rPr>
                <w:rFonts w:hint="eastAsia"/>
              </w:rPr>
              <w:t>变换的计算过程更为复杂，尤其是对于长时间序列，计算时间和资源消耗较大。</w:t>
            </w:r>
          </w:p>
        </w:tc>
        <w:tc>
          <w:tcPr>
            <w:tcW w:w="2336" w:type="dxa"/>
            <w:tcBorders>
              <w:top w:val="single" w:sz="6" w:space="0" w:color="auto"/>
            </w:tcBorders>
          </w:tcPr>
          <w:p w14:paraId="2D76C191" w14:textId="0A29F2AE" w:rsidR="008C29E9" w:rsidRPr="0024183E" w:rsidRDefault="0024183E" w:rsidP="00A606E4">
            <w:pPr>
              <w:pStyle w:val="aff8"/>
            </w:pPr>
            <w:r w:rsidRPr="0024183E">
              <w:rPr>
                <w:rFonts w:hint="eastAsia"/>
              </w:rPr>
              <w:t>激励信号频率越低，分辨率越低，后续的角度求解精度受频率降低时的影响较大</w:t>
            </w:r>
          </w:p>
        </w:tc>
      </w:tr>
    </w:tbl>
    <w:p w14:paraId="694CEC01" w14:textId="660519BD" w:rsidR="0004055B" w:rsidRDefault="0004055B" w:rsidP="0004055B">
      <w:pPr>
        <w:ind w:firstLine="480"/>
      </w:pPr>
    </w:p>
    <w:p w14:paraId="6CB94638" w14:textId="3FAD2C2F" w:rsidR="0004055B" w:rsidRPr="0004055B" w:rsidRDefault="0004055B" w:rsidP="0004055B">
      <w:pPr>
        <w:pStyle w:val="a0"/>
        <w:rPr>
          <w:shd w:val="clear" w:color="auto" w:fill="FFFFFF"/>
        </w:rPr>
      </w:pPr>
      <w:bookmarkStart w:id="116" w:name="_Toc168430112"/>
      <w:bookmarkStart w:id="117" w:name="_Toc181188709"/>
      <w:bookmarkStart w:id="118" w:name="_Toc181188771"/>
      <w:bookmarkStart w:id="119" w:name="_Toc181190621"/>
      <w:r w:rsidRPr="007053C6">
        <w:rPr>
          <w:rFonts w:hint="eastAsia"/>
          <w:shd w:val="clear" w:color="auto" w:fill="FFFFFF"/>
        </w:rPr>
        <w:t>转子角度计算方法</w:t>
      </w:r>
      <w:bookmarkEnd w:id="116"/>
      <w:bookmarkEnd w:id="117"/>
      <w:bookmarkEnd w:id="118"/>
      <w:bookmarkEnd w:id="119"/>
    </w:p>
    <w:p w14:paraId="333619E1" w14:textId="511E4485" w:rsidR="00A74186" w:rsidRDefault="007053C6" w:rsidP="00B34E5C">
      <w:pPr>
        <w:pStyle w:val="a1"/>
        <w:rPr>
          <w:shd w:val="clear" w:color="auto" w:fill="FFFFFF"/>
        </w:rPr>
      </w:pPr>
      <w:bookmarkStart w:id="120" w:name="_Toc168430113"/>
      <w:bookmarkStart w:id="121" w:name="_Toc181188710"/>
      <w:bookmarkStart w:id="122" w:name="_Toc181188772"/>
      <w:bookmarkStart w:id="123" w:name="_Toc181190622"/>
      <w:r w:rsidRPr="007053C6">
        <w:rPr>
          <w:rFonts w:hint="eastAsia"/>
          <w:shd w:val="clear" w:color="auto" w:fill="FFFFFF"/>
        </w:rPr>
        <w:t>反正切算法</w:t>
      </w:r>
      <w:bookmarkEnd w:id="120"/>
      <w:bookmarkEnd w:id="121"/>
      <w:bookmarkEnd w:id="122"/>
      <w:bookmarkEnd w:id="123"/>
    </w:p>
    <w:p w14:paraId="3D8B9E56" w14:textId="4F1FF89D" w:rsidR="00A74186" w:rsidRDefault="00A74186" w:rsidP="009E3C69">
      <w:pPr>
        <w:ind w:firstLine="480"/>
        <w:rPr>
          <w:shd w:val="clear" w:color="auto" w:fill="FFFFFF"/>
        </w:rPr>
      </w:pPr>
      <w:r w:rsidRPr="00A74186">
        <w:rPr>
          <w:shd w:val="clear" w:color="auto" w:fill="FFFFFF"/>
        </w:rPr>
        <w:t>反正切算法是基于三角函数的反函数概念，其目的是找出一个角度，使得该角度的正切值等于给定的比值。在工程和科学计算中，特别是在处理旋转设备的位置测量时，反正切算法被广泛应用于计算转子或其他运动部件的角度位置。</w:t>
      </w:r>
    </w:p>
    <w:p w14:paraId="18917FC5" w14:textId="510ED6B1" w:rsidR="003C44FA" w:rsidRPr="00A74186" w:rsidRDefault="00CC4C12" w:rsidP="00CC4C12">
      <w:pPr>
        <w:pStyle w:val="MTDisplayEquation"/>
      </w:pPr>
      <w:r>
        <w:tab/>
      </w:r>
      <w:r w:rsidRPr="00CC4C12">
        <w:rPr>
          <w:position w:val="-24"/>
        </w:rPr>
        <w:object w:dxaOrig="1840" w:dyaOrig="620" w14:anchorId="0B7B2019">
          <v:shape id="_x0000_i1046" type="#_x0000_t75" style="width:91.5pt;height:30.75pt" o:ole="">
            <v:imagedata r:id="rId82" o:title=""/>
          </v:shape>
          <o:OLEObject Type="Embed" ProgID="Equation.DSMT4" ShapeID="_x0000_i1046" DrawAspect="Content" ObjectID="_1797512518" r:id="rId83"/>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21</w:instrText>
        </w:r>
      </w:fldSimple>
      <w:r>
        <w:instrText>)</w:instrText>
      </w:r>
      <w:r>
        <w:fldChar w:fldCharType="end"/>
      </w:r>
    </w:p>
    <w:p w14:paraId="0CA01B1C" w14:textId="4446FE10" w:rsidR="007053C6" w:rsidRPr="007053C6" w:rsidRDefault="007053C6" w:rsidP="00B34E5C">
      <w:pPr>
        <w:pStyle w:val="a1"/>
        <w:rPr>
          <w:shd w:val="clear" w:color="auto" w:fill="FFFFFF"/>
        </w:rPr>
      </w:pPr>
      <w:bookmarkStart w:id="124" w:name="_Toc168430114"/>
      <w:bookmarkStart w:id="125" w:name="_Toc181188711"/>
      <w:bookmarkStart w:id="126" w:name="_Toc181188773"/>
      <w:bookmarkStart w:id="127" w:name="_Toc181190623"/>
      <w:r w:rsidRPr="007053C6">
        <w:rPr>
          <w:rFonts w:hint="eastAsia"/>
          <w:shd w:val="clear" w:color="auto" w:fill="FFFFFF"/>
        </w:rPr>
        <w:t>ATO</w:t>
      </w:r>
      <w:r w:rsidRPr="007053C6">
        <w:rPr>
          <w:rFonts w:hint="eastAsia"/>
          <w:shd w:val="clear" w:color="auto" w:fill="FFFFFF"/>
        </w:rPr>
        <w:t>算法</w:t>
      </w:r>
      <w:bookmarkEnd w:id="124"/>
      <w:bookmarkEnd w:id="125"/>
      <w:bookmarkEnd w:id="126"/>
      <w:bookmarkEnd w:id="127"/>
    </w:p>
    <w:p w14:paraId="753CA62F" w14:textId="77777777" w:rsidR="007053C6" w:rsidRDefault="007053C6" w:rsidP="009E3C69">
      <w:pPr>
        <w:ind w:firstLine="480"/>
        <w:rPr>
          <w:shd w:val="clear" w:color="auto" w:fill="FFFFFF"/>
        </w:rPr>
      </w:pPr>
      <w:r>
        <w:rPr>
          <w:rFonts w:hint="eastAsia"/>
          <w:shd w:val="clear" w:color="auto" w:fill="FFFFFF"/>
        </w:rPr>
        <w:t>ATO</w:t>
      </w:r>
      <w:r>
        <w:rPr>
          <w:rFonts w:hint="eastAsia"/>
          <w:shd w:val="clear" w:color="auto" w:fill="FFFFFF"/>
        </w:rPr>
        <w:t>是一种闭环角度测量方法，它通过比较旋转变压器输出信号的实际包络和估计包络来精确地追踪角度。在获得旋转变压器的正弦和余弦信号包络之后，该方法将转子的实际角度</w:t>
      </w:r>
      <w:r w:rsidR="00E77C36">
        <w:rPr>
          <w:noProof/>
        </w:rPr>
        <w:drawing>
          <wp:inline distT="0" distB="0" distL="0" distR="0" wp14:anchorId="18DF1489" wp14:editId="412381DE">
            <wp:extent cx="74141" cy="93362"/>
            <wp:effectExtent l="0" t="0" r="0" b="0"/>
            <wp:docPr id="1103852023" name="Picture 1" descr="{&quot;mathml&quot;:&quot;&lt;math style=\&quot;font-family:stix;font-size:16px;\&quot; xmlns=\&quot;http://www.w3.org/1998/Math/MathML\&quot;&gt;&lt;mstyle mathsize=\&quot;16px\&quot;&gt;&lt;mi&gt;&amp;#x3B8;&lt;/mi&gt;&lt;/mstyle&gt;&lt;/math&gt;&quot;,&quot;origin&quot;:&quot;MathType for Microsoft Add-in&quot;}" title="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amp;#x3B8;&lt;/mi&gt;&lt;/mstyle&gt;&lt;/math&gt;&quot;,&quot;origin&quot;:&quot;MathType for Microsoft Add-in&quot;}" title="theta （ 小写 ）"/>
                    <pic:cNvPicPr/>
                  </pic:nvPicPr>
                  <pic:blipFill>
                    <a:blip r:embed="rId84" cstate="print">
                      <a:extLst>
                        <a:ext uri="{28A0092B-C50C-407E-A947-70E740481C1C}">
                          <a14:useLocalDpi xmlns:a14="http://schemas.microsoft.com/office/drawing/2010/main" val="0"/>
                        </a:ext>
                      </a:extLst>
                    </a:blip>
                    <a:stretch>
                      <a:fillRect/>
                    </a:stretch>
                  </pic:blipFill>
                  <pic:spPr>
                    <a:xfrm>
                      <a:off x="0" y="0"/>
                      <a:ext cx="74141" cy="93362"/>
                    </a:xfrm>
                    <a:prstGeom prst="rect">
                      <a:avLst/>
                    </a:prstGeom>
                  </pic:spPr>
                </pic:pic>
              </a:graphicData>
            </a:graphic>
          </wp:inline>
        </w:drawing>
      </w:r>
      <w:r>
        <w:rPr>
          <w:rFonts w:hint="eastAsia"/>
          <w:shd w:val="clear" w:color="auto" w:fill="FFFFFF"/>
        </w:rPr>
        <w:t>与通过</w:t>
      </w:r>
      <w:r>
        <w:rPr>
          <w:rFonts w:hint="eastAsia"/>
          <w:shd w:val="clear" w:color="auto" w:fill="FFFFFF"/>
        </w:rPr>
        <w:t>ATO</w:t>
      </w:r>
      <w:r>
        <w:rPr>
          <w:rFonts w:hint="eastAsia"/>
          <w:shd w:val="clear" w:color="auto" w:fill="FFFFFF"/>
        </w:rPr>
        <w:t>系统估计的角度进行对比。通过设定一个误差界限，系统能够识别并</w:t>
      </w:r>
      <w:r>
        <w:rPr>
          <w:rFonts w:hint="eastAsia"/>
          <w:shd w:val="clear" w:color="auto" w:fill="FFFFFF"/>
        </w:rPr>
        <w:lastRenderedPageBreak/>
        <w:t>排除两者之间的偏差。在进行比较的过程中，</w:t>
      </w:r>
      <w:r>
        <w:rPr>
          <w:rFonts w:hint="eastAsia"/>
          <w:shd w:val="clear" w:color="auto" w:fill="FFFFFF"/>
        </w:rPr>
        <w:t>ATO</w:t>
      </w:r>
      <w:r>
        <w:rPr>
          <w:rFonts w:hint="eastAsia"/>
          <w:shd w:val="clear" w:color="auto" w:fill="FFFFFF"/>
        </w:rPr>
        <w:t>利用了三角函数中的洛必达法则来处理极限情况。由于在实际操作中误差界限趋于零，因此可以认为实际角度与估计角度之间的差异等同于其正弦值的差异。这种方法确保了角度估计的高精度和可靠性。</w:t>
      </w:r>
    </w:p>
    <w:p w14:paraId="6A927C6A" w14:textId="766C9563" w:rsidR="00CC4C12" w:rsidRDefault="00CC4C12" w:rsidP="00CC4C12">
      <w:pPr>
        <w:pStyle w:val="MTDisplayEquation"/>
      </w:pPr>
      <w:r>
        <w:tab/>
      </w:r>
      <w:r w:rsidRPr="00CC4C12">
        <w:rPr>
          <w:position w:val="-10"/>
        </w:rPr>
        <w:object w:dxaOrig="4340" w:dyaOrig="320" w14:anchorId="2754A201">
          <v:shape id="_x0000_i1047" type="#_x0000_t75" style="width:216.75pt;height:16.5pt" o:ole="">
            <v:imagedata r:id="rId85" o:title=""/>
          </v:shape>
          <o:OLEObject Type="Embed" ProgID="Equation.DSMT4" ShapeID="_x0000_i1047" DrawAspect="Content" ObjectID="_1797512519" r:id="rId86"/>
        </w:object>
      </w:r>
      <w:r>
        <w:tab/>
      </w:r>
      <w:r>
        <w:fldChar w:fldCharType="begin"/>
      </w:r>
      <w:r>
        <w:instrText xml:space="preserve"> MACROBUTTON MTPlaceRef \* MERGEFORMAT </w:instrText>
      </w:r>
      <w:r>
        <w:fldChar w:fldCharType="begin"/>
      </w:r>
      <w:r>
        <w:instrText xml:space="preserve"> SEQ MTEqn \h \* MERGEFORMAT </w:instrText>
      </w:r>
      <w:r>
        <w:fldChar w:fldCharType="end"/>
      </w:r>
      <w:bookmarkStart w:id="128" w:name="ZEqnNum426615"/>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22</w:instrText>
        </w:r>
      </w:fldSimple>
      <w:r>
        <w:instrText>)</w:instrText>
      </w:r>
      <w:bookmarkEnd w:id="128"/>
      <w:r>
        <w:fldChar w:fldCharType="end"/>
      </w:r>
    </w:p>
    <w:p w14:paraId="16A11C64" w14:textId="7A90D920" w:rsidR="00A74186" w:rsidRPr="00A74186" w:rsidRDefault="00557EB4" w:rsidP="009E3C69">
      <w:pPr>
        <w:ind w:firstLine="480"/>
        <w:rPr>
          <w:shd w:val="clear" w:color="auto" w:fill="FFFFFF"/>
        </w:rPr>
      </w:pPr>
      <w:r>
        <w:rPr>
          <w:rFonts w:hint="eastAsia"/>
        </w:rPr>
        <w:t>式</w:t>
      </w:r>
      <w:r w:rsidR="00AE2EE1">
        <w:rPr>
          <w:iCs/>
        </w:rPr>
        <w:fldChar w:fldCharType="begin"/>
      </w:r>
      <w:r w:rsidR="00AE2EE1">
        <w:rPr>
          <w:iCs/>
        </w:rPr>
        <w:instrText xml:space="preserve"> </w:instrText>
      </w:r>
      <w:r w:rsidR="00AE2EE1">
        <w:rPr>
          <w:rFonts w:hint="eastAsia"/>
          <w:iCs/>
        </w:rPr>
        <w:instrText>GOTOBUTTON ZEqnNum426615  \* MERGEFORMAT</w:instrText>
      </w:r>
      <w:r w:rsidR="00AE2EE1">
        <w:rPr>
          <w:iCs/>
        </w:rPr>
        <w:instrText xml:space="preserve"> </w:instrText>
      </w:r>
      <w:r w:rsidR="00AE2EE1">
        <w:rPr>
          <w:iCs/>
        </w:rPr>
        <w:fldChar w:fldCharType="begin"/>
      </w:r>
      <w:r w:rsidR="00AE2EE1">
        <w:rPr>
          <w:iCs/>
        </w:rPr>
        <w:instrText xml:space="preserve"> REF ZEqnNum426615 \* Charformat \! \* MERGEFORMAT </w:instrText>
      </w:r>
      <w:r w:rsidR="00AE2EE1">
        <w:rPr>
          <w:iCs/>
        </w:rPr>
        <w:fldChar w:fldCharType="separate"/>
      </w:r>
      <w:r w:rsidR="002169CE" w:rsidRPr="002169CE">
        <w:rPr>
          <w:iCs/>
        </w:rPr>
        <w:instrText>(2.22)</w:instrText>
      </w:r>
      <w:r w:rsidR="00AE2EE1">
        <w:rPr>
          <w:iCs/>
        </w:rPr>
        <w:fldChar w:fldCharType="end"/>
      </w:r>
      <w:r w:rsidR="00AE2EE1">
        <w:rPr>
          <w:iCs/>
        </w:rPr>
        <w:fldChar w:fldCharType="end"/>
      </w:r>
      <w:r w:rsidR="00A74186">
        <w:rPr>
          <w:rFonts w:hint="eastAsia"/>
        </w:rPr>
        <w:t>中，</w:t>
      </w:r>
      <w:r>
        <w:rPr>
          <w:noProof/>
          <w:position w:val="-5"/>
        </w:rPr>
        <w:drawing>
          <wp:inline distT="0" distB="0" distL="0" distR="0" wp14:anchorId="1FA3E6EE" wp14:editId="6DDEFC1E">
            <wp:extent cx="93362" cy="89243"/>
            <wp:effectExtent l="0" t="0" r="0" b="0"/>
            <wp:docPr id="509703268" name="Picture 1" descr="{&quot;mathml&quot;:&quot;&lt;math style=\&quot;font-family:stix;font-size:16px;\&quot; xmlns=\&quot;http://www.w3.org/1998/Math/MathML\&quot;&gt;&lt;mstyle mathsize=\&quot;16px\&quot;&gt;&lt;mi&gt;&amp;#x3C6;&lt;/mi&gt;&lt;/mstyle&gt;&lt;/math&gt;&quot;,&quot;origin&quot;:&quot;MathType for Microsoft Add-in&quot;}" title="phi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amp;#x3C6;&lt;/mi&gt;&lt;/mstyle&gt;&lt;/math&gt;&quot;,&quot;origin&quot;:&quot;MathType for Microsoft Add-in&quot;}" title="phi （ 小写 ）"/>
                    <pic:cNvPicPr/>
                  </pic:nvPicPr>
                  <pic:blipFill>
                    <a:blip r:embed="rId87" cstate="print">
                      <a:extLst>
                        <a:ext uri="{28A0092B-C50C-407E-A947-70E740481C1C}">
                          <a14:useLocalDpi xmlns:a14="http://schemas.microsoft.com/office/drawing/2010/main" val="0"/>
                        </a:ext>
                      </a:extLst>
                    </a:blip>
                    <a:stretch>
                      <a:fillRect/>
                    </a:stretch>
                  </pic:blipFill>
                  <pic:spPr>
                    <a:xfrm>
                      <a:off x="0" y="0"/>
                      <a:ext cx="93362" cy="89243"/>
                    </a:xfrm>
                    <a:prstGeom prst="rect">
                      <a:avLst/>
                    </a:prstGeom>
                  </pic:spPr>
                </pic:pic>
              </a:graphicData>
            </a:graphic>
          </wp:inline>
        </w:drawing>
      </w:r>
      <w:r>
        <w:rPr>
          <w:rFonts w:hint="eastAsia"/>
        </w:rPr>
        <w:t>表示通过</w:t>
      </w:r>
      <w:r>
        <w:rPr>
          <w:rFonts w:hint="eastAsia"/>
        </w:rPr>
        <w:t xml:space="preserve"> ATO </w:t>
      </w:r>
      <w:r>
        <w:rPr>
          <w:rFonts w:hint="eastAsia"/>
        </w:rPr>
        <w:t>输出的估算角度，</w:t>
      </w:r>
      <w:r w:rsidR="00A74186">
        <w:rPr>
          <w:noProof/>
        </w:rPr>
        <w:drawing>
          <wp:inline distT="0" distB="0" distL="0" distR="0" wp14:anchorId="1E7B0BED" wp14:editId="718554D7">
            <wp:extent cx="74141" cy="93362"/>
            <wp:effectExtent l="0" t="0" r="0" b="0"/>
            <wp:docPr id="1227984972" name="Picture 1" descr="{&quot;mathml&quot;:&quot;&lt;math style=\&quot;font-family:stix;font-size:16px;\&quot; xmlns=\&quot;http://www.w3.org/1998/Math/MathML\&quot;&gt;&lt;mstyle mathsize=\&quot;16px\&quot;&gt;&lt;mi&gt;&amp;#x3B8;&lt;/mi&gt;&lt;/mstyle&gt;&lt;/math&gt;&quot;,&quot;origin&quot;:&quot;MathType for Microsoft Add-in&quot;}" title="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amp;#x3B8;&lt;/mi&gt;&lt;/mstyle&gt;&lt;/math&gt;&quot;,&quot;origin&quot;:&quot;MathType for Microsoft Add-in&quot;}" title="theta （ 小写 ）"/>
                    <pic:cNvPicPr/>
                  </pic:nvPicPr>
                  <pic:blipFill>
                    <a:blip r:embed="rId84" cstate="print">
                      <a:extLst>
                        <a:ext uri="{28A0092B-C50C-407E-A947-70E740481C1C}">
                          <a14:useLocalDpi xmlns:a14="http://schemas.microsoft.com/office/drawing/2010/main" val="0"/>
                        </a:ext>
                      </a:extLst>
                    </a:blip>
                    <a:stretch>
                      <a:fillRect/>
                    </a:stretch>
                  </pic:blipFill>
                  <pic:spPr>
                    <a:xfrm>
                      <a:off x="0" y="0"/>
                      <a:ext cx="74141" cy="93362"/>
                    </a:xfrm>
                    <a:prstGeom prst="rect">
                      <a:avLst/>
                    </a:prstGeom>
                  </pic:spPr>
                </pic:pic>
              </a:graphicData>
            </a:graphic>
          </wp:inline>
        </w:drawing>
      </w:r>
      <w:r w:rsidR="00A74186">
        <w:rPr>
          <w:rFonts w:hint="eastAsia"/>
        </w:rPr>
        <w:t>表示电机转子实际角度，当估算角度</w:t>
      </w:r>
      <w:r w:rsidR="00A74186">
        <w:rPr>
          <w:noProof/>
          <w:position w:val="-5"/>
        </w:rPr>
        <w:drawing>
          <wp:inline distT="0" distB="0" distL="0" distR="0" wp14:anchorId="2314C2D4" wp14:editId="6E830944">
            <wp:extent cx="93362" cy="89243"/>
            <wp:effectExtent l="0" t="0" r="0" b="0"/>
            <wp:docPr id="2027304073" name="Picture 1" descr="{&quot;mathml&quot;:&quot;&lt;math style=\&quot;font-family:stix;font-size:16px;\&quot; xmlns=\&quot;http://www.w3.org/1998/Math/MathML\&quot;&gt;&lt;mstyle mathsize=\&quot;16px\&quot;&gt;&lt;mi&gt;&amp;#x3C6;&lt;/mi&gt;&lt;/mstyle&gt;&lt;/math&gt;&quot;,&quot;origin&quot;:&quot;MathType for Microsoft Add-in&quot;}" title="phi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amp;#x3C6;&lt;/mi&gt;&lt;/mstyle&gt;&lt;/math&gt;&quot;,&quot;origin&quot;:&quot;MathType for Microsoft Add-in&quot;}" title="phi （ 小写 ）"/>
                    <pic:cNvPicPr/>
                  </pic:nvPicPr>
                  <pic:blipFill>
                    <a:blip r:embed="rId87" cstate="print">
                      <a:extLst>
                        <a:ext uri="{28A0092B-C50C-407E-A947-70E740481C1C}">
                          <a14:useLocalDpi xmlns:a14="http://schemas.microsoft.com/office/drawing/2010/main" val="0"/>
                        </a:ext>
                      </a:extLst>
                    </a:blip>
                    <a:stretch>
                      <a:fillRect/>
                    </a:stretch>
                  </pic:blipFill>
                  <pic:spPr>
                    <a:xfrm>
                      <a:off x="0" y="0"/>
                      <a:ext cx="93362" cy="89243"/>
                    </a:xfrm>
                    <a:prstGeom prst="rect">
                      <a:avLst/>
                    </a:prstGeom>
                  </pic:spPr>
                </pic:pic>
              </a:graphicData>
            </a:graphic>
          </wp:inline>
        </w:drawing>
      </w:r>
      <w:r w:rsidR="00A74186">
        <w:rPr>
          <w:rFonts w:hint="eastAsia"/>
        </w:rPr>
        <w:t>无限接近实际角度</w:t>
      </w:r>
      <w:r w:rsidR="00A74186">
        <w:rPr>
          <w:noProof/>
        </w:rPr>
        <w:drawing>
          <wp:inline distT="0" distB="0" distL="0" distR="0" wp14:anchorId="34077622" wp14:editId="1D4BB6B8">
            <wp:extent cx="74141" cy="93362"/>
            <wp:effectExtent l="0" t="0" r="0" b="0"/>
            <wp:docPr id="1876380742" name="Picture 1" descr="{&quot;mathml&quot;:&quot;&lt;math style=\&quot;font-family:stix;font-size:16px;\&quot; xmlns=\&quot;http://www.w3.org/1998/Math/MathML\&quot;&gt;&lt;mstyle mathsize=\&quot;16px\&quot;&gt;&lt;mi&gt;&amp;#x3B8;&lt;/mi&gt;&lt;/mstyle&gt;&lt;/math&gt;&quot;,&quot;origin&quot;:&quot;MathType for Microsoft Add-in&quot;}" title="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amp;#x3B8;&lt;/mi&gt;&lt;/mstyle&gt;&lt;/math&gt;&quot;,&quot;origin&quot;:&quot;MathType for Microsoft Add-in&quot;}" title="theta （ 小写 ）"/>
                    <pic:cNvPicPr/>
                  </pic:nvPicPr>
                  <pic:blipFill>
                    <a:blip r:embed="rId84" cstate="print">
                      <a:extLst>
                        <a:ext uri="{28A0092B-C50C-407E-A947-70E740481C1C}">
                          <a14:useLocalDpi xmlns:a14="http://schemas.microsoft.com/office/drawing/2010/main" val="0"/>
                        </a:ext>
                      </a:extLst>
                    </a:blip>
                    <a:stretch>
                      <a:fillRect/>
                    </a:stretch>
                  </pic:blipFill>
                  <pic:spPr>
                    <a:xfrm>
                      <a:off x="0" y="0"/>
                      <a:ext cx="74141" cy="93362"/>
                    </a:xfrm>
                    <a:prstGeom prst="rect">
                      <a:avLst/>
                    </a:prstGeom>
                  </pic:spPr>
                </pic:pic>
              </a:graphicData>
            </a:graphic>
          </wp:inline>
        </w:drawing>
      </w:r>
      <w:r w:rsidR="00A74186">
        <w:rPr>
          <w:rFonts w:hint="eastAsia"/>
        </w:rPr>
        <w:t>时，误差</w:t>
      </w:r>
      <w:r w:rsidR="00A74186">
        <w:rPr>
          <w:noProof/>
        </w:rPr>
        <w:drawing>
          <wp:inline distT="0" distB="0" distL="0" distR="0" wp14:anchorId="7CAD6571" wp14:editId="23198D86">
            <wp:extent cx="68649" cy="61784"/>
            <wp:effectExtent l="0" t="0" r="0" b="0"/>
            <wp:docPr id="574808353" name="Picture 1" descr="{&quot;mathml&quot;:&quot;&lt;math style=\&quot;font-family:stix;font-size:16px;\&quot; xmlns=\&quot;http://www.w3.org/1998/Math/MathML\&quot;&gt;&lt;mstyle mathsize=\&quot;16px\&quot;&gt;&lt;mi&gt;e&lt;/mi&gt;&lt;/mstyle&gt;&lt;/math&gt;&quot;,&quot;origin&quot;:&quot;MathType for Microsoft Add-in&quot;}" title="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e&lt;/mi&gt;&lt;/mstyle&gt;&lt;/math&gt;&quot;,&quot;origin&quot;:&quot;MathType for Microsoft Add-in&quot;}" title="e"/>
                    <pic:cNvPicPr/>
                  </pic:nvPicPr>
                  <pic:blipFill>
                    <a:blip r:embed="rId88" cstate="print">
                      <a:extLst>
                        <a:ext uri="{28A0092B-C50C-407E-A947-70E740481C1C}">
                          <a14:useLocalDpi xmlns:a14="http://schemas.microsoft.com/office/drawing/2010/main" val="0"/>
                        </a:ext>
                      </a:extLst>
                    </a:blip>
                    <a:stretch>
                      <a:fillRect/>
                    </a:stretch>
                  </pic:blipFill>
                  <pic:spPr>
                    <a:xfrm>
                      <a:off x="0" y="0"/>
                      <a:ext cx="68649" cy="61784"/>
                    </a:xfrm>
                    <a:prstGeom prst="rect">
                      <a:avLst/>
                    </a:prstGeom>
                  </pic:spPr>
                </pic:pic>
              </a:graphicData>
            </a:graphic>
          </wp:inline>
        </w:drawing>
      </w:r>
      <w:r w:rsidR="00A74186">
        <w:rPr>
          <w:rFonts w:hint="eastAsia"/>
        </w:rPr>
        <w:t>无限接近</w:t>
      </w:r>
      <w:r w:rsidR="00A74186">
        <w:rPr>
          <w:rFonts w:hint="eastAsia"/>
        </w:rPr>
        <w:t>0</w:t>
      </w:r>
      <w:r w:rsidR="00A74186">
        <w:rPr>
          <w:rFonts w:hint="eastAsia"/>
        </w:rPr>
        <w:t>，其迭代表达式为：</w:t>
      </w:r>
    </w:p>
    <w:p w14:paraId="33D6622B" w14:textId="57557AEC" w:rsidR="00CC4C12" w:rsidRDefault="00CC4C12" w:rsidP="00CC4C12">
      <w:pPr>
        <w:pStyle w:val="MTDisplayEquation"/>
      </w:pPr>
      <w:r>
        <w:tab/>
      </w:r>
      <w:r w:rsidRPr="00CC4C12">
        <w:rPr>
          <w:position w:val="-10"/>
        </w:rPr>
        <w:object w:dxaOrig="1880" w:dyaOrig="360" w14:anchorId="062AB5DC">
          <v:shape id="_x0000_i1048" type="#_x0000_t75" style="width:94.5pt;height:18pt" o:ole="">
            <v:imagedata r:id="rId89" o:title=""/>
          </v:shape>
          <o:OLEObject Type="Embed" ProgID="Equation.DSMT4" ShapeID="_x0000_i1048" DrawAspect="Content" ObjectID="_1797512520" r:id="rId9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2</w:instrText>
        </w:r>
      </w:fldSimple>
      <w:r>
        <w:instrText>.</w:instrText>
      </w:r>
      <w:fldSimple w:instr=" SEQ MTEqn \c \* Arabic \* MERGEFORMAT ">
        <w:r w:rsidR="002169CE">
          <w:rPr>
            <w:noProof/>
          </w:rPr>
          <w:instrText>23</w:instrText>
        </w:r>
      </w:fldSimple>
      <w:r>
        <w:instrText>)</w:instrText>
      </w:r>
      <w:r>
        <w:fldChar w:fldCharType="end"/>
      </w:r>
    </w:p>
    <w:p w14:paraId="2A569FE6" w14:textId="038F8462" w:rsidR="007053C6" w:rsidRDefault="007053C6" w:rsidP="009E3C69">
      <w:pPr>
        <w:ind w:firstLine="480"/>
      </w:pPr>
      <w:r>
        <w:rPr>
          <w:rFonts w:hint="eastAsia"/>
        </w:rPr>
        <w:t>式中，</w:t>
      </w:r>
      <w:r w:rsidR="00F21001">
        <w:rPr>
          <w:noProof/>
        </w:rPr>
        <w:drawing>
          <wp:inline distT="0" distB="0" distL="0" distR="0" wp14:anchorId="62333C11" wp14:editId="629448CB">
            <wp:extent cx="100227" cy="90616"/>
            <wp:effectExtent l="0" t="0" r="0" b="0"/>
            <wp:docPr id="5747972" name="Picture 1" descr="{&quot;mathml&quot;:&quot;&lt;math style=\&quot;font-family:stix;font-size:16px;\&quot; xmlns=\&quot;http://www.w3.org/1998/Math/MathML\&quot;&gt;&lt;mstyle mathsize=\&quot;16px\&quot;&gt;&lt;mi&gt;K&lt;/mi&gt;&lt;/mstyle&gt;&lt;/math&gt;&quot;,&quot;origin&quot;:&quot;MathType for Microsoft Add-in&quot;}" title="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K&lt;/mi&gt;&lt;/mstyle&gt;&lt;/math&gt;&quot;,&quot;origin&quot;:&quot;MathType for Microsoft Add-in&quot;}" title="K"/>
                    <pic:cNvPicPr/>
                  </pic:nvPicPr>
                  <pic:blipFill>
                    <a:blip r:embed="rId91" cstate="print">
                      <a:extLst>
                        <a:ext uri="{28A0092B-C50C-407E-A947-70E740481C1C}">
                          <a14:useLocalDpi xmlns:a14="http://schemas.microsoft.com/office/drawing/2010/main" val="0"/>
                        </a:ext>
                      </a:extLst>
                    </a:blip>
                    <a:stretch>
                      <a:fillRect/>
                    </a:stretch>
                  </pic:blipFill>
                  <pic:spPr>
                    <a:xfrm>
                      <a:off x="0" y="0"/>
                      <a:ext cx="100227" cy="90616"/>
                    </a:xfrm>
                    <a:prstGeom prst="rect">
                      <a:avLst/>
                    </a:prstGeom>
                  </pic:spPr>
                </pic:pic>
              </a:graphicData>
            </a:graphic>
          </wp:inline>
        </w:drawing>
      </w:r>
      <w:r w:rsidR="00F21001">
        <w:rPr>
          <w:rFonts w:hint="eastAsia"/>
        </w:rPr>
        <w:t>表示增益，</w:t>
      </w:r>
      <w:r>
        <w:rPr>
          <w:rFonts w:hint="eastAsia"/>
        </w:rPr>
        <w:t>取值范围为</w:t>
      </w:r>
      <w:r w:rsidR="003248EF">
        <w:rPr>
          <w:noProof/>
        </w:rPr>
        <w:drawing>
          <wp:inline distT="0" distB="0" distL="0" distR="0" wp14:anchorId="6DB96DCF" wp14:editId="7DB684C6">
            <wp:extent cx="547816" cy="96108"/>
            <wp:effectExtent l="0" t="0" r="0" b="0"/>
            <wp:docPr id="769669923" name="Picture 1" descr="{&quot;mathml&quot;:&quot;&lt;math style=\&quot;font-family:stix;font-size:16px;\&quot; xmlns=\&quot;http://www.w3.org/1998/Math/MathML\&quot;&gt;&lt;mstyle mathsize=\&quot;16px\&quot;&gt;&lt;mn&gt;1&lt;/mn&gt;&lt;mo&gt;~&lt;/mo&gt;&lt;mn&gt;1&lt;/mn&gt;&lt;mo&gt;.&lt;/mo&gt;&lt;mn&gt;026&lt;/mn&gt;&lt;/mstyle&gt;&lt;/math&gt;&quot;,&quot;origin&quot;:&quot;MathType for Microsoft Add-in&quot;}" title="1 双点 1.0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n&gt;1&lt;/mn&gt;&lt;mo&gt;~&lt;/mo&gt;&lt;mn&gt;1&lt;/mn&gt;&lt;mo&gt;.&lt;/mo&gt;&lt;mn&gt;026&lt;/mn&gt;&lt;/mstyle&gt;&lt;/math&gt;&quot;,&quot;origin&quot;:&quot;MathType for Microsoft Add-in&quot;}" title="1 双点 1.026"/>
                    <pic:cNvPicPr/>
                  </pic:nvPicPr>
                  <pic:blipFill>
                    <a:blip r:embed="rId92" cstate="print">
                      <a:extLst>
                        <a:ext uri="{28A0092B-C50C-407E-A947-70E740481C1C}">
                          <a14:useLocalDpi xmlns:a14="http://schemas.microsoft.com/office/drawing/2010/main" val="0"/>
                        </a:ext>
                      </a:extLst>
                    </a:blip>
                    <a:stretch>
                      <a:fillRect/>
                    </a:stretch>
                  </pic:blipFill>
                  <pic:spPr>
                    <a:xfrm>
                      <a:off x="0" y="0"/>
                      <a:ext cx="547816" cy="96108"/>
                    </a:xfrm>
                    <a:prstGeom prst="rect">
                      <a:avLst/>
                    </a:prstGeom>
                  </pic:spPr>
                </pic:pic>
              </a:graphicData>
            </a:graphic>
          </wp:inline>
        </w:drawing>
      </w:r>
      <w:r>
        <w:rPr>
          <w:rFonts w:hint="eastAsia"/>
        </w:rPr>
        <w:t>，用于控制</w:t>
      </w:r>
      <w:r w:rsidR="007C76D1">
        <w:rPr>
          <w:noProof/>
          <w:position w:val="-5"/>
        </w:rPr>
        <w:drawing>
          <wp:inline distT="0" distB="0" distL="0" distR="0" wp14:anchorId="5E109365" wp14:editId="3CF36016">
            <wp:extent cx="285578" cy="138670"/>
            <wp:effectExtent l="0" t="0" r="0" b="0"/>
            <wp:docPr id="1477928925" name="Picture 1" descr="{&quot;mathml&quot;:&quot;&lt;math style=\&quot;font-family:stix;font-size:16px;\&quot; xmlns=\&quot;http://www.w3.org/1998/Math/MathML\&quot;&gt;&lt;mstyle mathsize=\&quot;16px\&quot;&gt;&lt;msup&gt;&lt;mi&gt;&amp;#x3C6;&lt;/mi&gt;&lt;mfenced&gt;&lt;mi&gt;n&lt;/mi&gt;&lt;/mfenced&gt;&lt;/msup&gt;&lt;/mstyle&gt;&lt;/math&gt;&quot;,&quot;origin&quot;:&quot;MathType for Microsoft Add-in&quot;}" title="phi （ 小写 ） 的 左小括号 n 右小括号 次方"/>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p&gt;&lt;mi&gt;&amp;#x3C6;&lt;/mi&gt;&lt;mfenced&gt;&lt;mi&gt;n&lt;/mi&gt;&lt;/mfenced&gt;&lt;/msup&gt;&lt;/mstyle&gt;&lt;/math&gt;&quot;,&quot;origin&quot;:&quot;MathType for Microsoft Add-in&quot;}" title="phi （ 小写 ） 的 左小括号 n 右小括号 次方"/>
                    <pic:cNvPicPr/>
                  </pic:nvPicPr>
                  <pic:blipFill>
                    <a:blip r:embed="rId93" cstate="print">
                      <a:extLst>
                        <a:ext uri="{28A0092B-C50C-407E-A947-70E740481C1C}">
                          <a14:useLocalDpi xmlns:a14="http://schemas.microsoft.com/office/drawing/2010/main" val="0"/>
                        </a:ext>
                      </a:extLst>
                    </a:blip>
                    <a:stretch>
                      <a:fillRect/>
                    </a:stretch>
                  </pic:blipFill>
                  <pic:spPr>
                    <a:xfrm>
                      <a:off x="0" y="0"/>
                      <a:ext cx="285578" cy="138670"/>
                    </a:xfrm>
                    <a:prstGeom prst="rect">
                      <a:avLst/>
                    </a:prstGeom>
                  </pic:spPr>
                </pic:pic>
              </a:graphicData>
            </a:graphic>
          </wp:inline>
        </w:drawing>
      </w:r>
      <w:r>
        <w:rPr>
          <w:rFonts w:hint="eastAsia"/>
        </w:rPr>
        <w:t>逼近</w:t>
      </w:r>
      <w:r w:rsidR="007C76D1">
        <w:rPr>
          <w:noProof/>
          <w:position w:val="-5"/>
        </w:rPr>
        <w:drawing>
          <wp:inline distT="0" distB="0" distL="0" distR="0" wp14:anchorId="5FB9F007" wp14:editId="7B3A13AE">
            <wp:extent cx="443470" cy="144162"/>
            <wp:effectExtent l="0" t="0" r="0" b="0"/>
            <wp:docPr id="913470237" name="Picture 1" descr="{&quot;mathml&quot;:&quot;&lt;math style=\&quot;font-family:stix;font-size:16px;\&quot; xmlns=\&quot;http://www.w3.org/1998/Math/MathML\&quot;&gt;&lt;mstyle mathsize=\&quot;16px\&quot;&gt;&lt;msup&gt;&lt;mi&gt;&amp;#x3C6;&lt;/mi&gt;&lt;mfenced&gt;&lt;mrow&gt;&lt;mi&gt;n&lt;/mi&gt;&lt;mo&gt;+&lt;/mo&gt;&lt;mn&gt;1&lt;/mn&gt;&lt;/mrow&gt;&lt;/mfenced&gt;&lt;/msup&gt;&lt;/mstyle&gt;&lt;/math&gt;&quot;,&quot;origin&quot;:&quot;MathType for Microsoft Add-in&quot;}" title="phi （ 小写 ） 的 左小括号 n 加 1 右小括号 次方"/>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p&gt;&lt;mi&gt;&amp;#x3C6;&lt;/mi&gt;&lt;mfenced&gt;&lt;mrow&gt;&lt;mi&gt;n&lt;/mi&gt;&lt;mo&gt;+&lt;/mo&gt;&lt;mn&gt;1&lt;/mn&gt;&lt;/mrow&gt;&lt;/mfenced&gt;&lt;/msup&gt;&lt;/mstyle&gt;&lt;/math&gt;&quot;,&quot;origin&quot;:&quot;MathType for Microsoft Add-in&quot;}" title="phi （ 小写 ） 的 左小括号 n 加 1 右小括号 次方"/>
                    <pic:cNvPicPr/>
                  </pic:nvPicPr>
                  <pic:blipFill>
                    <a:blip r:embed="rId94" cstate="print">
                      <a:extLst>
                        <a:ext uri="{28A0092B-C50C-407E-A947-70E740481C1C}">
                          <a14:useLocalDpi xmlns:a14="http://schemas.microsoft.com/office/drawing/2010/main" val="0"/>
                        </a:ext>
                      </a:extLst>
                    </a:blip>
                    <a:stretch>
                      <a:fillRect/>
                    </a:stretch>
                  </pic:blipFill>
                  <pic:spPr>
                    <a:xfrm>
                      <a:off x="0" y="0"/>
                      <a:ext cx="443470" cy="144162"/>
                    </a:xfrm>
                    <a:prstGeom prst="rect">
                      <a:avLst/>
                    </a:prstGeom>
                  </pic:spPr>
                </pic:pic>
              </a:graphicData>
            </a:graphic>
          </wp:inline>
        </w:drawing>
      </w:r>
      <w:r>
        <w:rPr>
          <w:rFonts w:hint="eastAsia"/>
        </w:rPr>
        <w:t>的速度。</w:t>
      </w:r>
      <w:r w:rsidR="00F21001">
        <w:rPr>
          <w:noProof/>
          <w:position w:val="-5"/>
        </w:rPr>
        <w:drawing>
          <wp:inline distT="0" distB="0" distL="0" distR="0" wp14:anchorId="7E1203ED" wp14:editId="142D95E8">
            <wp:extent cx="443470" cy="144162"/>
            <wp:effectExtent l="0" t="0" r="0" b="0"/>
            <wp:docPr id="64091836" name="Picture 1" descr="{&quot;mathml&quot;:&quot;&lt;math style=\&quot;font-family:stix;font-size:16px;\&quot; xmlns=\&quot;http://www.w3.org/1998/Math/MathML\&quot;&gt;&lt;mstyle mathsize=\&quot;16px\&quot;&gt;&lt;msup&gt;&lt;mi&gt;&amp;#x3C6;&lt;/mi&gt;&lt;mfenced&gt;&lt;mrow&gt;&lt;mi&gt;n&lt;/mi&gt;&lt;mo&gt;+&lt;/mo&gt;&lt;mn&gt;1&lt;/mn&gt;&lt;/mrow&gt;&lt;/mfenced&gt;&lt;/msup&gt;&lt;/mstyle&gt;&lt;/math&gt;&quot;,&quot;origin&quot;:&quot;MathType for Microsoft Add-in&quot;}" title="phi （ 小写 ） 的 左小括号 n 加 1 右小括号 次方"/>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p&gt;&lt;mi&gt;&amp;#x3C6;&lt;/mi&gt;&lt;mfenced&gt;&lt;mrow&gt;&lt;mi&gt;n&lt;/mi&gt;&lt;mo&gt;+&lt;/mo&gt;&lt;mn&gt;1&lt;/mn&gt;&lt;/mrow&gt;&lt;/mfenced&gt;&lt;/msup&gt;&lt;/mstyle&gt;&lt;/math&gt;&quot;,&quot;origin&quot;:&quot;MathType for Microsoft Add-in&quot;}" title="phi （ 小写 ） 的 左小括号 n 加 1 右小括号 次方"/>
                    <pic:cNvPicPr/>
                  </pic:nvPicPr>
                  <pic:blipFill>
                    <a:blip r:embed="rId94" cstate="print">
                      <a:extLst>
                        <a:ext uri="{28A0092B-C50C-407E-A947-70E740481C1C}">
                          <a14:useLocalDpi xmlns:a14="http://schemas.microsoft.com/office/drawing/2010/main" val="0"/>
                        </a:ext>
                      </a:extLst>
                    </a:blip>
                    <a:stretch>
                      <a:fillRect/>
                    </a:stretch>
                  </pic:blipFill>
                  <pic:spPr>
                    <a:xfrm>
                      <a:off x="0" y="0"/>
                      <a:ext cx="443470" cy="144162"/>
                    </a:xfrm>
                    <a:prstGeom prst="rect">
                      <a:avLst/>
                    </a:prstGeom>
                  </pic:spPr>
                </pic:pic>
              </a:graphicData>
            </a:graphic>
          </wp:inline>
        </w:drawing>
      </w:r>
      <w:r w:rsidR="00F21001">
        <w:rPr>
          <w:rFonts w:hint="eastAsia"/>
        </w:rPr>
        <w:t>和</w:t>
      </w:r>
      <w:r w:rsidR="00F21001">
        <w:rPr>
          <w:noProof/>
          <w:position w:val="-5"/>
        </w:rPr>
        <w:drawing>
          <wp:inline distT="0" distB="0" distL="0" distR="0" wp14:anchorId="33DCB408" wp14:editId="34F36D13">
            <wp:extent cx="285578" cy="138670"/>
            <wp:effectExtent l="0" t="0" r="0" b="0"/>
            <wp:docPr id="1073943566" name="Picture 1" descr="{&quot;mathml&quot;:&quot;&lt;math style=\&quot;font-family:stix;font-size:16px;\&quot; xmlns=\&quot;http://www.w3.org/1998/Math/MathML\&quot;&gt;&lt;mstyle mathsize=\&quot;16px\&quot;&gt;&lt;msup&gt;&lt;mi&gt;&amp;#x3C6;&lt;/mi&gt;&lt;mfenced&gt;&lt;mi&gt;n&lt;/mi&gt;&lt;/mfenced&gt;&lt;/msup&gt;&lt;/mstyle&gt;&lt;/math&gt;&quot;,&quot;origin&quot;:&quot;MathType for Microsoft Add-in&quot;}" title="phi （ 小写 ） 的 左小括号 n 右小括号 次方"/>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p&gt;&lt;mi&gt;&amp;#x3C6;&lt;/mi&gt;&lt;mfenced&gt;&lt;mi&gt;n&lt;/mi&gt;&lt;/mfenced&gt;&lt;/msup&gt;&lt;/mstyle&gt;&lt;/math&gt;&quot;,&quot;origin&quot;:&quot;MathType for Microsoft Add-in&quot;}" title="phi （ 小写 ） 的 左小括号 n 右小括号 次方"/>
                    <pic:cNvPicPr/>
                  </pic:nvPicPr>
                  <pic:blipFill>
                    <a:blip r:embed="rId93" cstate="print">
                      <a:extLst>
                        <a:ext uri="{28A0092B-C50C-407E-A947-70E740481C1C}">
                          <a14:useLocalDpi xmlns:a14="http://schemas.microsoft.com/office/drawing/2010/main" val="0"/>
                        </a:ext>
                      </a:extLst>
                    </a:blip>
                    <a:stretch>
                      <a:fillRect/>
                    </a:stretch>
                  </pic:blipFill>
                  <pic:spPr>
                    <a:xfrm>
                      <a:off x="0" y="0"/>
                      <a:ext cx="285578" cy="138670"/>
                    </a:xfrm>
                    <a:prstGeom prst="rect">
                      <a:avLst/>
                    </a:prstGeom>
                  </pic:spPr>
                </pic:pic>
              </a:graphicData>
            </a:graphic>
          </wp:inline>
        </w:drawing>
      </w:r>
      <w:r w:rsidR="00F21001">
        <w:rPr>
          <w:rFonts w:hint="eastAsia"/>
        </w:rPr>
        <w:t>表示两个相邻的迭代角度</w:t>
      </w:r>
    </w:p>
    <w:p w14:paraId="5840F9F1" w14:textId="77777777" w:rsidR="007053C6" w:rsidRDefault="00F21001" w:rsidP="009E3C69">
      <w:pPr>
        <w:ind w:firstLine="480"/>
        <w:rPr>
          <w:shd w:val="clear" w:color="auto" w:fill="FFFFFF"/>
        </w:rPr>
      </w:pPr>
      <w:r>
        <w:rPr>
          <w:rFonts w:hint="eastAsia"/>
          <w:shd w:val="clear" w:color="auto" w:fill="FFFFFF"/>
        </w:rPr>
        <w:t>原始</w:t>
      </w:r>
      <w:r w:rsidR="007C76D1" w:rsidRPr="007C76D1">
        <w:rPr>
          <w:shd w:val="clear" w:color="auto" w:fill="FFFFFF"/>
        </w:rPr>
        <w:t>的</w:t>
      </w:r>
      <w:r w:rsidR="007C76D1" w:rsidRPr="007C76D1">
        <w:rPr>
          <w:shd w:val="clear" w:color="auto" w:fill="FFFFFF"/>
        </w:rPr>
        <w:t>ATO</w:t>
      </w:r>
      <w:r w:rsidR="007C76D1" w:rsidRPr="007C76D1">
        <w:rPr>
          <w:shd w:val="clear" w:color="auto" w:fill="FFFFFF"/>
        </w:rPr>
        <w:t>算法</w:t>
      </w:r>
      <w:r>
        <w:rPr>
          <w:rFonts w:hint="eastAsia"/>
          <w:shd w:val="clear" w:color="auto" w:fill="FFFFFF"/>
        </w:rPr>
        <w:t>为</w:t>
      </w:r>
      <w:r w:rsidR="007C76D1" w:rsidRPr="007C76D1">
        <w:rPr>
          <w:shd w:val="clear" w:color="auto" w:fill="FFFFFF"/>
        </w:rPr>
        <w:t>解决初始值设定问题，做法是将转子运动的角度范围分割成八个独立的区域。</w:t>
      </w:r>
      <w:r w:rsidR="007053C6">
        <w:rPr>
          <w:rFonts w:hint="eastAsia"/>
          <w:shd w:val="clear" w:color="auto" w:fill="FFFFFF"/>
        </w:rPr>
        <w:t>在首次采样之后，由于正弦</w:t>
      </w:r>
      <w:r w:rsidR="003248EF">
        <w:rPr>
          <w:noProof/>
        </w:rPr>
        <w:drawing>
          <wp:inline distT="0" distB="0" distL="0" distR="0" wp14:anchorId="79AC4764" wp14:editId="613BD132">
            <wp:extent cx="234778" cy="94735"/>
            <wp:effectExtent l="0" t="0" r="0" b="0"/>
            <wp:docPr id="700849520" name="Picture 1" descr="{&quot;mathml&quot;:&quot;&lt;math style=\&quot;font-family:stix;font-size:16px;\&quot; xmlns=\&quot;http://www.w3.org/1998/Math/MathML\&quot;&gt;&lt;mstyle mathsize=\&quot;16px\&quot;&gt;&lt;mi&gt;sin&lt;/mi&gt;&lt;mi&gt;&amp;#x3B8;&lt;/mi&gt;&lt;/mstyle&gt;&lt;/math&gt;&quot;,&quot;origin&quot;:&quot;MathType for Microsoft Add-in&quot;}" title="sin 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in&lt;/mi&gt;&lt;mi&gt;&amp;#x3B8;&lt;/mi&gt;&lt;/mstyle&gt;&lt;/math&gt;&quot;,&quot;origin&quot;:&quot;MathType for Microsoft Add-in&quot;}" title="sin theta （ 小写 ）"/>
                    <pic:cNvPicPr/>
                  </pic:nvPicPr>
                  <pic:blipFill>
                    <a:blip r:embed="rId95" cstate="print">
                      <a:extLst>
                        <a:ext uri="{28A0092B-C50C-407E-A947-70E740481C1C}">
                          <a14:useLocalDpi xmlns:a14="http://schemas.microsoft.com/office/drawing/2010/main" val="0"/>
                        </a:ext>
                      </a:extLst>
                    </a:blip>
                    <a:stretch>
                      <a:fillRect/>
                    </a:stretch>
                  </pic:blipFill>
                  <pic:spPr>
                    <a:xfrm>
                      <a:off x="0" y="0"/>
                      <a:ext cx="234778" cy="94735"/>
                    </a:xfrm>
                    <a:prstGeom prst="rect">
                      <a:avLst/>
                    </a:prstGeom>
                  </pic:spPr>
                </pic:pic>
              </a:graphicData>
            </a:graphic>
          </wp:inline>
        </w:drawing>
      </w:r>
      <w:r w:rsidR="007053C6">
        <w:rPr>
          <w:rFonts w:hint="eastAsia"/>
          <w:shd w:val="clear" w:color="auto" w:fill="FFFFFF"/>
        </w:rPr>
        <w:t>和余弦</w:t>
      </w:r>
      <w:r w:rsidR="003248EF">
        <w:rPr>
          <w:noProof/>
        </w:rPr>
        <w:drawing>
          <wp:inline distT="0" distB="0" distL="0" distR="0" wp14:anchorId="4ED54D65" wp14:editId="6806FA8C">
            <wp:extent cx="256746" cy="93362"/>
            <wp:effectExtent l="0" t="0" r="0" b="0"/>
            <wp:docPr id="675527961" name="Picture 1" descr="{&quot;mathml&quot;:&quot;&lt;math style=\&quot;font-family:stix;font-size:16px;\&quot; xmlns=\&quot;http://www.w3.org/1998/Math/MathML\&quot;&gt;&lt;mstyle mathsize=\&quot;16px\&quot;&gt;&lt;mi&gt;cos&lt;/mi&gt;&lt;mi&gt;&amp;#x3B8;&lt;/mi&gt;&lt;/mstyle&gt;&lt;/math&gt;&quot;,&quot;origin&quot;:&quot;MathType for Microsoft Add-in&quot;}" title="cos 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cos&lt;/mi&gt;&lt;mi&gt;&amp;#x3B8;&lt;/mi&gt;&lt;/mstyle&gt;&lt;/math&gt;&quot;,&quot;origin&quot;:&quot;MathType for Microsoft Add-in&quot;}" title="cos theta （ 小写 ）"/>
                    <pic:cNvPicPr/>
                  </pic:nvPicPr>
                  <pic:blipFill>
                    <a:blip r:embed="rId96" cstate="print">
                      <a:extLst>
                        <a:ext uri="{28A0092B-C50C-407E-A947-70E740481C1C}">
                          <a14:useLocalDpi xmlns:a14="http://schemas.microsoft.com/office/drawing/2010/main" val="0"/>
                        </a:ext>
                      </a:extLst>
                    </a:blip>
                    <a:stretch>
                      <a:fillRect/>
                    </a:stretch>
                  </pic:blipFill>
                  <pic:spPr>
                    <a:xfrm>
                      <a:off x="0" y="0"/>
                      <a:ext cx="256746" cy="93362"/>
                    </a:xfrm>
                    <a:prstGeom prst="rect">
                      <a:avLst/>
                    </a:prstGeom>
                  </pic:spPr>
                </pic:pic>
              </a:graphicData>
            </a:graphic>
          </wp:inline>
        </w:drawing>
      </w:r>
      <w:r w:rsidR="007053C6">
        <w:rPr>
          <w:rFonts w:hint="eastAsia"/>
          <w:shd w:val="clear" w:color="auto" w:fill="FFFFFF"/>
        </w:rPr>
        <w:t>的值已经确定，我们可以初步判断转子</w:t>
      </w:r>
      <w:proofErr w:type="gramStart"/>
      <w:r w:rsidR="007053C6">
        <w:rPr>
          <w:rFonts w:hint="eastAsia"/>
          <w:shd w:val="clear" w:color="auto" w:fill="FFFFFF"/>
        </w:rPr>
        <w:t>角所在</w:t>
      </w:r>
      <w:proofErr w:type="gramEnd"/>
      <w:r w:rsidR="007053C6">
        <w:rPr>
          <w:rFonts w:hint="eastAsia"/>
          <w:shd w:val="clear" w:color="auto" w:fill="FFFFFF"/>
        </w:rPr>
        <w:t>的象限。接着，通过对比</w:t>
      </w:r>
      <w:r w:rsidR="003248EF">
        <w:rPr>
          <w:noProof/>
        </w:rPr>
        <w:drawing>
          <wp:inline distT="0" distB="0" distL="0" distR="0" wp14:anchorId="6EC6CB69" wp14:editId="5B767354">
            <wp:extent cx="234778" cy="94735"/>
            <wp:effectExtent l="0" t="0" r="0" b="0"/>
            <wp:docPr id="673840216" name="Picture 1" descr="{&quot;mathml&quot;:&quot;&lt;math style=\&quot;font-family:stix;font-size:16px;\&quot; xmlns=\&quot;http://www.w3.org/1998/Math/MathML\&quot;&gt;&lt;mstyle mathsize=\&quot;16px\&quot;&gt;&lt;mi&gt;sin&lt;/mi&gt;&lt;mi&gt;&amp;#x3B8;&lt;/mi&gt;&lt;/mstyle&gt;&lt;/math&gt;&quot;,&quot;origin&quot;:&quot;MathType for Microsoft Add-in&quot;}" title="sin 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in&lt;/mi&gt;&lt;mi&gt;&amp;#x3B8;&lt;/mi&gt;&lt;/mstyle&gt;&lt;/math&gt;&quot;,&quot;origin&quot;:&quot;MathType for Microsoft Add-in&quot;}" title="sin theta （ 小写 ）"/>
                    <pic:cNvPicPr/>
                  </pic:nvPicPr>
                  <pic:blipFill>
                    <a:blip r:embed="rId95" cstate="print">
                      <a:extLst>
                        <a:ext uri="{28A0092B-C50C-407E-A947-70E740481C1C}">
                          <a14:useLocalDpi xmlns:a14="http://schemas.microsoft.com/office/drawing/2010/main" val="0"/>
                        </a:ext>
                      </a:extLst>
                    </a:blip>
                    <a:stretch>
                      <a:fillRect/>
                    </a:stretch>
                  </pic:blipFill>
                  <pic:spPr>
                    <a:xfrm>
                      <a:off x="0" y="0"/>
                      <a:ext cx="234778" cy="94735"/>
                    </a:xfrm>
                    <a:prstGeom prst="rect">
                      <a:avLst/>
                    </a:prstGeom>
                  </pic:spPr>
                </pic:pic>
              </a:graphicData>
            </a:graphic>
          </wp:inline>
        </w:drawing>
      </w:r>
      <w:r w:rsidR="007053C6">
        <w:rPr>
          <w:rFonts w:hint="eastAsia"/>
          <w:shd w:val="clear" w:color="auto" w:fill="FFFFFF"/>
        </w:rPr>
        <w:t>和</w:t>
      </w:r>
      <w:r w:rsidR="003248EF">
        <w:rPr>
          <w:noProof/>
        </w:rPr>
        <w:drawing>
          <wp:inline distT="0" distB="0" distL="0" distR="0" wp14:anchorId="6A3344D7" wp14:editId="4BE4D874">
            <wp:extent cx="256746" cy="93362"/>
            <wp:effectExtent l="0" t="0" r="0" b="0"/>
            <wp:docPr id="2078670588" name="Picture 1" descr="{&quot;mathml&quot;:&quot;&lt;math style=\&quot;font-family:stix;font-size:16px;\&quot; xmlns=\&quot;http://www.w3.org/1998/Math/MathML\&quot;&gt;&lt;mstyle mathsize=\&quot;16px\&quot;&gt;&lt;mi&gt;cos&lt;/mi&gt;&lt;mi&gt;&amp;#x3B8;&lt;/mi&gt;&lt;/mstyle&gt;&lt;/math&gt;&quot;,&quot;origin&quot;:&quot;MathType for Microsoft Add-in&quot;}" title="cos 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cos&lt;/mi&gt;&lt;mi&gt;&amp;#x3B8;&lt;/mi&gt;&lt;/mstyle&gt;&lt;/math&gt;&quot;,&quot;origin&quot;:&quot;MathType for Microsoft Add-in&quot;}" title="cos theta （ 小写 ）"/>
                    <pic:cNvPicPr/>
                  </pic:nvPicPr>
                  <pic:blipFill>
                    <a:blip r:embed="rId96" cstate="print">
                      <a:extLst>
                        <a:ext uri="{28A0092B-C50C-407E-A947-70E740481C1C}">
                          <a14:useLocalDpi xmlns:a14="http://schemas.microsoft.com/office/drawing/2010/main" val="0"/>
                        </a:ext>
                      </a:extLst>
                    </a:blip>
                    <a:stretch>
                      <a:fillRect/>
                    </a:stretch>
                  </pic:blipFill>
                  <pic:spPr>
                    <a:xfrm>
                      <a:off x="0" y="0"/>
                      <a:ext cx="256746" cy="93362"/>
                    </a:xfrm>
                    <a:prstGeom prst="rect">
                      <a:avLst/>
                    </a:prstGeom>
                  </pic:spPr>
                </pic:pic>
              </a:graphicData>
            </a:graphic>
          </wp:inline>
        </w:drawing>
      </w:r>
      <w:r w:rsidR="007053C6">
        <w:rPr>
          <w:rFonts w:hint="eastAsia"/>
          <w:shd w:val="clear" w:color="auto" w:fill="FFFFFF"/>
        </w:rPr>
        <w:t>的绝对值，能够进一步锁定转子角在该象限的上半部分还是下半部分。基于这个区域的中间值，我们可以将其作为转子角度θ的初始估计值。</w:t>
      </w:r>
    </w:p>
    <w:p w14:paraId="4FC18604" w14:textId="77777777" w:rsidR="007053C6" w:rsidRDefault="007053C6" w:rsidP="009E3C69">
      <w:pPr>
        <w:ind w:firstLine="480"/>
        <w:rPr>
          <w:shd w:val="clear" w:color="auto" w:fill="FFFFFF"/>
        </w:rPr>
      </w:pPr>
      <w:r>
        <w:rPr>
          <w:rFonts w:hint="eastAsia"/>
          <w:shd w:val="clear" w:color="auto" w:fill="FFFFFF"/>
        </w:rPr>
        <w:t>当旋转变压器的正弦</w:t>
      </w:r>
      <w:r w:rsidR="003248EF">
        <w:rPr>
          <w:noProof/>
        </w:rPr>
        <w:drawing>
          <wp:inline distT="0" distB="0" distL="0" distR="0" wp14:anchorId="2550A6A5" wp14:editId="2215CCE1">
            <wp:extent cx="234778" cy="94735"/>
            <wp:effectExtent l="0" t="0" r="0" b="0"/>
            <wp:docPr id="1734672390" name="Picture 1" descr="{&quot;mathml&quot;:&quot;&lt;math style=\&quot;font-family:stix;font-size:16px;\&quot; xmlns=\&quot;http://www.w3.org/1998/Math/MathML\&quot;&gt;&lt;mstyle mathsize=\&quot;16px\&quot;&gt;&lt;mi&gt;sin&lt;/mi&gt;&lt;mi&gt;&amp;#x3B8;&lt;/mi&gt;&lt;/mstyle&gt;&lt;/math&gt;&quot;,&quot;origin&quot;:&quot;MathType for Microsoft Add-in&quot;}" title="sin 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in&lt;/mi&gt;&lt;mi&gt;&amp;#x3B8;&lt;/mi&gt;&lt;/mstyle&gt;&lt;/math&gt;&quot;,&quot;origin&quot;:&quot;MathType for Microsoft Add-in&quot;}" title="sin theta （ 小写 ）"/>
                    <pic:cNvPicPr/>
                  </pic:nvPicPr>
                  <pic:blipFill>
                    <a:blip r:embed="rId95" cstate="print">
                      <a:extLst>
                        <a:ext uri="{28A0092B-C50C-407E-A947-70E740481C1C}">
                          <a14:useLocalDpi xmlns:a14="http://schemas.microsoft.com/office/drawing/2010/main" val="0"/>
                        </a:ext>
                      </a:extLst>
                    </a:blip>
                    <a:stretch>
                      <a:fillRect/>
                    </a:stretch>
                  </pic:blipFill>
                  <pic:spPr>
                    <a:xfrm>
                      <a:off x="0" y="0"/>
                      <a:ext cx="234778" cy="94735"/>
                    </a:xfrm>
                    <a:prstGeom prst="rect">
                      <a:avLst/>
                    </a:prstGeom>
                  </pic:spPr>
                </pic:pic>
              </a:graphicData>
            </a:graphic>
          </wp:inline>
        </w:drawing>
      </w:r>
      <w:r>
        <w:rPr>
          <w:rFonts w:hint="eastAsia"/>
          <w:shd w:val="clear" w:color="auto" w:fill="FFFFFF"/>
        </w:rPr>
        <w:t>和余弦</w:t>
      </w:r>
      <w:r w:rsidR="003248EF">
        <w:rPr>
          <w:noProof/>
        </w:rPr>
        <w:drawing>
          <wp:inline distT="0" distB="0" distL="0" distR="0" wp14:anchorId="39618B69" wp14:editId="6E2E1368">
            <wp:extent cx="256746" cy="93362"/>
            <wp:effectExtent l="0" t="0" r="0" b="0"/>
            <wp:docPr id="180819814" name="Picture 1" descr="{&quot;mathml&quot;:&quot;&lt;math style=\&quot;font-family:stix;font-size:16px;\&quot; xmlns=\&quot;http://www.w3.org/1998/Math/MathML\&quot;&gt;&lt;mstyle mathsize=\&quot;16px\&quot;&gt;&lt;mi&gt;cos&lt;/mi&gt;&lt;mi&gt;&amp;#x3B8;&lt;/mi&gt;&lt;/mstyle&gt;&lt;/math&gt;&quot;,&quot;origin&quot;:&quot;MathType for Microsoft Add-in&quot;}" title="cos theta （ 小写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cos&lt;/mi&gt;&lt;mi&gt;&amp;#x3B8;&lt;/mi&gt;&lt;/mstyle&gt;&lt;/math&gt;&quot;,&quot;origin&quot;:&quot;MathType for Microsoft Add-in&quot;}" title="cos theta （ 小写 ）"/>
                    <pic:cNvPicPr/>
                  </pic:nvPicPr>
                  <pic:blipFill>
                    <a:blip r:embed="rId96" cstate="print">
                      <a:extLst>
                        <a:ext uri="{28A0092B-C50C-407E-A947-70E740481C1C}">
                          <a14:useLocalDpi xmlns:a14="http://schemas.microsoft.com/office/drawing/2010/main" val="0"/>
                        </a:ext>
                      </a:extLst>
                    </a:blip>
                    <a:stretch>
                      <a:fillRect/>
                    </a:stretch>
                  </pic:blipFill>
                  <pic:spPr>
                    <a:xfrm>
                      <a:off x="0" y="0"/>
                      <a:ext cx="256746" cy="93362"/>
                    </a:xfrm>
                    <a:prstGeom prst="rect">
                      <a:avLst/>
                    </a:prstGeom>
                  </pic:spPr>
                </pic:pic>
              </a:graphicData>
            </a:graphic>
          </wp:inline>
        </w:drawing>
      </w:r>
      <w:r>
        <w:rPr>
          <w:rFonts w:hint="eastAsia"/>
          <w:shd w:val="clear" w:color="auto" w:fill="FFFFFF"/>
        </w:rPr>
        <w:t>输出均为正时，可以初步判断转子角度位于第一象限。进一步地，将第一象限细分为两个子区域，如果余弦值大于正弦值，这表明转子角度处于</w:t>
      </w:r>
      <w:r>
        <w:rPr>
          <w:rFonts w:hint="eastAsia"/>
          <w:shd w:val="clear" w:color="auto" w:fill="FFFFFF"/>
        </w:rPr>
        <w:t>0</w:t>
      </w:r>
      <w:r>
        <w:rPr>
          <w:rFonts w:hint="eastAsia"/>
          <w:shd w:val="clear" w:color="auto" w:fill="FFFFFF"/>
        </w:rPr>
        <w:t>到π</w:t>
      </w:r>
      <w:r>
        <w:rPr>
          <w:rFonts w:hint="eastAsia"/>
          <w:shd w:val="clear" w:color="auto" w:fill="FFFFFF"/>
        </w:rPr>
        <w:t>/4</w:t>
      </w:r>
      <w:r>
        <w:rPr>
          <w:rFonts w:hint="eastAsia"/>
          <w:shd w:val="clear" w:color="auto" w:fill="FFFFFF"/>
        </w:rPr>
        <w:t>的范围内。在这种情况下，可以采用该范围的中点，即π</w:t>
      </w:r>
      <w:r>
        <w:rPr>
          <w:rFonts w:hint="eastAsia"/>
          <w:shd w:val="clear" w:color="auto" w:fill="FFFFFF"/>
        </w:rPr>
        <w:t>/8</w:t>
      </w:r>
      <w:r>
        <w:rPr>
          <w:rFonts w:hint="eastAsia"/>
          <w:shd w:val="clear" w:color="auto" w:fill="FFFFFF"/>
        </w:rPr>
        <w:t>，作为转子角度的初始估计值。这种初始角度的估算方法可以通过简单的逻辑判断实现，并且易于在软件中进行编码。</w:t>
      </w:r>
      <w:r>
        <w:rPr>
          <w:rFonts w:hint="eastAsia"/>
          <w:shd w:val="clear" w:color="auto" w:fill="FFFFFF"/>
        </w:rPr>
        <w:t xml:space="preserve"> </w:t>
      </w:r>
      <w:r>
        <w:rPr>
          <w:rFonts w:hint="eastAsia"/>
          <w:shd w:val="clear" w:color="auto" w:fill="FFFFFF"/>
        </w:rPr>
        <w:t>然而，该初始估计方法可能存在较大的误差。为了提高准确性，本文提出了一种改进策略：首先将初始角度估计值设为</w:t>
      </w:r>
      <w:r>
        <w:rPr>
          <w:rFonts w:hint="eastAsia"/>
          <w:shd w:val="clear" w:color="auto" w:fill="FFFFFF"/>
        </w:rPr>
        <w:t>0</w:t>
      </w:r>
      <w:r>
        <w:rPr>
          <w:rFonts w:hint="eastAsia"/>
          <w:shd w:val="clear" w:color="auto" w:fill="FFFFFF"/>
        </w:rPr>
        <w:t>，并设定一个误差阈值。然后，利用公式进行计算，不断精细化角度估计，直到估计误差降至误差阈值以下，从而得到更为精确的初始角度值。</w:t>
      </w:r>
    </w:p>
    <w:p w14:paraId="3C67C885" w14:textId="4A23E1B7" w:rsidR="00F356B0" w:rsidRDefault="00F356B0" w:rsidP="00B34E5C">
      <w:pPr>
        <w:pStyle w:val="a1"/>
        <w:rPr>
          <w:shd w:val="clear" w:color="auto" w:fill="FFFFFF"/>
        </w:rPr>
      </w:pPr>
      <w:bookmarkStart w:id="129" w:name="_Toc168430115"/>
      <w:bookmarkStart w:id="130" w:name="_Toc181188712"/>
      <w:bookmarkStart w:id="131" w:name="_Toc181188774"/>
      <w:bookmarkStart w:id="132" w:name="_Toc181190624"/>
      <w:r>
        <w:rPr>
          <w:rFonts w:hint="eastAsia"/>
          <w:shd w:val="clear" w:color="auto" w:fill="FFFFFF"/>
        </w:rPr>
        <w:t>转子角度计算方法对比</w:t>
      </w:r>
      <w:bookmarkEnd w:id="129"/>
      <w:bookmarkEnd w:id="130"/>
      <w:bookmarkEnd w:id="131"/>
      <w:bookmarkEnd w:id="132"/>
    </w:p>
    <w:p w14:paraId="650E92A6" w14:textId="664C1D64" w:rsidR="00F356B0" w:rsidRPr="00B902CC" w:rsidRDefault="00F356B0" w:rsidP="00B902CC">
      <w:pPr>
        <w:ind w:firstLine="480"/>
        <w:rPr>
          <w:shd w:val="clear" w:color="auto" w:fill="FFFFFF"/>
        </w:rPr>
      </w:pPr>
      <w:r>
        <w:rPr>
          <w:rFonts w:hint="eastAsia"/>
          <w:shd w:val="clear" w:color="auto" w:fill="FFFFFF"/>
        </w:rPr>
        <w:t>反正切算法和</w:t>
      </w:r>
      <w:r>
        <w:rPr>
          <w:rFonts w:hint="eastAsia"/>
          <w:shd w:val="clear" w:color="auto" w:fill="FFFFFF"/>
        </w:rPr>
        <w:t>ATO</w:t>
      </w:r>
      <w:r>
        <w:rPr>
          <w:rFonts w:hint="eastAsia"/>
          <w:shd w:val="clear" w:color="auto" w:fill="FFFFFF"/>
        </w:rPr>
        <w:t>算法各有优缺点，可通过</w:t>
      </w:r>
      <w:r w:rsidR="00B902CC">
        <w:rPr>
          <w:shd w:val="clear" w:color="auto" w:fill="FFFFFF"/>
        </w:rPr>
        <w:fldChar w:fldCharType="begin"/>
      </w:r>
      <w:r w:rsidR="00B902CC">
        <w:rPr>
          <w:shd w:val="clear" w:color="auto" w:fill="FFFFFF"/>
        </w:rPr>
        <w:instrText xml:space="preserve"> </w:instrText>
      </w:r>
      <w:r w:rsidR="00B902CC">
        <w:rPr>
          <w:rFonts w:hint="eastAsia"/>
          <w:shd w:val="clear" w:color="auto" w:fill="FFFFFF"/>
        </w:rPr>
        <w:instrText>REF _Ref181222063 \h</w:instrText>
      </w:r>
      <w:r w:rsidR="00B902CC">
        <w:rPr>
          <w:shd w:val="clear" w:color="auto" w:fill="FFFFFF"/>
        </w:rPr>
        <w:instrText xml:space="preserve"> </w:instrText>
      </w:r>
      <w:r w:rsidR="00B902CC">
        <w:rPr>
          <w:shd w:val="clear" w:color="auto" w:fill="FFFFFF"/>
        </w:rPr>
      </w:r>
      <w:r w:rsidR="00B902CC">
        <w:rPr>
          <w:shd w:val="clear" w:color="auto" w:fill="FFFFFF"/>
        </w:rPr>
        <w:fldChar w:fldCharType="separate"/>
      </w:r>
      <w:r w:rsidR="002169CE">
        <w:rPr>
          <w:rFonts w:hint="eastAsia"/>
        </w:rPr>
        <w:t>表</w:t>
      </w:r>
      <w:r w:rsidR="002169CE">
        <w:rPr>
          <w:rFonts w:hint="eastAsia"/>
        </w:rPr>
        <w:t xml:space="preserve">2- </w:t>
      </w:r>
      <w:r w:rsidR="002169CE">
        <w:rPr>
          <w:noProof/>
        </w:rPr>
        <w:t>2</w:t>
      </w:r>
      <w:r w:rsidR="00B902CC">
        <w:rPr>
          <w:shd w:val="clear" w:color="auto" w:fill="FFFFFF"/>
        </w:rPr>
        <w:fldChar w:fldCharType="end"/>
      </w:r>
      <w:r>
        <w:rPr>
          <w:rFonts w:hint="eastAsia"/>
          <w:shd w:val="clear" w:color="auto" w:fill="FFFFFF"/>
        </w:rPr>
        <w:t>具体体现：</w:t>
      </w:r>
    </w:p>
    <w:p w14:paraId="2F0CF500" w14:textId="0FF728CD" w:rsidR="00B902CC" w:rsidRDefault="00B902CC" w:rsidP="00B902CC">
      <w:pPr>
        <w:pStyle w:val="aff2"/>
      </w:pPr>
      <w:bookmarkStart w:id="133" w:name="_Ref181222063"/>
      <w:r>
        <w:rPr>
          <w:rFonts w:hint="eastAsia"/>
        </w:rPr>
        <w:t>表</w:t>
      </w:r>
      <w:r>
        <w:rPr>
          <w:rFonts w:hint="eastAsia"/>
        </w:rPr>
        <w:t xml:space="preserve">2- </w:t>
      </w:r>
      <w:r>
        <w:fldChar w:fldCharType="begin"/>
      </w:r>
      <w:r>
        <w:instrText xml:space="preserve"> </w:instrText>
      </w:r>
      <w:r>
        <w:rPr>
          <w:rFonts w:hint="eastAsia"/>
        </w:rPr>
        <w:instrText xml:space="preserve">SEQ </w:instrText>
      </w:r>
      <w:r>
        <w:rPr>
          <w:rFonts w:hint="eastAsia"/>
        </w:rPr>
        <w:instrText>表</w:instrText>
      </w:r>
      <w:r>
        <w:rPr>
          <w:rFonts w:hint="eastAsia"/>
        </w:rPr>
        <w:instrText>2- \* ARABIC</w:instrText>
      </w:r>
      <w:r>
        <w:instrText xml:space="preserve"> </w:instrText>
      </w:r>
      <w:r>
        <w:fldChar w:fldCharType="separate"/>
      </w:r>
      <w:r w:rsidR="002169CE">
        <w:rPr>
          <w:noProof/>
        </w:rPr>
        <w:t>2</w:t>
      </w:r>
      <w:r>
        <w:fldChar w:fldCharType="end"/>
      </w:r>
      <w:bookmarkEnd w:id="133"/>
      <w:r>
        <w:t xml:space="preserve"> </w:t>
      </w:r>
      <w:r w:rsidRPr="0030037E">
        <w:rPr>
          <w:rFonts w:hint="eastAsia"/>
          <w:shd w:val="clear" w:color="auto" w:fill="FFFFFF"/>
        </w:rPr>
        <w:t>反正切算法和</w:t>
      </w:r>
      <w:r w:rsidRPr="0030037E">
        <w:rPr>
          <w:rFonts w:hint="eastAsia"/>
          <w:shd w:val="clear" w:color="auto" w:fill="FFFFFF"/>
        </w:rPr>
        <w:t>ATO</w:t>
      </w:r>
      <w:r w:rsidRPr="0030037E">
        <w:rPr>
          <w:rFonts w:hint="eastAsia"/>
          <w:shd w:val="clear" w:color="auto" w:fill="FFFFFF"/>
        </w:rPr>
        <w:t>算法对比</w:t>
      </w:r>
    </w:p>
    <w:tbl>
      <w:tblPr>
        <w:tblStyle w:val="af5"/>
        <w:tblW w:w="0" w:type="auto"/>
        <w:tblLook w:val="04A0" w:firstRow="1" w:lastRow="0" w:firstColumn="1" w:lastColumn="0" w:noHBand="0" w:noVBand="1"/>
      </w:tblPr>
      <w:tblGrid>
        <w:gridCol w:w="3114"/>
        <w:gridCol w:w="3115"/>
        <w:gridCol w:w="3115"/>
      </w:tblGrid>
      <w:tr w:rsidR="00F356B0" w14:paraId="096163B8" w14:textId="77777777" w:rsidTr="003363C4">
        <w:trPr>
          <w:cnfStyle w:val="100000000000" w:firstRow="1" w:lastRow="0" w:firstColumn="0" w:lastColumn="0" w:oddVBand="0" w:evenVBand="0" w:oddHBand="0" w:evenHBand="0" w:firstRowFirstColumn="0" w:firstRowLastColumn="0" w:lastRowFirstColumn="0" w:lastRowLastColumn="0"/>
        </w:trPr>
        <w:tc>
          <w:tcPr>
            <w:tcW w:w="3114" w:type="dxa"/>
          </w:tcPr>
          <w:p w14:paraId="613783D8" w14:textId="77777777" w:rsidR="00F356B0" w:rsidRDefault="00F356B0" w:rsidP="00A606E4">
            <w:pPr>
              <w:pStyle w:val="aff8"/>
            </w:pPr>
          </w:p>
        </w:tc>
        <w:tc>
          <w:tcPr>
            <w:tcW w:w="3115" w:type="dxa"/>
          </w:tcPr>
          <w:p w14:paraId="29C9D59A" w14:textId="5F3CBB95" w:rsidR="00F356B0" w:rsidRDefault="00F356B0" w:rsidP="00A606E4">
            <w:pPr>
              <w:pStyle w:val="aff8"/>
              <w:jc w:val="center"/>
            </w:pPr>
            <w:r>
              <w:rPr>
                <w:rFonts w:hint="eastAsia"/>
              </w:rPr>
              <w:t>反正切算法</w:t>
            </w:r>
          </w:p>
        </w:tc>
        <w:tc>
          <w:tcPr>
            <w:tcW w:w="3115" w:type="dxa"/>
          </w:tcPr>
          <w:p w14:paraId="3F145082" w14:textId="5EED78D9" w:rsidR="00F356B0" w:rsidRDefault="00F356B0" w:rsidP="00A606E4">
            <w:pPr>
              <w:pStyle w:val="aff8"/>
              <w:jc w:val="center"/>
            </w:pPr>
            <w:r>
              <w:rPr>
                <w:rFonts w:hint="eastAsia"/>
              </w:rPr>
              <w:t>ATO</w:t>
            </w:r>
            <w:r>
              <w:rPr>
                <w:rFonts w:hint="eastAsia"/>
              </w:rPr>
              <w:t>算法</w:t>
            </w:r>
          </w:p>
        </w:tc>
      </w:tr>
      <w:tr w:rsidR="00F356B0" w14:paraId="43D563CE" w14:textId="77777777" w:rsidTr="003363C4">
        <w:tc>
          <w:tcPr>
            <w:tcW w:w="3114" w:type="dxa"/>
            <w:tcBorders>
              <w:top w:val="single" w:sz="6" w:space="0" w:color="auto"/>
              <w:bottom w:val="single" w:sz="6" w:space="0" w:color="auto"/>
            </w:tcBorders>
            <w:vAlign w:val="center"/>
          </w:tcPr>
          <w:p w14:paraId="783B512C" w14:textId="1F910C38" w:rsidR="00F356B0" w:rsidRDefault="00F356B0" w:rsidP="00A606E4">
            <w:pPr>
              <w:pStyle w:val="aff8"/>
              <w:jc w:val="center"/>
            </w:pPr>
            <w:r>
              <w:rPr>
                <w:rFonts w:hint="eastAsia"/>
              </w:rPr>
              <w:t>原理</w:t>
            </w:r>
          </w:p>
        </w:tc>
        <w:tc>
          <w:tcPr>
            <w:tcW w:w="3115" w:type="dxa"/>
            <w:tcBorders>
              <w:top w:val="single" w:sz="6" w:space="0" w:color="auto"/>
              <w:bottom w:val="single" w:sz="6" w:space="0" w:color="auto"/>
            </w:tcBorders>
            <w:vAlign w:val="center"/>
          </w:tcPr>
          <w:p w14:paraId="05D97507" w14:textId="5C8FFAF9" w:rsidR="00F356B0" w:rsidRPr="00F356B0" w:rsidRDefault="00F356B0" w:rsidP="00A606E4">
            <w:pPr>
              <w:pStyle w:val="aff8"/>
            </w:pPr>
            <w:r w:rsidRPr="00F356B0">
              <w:rPr>
                <w:rFonts w:hint="eastAsia"/>
              </w:rPr>
              <w:t>原理基于反正切函数，</w:t>
            </w:r>
            <w:r>
              <w:rPr>
                <w:noProof/>
                <w:position w:val="-24"/>
              </w:rPr>
              <w:drawing>
                <wp:inline distT="0" distB="0" distL="0" distR="0" wp14:anchorId="1A9BF960" wp14:editId="6CBAA653">
                  <wp:extent cx="1016000" cy="377568"/>
                  <wp:effectExtent l="0" t="0" r="0" b="0"/>
                  <wp:docPr id="1483481206" name="Picture 1" descr="{&quot;mathml&quot;:&quot;&lt;math style=\&quot;font-family:stix;font-size:16px;\&quot; xmlns=\&quot;http://www.w3.org/1998/Math/MathML\&quot;&gt;&lt;mstyle mathsize=\&quot;16px\&quot;&gt;&lt;mi&gt;&amp;#x3B8;&lt;/mi&gt;&lt;mo&gt;=&lt;/mo&gt;&lt;mi&gt;a&lt;/mi&gt;&lt;mi&gt;r&lt;/mi&gt;&lt;mi&gt;c&lt;/mi&gt;&lt;mi&gt;t&lt;/mi&gt;&lt;mi&gt;a&lt;/mi&gt;&lt;mi&gt;n&lt;/mi&gt;&lt;mfenced&gt;&lt;mfrac&gt;&lt;mrow&gt;&lt;mi&gt;sin&lt;/mi&gt;&lt;mi&gt;&amp;#x3B8;&lt;/mi&gt;&lt;/mrow&gt;&lt;mrow&gt;&lt;mi&gt;cos&lt;/mi&gt;&lt;mi&gt;&amp;#x3B8;&lt;/mi&gt;&lt;/mrow&gt;&lt;/mfrac&gt;&lt;/mfenced&gt;&lt;/mstyle&gt;&lt;/math&gt;&quot;,&quot;origin&quot;:&quot;MathType for Microsoft Add-in&quot;}" title="theta （ 小写 ） 等于 a r c t a n 左小括号 分数 cos theta （ 小写 ） 分之 sin theta （ 小写 ） 结束分数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amp;#x3B8;&lt;/mi&gt;&lt;mo&gt;=&lt;/mo&gt;&lt;mi&gt;a&lt;/mi&gt;&lt;mi&gt;r&lt;/mi&gt;&lt;mi&gt;c&lt;/mi&gt;&lt;mi&gt;t&lt;/mi&gt;&lt;mi&gt;a&lt;/mi&gt;&lt;mi&gt;n&lt;/mi&gt;&lt;mfenced&gt;&lt;mfrac&gt;&lt;mrow&gt;&lt;mi&gt;sin&lt;/mi&gt;&lt;mi&gt;&amp;#x3B8;&lt;/mi&gt;&lt;/mrow&gt;&lt;mrow&gt;&lt;mi&gt;cos&lt;/mi&gt;&lt;mi&gt;&amp;#x3B8;&lt;/mi&gt;&lt;/mrow&gt;&lt;/mfrac&gt;&lt;/mfenced&gt;&lt;/mstyle&gt;&lt;/math&gt;&quot;,&quot;origin&quot;:&quot;MathType for Microsoft Add-in&quot;}" title="theta （ 小写 ） 等于 a r c t a n 左小括号 分数 cos theta （ 小写 ） 分之 sin theta （ 小写 ） 结束分数 右小括号"/>
                          <pic:cNvPicPr/>
                        </pic:nvPicPr>
                        <pic:blipFill>
                          <a:blip r:embed="rId97" cstate="print">
                            <a:extLst>
                              <a:ext uri="{28A0092B-C50C-407E-A947-70E740481C1C}">
                                <a14:useLocalDpi xmlns:a14="http://schemas.microsoft.com/office/drawing/2010/main" val="0"/>
                              </a:ext>
                            </a:extLst>
                          </a:blip>
                          <a:stretch>
                            <a:fillRect/>
                          </a:stretch>
                        </pic:blipFill>
                        <pic:spPr>
                          <a:xfrm>
                            <a:off x="0" y="0"/>
                            <a:ext cx="1016000" cy="377568"/>
                          </a:xfrm>
                          <a:prstGeom prst="rect">
                            <a:avLst/>
                          </a:prstGeom>
                        </pic:spPr>
                      </pic:pic>
                    </a:graphicData>
                  </a:graphic>
                </wp:inline>
              </w:drawing>
            </w:r>
          </w:p>
          <w:p w14:paraId="16A60231" w14:textId="77777777" w:rsidR="00F356B0" w:rsidRDefault="00F356B0" w:rsidP="00A606E4">
            <w:pPr>
              <w:pStyle w:val="aff8"/>
            </w:pPr>
          </w:p>
        </w:tc>
        <w:tc>
          <w:tcPr>
            <w:tcW w:w="3115" w:type="dxa"/>
            <w:tcBorders>
              <w:top w:val="single" w:sz="6" w:space="0" w:color="auto"/>
              <w:bottom w:val="single" w:sz="6" w:space="0" w:color="auto"/>
            </w:tcBorders>
          </w:tcPr>
          <w:p w14:paraId="79AED95B" w14:textId="045E2D95" w:rsidR="00F356B0" w:rsidRDefault="00F356B0" w:rsidP="00A606E4">
            <w:pPr>
              <w:pStyle w:val="aff8"/>
            </w:pPr>
            <w:r w:rsidRPr="00F356B0">
              <w:rPr>
                <w:rFonts w:hint="eastAsia"/>
              </w:rPr>
              <w:lastRenderedPageBreak/>
              <w:t>采用闭环的方式求取角度。在求得旋转变压器两路输出</w:t>
            </w:r>
            <w:r w:rsidRPr="00F356B0">
              <w:rPr>
                <w:rFonts w:hint="eastAsia"/>
              </w:rPr>
              <w:lastRenderedPageBreak/>
              <w:t>信号包络的基础上，将</w:t>
            </w:r>
            <w:r w:rsidRPr="00F356B0">
              <w:t>θ</w:t>
            </w:r>
            <w:r w:rsidRPr="00F356B0">
              <w:rPr>
                <w:rFonts w:hint="eastAsia"/>
              </w:rPr>
              <w:t>的真实值与其估计值进行</w:t>
            </w:r>
          </w:p>
        </w:tc>
      </w:tr>
      <w:tr w:rsidR="00F356B0" w14:paraId="4BF726CF" w14:textId="77777777" w:rsidTr="003363C4">
        <w:tc>
          <w:tcPr>
            <w:tcW w:w="3114" w:type="dxa"/>
            <w:tcBorders>
              <w:top w:val="single" w:sz="6" w:space="0" w:color="auto"/>
              <w:bottom w:val="single" w:sz="6" w:space="0" w:color="auto"/>
            </w:tcBorders>
            <w:vAlign w:val="center"/>
          </w:tcPr>
          <w:p w14:paraId="6C62B777" w14:textId="628E4974" w:rsidR="00F356B0" w:rsidRDefault="00F356B0" w:rsidP="00A606E4">
            <w:pPr>
              <w:pStyle w:val="aff8"/>
              <w:jc w:val="center"/>
            </w:pPr>
            <w:r>
              <w:rPr>
                <w:rFonts w:hint="eastAsia"/>
              </w:rPr>
              <w:lastRenderedPageBreak/>
              <w:t>优点</w:t>
            </w:r>
          </w:p>
        </w:tc>
        <w:tc>
          <w:tcPr>
            <w:tcW w:w="3115" w:type="dxa"/>
            <w:tcBorders>
              <w:top w:val="single" w:sz="6" w:space="0" w:color="auto"/>
              <w:bottom w:val="single" w:sz="6" w:space="0" w:color="auto"/>
            </w:tcBorders>
          </w:tcPr>
          <w:p w14:paraId="22254412" w14:textId="30C03EE0" w:rsidR="00F356B0" w:rsidRDefault="00F356B0" w:rsidP="00A606E4">
            <w:pPr>
              <w:pStyle w:val="aff8"/>
            </w:pPr>
            <w:r w:rsidRPr="00F356B0">
              <w:rPr>
                <w:rFonts w:hint="eastAsia"/>
              </w:rPr>
              <w:t>简单和直接，只要知道角度</w:t>
            </w:r>
            <w:r w:rsidRPr="00F356B0">
              <w:rPr>
                <w:rFonts w:hint="eastAsia"/>
              </w:rPr>
              <w:t xml:space="preserve"> </w:t>
            </w:r>
            <w:r w:rsidRPr="00F356B0">
              <w:rPr>
                <w:rFonts w:hint="eastAsia"/>
              </w:rPr>
              <w:t>产生正交的正弦余弦信号，就能利用这两路信号进行反正切运算</w:t>
            </w:r>
          </w:p>
        </w:tc>
        <w:tc>
          <w:tcPr>
            <w:tcW w:w="3115" w:type="dxa"/>
            <w:tcBorders>
              <w:top w:val="single" w:sz="6" w:space="0" w:color="auto"/>
              <w:bottom w:val="single" w:sz="6" w:space="0" w:color="auto"/>
            </w:tcBorders>
            <w:vAlign w:val="center"/>
          </w:tcPr>
          <w:p w14:paraId="0AB1397D" w14:textId="1E2B4E6E" w:rsidR="00F356B0" w:rsidRDefault="00F356B0" w:rsidP="00A606E4">
            <w:pPr>
              <w:pStyle w:val="aff8"/>
            </w:pPr>
            <w:r w:rsidRPr="00F356B0">
              <w:rPr>
                <w:rFonts w:hint="eastAsia"/>
              </w:rPr>
              <w:t>高精度；实时性强；降低硬件要求</w:t>
            </w:r>
          </w:p>
        </w:tc>
      </w:tr>
      <w:tr w:rsidR="00F356B0" w14:paraId="4CE9BF7D" w14:textId="77777777" w:rsidTr="003363C4">
        <w:tc>
          <w:tcPr>
            <w:tcW w:w="3114" w:type="dxa"/>
            <w:tcBorders>
              <w:top w:val="single" w:sz="6" w:space="0" w:color="auto"/>
            </w:tcBorders>
            <w:vAlign w:val="center"/>
          </w:tcPr>
          <w:p w14:paraId="6398A817" w14:textId="5568D48E" w:rsidR="00F356B0" w:rsidRDefault="00F356B0" w:rsidP="00A606E4">
            <w:pPr>
              <w:pStyle w:val="aff8"/>
              <w:jc w:val="center"/>
            </w:pPr>
            <w:r>
              <w:rPr>
                <w:rFonts w:hint="eastAsia"/>
              </w:rPr>
              <w:t>缺点</w:t>
            </w:r>
          </w:p>
        </w:tc>
        <w:tc>
          <w:tcPr>
            <w:tcW w:w="3115" w:type="dxa"/>
            <w:tcBorders>
              <w:top w:val="single" w:sz="6" w:space="0" w:color="auto"/>
            </w:tcBorders>
          </w:tcPr>
          <w:p w14:paraId="727572D6" w14:textId="6DC8E008" w:rsidR="00F356B0" w:rsidRDefault="00F356B0" w:rsidP="00A606E4">
            <w:pPr>
              <w:pStyle w:val="aff8"/>
            </w:pPr>
            <w:r w:rsidRPr="00F356B0">
              <w:rPr>
                <w:rFonts w:hint="eastAsia"/>
              </w:rPr>
              <w:t>反正切</w:t>
            </w:r>
            <w:r w:rsidRPr="00F356B0">
              <w:rPr>
                <w:rFonts w:hint="eastAsia"/>
              </w:rPr>
              <w:t xml:space="preserve"> </w:t>
            </w:r>
            <w:r w:rsidRPr="00F356B0">
              <w:rPr>
                <w:rFonts w:hint="eastAsia"/>
              </w:rPr>
              <w:t>运算是一个除法函数，极易受环境噪声影响而产生较大误差。</w:t>
            </w:r>
          </w:p>
        </w:tc>
        <w:tc>
          <w:tcPr>
            <w:tcW w:w="3115" w:type="dxa"/>
            <w:tcBorders>
              <w:top w:val="single" w:sz="6" w:space="0" w:color="auto"/>
            </w:tcBorders>
            <w:vAlign w:val="center"/>
          </w:tcPr>
          <w:p w14:paraId="1EC37EF2" w14:textId="40BE8833" w:rsidR="00F356B0" w:rsidRDefault="00F356B0" w:rsidP="00A606E4">
            <w:pPr>
              <w:pStyle w:val="aff8"/>
            </w:pPr>
            <w:r w:rsidRPr="00F356B0">
              <w:rPr>
                <w:rFonts w:hint="eastAsia"/>
              </w:rPr>
              <w:t>计算复杂度高</w:t>
            </w:r>
          </w:p>
        </w:tc>
      </w:tr>
    </w:tbl>
    <w:p w14:paraId="3ED28FCC" w14:textId="77777777" w:rsidR="0004055B" w:rsidRDefault="0004055B" w:rsidP="009E3C69">
      <w:pPr>
        <w:ind w:firstLine="480"/>
        <w:rPr>
          <w:shd w:val="clear" w:color="auto" w:fill="FFFFFF"/>
        </w:rPr>
      </w:pPr>
    </w:p>
    <w:p w14:paraId="638204AA" w14:textId="1339E329" w:rsidR="0004055B" w:rsidRPr="0004055B" w:rsidRDefault="0004055B" w:rsidP="0004055B">
      <w:pPr>
        <w:pStyle w:val="a0"/>
        <w:rPr>
          <w:shd w:val="clear" w:color="auto" w:fill="FFFFFF"/>
        </w:rPr>
      </w:pPr>
      <w:bookmarkStart w:id="134" w:name="_Toc168430116"/>
      <w:bookmarkStart w:id="135" w:name="_Toc181188713"/>
      <w:bookmarkStart w:id="136" w:name="_Toc181188775"/>
      <w:bookmarkStart w:id="137" w:name="_Toc181190625"/>
      <w:r w:rsidRPr="006E402C">
        <w:rPr>
          <w:rFonts w:hint="eastAsia"/>
          <w:shd w:val="clear" w:color="auto" w:fill="FFFFFF"/>
        </w:rPr>
        <w:t>本章小结</w:t>
      </w:r>
      <w:bookmarkEnd w:id="134"/>
      <w:bookmarkEnd w:id="135"/>
      <w:bookmarkEnd w:id="136"/>
      <w:bookmarkEnd w:id="137"/>
    </w:p>
    <w:p w14:paraId="6665F1FF" w14:textId="2EE35D60" w:rsidR="006E402C" w:rsidRDefault="006E402C" w:rsidP="009E3C69">
      <w:pPr>
        <w:ind w:firstLine="480"/>
        <w:rPr>
          <w:shd w:val="clear" w:color="auto" w:fill="FFFFFF"/>
        </w:rPr>
      </w:pPr>
      <w:r>
        <w:rPr>
          <w:rFonts w:hint="eastAsia"/>
          <w:shd w:val="clear" w:color="auto" w:fill="FFFFFF"/>
        </w:rPr>
        <w:t>本</w:t>
      </w:r>
      <w:r w:rsidRPr="006E402C">
        <w:rPr>
          <w:rFonts w:hint="eastAsia"/>
          <w:shd w:val="clear" w:color="auto" w:fill="FFFFFF"/>
        </w:rPr>
        <w:t>章介绍了旋转变压器解码的基本原理及其应用于转子角度计算的多种方法。</w:t>
      </w:r>
      <w:r w:rsidRPr="006E402C">
        <w:rPr>
          <w:rFonts w:hint="eastAsia"/>
          <w:shd w:val="clear" w:color="auto" w:fill="FFFFFF"/>
        </w:rPr>
        <w:t>Hilbert</w:t>
      </w:r>
      <w:r w:rsidRPr="006E402C">
        <w:rPr>
          <w:rFonts w:hint="eastAsia"/>
          <w:shd w:val="clear" w:color="auto" w:fill="FFFFFF"/>
        </w:rPr>
        <w:t>变换通过计算解析信号来提取信号包络，适用于多种信号处理场景；</w:t>
      </w:r>
      <w:r w:rsidRPr="006E402C">
        <w:rPr>
          <w:rFonts w:hint="eastAsia"/>
          <w:shd w:val="clear" w:color="auto" w:fill="FFFFFF"/>
        </w:rPr>
        <w:t>S</w:t>
      </w:r>
      <w:r w:rsidRPr="006E402C">
        <w:rPr>
          <w:rFonts w:hint="eastAsia"/>
          <w:shd w:val="clear" w:color="auto" w:fill="FFFFFF"/>
        </w:rPr>
        <w:t>变换通过结合</w:t>
      </w:r>
      <w:r w:rsidRPr="006E402C">
        <w:rPr>
          <w:rFonts w:hint="eastAsia"/>
          <w:shd w:val="clear" w:color="auto" w:fill="FFFFFF"/>
        </w:rPr>
        <w:t>STFT</w:t>
      </w:r>
      <w:r w:rsidRPr="006E402C">
        <w:rPr>
          <w:rFonts w:hint="eastAsia"/>
          <w:shd w:val="clear" w:color="auto" w:fill="FFFFFF"/>
        </w:rPr>
        <w:t>和小波变换，提供了更好的时频分辨率，适合分析非平稳信号；峰值检测依赖波形的峰值点，具有实现简单、计算量小的优点，但对噪声较为敏感。</w:t>
      </w:r>
    </w:p>
    <w:p w14:paraId="48AB7E6F" w14:textId="77777777" w:rsidR="00FC5856" w:rsidRDefault="006E402C" w:rsidP="009E3C69">
      <w:pPr>
        <w:ind w:firstLine="480"/>
        <w:rPr>
          <w:shd w:val="clear" w:color="auto" w:fill="FFFFFF"/>
        </w:rPr>
        <w:sectPr w:rsidR="00FC5856" w:rsidSect="00714D9F">
          <w:headerReference w:type="even" r:id="rId98"/>
          <w:pgSz w:w="11906" w:h="16838"/>
          <w:pgMar w:top="1418" w:right="1134" w:bottom="1134" w:left="1418" w:header="720" w:footer="720" w:gutter="0"/>
          <w:cols w:space="425"/>
          <w:docGrid w:type="linesAndChars" w:linePitch="326"/>
        </w:sectPr>
      </w:pPr>
      <w:r w:rsidRPr="006E402C">
        <w:rPr>
          <w:rFonts w:hint="eastAsia"/>
          <w:shd w:val="clear" w:color="auto" w:fill="FFFFFF"/>
        </w:rPr>
        <w:t>在转子角度计算方面，本章详细阐述了反正切算法的应用步骤。该算法通过处理旋转变压器输出的正弦和余弦信号，计算出转子的精确角度。包括信号采集、调理、同步以及归一化等关键步骤，还提出了利用角度跟踪观测方法（</w:t>
      </w:r>
      <w:r w:rsidRPr="006E402C">
        <w:rPr>
          <w:rFonts w:hint="eastAsia"/>
          <w:shd w:val="clear" w:color="auto" w:fill="FFFFFF"/>
        </w:rPr>
        <w:t>ATO</w:t>
      </w:r>
      <w:r w:rsidRPr="006E402C">
        <w:rPr>
          <w:rFonts w:hint="eastAsia"/>
          <w:shd w:val="clear" w:color="auto" w:fill="FFFFFF"/>
        </w:rPr>
        <w:t>）进行初始角度估算，并通过持续校正误差来提高计算精度。</w:t>
      </w:r>
      <w:r w:rsidR="00586847">
        <w:rPr>
          <w:rFonts w:hint="eastAsia"/>
          <w:shd w:val="clear" w:color="auto" w:fill="FFFFFF"/>
        </w:rPr>
        <w:t>下面章节将利用</w:t>
      </w:r>
      <w:r w:rsidR="00586847">
        <w:rPr>
          <w:rFonts w:hint="eastAsia"/>
          <w:shd w:val="clear" w:color="auto" w:fill="FFFFFF"/>
        </w:rPr>
        <w:t>Hilbert</w:t>
      </w:r>
      <w:r w:rsidR="00586847">
        <w:rPr>
          <w:rFonts w:hint="eastAsia"/>
          <w:shd w:val="clear" w:color="auto" w:fill="FFFFFF"/>
        </w:rPr>
        <w:t>变换和反正切算法进行包络提取和角度计算。</w:t>
      </w:r>
    </w:p>
    <w:p w14:paraId="079C1FAA" w14:textId="276D7D89" w:rsidR="000C1AB1" w:rsidRPr="004D6DDA" w:rsidRDefault="00D24555" w:rsidP="002301DA">
      <w:pPr>
        <w:pStyle w:val="a"/>
        <w:spacing w:after="221"/>
      </w:pPr>
      <w:bookmarkStart w:id="138" w:name="_Toc168430117"/>
      <w:bookmarkStart w:id="139" w:name="_Toc181188546"/>
      <w:bookmarkStart w:id="140" w:name="_Toc181188714"/>
      <w:bookmarkStart w:id="141" w:name="_Toc181188776"/>
      <w:bookmarkStart w:id="142" w:name="_Toc181188794"/>
      <w:bookmarkStart w:id="143" w:name="_Toc181190626"/>
      <w:r w:rsidRPr="004D6DDA">
        <w:lastRenderedPageBreak/>
        <w:t>基于</w:t>
      </w:r>
      <w:r w:rsidRPr="004D6DDA">
        <w:t xml:space="preserve"> Hilbert </w:t>
      </w:r>
      <w:r w:rsidRPr="004D6DDA">
        <w:t>变换的旋转变压器</w:t>
      </w:r>
      <w:r w:rsidR="00AA7EF6" w:rsidRPr="004D6DDA">
        <w:t>信号解码方法</w:t>
      </w:r>
      <w:bookmarkEnd w:id="138"/>
      <w:bookmarkEnd w:id="139"/>
      <w:bookmarkEnd w:id="140"/>
      <w:bookmarkEnd w:id="141"/>
      <w:bookmarkEnd w:id="142"/>
      <w:bookmarkEnd w:id="143"/>
    </w:p>
    <w:p w14:paraId="5B7F2473" w14:textId="12F1D977" w:rsidR="00932EAB" w:rsidRDefault="00664E2E" w:rsidP="00932EAB">
      <w:pPr>
        <w:ind w:firstLine="480"/>
      </w:pPr>
      <w:r>
        <w:fldChar w:fldCharType="begin"/>
      </w:r>
      <w:r>
        <w:instrText xml:space="preserve"> MACROBUTTON MTEditEquationSection2 </w:instrText>
      </w:r>
      <w:r w:rsidRPr="00664E2E">
        <w:rPr>
          <w:rStyle w:val="MTEquationSection"/>
          <w:rFonts w:hint="eastAsia"/>
        </w:rPr>
        <w:instrText>公式章</w:instrText>
      </w:r>
      <w:r w:rsidRPr="00664E2E">
        <w:rPr>
          <w:rStyle w:val="MTEquationSection"/>
          <w:rFonts w:hint="eastAsia"/>
        </w:rPr>
        <w:instrText xml:space="preserve"> 3 </w:instrText>
      </w:r>
      <w:r w:rsidRPr="00664E2E">
        <w:rPr>
          <w:rStyle w:val="MTEquationSection"/>
          <w:rFonts w:hint="eastAsia"/>
        </w:rPr>
        <w:instrText>节</w:instrText>
      </w:r>
      <w:r w:rsidRPr="00664E2E">
        <w:rPr>
          <w:rStyle w:val="MTEquationSection"/>
          <w:rFonts w:hint="eastAsia"/>
        </w:rPr>
        <w:instrText xml:space="preserve"> 1</w:instrText>
      </w:r>
      <w:r>
        <w:fldChar w:fldCharType="begin"/>
      </w:r>
      <w:r>
        <w:instrText xml:space="preserve"> </w:instrText>
      </w:r>
      <w:r>
        <w:rPr>
          <w:rFonts w:hint="eastAsia"/>
        </w:rPr>
        <w:instrText>SEQ MTEqn \r \h \* MERGEFORMAT</w:instrText>
      </w:r>
      <w:r>
        <w:instrText xml:space="preserve"> </w:instrText>
      </w:r>
      <w:r>
        <w:fldChar w:fldCharType="end"/>
      </w:r>
      <w:r>
        <w:fldChar w:fldCharType="begin"/>
      </w:r>
      <w:r>
        <w:instrText xml:space="preserve"> SEQ MTSec \r 1 \h \* MERGEFORMAT </w:instrText>
      </w:r>
      <w:r>
        <w:fldChar w:fldCharType="end"/>
      </w:r>
      <w:r>
        <w:fldChar w:fldCharType="begin"/>
      </w:r>
      <w:r>
        <w:instrText xml:space="preserve"> SEQ MTChap \r 3 \h \* MERGEFORMAT </w:instrText>
      </w:r>
      <w:r>
        <w:fldChar w:fldCharType="end"/>
      </w:r>
      <w:r>
        <w:fldChar w:fldCharType="end"/>
      </w:r>
      <w:r w:rsidR="00566DB5" w:rsidRPr="00566DB5">
        <w:rPr>
          <w:rFonts w:hint="eastAsia"/>
        </w:rPr>
        <w:t>Hilbert</w:t>
      </w:r>
      <w:r w:rsidR="00566DB5" w:rsidRPr="00566DB5">
        <w:rPr>
          <w:rFonts w:hint="eastAsia"/>
        </w:rPr>
        <w:t>变换是信号处理的有力工具，广泛应用于提取信号包络、瞬时频率和相位，对通信信号解调、图像边缘检测、医学信号净化及机械故障诊断至关重要。它强化了通信系统效率，提升了地质雷达图像清晰度，优化了车辆载荷分析，展现了在复杂数据分析上的强大潜力，跨越医学、工程、地质等多个领域的广泛应用。</w:t>
      </w:r>
      <w:r w:rsidR="00932B08">
        <w:rPr>
          <w:rFonts w:hint="eastAsia"/>
        </w:rPr>
        <w:t>本文是基于</w:t>
      </w:r>
      <w:r w:rsidR="00932B08">
        <w:rPr>
          <w:rFonts w:hint="eastAsia"/>
        </w:rPr>
        <w:t>MATLAB</w:t>
      </w:r>
      <w:r w:rsidR="00932B08">
        <w:rPr>
          <w:rFonts w:hint="eastAsia"/>
        </w:rPr>
        <w:t>平台进行旋转变压器解码研究。</w:t>
      </w:r>
    </w:p>
    <w:p w14:paraId="2F2A179F" w14:textId="0013D9A8" w:rsidR="00932B08" w:rsidRDefault="00932B08" w:rsidP="00B34E5C">
      <w:pPr>
        <w:pStyle w:val="a0"/>
      </w:pPr>
      <w:bookmarkStart w:id="144" w:name="_Toc168430118"/>
      <w:bookmarkStart w:id="145" w:name="_Toc181188715"/>
      <w:bookmarkStart w:id="146" w:name="_Toc181188777"/>
      <w:bookmarkStart w:id="147" w:name="_Toc181190627"/>
      <w:r w:rsidRPr="00932B08">
        <w:rPr>
          <w:rFonts w:hint="eastAsia"/>
        </w:rPr>
        <w:t>MATLAB</w:t>
      </w:r>
      <w:r w:rsidRPr="00932B08">
        <w:rPr>
          <w:rFonts w:hint="eastAsia"/>
        </w:rPr>
        <w:t>介绍</w:t>
      </w:r>
      <w:bookmarkEnd w:id="144"/>
      <w:bookmarkEnd w:id="145"/>
      <w:bookmarkEnd w:id="146"/>
      <w:bookmarkEnd w:id="147"/>
    </w:p>
    <w:p w14:paraId="02145F02" w14:textId="6F1511F8" w:rsidR="00932B08" w:rsidRPr="00932B08" w:rsidRDefault="00932B08" w:rsidP="009E3C69">
      <w:pPr>
        <w:ind w:firstLine="480"/>
      </w:pPr>
      <w:r w:rsidRPr="00932B08">
        <w:t>MATLAB</w:t>
      </w:r>
      <w:r w:rsidRPr="00932B08">
        <w:t>，专为高效数值计算、数据分析和可视化而设计。它以矩阵为基础，简化了数学和工程问题的解决过程，广泛应用于科学计算、工程仿真、数据处理等多个学科。该软件的交互式界面允许用户实时输入指令并查看结果，加速了算法开发和测试的速度。</w:t>
      </w:r>
      <w:r w:rsidRPr="00932B08">
        <w:t>MATLAB</w:t>
      </w:r>
      <w:r w:rsidRPr="00932B08">
        <w:t>内</w:t>
      </w:r>
      <w:proofErr w:type="gramStart"/>
      <w:r w:rsidRPr="00932B08">
        <w:t>建丰富</w:t>
      </w:r>
      <w:proofErr w:type="gramEnd"/>
      <w:r w:rsidRPr="00932B08">
        <w:t>的数学函数库和专用工具箱，覆盖从基本数学运算到复杂领域分析的广泛需求，如信号处理、图像识别、控制系统设计等。其强大的图形生成能力，使用户能轻易创建动态的</w:t>
      </w:r>
      <w:r w:rsidRPr="00932B08">
        <w:t>2D</w:t>
      </w:r>
      <w:r w:rsidRPr="00932B08">
        <w:t>和</w:t>
      </w:r>
      <w:r w:rsidRPr="00932B08">
        <w:t>3D</w:t>
      </w:r>
      <w:r w:rsidRPr="00932B08">
        <w:t>可视化图表，直观展示数据特征和计算结果。此外，</w:t>
      </w:r>
      <w:r w:rsidRPr="00932B08">
        <w:t>MATLAB</w:t>
      </w:r>
      <w:r w:rsidRPr="00932B08">
        <w:t>支持脚本编写和函数定义，便于代码组织和重用，配备有调试工具，利于程序优化。</w:t>
      </w:r>
    </w:p>
    <w:p w14:paraId="1D98FBAE" w14:textId="0120B684" w:rsidR="00932B08" w:rsidRDefault="00932B08" w:rsidP="009E3C69">
      <w:pPr>
        <w:ind w:firstLine="480"/>
      </w:pPr>
      <w:r w:rsidRPr="00932B08">
        <w:t>该平台还强调与其他编程语言（</w:t>
      </w:r>
      <w:r w:rsidRPr="00932B08">
        <w:t>C</w:t>
      </w:r>
      <w:r w:rsidRPr="00932B08">
        <w:t>、</w:t>
      </w:r>
      <w:r w:rsidRPr="00932B08">
        <w:t>Java</w:t>
      </w:r>
      <w:r w:rsidRPr="00932B08">
        <w:t>、</w:t>
      </w:r>
      <w:r w:rsidRPr="00932B08">
        <w:t>Python</w:t>
      </w:r>
      <w:r w:rsidRPr="00932B08">
        <w:t>）及外部系统的兼容性，方便数据导入</w:t>
      </w:r>
      <w:proofErr w:type="gramStart"/>
      <w:r w:rsidRPr="00932B08">
        <w:t>导出及跨平台</w:t>
      </w:r>
      <w:proofErr w:type="gramEnd"/>
      <w:r w:rsidRPr="00932B08">
        <w:t>协作。对于大规模计算，</w:t>
      </w:r>
      <w:r w:rsidRPr="00932B08">
        <w:t>MATLAB</w:t>
      </w:r>
      <w:r w:rsidRPr="00932B08">
        <w:t>提供了并行计算和</w:t>
      </w:r>
      <w:r w:rsidRPr="00932B08">
        <w:t>GPU</w:t>
      </w:r>
      <w:r w:rsidRPr="00932B08">
        <w:t>加速功能，有效应对大数据和复杂模型的挑战。因此，无论是学术研究、工程实践还是新兴的机器学习与人工智能开发，</w:t>
      </w:r>
      <w:r w:rsidRPr="00932B08">
        <w:t>MATLAB</w:t>
      </w:r>
      <w:r w:rsidRPr="00932B08">
        <w:t>都是一款不可或缺的高效工具。</w:t>
      </w:r>
    </w:p>
    <w:p w14:paraId="7B340509" w14:textId="77777777" w:rsidR="00DE2AF7" w:rsidRDefault="00932B08" w:rsidP="00DE2AF7">
      <w:pPr>
        <w:pStyle w:val="aff1"/>
        <w:keepNext/>
      </w:pPr>
      <w:r>
        <w:rPr>
          <w:rFonts w:hint="eastAsia"/>
          <w:noProof/>
        </w:rPr>
        <w:drawing>
          <wp:inline distT="0" distB="0" distL="0" distR="0" wp14:anchorId="0334B2C9" wp14:editId="7D060806">
            <wp:extent cx="4741333" cy="2214485"/>
            <wp:effectExtent l="0" t="0" r="2540" b="0"/>
            <wp:docPr id="192953625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9536258" name="图片 1929536258"/>
                    <pic:cNvPicPr/>
                  </pic:nvPicPr>
                  <pic:blipFill>
                    <a:blip r:embed="rId99" cstate="print">
                      <a:extLst>
                        <a:ext uri="{28A0092B-C50C-407E-A947-70E740481C1C}">
                          <a14:useLocalDpi xmlns:a14="http://schemas.microsoft.com/office/drawing/2010/main" val="0"/>
                        </a:ext>
                      </a:extLst>
                    </a:blip>
                    <a:stretch>
                      <a:fillRect/>
                    </a:stretch>
                  </pic:blipFill>
                  <pic:spPr>
                    <a:xfrm>
                      <a:off x="0" y="0"/>
                      <a:ext cx="4772517" cy="2229050"/>
                    </a:xfrm>
                    <a:prstGeom prst="rect">
                      <a:avLst/>
                    </a:prstGeom>
                  </pic:spPr>
                </pic:pic>
              </a:graphicData>
            </a:graphic>
          </wp:inline>
        </w:drawing>
      </w:r>
    </w:p>
    <w:p w14:paraId="2C81D6A0" w14:textId="4F314FB1" w:rsidR="00F85239" w:rsidRDefault="00DE2AF7" w:rsidP="00DE2AF7">
      <w:pPr>
        <w:pStyle w:val="aff2"/>
      </w:pPr>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1</w:t>
      </w:r>
      <w:r>
        <w:fldChar w:fldCharType="end"/>
      </w:r>
      <w:r w:rsidR="00F85239">
        <w:rPr>
          <w:rFonts w:hint="eastAsia"/>
        </w:rPr>
        <w:t xml:space="preserve"> MATLAB</w:t>
      </w:r>
      <w:r w:rsidR="00F85239">
        <w:rPr>
          <w:rFonts w:hint="eastAsia"/>
        </w:rPr>
        <w:t>界面</w:t>
      </w:r>
    </w:p>
    <w:p w14:paraId="0815BE89" w14:textId="77777777" w:rsidR="00932EAB" w:rsidRPr="00932EAB" w:rsidRDefault="00932EAB" w:rsidP="00932EAB">
      <w:pPr>
        <w:ind w:firstLine="480"/>
      </w:pPr>
    </w:p>
    <w:p w14:paraId="00785B35" w14:textId="56558478" w:rsidR="00566DB5" w:rsidRPr="006E1717" w:rsidRDefault="00566DB5" w:rsidP="00B34E5C">
      <w:pPr>
        <w:pStyle w:val="a0"/>
      </w:pPr>
      <w:bookmarkStart w:id="148" w:name="_Toc168430119"/>
      <w:bookmarkStart w:id="149" w:name="_Toc181188716"/>
      <w:bookmarkStart w:id="150" w:name="_Toc181188778"/>
      <w:bookmarkStart w:id="151" w:name="_Toc181190628"/>
      <w:r w:rsidRPr="006E1717">
        <w:rPr>
          <w:rFonts w:hint="eastAsia"/>
        </w:rPr>
        <w:lastRenderedPageBreak/>
        <w:t>Hilbert</w:t>
      </w:r>
      <w:r w:rsidRPr="006E1717">
        <w:rPr>
          <w:rFonts w:hint="eastAsia"/>
        </w:rPr>
        <w:t>变换解码方法原理</w:t>
      </w:r>
      <w:bookmarkEnd w:id="148"/>
      <w:bookmarkEnd w:id="149"/>
      <w:bookmarkEnd w:id="150"/>
      <w:bookmarkEnd w:id="151"/>
    </w:p>
    <w:p w14:paraId="244F9E61" w14:textId="3C3BC40B" w:rsidR="00566DB5" w:rsidRDefault="00566DB5" w:rsidP="00B34E5C">
      <w:pPr>
        <w:pStyle w:val="a1"/>
      </w:pPr>
      <w:bookmarkStart w:id="152" w:name="_Toc168430120"/>
      <w:bookmarkStart w:id="153" w:name="_Toc181188717"/>
      <w:bookmarkStart w:id="154" w:name="_Toc181188779"/>
      <w:bookmarkStart w:id="155" w:name="_Toc181190629"/>
      <w:r>
        <w:rPr>
          <w:rFonts w:hint="eastAsia"/>
        </w:rPr>
        <w:t>解码方法总体思路</w:t>
      </w:r>
      <w:bookmarkEnd w:id="152"/>
      <w:bookmarkEnd w:id="153"/>
      <w:bookmarkEnd w:id="154"/>
      <w:bookmarkEnd w:id="155"/>
    </w:p>
    <w:p w14:paraId="1D7BA378" w14:textId="03B1007C" w:rsidR="00566DB5" w:rsidRDefault="00E06DD7" w:rsidP="009E3C69">
      <w:pPr>
        <w:ind w:firstLine="480"/>
      </w:pPr>
      <w:r w:rsidRPr="00E06DD7">
        <w:t>在旋转变压器的解码过程中，通过对输出的两路实部信号</w:t>
      </w:r>
      <w:r w:rsidR="00910BEA">
        <w:rPr>
          <w:noProof/>
          <w:position w:val="-9"/>
        </w:rPr>
        <w:drawing>
          <wp:inline distT="0" distB="0" distL="0" distR="0" wp14:anchorId="6F093419" wp14:editId="1CF12C40">
            <wp:extent cx="152400" cy="146908"/>
            <wp:effectExtent l="0" t="0" r="0" b="0"/>
            <wp:docPr id="509697208"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152400" cy="146908"/>
                    </a:xfrm>
                    <a:prstGeom prst="rect">
                      <a:avLst/>
                    </a:prstGeom>
                  </pic:spPr>
                </pic:pic>
              </a:graphicData>
            </a:graphic>
          </wp:inline>
        </w:drawing>
      </w:r>
      <w:r w:rsidRPr="00566DB5">
        <w:t>和</w:t>
      </w:r>
      <w:r w:rsidR="00910BEA">
        <w:rPr>
          <w:noProof/>
          <w:position w:val="-9"/>
        </w:rPr>
        <w:drawing>
          <wp:inline distT="0" distB="0" distL="0" distR="0" wp14:anchorId="00E39970" wp14:editId="5748BFC1">
            <wp:extent cx="146908" cy="148281"/>
            <wp:effectExtent l="0" t="0" r="0" b="0"/>
            <wp:docPr id="1863942316"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pic:cNvPicPr/>
                  </pic:nvPicPr>
                  <pic:blipFill>
                    <a:blip r:embed="rId101" cstate="print">
                      <a:extLst>
                        <a:ext uri="{28A0092B-C50C-407E-A947-70E740481C1C}">
                          <a14:useLocalDpi xmlns:a14="http://schemas.microsoft.com/office/drawing/2010/main" val="0"/>
                        </a:ext>
                      </a:extLst>
                    </a:blip>
                    <a:stretch>
                      <a:fillRect/>
                    </a:stretch>
                  </pic:blipFill>
                  <pic:spPr>
                    <a:xfrm>
                      <a:off x="0" y="0"/>
                      <a:ext cx="146908" cy="148281"/>
                    </a:xfrm>
                    <a:prstGeom prst="rect">
                      <a:avLst/>
                    </a:prstGeom>
                  </pic:spPr>
                </pic:pic>
              </a:graphicData>
            </a:graphic>
          </wp:inline>
        </w:drawing>
      </w:r>
      <w:r w:rsidRPr="00E06DD7">
        <w:t>实施</w:t>
      </w:r>
      <w:r w:rsidRPr="00E06DD7">
        <w:t>Hilbert</w:t>
      </w:r>
      <w:r w:rsidRPr="00E06DD7">
        <w:t>变换，转换它们为相应的解析信号。随后，计算这些解析信号的幅度值，并施加滤波操作以提炼出模包络</w:t>
      </w:r>
      <w:r>
        <w:rPr>
          <w:rFonts w:hint="eastAsia"/>
        </w:rPr>
        <w:t>向量</w:t>
      </w:r>
      <w:r w:rsidRPr="00E06DD7">
        <w:t>，标记为</w:t>
      </w:r>
      <w:r>
        <w:rPr>
          <w:noProof/>
          <w:position w:val="-5"/>
        </w:rPr>
        <w:drawing>
          <wp:inline distT="0" distB="0" distL="0" distR="0" wp14:anchorId="75E5AF5B" wp14:editId="07853930">
            <wp:extent cx="378941" cy="94735"/>
            <wp:effectExtent l="0" t="0" r="0" b="0"/>
            <wp:docPr id="2142239953" name="Picture 1" descr="{&quot;mathml&quot;:&quot;&lt;math style=\&quot;font-family:stix;font-size:16px;\&quot; xmlns=\&quot;http://www.w3.org/1998/Math/MathML\&quot;&gt;&lt;mstyle mathsize=\&quot;16px\&quot;&gt;&lt;mi&gt;e&lt;/mi&gt;&lt;mi&gt;n&lt;/mi&gt;&lt;msub&gt;&lt;mi&gt;v&lt;/mi&gt;&lt;mo&gt;-&lt;/mo&gt;&lt;/msub&gt;&lt;mi&gt;a&lt;/mi&gt;&lt;/mstyle&gt;&lt;/math&gt;&quot;,&quot;origin&quot;:&quot;MathType for Microsoft Add-in&quot;}" title="e n v 下标 减 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e&lt;/mi&gt;&lt;mi&gt;n&lt;/mi&gt;&lt;msub&gt;&lt;mi&gt;v&lt;/mi&gt;&lt;mo&gt;-&lt;/mo&gt;&lt;/msub&gt;&lt;mi&gt;a&lt;/mi&gt;&lt;/mstyle&gt;&lt;/math&gt;&quot;,&quot;origin&quot;:&quot;MathType for Microsoft Add-in&quot;}" title="e n v 下标 减 a"/>
                    <pic:cNvPicPr/>
                  </pic:nvPicPr>
                  <pic:blipFill>
                    <a:blip r:embed="rId102" cstate="print">
                      <a:extLst>
                        <a:ext uri="{28A0092B-C50C-407E-A947-70E740481C1C}">
                          <a14:useLocalDpi xmlns:a14="http://schemas.microsoft.com/office/drawing/2010/main" val="0"/>
                        </a:ext>
                      </a:extLst>
                    </a:blip>
                    <a:stretch>
                      <a:fillRect/>
                    </a:stretch>
                  </pic:blipFill>
                  <pic:spPr>
                    <a:xfrm>
                      <a:off x="0" y="0"/>
                      <a:ext cx="378941" cy="94735"/>
                    </a:xfrm>
                    <a:prstGeom prst="rect">
                      <a:avLst/>
                    </a:prstGeom>
                  </pic:spPr>
                </pic:pic>
              </a:graphicData>
            </a:graphic>
          </wp:inline>
        </w:drawing>
      </w:r>
      <w:r w:rsidRPr="00566DB5">
        <w:t>和</w:t>
      </w:r>
      <w:r>
        <w:rPr>
          <w:noProof/>
          <w:position w:val="-5"/>
        </w:rPr>
        <w:drawing>
          <wp:inline distT="0" distB="0" distL="0" distR="0" wp14:anchorId="1CEF951F" wp14:editId="2E387FF5">
            <wp:extent cx="380314" cy="129059"/>
            <wp:effectExtent l="0" t="0" r="0" b="0"/>
            <wp:docPr id="1968760705" name="Picture 1" descr="{&quot;mathml&quot;:&quot;&lt;math style=\&quot;font-family:stix;font-size:16px;\&quot; xmlns=\&quot;http://www.w3.org/1998/Math/MathML\&quot;&gt;&lt;mstyle mathsize=\&quot;16px\&quot;&gt;&lt;mi&gt;e&lt;/mi&gt;&lt;mi&gt;n&lt;/mi&gt;&lt;msub&gt;&lt;mi&gt;v&lt;/mi&gt;&lt;mo&gt;-&lt;/mo&gt;&lt;/msub&gt;&lt;mi&gt;b&lt;/mi&gt;&lt;/mstyle&gt;&lt;/math&gt;&quot;,&quot;origin&quot;:&quot;MathType for Microsoft Add-in&quot;}" title="e n v 下标 减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e&lt;/mi&gt;&lt;mi&gt;n&lt;/mi&gt;&lt;msub&gt;&lt;mi&gt;v&lt;/mi&gt;&lt;mo&gt;-&lt;/mo&gt;&lt;/msub&gt;&lt;mi&gt;b&lt;/mi&gt;&lt;/mstyle&gt;&lt;/math&gt;&quot;,&quot;origin&quot;:&quot;MathType for Microsoft Add-in&quot;}" title="e n v 下标 减 b"/>
                    <pic:cNvPicPr/>
                  </pic:nvPicPr>
                  <pic:blipFill>
                    <a:blip r:embed="rId103" cstate="print">
                      <a:extLst>
                        <a:ext uri="{28A0092B-C50C-407E-A947-70E740481C1C}">
                          <a14:useLocalDpi xmlns:a14="http://schemas.microsoft.com/office/drawing/2010/main" val="0"/>
                        </a:ext>
                      </a:extLst>
                    </a:blip>
                    <a:stretch>
                      <a:fillRect/>
                    </a:stretch>
                  </pic:blipFill>
                  <pic:spPr>
                    <a:xfrm>
                      <a:off x="0" y="0"/>
                      <a:ext cx="380314" cy="129059"/>
                    </a:xfrm>
                    <a:prstGeom prst="rect">
                      <a:avLst/>
                    </a:prstGeom>
                  </pic:spPr>
                </pic:pic>
              </a:graphicData>
            </a:graphic>
          </wp:inline>
        </w:drawing>
      </w:r>
      <w:r w:rsidRPr="00E06DD7">
        <w:t>。值得注意的是，模包络数据本身无法区分象限特性，因此必需对包络极性进行矫正，这是确保最终解调信号正确性的关键步骤。</w:t>
      </w:r>
      <w:r w:rsidR="00121F7E">
        <w:rPr>
          <w:rFonts w:hint="eastAsia"/>
        </w:rPr>
        <w:t>最后采用反正切</w:t>
      </w:r>
      <w:r w:rsidR="00121F7E" w:rsidRPr="00121F7E">
        <w:t>算法判断旋转变压器转子的角度值。</w:t>
      </w:r>
      <w:r w:rsidR="00811B11">
        <w:rPr>
          <w:rFonts w:hint="eastAsia"/>
        </w:rPr>
        <w:t>过程如</w:t>
      </w:r>
      <w:r w:rsidR="00FF7FE5">
        <w:fldChar w:fldCharType="begin"/>
      </w:r>
      <w:r w:rsidR="00FF7FE5">
        <w:instrText xml:space="preserve"> </w:instrText>
      </w:r>
      <w:r w:rsidR="00FF7FE5">
        <w:rPr>
          <w:rFonts w:hint="eastAsia"/>
        </w:rPr>
        <w:instrText>REF _Ref181222916 \h</w:instrText>
      </w:r>
      <w:r w:rsidR="00FF7FE5">
        <w:instrText xml:space="preserve"> </w:instrText>
      </w:r>
      <w:r w:rsidR="00FF7FE5">
        <w:fldChar w:fldCharType="separate"/>
      </w:r>
      <w:r w:rsidR="002169CE">
        <w:rPr>
          <w:rFonts w:hint="eastAsia"/>
        </w:rPr>
        <w:t>图</w:t>
      </w:r>
      <w:r w:rsidR="002169CE">
        <w:rPr>
          <w:rFonts w:hint="eastAsia"/>
        </w:rPr>
        <w:t xml:space="preserve">3- </w:t>
      </w:r>
      <w:r w:rsidR="002169CE">
        <w:rPr>
          <w:noProof/>
        </w:rPr>
        <w:t>2</w:t>
      </w:r>
      <w:r w:rsidR="00FF7FE5">
        <w:fldChar w:fldCharType="end"/>
      </w:r>
      <w:r w:rsidR="00811B11">
        <w:rPr>
          <w:rFonts w:hint="eastAsia"/>
        </w:rPr>
        <w:t>所示。</w:t>
      </w:r>
    </w:p>
    <w:p w14:paraId="637A3D6C" w14:textId="77777777" w:rsidR="00202256" w:rsidRDefault="00811B11" w:rsidP="00202256">
      <w:pPr>
        <w:pStyle w:val="aff1"/>
        <w:keepNext/>
      </w:pPr>
      <w:r w:rsidRPr="009E3C69">
        <w:rPr>
          <w:rFonts w:hint="eastAsia"/>
          <w:noProof/>
        </w:rPr>
        <w:drawing>
          <wp:inline distT="0" distB="0" distL="0" distR="0" wp14:anchorId="1A38C791" wp14:editId="27D4FABF">
            <wp:extent cx="5939790" cy="880110"/>
            <wp:effectExtent l="0" t="0" r="3810" b="0"/>
            <wp:docPr id="955731917"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5731917" name="图片 955731917"/>
                    <pic:cNvPicPr/>
                  </pic:nvPicPr>
                  <pic:blipFill>
                    <a:blip r:embed="rId104">
                      <a:extLst>
                        <a:ext uri="{28A0092B-C50C-407E-A947-70E740481C1C}">
                          <a14:useLocalDpi xmlns:a14="http://schemas.microsoft.com/office/drawing/2010/main" val="0"/>
                        </a:ext>
                      </a:extLst>
                    </a:blip>
                    <a:stretch>
                      <a:fillRect/>
                    </a:stretch>
                  </pic:blipFill>
                  <pic:spPr>
                    <a:xfrm>
                      <a:off x="0" y="0"/>
                      <a:ext cx="5939790" cy="880110"/>
                    </a:xfrm>
                    <a:prstGeom prst="rect">
                      <a:avLst/>
                    </a:prstGeom>
                  </pic:spPr>
                </pic:pic>
              </a:graphicData>
            </a:graphic>
          </wp:inline>
        </w:drawing>
      </w:r>
    </w:p>
    <w:p w14:paraId="27E9F8A2" w14:textId="1819CD30" w:rsidR="00811B11" w:rsidRDefault="00202256" w:rsidP="00202256">
      <w:pPr>
        <w:pStyle w:val="aff2"/>
      </w:pPr>
      <w:bookmarkStart w:id="156" w:name="_Ref181222916"/>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2</w:t>
      </w:r>
      <w:r>
        <w:fldChar w:fldCharType="end"/>
      </w:r>
      <w:bookmarkEnd w:id="156"/>
      <w:r w:rsidR="00811B11">
        <w:rPr>
          <w:rFonts w:hint="eastAsia"/>
        </w:rPr>
        <w:t xml:space="preserve"> </w:t>
      </w:r>
      <w:r w:rsidR="00811B11">
        <w:rPr>
          <w:rFonts w:hint="eastAsia"/>
        </w:rPr>
        <w:t>旋转变压器解码步骤</w:t>
      </w:r>
    </w:p>
    <w:p w14:paraId="2B3AE25D" w14:textId="62BA82D2" w:rsidR="002F0455" w:rsidRPr="0001016E" w:rsidRDefault="006B4634" w:rsidP="00B34E5C">
      <w:pPr>
        <w:pStyle w:val="a1"/>
      </w:pPr>
      <w:bookmarkStart w:id="157" w:name="_Toc168430121"/>
      <w:bookmarkStart w:id="158" w:name="_Toc181188718"/>
      <w:bookmarkStart w:id="159" w:name="_Toc181188780"/>
      <w:bookmarkStart w:id="160" w:name="_Toc181190630"/>
      <w:r w:rsidRPr="0001016E">
        <w:t>基于</w:t>
      </w:r>
      <w:r w:rsidRPr="0001016E">
        <w:t xml:space="preserve"> Hilbert </w:t>
      </w:r>
      <w:r w:rsidRPr="0001016E">
        <w:t>变换的包络提取</w:t>
      </w:r>
      <w:bookmarkEnd w:id="157"/>
      <w:bookmarkEnd w:id="158"/>
      <w:bookmarkEnd w:id="159"/>
      <w:bookmarkEnd w:id="160"/>
    </w:p>
    <w:p w14:paraId="0D0AC89E" w14:textId="77777777" w:rsidR="00521220" w:rsidRDefault="00FD1A02" w:rsidP="009E3C69">
      <w:pPr>
        <w:ind w:firstLine="480"/>
      </w:pPr>
      <w:r w:rsidRPr="00FD1A02">
        <w:t>提取旋转变压器信号的模包络过程</w:t>
      </w:r>
      <w:r>
        <w:rPr>
          <w:rFonts w:hint="eastAsia"/>
        </w:rPr>
        <w:t>:</w:t>
      </w:r>
    </w:p>
    <w:p w14:paraId="71BF016B" w14:textId="6EA3B0DF" w:rsidR="00FD1A02" w:rsidRPr="00FD1A02" w:rsidRDefault="00FD1A02" w:rsidP="009E3C69">
      <w:pPr>
        <w:ind w:firstLine="480"/>
      </w:pPr>
      <w:r>
        <w:rPr>
          <w:rFonts w:hint="eastAsia"/>
        </w:rPr>
        <w:t>(1)</w:t>
      </w:r>
      <w:r w:rsidRPr="00FD1A02">
        <w:t>对来自旋转变压器的两路信号，记作</w:t>
      </w:r>
      <w:r w:rsidR="00910BEA">
        <w:rPr>
          <w:noProof/>
          <w:position w:val="-9"/>
        </w:rPr>
        <w:drawing>
          <wp:inline distT="0" distB="0" distL="0" distR="0" wp14:anchorId="673F1B86" wp14:editId="4F8909C6">
            <wp:extent cx="152400" cy="146908"/>
            <wp:effectExtent l="0" t="0" r="0" b="0"/>
            <wp:docPr id="2039367680"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152400" cy="146908"/>
                    </a:xfrm>
                    <a:prstGeom prst="rect">
                      <a:avLst/>
                    </a:prstGeom>
                  </pic:spPr>
                </pic:pic>
              </a:graphicData>
            </a:graphic>
          </wp:inline>
        </w:drawing>
      </w:r>
      <w:r w:rsidRPr="00FD1A02">
        <w:t>和</w:t>
      </w:r>
      <w:r w:rsidR="00910BEA">
        <w:rPr>
          <w:noProof/>
          <w:position w:val="-9"/>
        </w:rPr>
        <w:drawing>
          <wp:inline distT="0" distB="0" distL="0" distR="0" wp14:anchorId="7187B60C" wp14:editId="56106F42">
            <wp:extent cx="146908" cy="148281"/>
            <wp:effectExtent l="0" t="0" r="0" b="0"/>
            <wp:docPr id="1890087504"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pic:cNvPicPr/>
                  </pic:nvPicPr>
                  <pic:blipFill>
                    <a:blip r:embed="rId101" cstate="print">
                      <a:extLst>
                        <a:ext uri="{28A0092B-C50C-407E-A947-70E740481C1C}">
                          <a14:useLocalDpi xmlns:a14="http://schemas.microsoft.com/office/drawing/2010/main" val="0"/>
                        </a:ext>
                      </a:extLst>
                    </a:blip>
                    <a:stretch>
                      <a:fillRect/>
                    </a:stretch>
                  </pic:blipFill>
                  <pic:spPr>
                    <a:xfrm>
                      <a:off x="0" y="0"/>
                      <a:ext cx="146908" cy="148281"/>
                    </a:xfrm>
                    <a:prstGeom prst="rect">
                      <a:avLst/>
                    </a:prstGeom>
                  </pic:spPr>
                </pic:pic>
              </a:graphicData>
            </a:graphic>
          </wp:inline>
        </w:drawing>
      </w:r>
      <w:r w:rsidRPr="00FD1A02">
        <w:t>，进行数字化采样。在这个过程中，首先将采集到的原始信号</w:t>
      </w:r>
      <w:r w:rsidR="00910BEA">
        <w:rPr>
          <w:noProof/>
          <w:position w:val="-9"/>
        </w:rPr>
        <w:drawing>
          <wp:inline distT="0" distB="0" distL="0" distR="0" wp14:anchorId="0109AE5D" wp14:editId="25EB7C68">
            <wp:extent cx="152400" cy="146908"/>
            <wp:effectExtent l="0" t="0" r="0" b="0"/>
            <wp:docPr id="2138247104"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152400" cy="146908"/>
                    </a:xfrm>
                    <a:prstGeom prst="rect">
                      <a:avLst/>
                    </a:prstGeom>
                  </pic:spPr>
                </pic:pic>
              </a:graphicData>
            </a:graphic>
          </wp:inline>
        </w:drawing>
      </w:r>
      <w:r w:rsidRPr="00FD1A02">
        <w:t>和</w:t>
      </w:r>
      <w:r w:rsidR="00910BEA">
        <w:rPr>
          <w:noProof/>
          <w:position w:val="-9"/>
        </w:rPr>
        <w:drawing>
          <wp:inline distT="0" distB="0" distL="0" distR="0" wp14:anchorId="67A17D57" wp14:editId="4CAD0D7E">
            <wp:extent cx="146908" cy="148281"/>
            <wp:effectExtent l="0" t="0" r="0" b="0"/>
            <wp:docPr id="1871171378"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pic:cNvPicPr/>
                  </pic:nvPicPr>
                  <pic:blipFill>
                    <a:blip r:embed="rId101" cstate="print">
                      <a:extLst>
                        <a:ext uri="{28A0092B-C50C-407E-A947-70E740481C1C}">
                          <a14:useLocalDpi xmlns:a14="http://schemas.microsoft.com/office/drawing/2010/main" val="0"/>
                        </a:ext>
                      </a:extLst>
                    </a:blip>
                    <a:stretch>
                      <a:fillRect/>
                    </a:stretch>
                  </pic:blipFill>
                  <pic:spPr>
                    <a:xfrm>
                      <a:off x="0" y="0"/>
                      <a:ext cx="146908" cy="148281"/>
                    </a:xfrm>
                    <a:prstGeom prst="rect">
                      <a:avLst/>
                    </a:prstGeom>
                  </pic:spPr>
                </pic:pic>
              </a:graphicData>
            </a:graphic>
          </wp:inline>
        </w:drawing>
      </w:r>
      <w:r w:rsidRPr="00FD1A02">
        <w:t>分别用作构造复数信号的实部。随后，</w:t>
      </w:r>
      <w:r w:rsidR="00B379D1" w:rsidRPr="00FD1A02">
        <w:t>获取每一路信号应用</w:t>
      </w:r>
      <w:r w:rsidR="00B379D1" w:rsidRPr="00FD1A02">
        <w:t>Hilbert</w:t>
      </w:r>
      <w:r w:rsidR="00B379D1" w:rsidRPr="00FD1A02">
        <w:t>变换</w:t>
      </w:r>
      <w:r w:rsidRPr="00FD1A02">
        <w:t>的结果，</w:t>
      </w:r>
      <w:r w:rsidR="00B379D1">
        <w:rPr>
          <w:rFonts w:hint="eastAsia"/>
        </w:rPr>
        <w:t>变换</w:t>
      </w:r>
      <w:r w:rsidRPr="00FD1A02">
        <w:t>结果充当复数信号的虚部。如此一来，原始信号</w:t>
      </w:r>
      <w:r w:rsidR="00910BEA">
        <w:rPr>
          <w:noProof/>
          <w:position w:val="-9"/>
        </w:rPr>
        <w:drawing>
          <wp:inline distT="0" distB="0" distL="0" distR="0" wp14:anchorId="2BF276AF" wp14:editId="746B1FBA">
            <wp:extent cx="152400" cy="146908"/>
            <wp:effectExtent l="0" t="0" r="0" b="0"/>
            <wp:docPr id="1827675005"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152400" cy="146908"/>
                    </a:xfrm>
                    <a:prstGeom prst="rect">
                      <a:avLst/>
                    </a:prstGeom>
                  </pic:spPr>
                </pic:pic>
              </a:graphicData>
            </a:graphic>
          </wp:inline>
        </w:drawing>
      </w:r>
      <w:r w:rsidRPr="00FD1A02">
        <w:t>和</w:t>
      </w:r>
      <w:r w:rsidR="00910BEA">
        <w:rPr>
          <w:noProof/>
          <w:position w:val="-9"/>
        </w:rPr>
        <w:drawing>
          <wp:inline distT="0" distB="0" distL="0" distR="0" wp14:anchorId="18C53E25" wp14:editId="394703D7">
            <wp:extent cx="146908" cy="148281"/>
            <wp:effectExtent l="0" t="0" r="0" b="0"/>
            <wp:docPr id="1179205815"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pic:cNvPicPr/>
                  </pic:nvPicPr>
                  <pic:blipFill>
                    <a:blip r:embed="rId101" cstate="print">
                      <a:extLst>
                        <a:ext uri="{28A0092B-C50C-407E-A947-70E740481C1C}">
                          <a14:useLocalDpi xmlns:a14="http://schemas.microsoft.com/office/drawing/2010/main" val="0"/>
                        </a:ext>
                      </a:extLst>
                    </a:blip>
                    <a:stretch>
                      <a:fillRect/>
                    </a:stretch>
                  </pic:blipFill>
                  <pic:spPr>
                    <a:xfrm>
                      <a:off x="0" y="0"/>
                      <a:ext cx="146908" cy="148281"/>
                    </a:xfrm>
                    <a:prstGeom prst="rect">
                      <a:avLst/>
                    </a:prstGeom>
                  </pic:spPr>
                </pic:pic>
              </a:graphicData>
            </a:graphic>
          </wp:inline>
        </w:drawing>
      </w:r>
      <w:r w:rsidRPr="00FD1A02">
        <w:t>就分别被转换成了解析信号形式，其复数的模（即绝对值）便代表了信号的瞬时幅度包络，标示为</w:t>
      </w:r>
      <w:proofErr w:type="spellStart"/>
      <w:r>
        <w:rPr>
          <w:rFonts w:hint="eastAsia"/>
        </w:rPr>
        <w:t>env_a</w:t>
      </w:r>
      <w:proofErr w:type="spellEnd"/>
      <w:r w:rsidRPr="00FD1A02">
        <w:t>和</w:t>
      </w:r>
      <w:proofErr w:type="spellStart"/>
      <w:r>
        <w:rPr>
          <w:rFonts w:hint="eastAsia"/>
        </w:rPr>
        <w:t>env_b</w:t>
      </w:r>
      <w:proofErr w:type="spellEnd"/>
      <w:r w:rsidRPr="00FD1A02">
        <w:t>。</w:t>
      </w:r>
    </w:p>
    <w:p w14:paraId="47A647EA" w14:textId="77777777" w:rsidR="00FD1A02" w:rsidRPr="00FD1A02" w:rsidRDefault="00FD1A02" w:rsidP="009E3C69">
      <w:pPr>
        <w:ind w:firstLine="480"/>
      </w:pPr>
      <w:r w:rsidRPr="00FD1A02">
        <w:t>然而，若采集的信号中混有噪声干扰，会在提取的包络中体现出来，影响分析的准确性。为减轻这一影响，需对初步获得的模包络进行滤波处理</w:t>
      </w:r>
      <w:r>
        <w:rPr>
          <w:rFonts w:hint="eastAsia"/>
        </w:rPr>
        <w:t>。</w:t>
      </w:r>
      <w:r w:rsidRPr="00FD1A02">
        <w:t>这一系列操作确保了即便在存在噪声环境下，也能准确地提取并利用旋转变压器信号的关键特征。</w:t>
      </w:r>
    </w:p>
    <w:p w14:paraId="5121BCBD" w14:textId="77777777" w:rsidR="00005356" w:rsidRDefault="00FE03E8" w:rsidP="009E3C69">
      <w:pPr>
        <w:ind w:firstLine="480"/>
      </w:pPr>
      <w:r>
        <w:rPr>
          <w:rFonts w:hint="eastAsia"/>
        </w:rPr>
        <w:t>(2)</w:t>
      </w:r>
      <w:r w:rsidR="00934774" w:rsidRPr="00934774">
        <w:t>为了准确获取实际的信号包络（包含正负极性信息），需对先前得到的全为正值的模包络进行极性恢复。首先，从计算出的模包络中识别所有局部极大值点和极小值点的位置，分别记录下极大值对应的采样点序号集合</w:t>
      </w:r>
      <w:r w:rsidR="00934774" w:rsidRPr="00934774">
        <w:rPr>
          <w:rFonts w:ascii="Cambria Math" w:hAnsi="Cambria Math" w:cs="Cambria Math"/>
        </w:rPr>
        <w:t>𝐼𝑚𝑎𝑥</w:t>
      </w:r>
      <w:r w:rsidR="00934774" w:rsidRPr="00934774">
        <w:rPr>
          <w:rFonts w:ascii="MS Gothic" w:eastAsia="MS Gothic" w:hAnsi="MS Gothic" w:cs="MS Gothic" w:hint="eastAsia"/>
        </w:rPr>
        <w:t>​</w:t>
      </w:r>
      <w:r w:rsidR="00934774" w:rsidRPr="00934774">
        <w:t>，以及那些被认为是</w:t>
      </w:r>
      <w:proofErr w:type="gramStart"/>
      <w:r w:rsidR="00934774" w:rsidRPr="00934774">
        <w:t>有效过</w:t>
      </w:r>
      <w:proofErr w:type="gramEnd"/>
      <w:r w:rsidR="00934774" w:rsidRPr="00934774">
        <w:t>零点的极小值采样点序号集合</w:t>
      </w:r>
      <w:r w:rsidR="00934774" w:rsidRPr="00934774">
        <w:rPr>
          <w:rFonts w:ascii="Cambria Math" w:hAnsi="Cambria Math" w:cs="Cambria Math"/>
        </w:rPr>
        <w:t>𝐼𝑚𝑖𝑛</w:t>
      </w:r>
      <w:r w:rsidR="00934774" w:rsidRPr="00934774">
        <w:t>。定义一个阈值</w:t>
      </w:r>
      <w:r w:rsidR="00934774" w:rsidRPr="00934774">
        <w:rPr>
          <w:rFonts w:ascii="Cambria Math" w:hAnsi="Cambria Math" w:cs="Cambria Math"/>
        </w:rPr>
        <w:t>𝜏</w:t>
      </w:r>
      <w:r w:rsidR="00934774" w:rsidRPr="00934774">
        <w:t>，</w:t>
      </w:r>
      <w:proofErr w:type="gramStart"/>
      <w:r w:rsidR="00934774" w:rsidRPr="00934774">
        <w:t>当模包络</w:t>
      </w:r>
      <w:proofErr w:type="gramEnd"/>
      <w:r w:rsidR="00934774" w:rsidRPr="00934774">
        <w:t>中的极小值低于此阈值时，认为它标志着包络的一个过零点，从而是包络段落的分界。对于每个极大值点所在的位置</w:t>
      </w:r>
      <w:r w:rsidR="00934774" w:rsidRPr="00934774">
        <w:rPr>
          <w:rFonts w:ascii="Cambria Math" w:hAnsi="Cambria Math" w:cs="Cambria Math"/>
        </w:rPr>
        <w:t>𝐼𝑚𝑎𝑥</w:t>
      </w:r>
      <w:r w:rsidR="00934774" w:rsidRPr="00934774">
        <w:t>，检查该点处激励信号和</w:t>
      </w:r>
      <w:r>
        <w:rPr>
          <w:rFonts w:hint="eastAsia"/>
        </w:rPr>
        <w:t>输出</w:t>
      </w:r>
      <w:r w:rsidR="00934774" w:rsidRPr="00934774">
        <w:t>信号的符号关系。</w:t>
      </w:r>
      <w:r w:rsidR="00005356">
        <w:rPr>
          <w:rFonts w:hint="eastAsia"/>
        </w:rPr>
        <w:t>P</w:t>
      </w:r>
      <w:r w:rsidR="00005356">
        <w:rPr>
          <w:rFonts w:hint="eastAsia"/>
        </w:rPr>
        <w:t>的表达式为：</w:t>
      </w:r>
    </w:p>
    <w:p w14:paraId="66C397C9" w14:textId="3BAD09B5" w:rsidR="00CC4C12" w:rsidRDefault="00CC4C12" w:rsidP="00CC4C12">
      <w:pPr>
        <w:pStyle w:val="MTDisplayEquation"/>
      </w:pPr>
      <w:r>
        <w:lastRenderedPageBreak/>
        <w:tab/>
      </w:r>
      <w:r w:rsidRPr="00CC4C12">
        <w:rPr>
          <w:position w:val="-30"/>
        </w:rPr>
        <w:object w:dxaOrig="1840" w:dyaOrig="680" w14:anchorId="7EBF2D74">
          <v:shape id="_x0000_i1049" type="#_x0000_t75" style="width:91.5pt;height:34.5pt" o:ole="">
            <v:imagedata r:id="rId105" o:title=""/>
          </v:shape>
          <o:OLEObject Type="Embed" ProgID="Equation.DSMT4" ShapeID="_x0000_i1049" DrawAspect="Content" ObjectID="_1797512521" r:id="rId106"/>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3</w:instrText>
        </w:r>
      </w:fldSimple>
      <w:r>
        <w:instrText>.</w:instrText>
      </w:r>
      <w:fldSimple w:instr=" SEQ MTEqn \c \* Arabic \* MERGEFORMAT ">
        <w:r w:rsidR="002169CE">
          <w:rPr>
            <w:noProof/>
          </w:rPr>
          <w:instrText>1</w:instrText>
        </w:r>
      </w:fldSimple>
      <w:r>
        <w:instrText>)</w:instrText>
      </w:r>
      <w:r>
        <w:fldChar w:fldCharType="end"/>
      </w:r>
    </w:p>
    <w:p w14:paraId="77C29731" w14:textId="1C1EDAFB" w:rsidR="00FD1A02" w:rsidRDefault="00005356" w:rsidP="009E3C69">
      <w:pPr>
        <w:ind w:firstLine="480"/>
      </w:pPr>
      <w:r>
        <w:rPr>
          <w:rFonts w:hint="eastAsia"/>
        </w:rPr>
        <w:t>其中</w:t>
      </w:r>
      <w:r w:rsidR="006C6000">
        <w:rPr>
          <w:noProof/>
          <w:position w:val="-11"/>
        </w:rPr>
        <w:drawing>
          <wp:inline distT="0" distB="0" distL="0" distR="0" wp14:anchorId="69213493" wp14:editId="5E38E425">
            <wp:extent cx="529968" cy="171622"/>
            <wp:effectExtent l="0" t="0" r="0" b="0"/>
            <wp:docPr id="1536436263" name="Picture 1" descr="{&quot;mathml&quot;:&quot;&lt;math style=\&quot;font-family:stix;font-size:16px;\&quot; xmlns=\&quot;http://www.w3.org/1998/Math/MathML\&quot;&gt;&lt;mstyle mathsize=\&quot;16px\&quot;&gt;&lt;msub&gt;&lt;mi&gt;v&lt;/mi&gt;&lt;mi&gt;e&lt;/mi&gt;&lt;/msub&gt;&lt;mfenced&gt;&lt;msub&gt;&lt;mi&gt;I&lt;/mi&gt;&lt;mrow&gt;&lt;mi&gt;m&lt;/mi&gt;&lt;mi&gt;a&lt;/mi&gt;&lt;mi&gt;x&lt;/mi&gt;&lt;/mrow&gt;&lt;/msub&gt;&lt;/mfenced&gt;&lt;/mstyle&gt;&lt;/math&gt;&quot;,&quot;origin&quot;:&quot;MathType for Microsoft Add-in&quot;}" title="v 下标 e 左小括号 I 下标 m a x 结束下标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e&lt;/mi&gt;&lt;/msub&gt;&lt;mfenced&gt;&lt;msub&gt;&lt;mi&gt;I&lt;/mi&gt;&lt;mrow&gt;&lt;mi&gt;m&lt;/mi&gt;&lt;mi&gt;a&lt;/mi&gt;&lt;mi&gt;x&lt;/mi&gt;&lt;/mrow&gt;&lt;/msub&gt;&lt;/mfenced&gt;&lt;/mstyle&gt;&lt;/math&gt;&quot;,&quot;origin&quot;:&quot;MathType for Microsoft Add-in&quot;}" title="v 下标 e 左小括号 I 下标 m a x 结束下标 右小括号"/>
                    <pic:cNvPicPr/>
                  </pic:nvPicPr>
                  <pic:blipFill>
                    <a:blip r:embed="rId107" cstate="print">
                      <a:extLst>
                        <a:ext uri="{28A0092B-C50C-407E-A947-70E740481C1C}">
                          <a14:useLocalDpi xmlns:a14="http://schemas.microsoft.com/office/drawing/2010/main" val="0"/>
                        </a:ext>
                      </a:extLst>
                    </a:blip>
                    <a:stretch>
                      <a:fillRect/>
                    </a:stretch>
                  </pic:blipFill>
                  <pic:spPr>
                    <a:xfrm>
                      <a:off x="0" y="0"/>
                      <a:ext cx="529968" cy="171622"/>
                    </a:xfrm>
                    <a:prstGeom prst="rect">
                      <a:avLst/>
                    </a:prstGeom>
                  </pic:spPr>
                </pic:pic>
              </a:graphicData>
            </a:graphic>
          </wp:inline>
        </w:drawing>
      </w:r>
      <w:r>
        <w:rPr>
          <w:rFonts w:hint="eastAsia"/>
        </w:rPr>
        <w:t>表示在最大值序号的激励值，</w:t>
      </w:r>
      <w:r>
        <w:rPr>
          <w:noProof/>
        </w:rPr>
        <w:drawing>
          <wp:inline distT="0" distB="0" distL="0" distR="0" wp14:anchorId="20E84520" wp14:editId="09B090A1">
            <wp:extent cx="152400" cy="91989"/>
            <wp:effectExtent l="0" t="0" r="0" b="0"/>
            <wp:docPr id="1308632961" name="Picture 1" descr="{&quot;mathml&quot;:&quot;&lt;math style=\&quot;font-family:stix;font-size:16px;\&quot; xmlns=\&quot;http://www.w3.org/1998/Math/MathML\&quot;&gt;&lt;mstyle mathsize=\&quot;16px\&quot;&gt;&lt;mi&gt;V&lt;/mi&gt;&lt;mi&gt;x&lt;/mi&gt;&lt;/mstyle&gt;&lt;/math&gt;&quot;,&quot;origin&quot;:&quot;MathType for Microsoft Add-in&quot;}" title="V 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V&lt;/mi&gt;&lt;mi&gt;x&lt;/mi&gt;&lt;/mstyle&gt;&lt;/math&gt;&quot;,&quot;origin&quot;:&quot;MathType for Microsoft Add-in&quot;}" title="V x"/>
                    <pic:cNvPicPr/>
                  </pic:nvPicPr>
                  <pic:blipFill>
                    <a:blip r:embed="rId108" cstate="print">
                      <a:extLst>
                        <a:ext uri="{28A0092B-C50C-407E-A947-70E740481C1C}">
                          <a14:useLocalDpi xmlns:a14="http://schemas.microsoft.com/office/drawing/2010/main" val="0"/>
                        </a:ext>
                      </a:extLst>
                    </a:blip>
                    <a:stretch>
                      <a:fillRect/>
                    </a:stretch>
                  </pic:blipFill>
                  <pic:spPr>
                    <a:xfrm>
                      <a:off x="0" y="0"/>
                      <a:ext cx="152400" cy="91989"/>
                    </a:xfrm>
                    <a:prstGeom prst="rect">
                      <a:avLst/>
                    </a:prstGeom>
                  </pic:spPr>
                </pic:pic>
              </a:graphicData>
            </a:graphic>
          </wp:inline>
        </w:drawing>
      </w:r>
      <w:r>
        <w:rPr>
          <w:rFonts w:hint="eastAsia"/>
        </w:rPr>
        <w:t>表示</w:t>
      </w:r>
      <w:r w:rsidR="00910BEA">
        <w:rPr>
          <w:noProof/>
          <w:position w:val="-9"/>
        </w:rPr>
        <w:drawing>
          <wp:inline distT="0" distB="0" distL="0" distR="0" wp14:anchorId="55CA8556" wp14:editId="21A104EF">
            <wp:extent cx="152400" cy="146908"/>
            <wp:effectExtent l="0" t="0" r="0" b="0"/>
            <wp:docPr id="573870367"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c&lt;/mi&gt;&lt;/msub&gt;&lt;/mstyle&gt;&lt;/math&gt;&quot;,&quot;origin&quot;:&quot;MathType for Microsoft Add-in&quot;}" title="V 下标 c"/>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152400" cy="146908"/>
                    </a:xfrm>
                    <a:prstGeom prst="rect">
                      <a:avLst/>
                    </a:prstGeom>
                  </pic:spPr>
                </pic:pic>
              </a:graphicData>
            </a:graphic>
          </wp:inline>
        </w:drawing>
      </w:r>
      <w:r>
        <w:rPr>
          <w:rFonts w:hint="eastAsia"/>
        </w:rPr>
        <w:t>或</w:t>
      </w:r>
      <w:r w:rsidR="00910BEA">
        <w:rPr>
          <w:noProof/>
          <w:position w:val="-9"/>
        </w:rPr>
        <w:drawing>
          <wp:inline distT="0" distB="0" distL="0" distR="0" wp14:anchorId="2DCD834B" wp14:editId="294D9D87">
            <wp:extent cx="146908" cy="148281"/>
            <wp:effectExtent l="0" t="0" r="0" b="0"/>
            <wp:docPr id="1742192169"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V&lt;/mi&gt;&lt;mi&gt;s&lt;/mi&gt;&lt;/msub&gt;&lt;/mstyle&gt;&lt;/math&gt;&quot;,&quot;origin&quot;:&quot;MathType for Microsoft Add-in&quot;}" title="V 下标 s"/>
                    <pic:cNvPicPr/>
                  </pic:nvPicPr>
                  <pic:blipFill>
                    <a:blip r:embed="rId101" cstate="print">
                      <a:extLst>
                        <a:ext uri="{28A0092B-C50C-407E-A947-70E740481C1C}">
                          <a14:useLocalDpi xmlns:a14="http://schemas.microsoft.com/office/drawing/2010/main" val="0"/>
                        </a:ext>
                      </a:extLst>
                    </a:blip>
                    <a:stretch>
                      <a:fillRect/>
                    </a:stretch>
                  </pic:blipFill>
                  <pic:spPr>
                    <a:xfrm>
                      <a:off x="0" y="0"/>
                      <a:ext cx="146908" cy="148281"/>
                    </a:xfrm>
                    <a:prstGeom prst="rect">
                      <a:avLst/>
                    </a:prstGeom>
                  </pic:spPr>
                </pic:pic>
              </a:graphicData>
            </a:graphic>
          </wp:inline>
        </w:drawing>
      </w:r>
      <w:r>
        <w:rPr>
          <w:rFonts w:hint="eastAsia"/>
        </w:rPr>
        <w:t>。</w:t>
      </w:r>
      <w:r w:rsidR="00934774" w:rsidRPr="00934774">
        <w:t>如果</w:t>
      </w:r>
      <w:r w:rsidR="00FE03E8">
        <w:rPr>
          <w:rFonts w:hint="eastAsia"/>
        </w:rPr>
        <w:t>激励信号</w:t>
      </w:r>
      <w:r w:rsidR="00934774" w:rsidRPr="00934774">
        <w:t>和</w:t>
      </w:r>
      <w:r w:rsidR="00FE03E8">
        <w:rPr>
          <w:rFonts w:hint="eastAsia"/>
        </w:rPr>
        <w:t>输出信号</w:t>
      </w:r>
      <w:r w:rsidR="00934774" w:rsidRPr="00934774">
        <w:t>同号（即同时为正或同时为负），则表明此段模包络维持原上升或下降趋势的极性；反之，若异号，则意味着包络在此极大值点前后发生了极性反转。</w:t>
      </w:r>
    </w:p>
    <w:p w14:paraId="7F2F237D" w14:textId="77777777" w:rsidR="00C63E4A" w:rsidRDefault="00FE03E8" w:rsidP="009E3C69">
      <w:pPr>
        <w:ind w:firstLine="480"/>
      </w:pPr>
      <w:r w:rsidRPr="00C63E4A">
        <w:rPr>
          <w:rFonts w:hint="eastAsia"/>
        </w:rPr>
        <w:t>(3)</w:t>
      </w:r>
      <w:r w:rsidR="00C63E4A" w:rsidRPr="00C63E4A">
        <w:rPr>
          <w:rFonts w:cs="Segoe UI"/>
          <w:color w:val="2C2C36"/>
          <w:kern w:val="0"/>
        </w:rPr>
        <w:t xml:space="preserve"> </w:t>
      </w:r>
      <w:r w:rsidR="00C63E4A" w:rsidRPr="00C63E4A">
        <w:t>在处理截取的信号段时，由于不一定恰好覆盖模包络的一个完整周期，正确恢复整个信号包络的极性显得尤为重要。基于之前步骤所确定的极值点信息，特别是极大值点集</w:t>
      </w:r>
      <w:r w:rsidR="00C63E4A" w:rsidRPr="00C63E4A">
        <w:rPr>
          <w:rFonts w:ascii="Cambria Math" w:hAnsi="Cambria Math" w:cs="Cambria Math"/>
        </w:rPr>
        <w:t>𝐼𝑚𝑎𝑥</w:t>
      </w:r>
      <w:r w:rsidR="00C63E4A" w:rsidRPr="00C63E4A">
        <w:rPr>
          <w:rFonts w:ascii="MS Gothic" w:eastAsia="MS Gothic" w:hAnsi="MS Gothic" w:cs="MS Gothic" w:hint="eastAsia"/>
        </w:rPr>
        <w:t>​</w:t>
      </w:r>
      <w:r w:rsidR="00C63E4A" w:rsidRPr="00C63E4A">
        <w:t>和可能存在的有效极小值点集</w:t>
      </w:r>
      <w:r w:rsidR="00C63E4A" w:rsidRPr="00C63E4A">
        <w:rPr>
          <w:rFonts w:ascii="Cambria Math" w:hAnsi="Cambria Math" w:cs="Cambria Math"/>
        </w:rPr>
        <w:t>𝐼𝑚𝑖𝑛</w:t>
      </w:r>
      <w:r w:rsidR="00C63E4A" w:rsidRPr="00C63E4A">
        <w:t>，以及预设的过零点阈值</w:t>
      </w:r>
      <w:r w:rsidR="00C63E4A" w:rsidRPr="00C63E4A">
        <w:rPr>
          <w:rFonts w:ascii="Cambria Math" w:hAnsi="Cambria Math" w:cs="Cambria Math"/>
        </w:rPr>
        <w:t>𝜏</w:t>
      </w:r>
      <w:r w:rsidR="00C63E4A" w:rsidRPr="00C63E4A">
        <w:t>，可以按以下逻辑来确定并应用包络的极性：一旦通过比较极大值点处激励信号与参考信号的符号关系确定了某段模包络的极性</w:t>
      </w:r>
      <w:r w:rsidR="00C63E4A" w:rsidRPr="00C63E4A">
        <w:rPr>
          <w:rFonts w:ascii="Cambria Math" w:hAnsi="Cambria Math" w:cs="Cambria Math"/>
        </w:rPr>
        <w:t>𝑃</w:t>
      </w:r>
      <w:r w:rsidR="00C63E4A" w:rsidRPr="00C63E4A">
        <w:t>，接下来需根据极小值点的情况来决定这一极性应用于包络的哪一部分。若在信号截取段内未发现有效的极小值点</w:t>
      </w:r>
      <w:r w:rsidR="00C63E4A">
        <w:rPr>
          <w:rFonts w:hint="eastAsia"/>
        </w:rPr>
        <w:t>（</w:t>
      </w:r>
      <w:r w:rsidR="00C63E4A" w:rsidRPr="00C63E4A">
        <w:t>即所有检测到的极小值都大于</w:t>
      </w:r>
      <w:r w:rsidR="00C63E4A" w:rsidRPr="00C63E4A">
        <w:rPr>
          <w:rFonts w:ascii="Cambria Math" w:hAnsi="Cambria Math" w:cs="Cambria Math"/>
        </w:rPr>
        <w:t>𝜏</w:t>
      </w:r>
      <w:r w:rsidR="00C63E4A">
        <w:rPr>
          <w:rFonts w:ascii="Cambria Math" w:hAnsi="Cambria Math" w:cs="Cambria Math" w:hint="eastAsia"/>
        </w:rPr>
        <w:t>）</w:t>
      </w:r>
      <w:r w:rsidR="00C63E4A" w:rsidRPr="00C63E4A">
        <w:t>，表明这段信号属于同一个包络周期。此时，所确定的极性</w:t>
      </w:r>
      <w:r w:rsidR="00C63E4A" w:rsidRPr="00C63E4A">
        <w:rPr>
          <w:rFonts w:ascii="Cambria Math" w:hAnsi="Cambria Math" w:cs="Cambria Math"/>
        </w:rPr>
        <w:t>𝑃</w:t>
      </w:r>
      <w:r w:rsidR="00C63E4A" w:rsidRPr="00C63E4A">
        <w:t>将直接应用于整个截取信号段的模包络上，无需进一步区分前后周期。当检测到至少一个极小值小于</w:t>
      </w:r>
      <w:r w:rsidR="00C63E4A" w:rsidRPr="00C63E4A">
        <w:rPr>
          <w:rFonts w:ascii="Cambria Math" w:hAnsi="Cambria Math" w:cs="Cambria Math"/>
        </w:rPr>
        <w:t>𝜏</w:t>
      </w:r>
      <w:r w:rsidR="00C63E4A" w:rsidRPr="00C63E4A">
        <w:t>，意味着存在过零点，这时需根据极小值点与最近极大值点的相对位置来划分包络段。如果极小值点位于当前考虑的极大值点之前，说明过零点位于模包络的前半段，因此确定的极性</w:t>
      </w:r>
      <w:r w:rsidR="00C63E4A" w:rsidRPr="00C63E4A">
        <w:rPr>
          <w:rFonts w:ascii="Cambria Math" w:hAnsi="Cambria Math" w:cs="Cambria Math"/>
        </w:rPr>
        <w:t>𝑃</w:t>
      </w:r>
      <w:r w:rsidR="00C63E4A" w:rsidRPr="00C63E4A">
        <w:t>应用于该过零点之后的模包络部分；反之，如果极小值点位于极大值点之后，则极性</w:t>
      </w:r>
      <w:r w:rsidR="00C63E4A" w:rsidRPr="00C63E4A">
        <w:rPr>
          <w:rFonts w:ascii="Cambria Math" w:hAnsi="Cambria Math" w:cs="Cambria Math"/>
        </w:rPr>
        <w:t>𝑃</w:t>
      </w:r>
      <w:r w:rsidR="00C63E4A" w:rsidRPr="00C63E4A">
        <w:t>应用于过零点之前的包络段。一旦确定了某个过零点前后包络的极性，根据包络连续性的假设，该极性可以沿用至下一个有效的过零点出现，或直至信号段结束，以此来连续地恢复整个信号段的正确极性分布。</w:t>
      </w:r>
      <w:r w:rsidR="00272000">
        <w:rPr>
          <w:rFonts w:hint="eastAsia"/>
        </w:rPr>
        <w:t>即：</w:t>
      </w:r>
    </w:p>
    <w:p w14:paraId="6A7256B4" w14:textId="077291F9" w:rsidR="0081635D" w:rsidRDefault="0081635D" w:rsidP="0081635D">
      <w:pPr>
        <w:pStyle w:val="MTDisplayEquation"/>
      </w:pPr>
      <w:r>
        <w:tab/>
      </w:r>
      <w:r w:rsidRPr="0081635D">
        <w:rPr>
          <w:position w:val="-32"/>
        </w:rPr>
        <w:object w:dxaOrig="6420" w:dyaOrig="760" w14:anchorId="299479CC">
          <v:shape id="_x0000_i1050" type="#_x0000_t75" style="width:321pt;height:37.5pt" o:ole="">
            <v:imagedata r:id="rId109" o:title=""/>
          </v:shape>
          <o:OLEObject Type="Embed" ProgID="Equation.DSMT4" ShapeID="_x0000_i1050" DrawAspect="Content" ObjectID="_1797512522" r:id="rId11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2169CE">
          <w:rPr>
            <w:noProof/>
          </w:rPr>
          <w:instrText>3</w:instrText>
        </w:r>
      </w:fldSimple>
      <w:r>
        <w:instrText>.</w:instrText>
      </w:r>
      <w:fldSimple w:instr=" SEQ MTEqn \c \* Arabic \* MERGEFORMAT ">
        <w:r w:rsidR="002169CE">
          <w:rPr>
            <w:noProof/>
          </w:rPr>
          <w:instrText>2</w:instrText>
        </w:r>
      </w:fldSimple>
      <w:r>
        <w:instrText>)</w:instrText>
      </w:r>
      <w:r>
        <w:fldChar w:fldCharType="end"/>
      </w:r>
    </w:p>
    <w:p w14:paraId="725AB65D" w14:textId="453B5361" w:rsidR="00FE03E8" w:rsidRDefault="004C4DD3" w:rsidP="009E3C69">
      <w:pPr>
        <w:ind w:firstLine="480"/>
      </w:pPr>
      <w:r>
        <w:rPr>
          <w:rFonts w:hint="eastAsia"/>
        </w:rPr>
        <w:t>式中</w:t>
      </w:r>
      <w:r>
        <w:rPr>
          <w:noProof/>
          <w:position w:val="-9"/>
        </w:rPr>
        <w:drawing>
          <wp:inline distT="0" distB="0" distL="0" distR="0" wp14:anchorId="6651C000" wp14:editId="693F9D5C">
            <wp:extent cx="516238" cy="152400"/>
            <wp:effectExtent l="0" t="0" r="0" b="0"/>
            <wp:docPr id="263019237" name="Picture 1" descr="{&quot;mathml&quot;:&quot;&lt;math style=\&quot;font-family:stix;font-size:16px;\&quot; xmlns=\&quot;http://www.w3.org/1998/Math/MathML\&quot;&gt;&lt;mstyle mathsize=\&quot;16px\&quot;&gt;&lt;mi&gt;S&lt;/mi&gt;&lt;mi&gt;e&lt;/mi&gt;&lt;msub&gt;&lt;mi&gt;n&lt;/mi&gt;&lt;mi&gt;x&lt;/mi&gt;&lt;/msub&gt;&lt;mfenced&gt;&lt;mi&gt;n&lt;/mi&gt;&lt;/mfenced&gt;&lt;/mstyle&gt;&lt;/math&gt;&quot;,&quot;origin&quot;:&quot;MathType for Microsoft Add-in&quot;}" title="S e n 下标 x 左小括号 n 右小括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lt;/mi&gt;&lt;mi&gt;e&lt;/mi&gt;&lt;msub&gt;&lt;mi&gt;n&lt;/mi&gt;&lt;mi&gt;x&lt;/mi&gt;&lt;/msub&gt;&lt;mfenced&gt;&lt;mi&gt;n&lt;/mi&gt;&lt;/mfenced&gt;&lt;/mstyle&gt;&lt;/math&gt;&quot;,&quot;origin&quot;:&quot;MathType for Microsoft Add-in&quot;}" title="S e n 下标 x 左小括号 n 右小括号"/>
                    <pic:cNvPicPr/>
                  </pic:nvPicPr>
                  <pic:blipFill>
                    <a:blip r:embed="rId111" cstate="print">
                      <a:extLst>
                        <a:ext uri="{28A0092B-C50C-407E-A947-70E740481C1C}">
                          <a14:useLocalDpi xmlns:a14="http://schemas.microsoft.com/office/drawing/2010/main" val="0"/>
                        </a:ext>
                      </a:extLst>
                    </a:blip>
                    <a:stretch>
                      <a:fillRect/>
                    </a:stretch>
                  </pic:blipFill>
                  <pic:spPr>
                    <a:xfrm>
                      <a:off x="0" y="0"/>
                      <a:ext cx="516238" cy="152400"/>
                    </a:xfrm>
                    <a:prstGeom prst="rect">
                      <a:avLst/>
                    </a:prstGeom>
                  </pic:spPr>
                </pic:pic>
              </a:graphicData>
            </a:graphic>
          </wp:inline>
        </w:drawing>
      </w:r>
      <w:r>
        <w:rPr>
          <w:rFonts w:hint="eastAsia"/>
        </w:rPr>
        <w:t>表示</w:t>
      </w:r>
      <w:r w:rsidRPr="004C4DD3">
        <w:t>正余弦输出信号的解调信号</w:t>
      </w:r>
      <w:r>
        <w:rPr>
          <w:rFonts w:hint="eastAsia"/>
        </w:rPr>
        <w:t>，</w:t>
      </w:r>
      <w:r>
        <w:rPr>
          <w:noProof/>
          <w:position w:val="-5"/>
        </w:rPr>
        <w:drawing>
          <wp:inline distT="0" distB="0" distL="0" distR="0" wp14:anchorId="4884B8B3" wp14:editId="26AE828C">
            <wp:extent cx="370703" cy="94735"/>
            <wp:effectExtent l="0" t="0" r="0" b="0"/>
            <wp:docPr id="2093880529" name="Picture 1" descr="{&quot;mathml&quot;:&quot;&lt;math style=\&quot;font-family:stix;font-size:16px;\&quot; xmlns=\&quot;http://www.w3.org/1998/Math/MathML\&quot;&gt;&lt;mstyle mathsize=\&quot;16px\&quot;&gt;&lt;mi&gt;e&lt;/mi&gt;&lt;mi&gt;n&lt;/mi&gt;&lt;msub&gt;&lt;mi&gt;v&lt;/mi&gt;&lt;mo&gt;-&lt;/mo&gt;&lt;/msub&gt;&lt;mi&gt;x&lt;/mi&gt;&lt;/mstyle&gt;&lt;/math&gt;&quot;,&quot;origin&quot;:&quot;MathType for Microsoft Add-in&quot;}" title="e n v 下标 减 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e&lt;/mi&gt;&lt;mi&gt;n&lt;/mi&gt;&lt;msub&gt;&lt;mi&gt;v&lt;/mi&gt;&lt;mo&gt;-&lt;/mo&gt;&lt;/msub&gt;&lt;mi&gt;x&lt;/mi&gt;&lt;/mstyle&gt;&lt;/math&gt;&quot;,&quot;origin&quot;:&quot;MathType for Microsoft Add-in&quot;}" title="e n v 下标 减 x"/>
                    <pic:cNvPicPr/>
                  </pic:nvPicPr>
                  <pic:blipFill>
                    <a:blip r:embed="rId112" cstate="print">
                      <a:extLst>
                        <a:ext uri="{28A0092B-C50C-407E-A947-70E740481C1C}">
                          <a14:useLocalDpi xmlns:a14="http://schemas.microsoft.com/office/drawing/2010/main" val="0"/>
                        </a:ext>
                      </a:extLst>
                    </a:blip>
                    <a:stretch>
                      <a:fillRect/>
                    </a:stretch>
                  </pic:blipFill>
                  <pic:spPr>
                    <a:xfrm>
                      <a:off x="0" y="0"/>
                      <a:ext cx="370703" cy="94735"/>
                    </a:xfrm>
                    <a:prstGeom prst="rect">
                      <a:avLst/>
                    </a:prstGeom>
                  </pic:spPr>
                </pic:pic>
              </a:graphicData>
            </a:graphic>
          </wp:inline>
        </w:drawing>
      </w:r>
      <w:r>
        <w:rPr>
          <w:rFonts w:hint="eastAsia"/>
        </w:rPr>
        <w:t>是得到两路信号的模包络。</w:t>
      </w:r>
    </w:p>
    <w:p w14:paraId="0FFA8044" w14:textId="77777777" w:rsidR="00932EAB" w:rsidRDefault="00932EAB" w:rsidP="009E3C69">
      <w:pPr>
        <w:ind w:firstLine="480"/>
      </w:pPr>
    </w:p>
    <w:p w14:paraId="1D130885" w14:textId="7CECECD2" w:rsidR="00D93946" w:rsidRDefault="00D93946" w:rsidP="00B34E5C">
      <w:pPr>
        <w:pStyle w:val="a0"/>
      </w:pPr>
      <w:bookmarkStart w:id="161" w:name="_Toc168430122"/>
      <w:bookmarkStart w:id="162" w:name="_Toc181188719"/>
      <w:bookmarkStart w:id="163" w:name="_Toc181188781"/>
      <w:bookmarkStart w:id="164" w:name="_Toc181190631"/>
      <w:r w:rsidRPr="00D93946">
        <w:rPr>
          <w:rFonts w:hint="eastAsia"/>
        </w:rPr>
        <w:t>仿真分析</w:t>
      </w:r>
      <w:bookmarkEnd w:id="161"/>
      <w:bookmarkEnd w:id="162"/>
      <w:bookmarkEnd w:id="163"/>
      <w:bookmarkEnd w:id="164"/>
    </w:p>
    <w:p w14:paraId="1EA06EB0" w14:textId="77777777" w:rsidR="002C5098" w:rsidRDefault="00B1083C" w:rsidP="009E3C69">
      <w:pPr>
        <w:ind w:firstLine="480"/>
      </w:pPr>
      <w:r w:rsidRPr="00B1083C">
        <w:t>本</w:t>
      </w:r>
      <w:r>
        <w:rPr>
          <w:rFonts w:hint="eastAsia"/>
        </w:rPr>
        <w:t>文</w:t>
      </w:r>
      <w:r w:rsidRPr="00B1083C">
        <w:t>通过实施</w:t>
      </w:r>
      <w:r w:rsidRPr="00B1083C">
        <w:t>MATLAB</w:t>
      </w:r>
      <w:r w:rsidRPr="00B1083C">
        <w:t>平台上的仿真实验，对所提出的旋转变压器角度解码算法的有效性进行了验证。在仿真环节，不仅模拟生成了旋转变压器的输出信号，还配置了一系列关键参数，以确保实验的准确性和可靠性。</w:t>
      </w:r>
      <w:r>
        <w:rPr>
          <w:rFonts w:hint="eastAsia"/>
        </w:rPr>
        <w:t>设</w:t>
      </w:r>
      <w:r w:rsidR="00B379D1" w:rsidRPr="00E13B4E">
        <w:t>旋转变压器的变压比</w:t>
      </w:r>
      <w:r w:rsidR="00B379D1" w:rsidRPr="00E13B4E">
        <w:t xml:space="preserve"> </w:t>
      </w:r>
      <w:r w:rsidR="00B379D1">
        <w:rPr>
          <w:noProof/>
        </w:rPr>
        <w:drawing>
          <wp:inline distT="0" distB="0" distL="0" distR="0" wp14:anchorId="0FD2EE55" wp14:editId="2A0DF292">
            <wp:extent cx="384432" cy="96108"/>
            <wp:effectExtent l="0" t="0" r="0" b="0"/>
            <wp:docPr id="162696121"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pic:cNvPicPr/>
                  </pic:nvPicPr>
                  <pic:blipFill>
                    <a:blip r:embed="rId113" cstate="print">
                      <a:extLst>
                        <a:ext uri="{28A0092B-C50C-407E-A947-70E740481C1C}">
                          <a14:useLocalDpi xmlns:a14="http://schemas.microsoft.com/office/drawing/2010/main" val="0"/>
                        </a:ext>
                      </a:extLst>
                    </a:blip>
                    <a:stretch>
                      <a:fillRect/>
                    </a:stretch>
                  </pic:blipFill>
                  <pic:spPr>
                    <a:xfrm>
                      <a:off x="0" y="0"/>
                      <a:ext cx="384432" cy="96108"/>
                    </a:xfrm>
                    <a:prstGeom prst="rect">
                      <a:avLst/>
                    </a:prstGeom>
                  </pic:spPr>
                </pic:pic>
              </a:graphicData>
            </a:graphic>
          </wp:inline>
        </w:drawing>
      </w:r>
      <w:r w:rsidRPr="00E13B4E">
        <w:t>，</w:t>
      </w:r>
      <w:r w:rsidR="00B379D1" w:rsidRPr="00E13B4E">
        <w:t>激励信号的</w:t>
      </w:r>
      <w:r w:rsidR="00B379D1" w:rsidRPr="00E13B4E">
        <w:lastRenderedPageBreak/>
        <w:t>幅值为</w:t>
      </w:r>
      <w:r w:rsidR="00B379D1">
        <w:rPr>
          <w:noProof/>
          <w:position w:val="-5"/>
        </w:rPr>
        <w:drawing>
          <wp:inline distT="0" distB="0" distL="0" distR="0" wp14:anchorId="741F8DA6" wp14:editId="798A057F">
            <wp:extent cx="543697" cy="122195"/>
            <wp:effectExtent l="0" t="0" r="0" b="0"/>
            <wp:docPr id="1587181226" name="Picture 1" descr="{&quot;mathml&quot;:&quot;&lt;math style=\&quot;font-family:stix;font-size:16px;\&quot; xmlns=\&quot;http://www.w3.org/1998/Math/MathML\&quot;&gt;&lt;mstyle mathsize=\&quot;16px\&quot;&gt;&lt;mi&gt;U&lt;/mi&gt;&lt;mi&gt;f&lt;/mi&gt;&lt;mo&gt;=&lt;/mo&gt;&lt;mn&gt;10&lt;/mn&gt;&lt;mi&gt;V&lt;/mi&gt;&lt;/mstyle&gt;&lt;/math&gt;&quot;,&quot;origin&quot;:&quot;MathType for Microsoft Add-in&quot;}" title="U f 等于 10 V"/>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U&lt;/mi&gt;&lt;mi&gt;f&lt;/mi&gt;&lt;mo&gt;=&lt;/mo&gt;&lt;mn&gt;10&lt;/mn&gt;&lt;mi&gt;V&lt;/mi&gt;&lt;/mstyle&gt;&lt;/math&gt;&quot;,&quot;origin&quot;:&quot;MathType for Microsoft Add-in&quot;}" title="U f 等于 10 V"/>
                    <pic:cNvPicPr/>
                  </pic:nvPicPr>
                  <pic:blipFill>
                    <a:blip r:embed="rId114" cstate="print">
                      <a:extLst>
                        <a:ext uri="{28A0092B-C50C-407E-A947-70E740481C1C}">
                          <a14:useLocalDpi xmlns:a14="http://schemas.microsoft.com/office/drawing/2010/main" val="0"/>
                        </a:ext>
                      </a:extLst>
                    </a:blip>
                    <a:stretch>
                      <a:fillRect/>
                    </a:stretch>
                  </pic:blipFill>
                  <pic:spPr>
                    <a:xfrm>
                      <a:off x="0" y="0"/>
                      <a:ext cx="543697" cy="122195"/>
                    </a:xfrm>
                    <a:prstGeom prst="rect">
                      <a:avLst/>
                    </a:prstGeom>
                  </pic:spPr>
                </pic:pic>
              </a:graphicData>
            </a:graphic>
          </wp:inline>
        </w:drawing>
      </w:r>
      <w:r w:rsidR="00B379D1" w:rsidRPr="00E13B4E">
        <w:t>，</w:t>
      </w:r>
      <w:r w:rsidR="00E13B4E" w:rsidRPr="00E13B4E">
        <w:t>激励信号的频率</w:t>
      </w:r>
      <w:r w:rsidR="00E13B4E">
        <w:rPr>
          <w:rFonts w:hint="eastAsia"/>
          <w:noProof/>
          <w:position w:val="-5"/>
        </w:rPr>
        <w:t xml:space="preserve"> </w:t>
      </w:r>
      <w:r w:rsidR="00E13B4E">
        <w:rPr>
          <w:noProof/>
          <w:position w:val="-5"/>
        </w:rPr>
        <w:drawing>
          <wp:inline distT="0" distB="0" distL="0" distR="0" wp14:anchorId="3F01E46E" wp14:editId="46A51D36">
            <wp:extent cx="591751" cy="123568"/>
            <wp:effectExtent l="0" t="0" r="0" b="0"/>
            <wp:docPr id="844272509" name="Picture 1" descr="{&quot;mathml&quot;:&quot;&lt;math style=\&quot;font-family:stix;font-size:16px;\&quot; xmlns=\&quot;http://www.w3.org/1998/Math/MathML\&quot;&gt;&lt;mstyle mathsize=\&quot;16px\&quot;&gt;&lt;mi&gt;f&lt;/mi&gt;&lt;mo&gt;=&lt;/mo&gt;&lt;mn&gt;10&lt;/mn&gt;&lt;mi&gt;k&lt;/mi&gt;&lt;mi&gt;H&lt;/mi&gt;&lt;mi&gt;z&lt;/mi&gt;&lt;/mstyle&gt;&lt;/math&gt;&quot;,&quot;origin&quot;:&quot;MathType for Microsoft Add-in&quot;}" title="f 等于 10 k H 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f&lt;/mi&gt;&lt;mo&gt;=&lt;/mo&gt;&lt;mn&gt;10&lt;/mn&gt;&lt;mi&gt;k&lt;/mi&gt;&lt;mi&gt;H&lt;/mi&gt;&lt;mi&gt;z&lt;/mi&gt;&lt;/mstyle&gt;&lt;/math&gt;&quot;,&quot;origin&quot;:&quot;MathType for Microsoft Add-in&quot;}" title="f 等于 10 k H z"/>
                    <pic:cNvPicPr/>
                  </pic:nvPicPr>
                  <pic:blipFill>
                    <a:blip r:embed="rId115" cstate="print">
                      <a:extLst>
                        <a:ext uri="{28A0092B-C50C-407E-A947-70E740481C1C}">
                          <a14:useLocalDpi xmlns:a14="http://schemas.microsoft.com/office/drawing/2010/main" val="0"/>
                        </a:ext>
                      </a:extLst>
                    </a:blip>
                    <a:stretch>
                      <a:fillRect/>
                    </a:stretch>
                  </pic:blipFill>
                  <pic:spPr>
                    <a:xfrm>
                      <a:off x="0" y="0"/>
                      <a:ext cx="591751" cy="123568"/>
                    </a:xfrm>
                    <a:prstGeom prst="rect">
                      <a:avLst/>
                    </a:prstGeom>
                  </pic:spPr>
                </pic:pic>
              </a:graphicData>
            </a:graphic>
          </wp:inline>
        </w:drawing>
      </w:r>
      <w:r w:rsidR="00E13B4E" w:rsidRPr="00E13B4E">
        <w:t>，</w:t>
      </w:r>
      <w:r w:rsidR="00B379D1" w:rsidRPr="00E13B4E">
        <w:t>旋转变压器的</w:t>
      </w:r>
      <w:proofErr w:type="gramStart"/>
      <w:r w:rsidR="00B379D1" w:rsidRPr="00E13B4E">
        <w:t>极</w:t>
      </w:r>
      <w:proofErr w:type="gramEnd"/>
      <w:r w:rsidR="00B379D1" w:rsidRPr="00E13B4E">
        <w:t>对数</w:t>
      </w:r>
      <w:r w:rsidR="00B379D1">
        <w:rPr>
          <w:noProof/>
          <w:position w:val="-5"/>
        </w:rPr>
        <w:drawing>
          <wp:inline distT="0" distB="0" distL="0" distR="0" wp14:anchorId="475E84DF" wp14:editId="101C3A34">
            <wp:extent cx="281459" cy="122195"/>
            <wp:effectExtent l="0" t="0" r="0" b="0"/>
            <wp:docPr id="332602925" name="Picture 1" descr="{&quot;mathml&quot;:&quot;&lt;math xmlns=\&quot;http://www.w3.org/1998/Math/MathML\&quot; style=\&quot;font-family:stix;font-size:16px;\&quot;&gt;&lt;mi&gt;p&lt;/mi&gt;&lt;mo&gt;=&lt;/mo&gt;&lt;mn&gt;1&lt;/mn&gt;&lt;/math&gt;&quot;,&quot;origin&quot;:&quot;MathType for Microsoft Add-in&quot;}" title="p 等于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xmlns=\&quot;http://www.w3.org/1998/Math/MathML\&quot; style=\&quot;font-family:stix;font-size:16px;\&quot;&gt;&lt;mi&gt;p&lt;/mi&gt;&lt;mo&gt;=&lt;/mo&gt;&lt;mn&gt;1&lt;/mn&gt;&lt;/math&gt;&quot;,&quot;origin&quot;:&quot;MathType for Microsoft Add-in&quot;}" title="p 等于 1"/>
                    <pic:cNvPicPr/>
                  </pic:nvPicPr>
                  <pic:blipFill>
                    <a:blip r:embed="rId116" cstate="print">
                      <a:extLst>
                        <a:ext uri="{28A0092B-C50C-407E-A947-70E740481C1C}">
                          <a14:useLocalDpi xmlns:a14="http://schemas.microsoft.com/office/drawing/2010/main" val="0"/>
                        </a:ext>
                      </a:extLst>
                    </a:blip>
                    <a:stretch>
                      <a:fillRect/>
                    </a:stretch>
                  </pic:blipFill>
                  <pic:spPr>
                    <a:xfrm>
                      <a:off x="0" y="0"/>
                      <a:ext cx="281459" cy="122195"/>
                    </a:xfrm>
                    <a:prstGeom prst="rect">
                      <a:avLst/>
                    </a:prstGeom>
                  </pic:spPr>
                </pic:pic>
              </a:graphicData>
            </a:graphic>
          </wp:inline>
        </w:drawing>
      </w:r>
      <w:r w:rsidR="00B379D1">
        <w:rPr>
          <w:rFonts w:hint="eastAsia"/>
        </w:rPr>
        <w:t>，</w:t>
      </w:r>
      <w:r w:rsidRPr="00E13B4E">
        <w:t>采样频率</w:t>
      </w:r>
      <w:r>
        <w:rPr>
          <w:noProof/>
          <w:position w:val="-5"/>
        </w:rPr>
        <w:drawing>
          <wp:inline distT="0" distB="0" distL="0" distR="0" wp14:anchorId="25F1928B" wp14:editId="3F8F9412">
            <wp:extent cx="825157" cy="129059"/>
            <wp:effectExtent l="0" t="0" r="0" b="0"/>
            <wp:docPr id="2056394138" name="Picture 1" descr="{&quot;mathml&quot;:&quot;&lt;math style=\&quot;font-family:stix;font-size:16px;\&quot; xmlns=\&quot;http://www.w3.org/1998/Math/MathML\&quot;&gt;&lt;mstyle mathsize=\&quot;16px\&quot;&gt;&lt;msub&gt;&lt;mi&gt;f&lt;/mi&gt;&lt;mo&gt;-&lt;/mo&gt;&lt;/msub&gt;&lt;mi&gt;s&lt;/mi&gt;&lt;mo&gt;=&lt;/mo&gt;&lt;mn&gt;160&lt;/mn&gt;&lt;mi&gt;k&lt;/mi&gt;&lt;mi&gt;H&lt;/mi&gt;&lt;mi&gt;z&lt;/mi&gt;&lt;/mstyle&gt;&lt;/math&gt;&quot;,&quot;origin&quot;:&quot;MathType for Microsoft Add-in&quot;}" title="f 下标 减 s 等于 160 k H 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sub&gt;&lt;mi&gt;f&lt;/mi&gt;&lt;mo&gt;-&lt;/mo&gt;&lt;/msub&gt;&lt;mi&gt;s&lt;/mi&gt;&lt;mo&gt;=&lt;/mo&gt;&lt;mn&gt;160&lt;/mn&gt;&lt;mi&gt;k&lt;/mi&gt;&lt;mi&gt;H&lt;/mi&gt;&lt;mi&gt;z&lt;/mi&gt;&lt;/mstyle&gt;&lt;/math&gt;&quot;,&quot;origin&quot;:&quot;MathType for Microsoft Add-in&quot;}" title="f 下标 减 s 等于 160 k H z"/>
                    <pic:cNvPicPr/>
                  </pic:nvPicPr>
                  <pic:blipFill>
                    <a:blip r:embed="rId117" cstate="print">
                      <a:extLst>
                        <a:ext uri="{28A0092B-C50C-407E-A947-70E740481C1C}">
                          <a14:useLocalDpi xmlns:a14="http://schemas.microsoft.com/office/drawing/2010/main" val="0"/>
                        </a:ext>
                      </a:extLst>
                    </a:blip>
                    <a:stretch>
                      <a:fillRect/>
                    </a:stretch>
                  </pic:blipFill>
                  <pic:spPr>
                    <a:xfrm>
                      <a:off x="0" y="0"/>
                      <a:ext cx="825157" cy="129059"/>
                    </a:xfrm>
                    <a:prstGeom prst="rect">
                      <a:avLst/>
                    </a:prstGeom>
                  </pic:spPr>
                </pic:pic>
              </a:graphicData>
            </a:graphic>
          </wp:inline>
        </w:drawing>
      </w:r>
      <w:r w:rsidRPr="00E13B4E">
        <w:t>，</w:t>
      </w:r>
      <w:r w:rsidR="00E13B4E" w:rsidRPr="00E13B4E">
        <w:t>此外，我们假设旋转变压器以恒定的正向转速运行</w:t>
      </w:r>
      <w:r w:rsidR="00884EC7">
        <w:rPr>
          <w:rFonts w:hint="eastAsia"/>
        </w:rPr>
        <w:t>。以下是没有噪声影响的正常解码结果。</w:t>
      </w:r>
    </w:p>
    <w:p w14:paraId="13F23D58" w14:textId="77777777" w:rsidR="003B08BF" w:rsidRDefault="00884EC7" w:rsidP="003B08BF">
      <w:pPr>
        <w:pStyle w:val="aff1"/>
        <w:keepNext/>
      </w:pPr>
      <w:r w:rsidRPr="002C5098">
        <w:rPr>
          <w:noProof/>
        </w:rPr>
        <w:drawing>
          <wp:inline distT="0" distB="0" distL="0" distR="0" wp14:anchorId="75E8AF79" wp14:editId="77F15C09">
            <wp:extent cx="4402666" cy="2446866"/>
            <wp:effectExtent l="0" t="0" r="0" b="0"/>
            <wp:docPr id="2000650980"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000650980" name="图片 2000650980"/>
                    <pic:cNvPicPr/>
                  </pic:nvPicPr>
                  <pic:blipFill>
                    <a:blip r:embed="rId118">
                      <a:extLst>
                        <a:ext uri="{28A0092B-C50C-407E-A947-70E740481C1C}">
                          <a14:useLocalDpi xmlns:a14="http://schemas.microsoft.com/office/drawing/2010/main" val="0"/>
                        </a:ext>
                      </a:extLst>
                    </a:blip>
                    <a:stretch>
                      <a:fillRect/>
                    </a:stretch>
                  </pic:blipFill>
                  <pic:spPr>
                    <a:xfrm>
                      <a:off x="0" y="0"/>
                      <a:ext cx="4403506" cy="2447333"/>
                    </a:xfrm>
                    <a:prstGeom prst="rect">
                      <a:avLst/>
                    </a:prstGeom>
                  </pic:spPr>
                </pic:pic>
              </a:graphicData>
            </a:graphic>
          </wp:inline>
        </w:drawing>
      </w:r>
    </w:p>
    <w:p w14:paraId="68D19212" w14:textId="297DC7DD" w:rsidR="00884EC7" w:rsidRDefault="003B08BF" w:rsidP="003B08BF">
      <w:pPr>
        <w:pStyle w:val="aff2"/>
      </w:pPr>
      <w:bookmarkStart w:id="165" w:name="_Ref181223118"/>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3</w:t>
      </w:r>
      <w:r>
        <w:fldChar w:fldCharType="end"/>
      </w:r>
      <w:bookmarkEnd w:id="165"/>
      <w:r w:rsidR="00884EC7">
        <w:rPr>
          <w:rFonts w:hint="eastAsia"/>
        </w:rPr>
        <w:t xml:space="preserve"> </w:t>
      </w:r>
      <w:r w:rsidR="00884EC7">
        <w:rPr>
          <w:rFonts w:hint="eastAsia"/>
        </w:rPr>
        <w:t>原始信号波形图</w:t>
      </w:r>
    </w:p>
    <w:tbl>
      <w:tblPr>
        <w:tblStyle w:val="af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16"/>
        <w:gridCol w:w="4638"/>
      </w:tblGrid>
      <w:tr w:rsidR="000A064C" w14:paraId="6F6E21EB" w14:textId="77777777" w:rsidTr="00C77F0E">
        <w:tc>
          <w:tcPr>
            <w:tcW w:w="4672" w:type="dxa"/>
          </w:tcPr>
          <w:p w14:paraId="4FC52603" w14:textId="085159F1" w:rsidR="000A064C" w:rsidRDefault="000A064C" w:rsidP="00627133">
            <w:pPr>
              <w:ind w:firstLineChars="0" w:firstLine="0"/>
            </w:pPr>
            <w:r w:rsidRPr="00627133">
              <w:rPr>
                <w:rFonts w:hint="eastAsia"/>
                <w:noProof/>
              </w:rPr>
              <w:drawing>
                <wp:inline distT="0" distB="0" distL="0" distR="0" wp14:anchorId="33F434F0" wp14:editId="27AF48F3">
                  <wp:extent cx="2857500" cy="3205843"/>
                  <wp:effectExtent l="0" t="0" r="0" b="0"/>
                  <wp:docPr id="1277651279" name="图片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277651279" name="图片 1277651279"/>
                          <pic:cNvPicPr/>
                        </pic:nvPicPr>
                        <pic:blipFill>
                          <a:blip r:embed="rId119">
                            <a:extLst>
                              <a:ext uri="{28A0092B-C50C-407E-A947-70E740481C1C}">
                                <a14:useLocalDpi xmlns:a14="http://schemas.microsoft.com/office/drawing/2010/main" val="0"/>
                              </a:ext>
                            </a:extLst>
                          </a:blip>
                          <a:stretch>
                            <a:fillRect/>
                          </a:stretch>
                        </pic:blipFill>
                        <pic:spPr>
                          <a:xfrm>
                            <a:off x="0" y="0"/>
                            <a:ext cx="2871825" cy="3221914"/>
                          </a:xfrm>
                          <a:prstGeom prst="rect">
                            <a:avLst/>
                          </a:prstGeom>
                        </pic:spPr>
                      </pic:pic>
                    </a:graphicData>
                  </a:graphic>
                </wp:inline>
              </w:drawing>
            </w:r>
          </w:p>
        </w:tc>
        <w:tc>
          <w:tcPr>
            <w:tcW w:w="4672" w:type="dxa"/>
          </w:tcPr>
          <w:p w14:paraId="59500F77" w14:textId="2054CDAB" w:rsidR="000A064C" w:rsidRDefault="000A064C" w:rsidP="00627133">
            <w:pPr>
              <w:ind w:firstLineChars="0" w:firstLine="0"/>
            </w:pPr>
            <w:r w:rsidRPr="00627133">
              <w:rPr>
                <w:rFonts w:hint="eastAsia"/>
                <w:noProof/>
              </w:rPr>
              <w:drawing>
                <wp:inline distT="0" distB="0" distL="0" distR="0" wp14:anchorId="7062E0AD" wp14:editId="1FABEC2F">
                  <wp:extent cx="2803071" cy="3238500"/>
                  <wp:effectExtent l="0" t="0" r="0" b="0"/>
                  <wp:docPr id="1747797438" name="图片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747797438" name="图片 1747797438"/>
                          <pic:cNvPicPr/>
                        </pic:nvPicPr>
                        <pic:blipFill>
                          <a:blip r:embed="rId120">
                            <a:extLst>
                              <a:ext uri="{28A0092B-C50C-407E-A947-70E740481C1C}">
                                <a14:useLocalDpi xmlns:a14="http://schemas.microsoft.com/office/drawing/2010/main" val="0"/>
                              </a:ext>
                            </a:extLst>
                          </a:blip>
                          <a:stretch>
                            <a:fillRect/>
                          </a:stretch>
                        </pic:blipFill>
                        <pic:spPr>
                          <a:xfrm>
                            <a:off x="0" y="0"/>
                            <a:ext cx="2813703" cy="3250783"/>
                          </a:xfrm>
                          <a:prstGeom prst="rect">
                            <a:avLst/>
                          </a:prstGeom>
                        </pic:spPr>
                      </pic:pic>
                    </a:graphicData>
                  </a:graphic>
                </wp:inline>
              </w:drawing>
            </w:r>
          </w:p>
        </w:tc>
      </w:tr>
      <w:tr w:rsidR="000A064C" w14:paraId="742F559E" w14:textId="77777777" w:rsidTr="00C77F0E">
        <w:trPr>
          <w:trHeight w:val="429"/>
        </w:trPr>
        <w:tc>
          <w:tcPr>
            <w:tcW w:w="9344" w:type="dxa"/>
            <w:gridSpan w:val="2"/>
          </w:tcPr>
          <w:p w14:paraId="0B55C33B" w14:textId="60843082" w:rsidR="000A064C" w:rsidRPr="000A064C" w:rsidRDefault="000A064C" w:rsidP="000A064C">
            <w:pPr>
              <w:pStyle w:val="aff2"/>
            </w:pPr>
            <w:bookmarkStart w:id="166" w:name="_Ref181223119"/>
            <w:r w:rsidRPr="00627133">
              <w:t>图</w:t>
            </w:r>
            <w:r w:rsidRPr="00627133">
              <w:t xml:space="preserve">3- </w:t>
            </w:r>
            <w:r w:rsidRPr="00627133">
              <w:fldChar w:fldCharType="begin"/>
            </w:r>
            <w:r w:rsidRPr="00627133">
              <w:instrText xml:space="preserve"> SEQ </w:instrText>
            </w:r>
            <w:r w:rsidRPr="00627133">
              <w:instrText>图</w:instrText>
            </w:r>
            <w:r w:rsidRPr="00627133">
              <w:instrText xml:space="preserve">3- \* ARABIC </w:instrText>
            </w:r>
            <w:r w:rsidRPr="00627133">
              <w:fldChar w:fldCharType="separate"/>
            </w:r>
            <w:r w:rsidR="002169CE">
              <w:rPr>
                <w:noProof/>
              </w:rPr>
              <w:t>4</w:t>
            </w:r>
            <w:r w:rsidRPr="00627133">
              <w:fldChar w:fldCharType="end"/>
            </w:r>
            <w:bookmarkEnd w:id="166"/>
            <w:r w:rsidRPr="00627133">
              <w:rPr>
                <w:rFonts w:hint="eastAsia"/>
              </w:rPr>
              <w:t xml:space="preserve"> </w:t>
            </w:r>
            <w:r w:rsidRPr="00627133">
              <w:rPr>
                <w:rFonts w:hint="eastAsia"/>
              </w:rPr>
              <w:t>旋转变压器计算过程仿真图</w:t>
            </w:r>
          </w:p>
        </w:tc>
      </w:tr>
    </w:tbl>
    <w:p w14:paraId="29D2DF3E" w14:textId="4B515B2F" w:rsidR="0005330B" w:rsidRPr="00F7345B" w:rsidRDefault="00ED6CB2" w:rsidP="00B34E5C">
      <w:pPr>
        <w:pStyle w:val="a1"/>
      </w:pPr>
      <w:bookmarkStart w:id="167" w:name="_Toc168430123"/>
      <w:bookmarkStart w:id="168" w:name="_Toc181188720"/>
      <w:bookmarkStart w:id="169" w:name="_Toc181188782"/>
      <w:bookmarkStart w:id="170" w:name="_Toc181190632"/>
      <w:r w:rsidRPr="00F7345B">
        <w:rPr>
          <w:rFonts w:hint="eastAsia"/>
        </w:rPr>
        <w:t>不同</w:t>
      </w:r>
      <w:r w:rsidR="00FB2AAD">
        <w:rPr>
          <w:rFonts w:hint="eastAsia"/>
        </w:rPr>
        <w:t>信噪比</w:t>
      </w:r>
      <w:r w:rsidRPr="00F7345B">
        <w:rPr>
          <w:rFonts w:hint="eastAsia"/>
        </w:rPr>
        <w:t>下的仿真分析</w:t>
      </w:r>
      <w:bookmarkEnd w:id="167"/>
      <w:bookmarkEnd w:id="168"/>
      <w:bookmarkEnd w:id="169"/>
      <w:bookmarkEnd w:id="170"/>
    </w:p>
    <w:p w14:paraId="19CB1EAC" w14:textId="6E78A051" w:rsidR="00C8612B" w:rsidRDefault="00ED6CB2" w:rsidP="009E3C69">
      <w:pPr>
        <w:ind w:firstLine="480"/>
      </w:pPr>
      <w:r w:rsidRPr="00ED6CB2">
        <w:rPr>
          <w:rFonts w:hint="eastAsia"/>
        </w:rPr>
        <w:t>在</w:t>
      </w:r>
      <w:r>
        <w:rPr>
          <w:rFonts w:hint="eastAsia"/>
        </w:rPr>
        <w:t>信噪比</w:t>
      </w:r>
      <w:r w:rsidR="0003198C">
        <w:rPr>
          <w:rFonts w:hint="eastAsia"/>
        </w:rPr>
        <w:t>30dB(</w:t>
      </w:r>
      <w:r w:rsidR="0003198C">
        <w:rPr>
          <w:rFonts w:hint="eastAsia"/>
        </w:rPr>
        <w:t>左</w:t>
      </w:r>
      <w:r w:rsidR="0003198C">
        <w:rPr>
          <w:rFonts w:hint="eastAsia"/>
        </w:rPr>
        <w:t>)</w:t>
      </w:r>
      <w:r w:rsidR="0003198C">
        <w:rPr>
          <w:rFonts w:hint="eastAsia"/>
        </w:rPr>
        <w:t>和</w:t>
      </w:r>
      <w:r w:rsidR="0003198C">
        <w:rPr>
          <w:rFonts w:hint="eastAsia"/>
        </w:rPr>
        <w:t>45dB(</w:t>
      </w:r>
      <w:r w:rsidR="0003198C">
        <w:rPr>
          <w:rFonts w:hint="eastAsia"/>
        </w:rPr>
        <w:t>右</w:t>
      </w:r>
      <w:r w:rsidR="0003198C">
        <w:rPr>
          <w:rFonts w:hint="eastAsia"/>
        </w:rPr>
        <w:t>)</w:t>
      </w:r>
      <w:r>
        <w:rPr>
          <w:rFonts w:hint="eastAsia"/>
        </w:rPr>
        <w:t>的情况下，采用</w:t>
      </w:r>
      <w:r>
        <w:rPr>
          <w:rFonts w:hint="eastAsia"/>
        </w:rPr>
        <w:t>Hilbert</w:t>
      </w:r>
      <w:r>
        <w:rPr>
          <w:rFonts w:hint="eastAsia"/>
        </w:rPr>
        <w:t>变换不做滤波处理结果如</w:t>
      </w:r>
      <w:r w:rsidR="00FF7FE5">
        <w:fldChar w:fldCharType="begin"/>
      </w:r>
      <w:r w:rsidR="00FF7FE5">
        <w:instrText xml:space="preserve"> </w:instrText>
      </w:r>
      <w:r w:rsidR="00FF7FE5">
        <w:rPr>
          <w:rFonts w:hint="eastAsia"/>
        </w:rPr>
        <w:instrText>REF _Ref181223015 \h</w:instrText>
      </w:r>
      <w:r w:rsidR="00FF7FE5">
        <w:instrText xml:space="preserve"> </w:instrText>
      </w:r>
      <w:r w:rsidR="00FF7FE5">
        <w:fldChar w:fldCharType="separate"/>
      </w:r>
      <w:r w:rsidR="002169CE">
        <w:rPr>
          <w:rFonts w:hint="eastAsia"/>
        </w:rPr>
        <w:t>图</w:t>
      </w:r>
      <w:r w:rsidR="002169CE">
        <w:rPr>
          <w:rFonts w:hint="eastAsia"/>
        </w:rPr>
        <w:t xml:space="preserve">3- </w:t>
      </w:r>
      <w:r w:rsidR="002169CE">
        <w:rPr>
          <w:noProof/>
        </w:rPr>
        <w:t>5</w:t>
      </w:r>
      <w:r w:rsidR="00FF7FE5">
        <w:fldChar w:fldCharType="end"/>
      </w:r>
      <w:r>
        <w:rPr>
          <w:rFonts w:hint="eastAsia"/>
        </w:rPr>
        <w:t>所示。</w:t>
      </w:r>
    </w:p>
    <w:p w14:paraId="1CF24ACF" w14:textId="77777777" w:rsidR="007C7A7A" w:rsidRDefault="00903B59" w:rsidP="007C7A7A">
      <w:pPr>
        <w:pStyle w:val="aff1"/>
        <w:keepNext/>
      </w:pPr>
      <w:r>
        <w:rPr>
          <w:noProof/>
        </w:rPr>
        <w:lastRenderedPageBreak/>
        <w:drawing>
          <wp:inline distT="0" distB="0" distL="0" distR="0" wp14:anchorId="02304B83" wp14:editId="2E4DFC11">
            <wp:extent cx="3625850" cy="2298700"/>
            <wp:effectExtent l="0" t="0" r="0" b="6350"/>
            <wp:docPr id="341281352" name="图片 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41281352" name="图片 341281352"/>
                    <pic:cNvPicPr/>
                  </pic:nvPicPr>
                  <pic:blipFill>
                    <a:blip r:embed="rId121">
                      <a:extLst>
                        <a:ext uri="{28A0092B-C50C-407E-A947-70E740481C1C}">
                          <a14:useLocalDpi xmlns:a14="http://schemas.microsoft.com/office/drawing/2010/main" val="0"/>
                        </a:ext>
                      </a:extLst>
                    </a:blip>
                    <a:stretch>
                      <a:fillRect/>
                    </a:stretch>
                  </pic:blipFill>
                  <pic:spPr>
                    <a:xfrm>
                      <a:off x="0" y="0"/>
                      <a:ext cx="3625965" cy="2298773"/>
                    </a:xfrm>
                    <a:prstGeom prst="rect">
                      <a:avLst/>
                    </a:prstGeom>
                  </pic:spPr>
                </pic:pic>
              </a:graphicData>
            </a:graphic>
          </wp:inline>
        </w:drawing>
      </w:r>
    </w:p>
    <w:p w14:paraId="109EFBF4" w14:textId="6D0CC754" w:rsidR="00811B11" w:rsidRDefault="007C7A7A" w:rsidP="007C7A7A">
      <w:pPr>
        <w:pStyle w:val="aff2"/>
      </w:pPr>
      <w:bookmarkStart w:id="171" w:name="_Ref181223015"/>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5</w:t>
      </w:r>
      <w:r>
        <w:fldChar w:fldCharType="end"/>
      </w:r>
      <w:bookmarkEnd w:id="171"/>
      <w:r w:rsidR="00811B11">
        <w:rPr>
          <w:rFonts w:hint="eastAsia"/>
        </w:rPr>
        <w:t xml:space="preserve"> </w:t>
      </w:r>
      <w:r w:rsidR="00811B11">
        <w:rPr>
          <w:rFonts w:hint="eastAsia"/>
        </w:rPr>
        <w:t>信噪比</w:t>
      </w:r>
      <w:r w:rsidR="00811B11">
        <w:rPr>
          <w:rFonts w:hint="eastAsia"/>
        </w:rPr>
        <w:t>30dB</w:t>
      </w:r>
      <w:r w:rsidR="00811B11">
        <w:rPr>
          <w:rFonts w:hint="eastAsia"/>
        </w:rPr>
        <w:t>原始信号</w:t>
      </w:r>
      <w:r w:rsidR="00074FC7">
        <w:rPr>
          <w:rFonts w:hint="eastAsia"/>
        </w:rPr>
        <w:t>波形图</w:t>
      </w:r>
    </w:p>
    <w:p w14:paraId="1FF73A41" w14:textId="77777777" w:rsidR="00EA0330" w:rsidRDefault="005846EB" w:rsidP="00EA0330">
      <w:pPr>
        <w:pStyle w:val="aff1"/>
        <w:keepNext/>
      </w:pPr>
      <w:r w:rsidRPr="005846EB">
        <w:rPr>
          <w:noProof/>
        </w:rPr>
        <w:drawing>
          <wp:inline distT="0" distB="0" distL="0" distR="0" wp14:anchorId="387A580D" wp14:editId="76399699">
            <wp:extent cx="3613150" cy="2381250"/>
            <wp:effectExtent l="0" t="0" r="6350" b="0"/>
            <wp:docPr id="968501870"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68501870" name=""/>
                    <pic:cNvPicPr/>
                  </pic:nvPicPr>
                  <pic:blipFill>
                    <a:blip r:embed="rId122"/>
                    <a:stretch>
                      <a:fillRect/>
                    </a:stretch>
                  </pic:blipFill>
                  <pic:spPr>
                    <a:xfrm>
                      <a:off x="0" y="0"/>
                      <a:ext cx="3613267" cy="2381327"/>
                    </a:xfrm>
                    <a:prstGeom prst="rect">
                      <a:avLst/>
                    </a:prstGeom>
                  </pic:spPr>
                </pic:pic>
              </a:graphicData>
            </a:graphic>
          </wp:inline>
        </w:drawing>
      </w:r>
    </w:p>
    <w:p w14:paraId="7E189ED9" w14:textId="2DBD3C7D" w:rsidR="00811B11" w:rsidRDefault="00EA0330" w:rsidP="00EA0330">
      <w:pPr>
        <w:pStyle w:val="aff2"/>
      </w:pPr>
      <w:bookmarkStart w:id="172" w:name="_Ref181223073"/>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6</w:t>
      </w:r>
      <w:r>
        <w:fldChar w:fldCharType="end"/>
      </w:r>
      <w:bookmarkEnd w:id="172"/>
      <w:r w:rsidR="00811B11">
        <w:rPr>
          <w:rFonts w:hint="eastAsia"/>
        </w:rPr>
        <w:t xml:space="preserve"> </w:t>
      </w:r>
      <w:r w:rsidR="00811B11">
        <w:rPr>
          <w:rFonts w:hint="eastAsia"/>
        </w:rPr>
        <w:t>信噪比</w:t>
      </w:r>
      <w:r w:rsidR="00811B11">
        <w:rPr>
          <w:rFonts w:hint="eastAsia"/>
        </w:rPr>
        <w:t>45dB</w:t>
      </w:r>
      <w:r w:rsidR="00811B11">
        <w:rPr>
          <w:rFonts w:hint="eastAsia"/>
        </w:rPr>
        <w:t>原始信号</w:t>
      </w:r>
      <w:r w:rsidR="00074FC7">
        <w:rPr>
          <w:rFonts w:hint="eastAsia"/>
        </w:rPr>
        <w:t>波形图</w:t>
      </w:r>
    </w:p>
    <w:p w14:paraId="46F8EF77" w14:textId="5707891D" w:rsidR="009E3C69" w:rsidRDefault="009E3C69" w:rsidP="009E3C69">
      <w:pPr>
        <w:ind w:firstLine="480"/>
      </w:pPr>
    </w:p>
    <w:p w14:paraId="5723F20E" w14:textId="1909D8BB" w:rsidR="009E3C69" w:rsidRDefault="009E3C69" w:rsidP="009E3C69">
      <w:pPr>
        <w:ind w:firstLine="480"/>
      </w:pPr>
    </w:p>
    <w:p w14:paraId="29CC4903" w14:textId="77777777" w:rsidR="009E3C69" w:rsidRPr="009E3C69" w:rsidRDefault="009E3C69" w:rsidP="009E3C69">
      <w:pPr>
        <w:ind w:firstLine="480"/>
      </w:pPr>
    </w:p>
    <w:p w14:paraId="09268423" w14:textId="58FDFDF9" w:rsidR="00CC636F" w:rsidRDefault="00CC636F" w:rsidP="009E3C69">
      <w:pPr>
        <w:pStyle w:val="aff1"/>
      </w:pPr>
    </w:p>
    <w:p w14:paraId="3D4445D2" w14:textId="594E5772" w:rsidR="00E83A14" w:rsidRDefault="00E83A14" w:rsidP="009E3C69">
      <w:pPr>
        <w:pStyle w:val="aff1"/>
        <w:rPr>
          <w:noProof/>
        </w:rPr>
      </w:pPr>
    </w:p>
    <w:tbl>
      <w:tblPr>
        <w:tblStyle w:val="af4"/>
        <w:tblW w:w="0" w:type="auto"/>
        <w:tblLook w:val="04A0" w:firstRow="1" w:lastRow="0" w:firstColumn="1" w:lastColumn="0" w:noHBand="0" w:noVBand="1"/>
      </w:tblPr>
      <w:tblGrid>
        <w:gridCol w:w="4672"/>
        <w:gridCol w:w="4672"/>
      </w:tblGrid>
      <w:tr w:rsidR="001C4DE4" w14:paraId="40147746" w14:textId="77777777" w:rsidTr="001C4DE4">
        <w:tc>
          <w:tcPr>
            <w:tcW w:w="4672" w:type="dxa"/>
          </w:tcPr>
          <w:p w14:paraId="144369C4" w14:textId="06184D78" w:rsidR="001C4DE4" w:rsidRDefault="001C4DE4" w:rsidP="001C4DE4">
            <w:pPr>
              <w:pStyle w:val="aff2"/>
            </w:pPr>
            <w:r>
              <w:rPr>
                <w:noProof/>
              </w:rPr>
              <w:lastRenderedPageBreak/>
              <w:drawing>
                <wp:inline distT="0" distB="0" distL="0" distR="0" wp14:anchorId="6D60BA46" wp14:editId="32D70CC9">
                  <wp:extent cx="2880000" cy="2812356"/>
                  <wp:effectExtent l="0" t="0" r="0" b="7620"/>
                  <wp:docPr id="742138805" name="图片 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742138805" name="图片 742138805"/>
                          <pic:cNvPicPr/>
                        </pic:nvPicPr>
                        <pic:blipFill>
                          <a:blip r:embed="rId123">
                            <a:extLst>
                              <a:ext uri="{28A0092B-C50C-407E-A947-70E740481C1C}">
                                <a14:useLocalDpi xmlns:a14="http://schemas.microsoft.com/office/drawing/2010/main" val="0"/>
                              </a:ext>
                            </a:extLst>
                          </a:blip>
                          <a:stretch>
                            <a:fillRect/>
                          </a:stretch>
                        </pic:blipFill>
                        <pic:spPr>
                          <a:xfrm>
                            <a:off x="0" y="0"/>
                            <a:ext cx="2880000" cy="2812356"/>
                          </a:xfrm>
                          <a:prstGeom prst="rect">
                            <a:avLst/>
                          </a:prstGeom>
                        </pic:spPr>
                      </pic:pic>
                    </a:graphicData>
                  </a:graphic>
                </wp:inline>
              </w:drawing>
            </w:r>
          </w:p>
        </w:tc>
        <w:tc>
          <w:tcPr>
            <w:tcW w:w="4672" w:type="dxa"/>
          </w:tcPr>
          <w:p w14:paraId="793D4F34" w14:textId="5DFD01D1" w:rsidR="001C4DE4" w:rsidRDefault="001C4DE4" w:rsidP="001C4DE4">
            <w:pPr>
              <w:pStyle w:val="aff2"/>
            </w:pPr>
            <w:r w:rsidRPr="005846EB">
              <w:rPr>
                <w:noProof/>
              </w:rPr>
              <w:drawing>
                <wp:inline distT="0" distB="0" distL="0" distR="0" wp14:anchorId="4E3B9487" wp14:editId="5EBDE492">
                  <wp:extent cx="2880000" cy="2811600"/>
                  <wp:effectExtent l="0" t="0" r="0" b="8255"/>
                  <wp:docPr id="875650597"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75650597" name=""/>
                          <pic:cNvPicPr/>
                        </pic:nvPicPr>
                        <pic:blipFill>
                          <a:blip r:embed="rId124"/>
                          <a:stretch>
                            <a:fillRect/>
                          </a:stretch>
                        </pic:blipFill>
                        <pic:spPr>
                          <a:xfrm>
                            <a:off x="0" y="0"/>
                            <a:ext cx="2880000" cy="2811600"/>
                          </a:xfrm>
                          <a:prstGeom prst="rect">
                            <a:avLst/>
                          </a:prstGeom>
                        </pic:spPr>
                      </pic:pic>
                    </a:graphicData>
                  </a:graphic>
                </wp:inline>
              </w:drawing>
            </w:r>
          </w:p>
        </w:tc>
      </w:tr>
      <w:tr w:rsidR="001C4DE4" w14:paraId="7ABDEFC4" w14:textId="77777777" w:rsidTr="001C4DE4">
        <w:tc>
          <w:tcPr>
            <w:tcW w:w="4672" w:type="dxa"/>
          </w:tcPr>
          <w:p w14:paraId="6C309C28" w14:textId="7D2EAA9D" w:rsidR="001C4DE4" w:rsidRDefault="001C4DE4" w:rsidP="001C4DE4">
            <w:pPr>
              <w:pStyle w:val="aff2"/>
            </w:pPr>
            <w:r>
              <w:rPr>
                <w:noProof/>
              </w:rPr>
              <w:drawing>
                <wp:inline distT="0" distB="0" distL="0" distR="0" wp14:anchorId="0254536F" wp14:editId="78116951">
                  <wp:extent cx="2838450" cy="2895600"/>
                  <wp:effectExtent l="0" t="0" r="0" b="0"/>
                  <wp:docPr id="828241167" name="图片 1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28241167" name="图片 828241167"/>
                          <pic:cNvPicPr/>
                        </pic:nvPicPr>
                        <pic:blipFill>
                          <a:blip r:embed="rId125">
                            <a:extLst>
                              <a:ext uri="{28A0092B-C50C-407E-A947-70E740481C1C}">
                                <a14:useLocalDpi xmlns:a14="http://schemas.microsoft.com/office/drawing/2010/main" val="0"/>
                              </a:ext>
                            </a:extLst>
                          </a:blip>
                          <a:stretch>
                            <a:fillRect/>
                          </a:stretch>
                        </pic:blipFill>
                        <pic:spPr>
                          <a:xfrm>
                            <a:off x="0" y="0"/>
                            <a:ext cx="2838915" cy="2896074"/>
                          </a:xfrm>
                          <a:prstGeom prst="rect">
                            <a:avLst/>
                          </a:prstGeom>
                        </pic:spPr>
                      </pic:pic>
                    </a:graphicData>
                  </a:graphic>
                </wp:inline>
              </w:drawing>
            </w:r>
          </w:p>
        </w:tc>
        <w:tc>
          <w:tcPr>
            <w:tcW w:w="4672" w:type="dxa"/>
          </w:tcPr>
          <w:p w14:paraId="1FE3A1AB" w14:textId="4E3E4724" w:rsidR="001C4DE4" w:rsidRDefault="001C4DE4" w:rsidP="001C4DE4">
            <w:pPr>
              <w:pStyle w:val="aff2"/>
              <w:keepNext/>
            </w:pPr>
            <w:r w:rsidRPr="009E3C69">
              <w:rPr>
                <w:noProof/>
              </w:rPr>
              <w:drawing>
                <wp:inline distT="0" distB="0" distL="0" distR="0" wp14:anchorId="45E29DA1" wp14:editId="21C5F64B">
                  <wp:extent cx="2876550" cy="2870200"/>
                  <wp:effectExtent l="0" t="0" r="0" b="6350"/>
                  <wp:docPr id="115040800"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15040800" name=""/>
                          <pic:cNvPicPr/>
                        </pic:nvPicPr>
                        <pic:blipFill>
                          <a:blip r:embed="rId126"/>
                          <a:stretch>
                            <a:fillRect/>
                          </a:stretch>
                        </pic:blipFill>
                        <pic:spPr>
                          <a:xfrm>
                            <a:off x="0" y="0"/>
                            <a:ext cx="2877695" cy="2871342"/>
                          </a:xfrm>
                          <a:prstGeom prst="rect">
                            <a:avLst/>
                          </a:prstGeom>
                        </pic:spPr>
                      </pic:pic>
                    </a:graphicData>
                  </a:graphic>
                </wp:inline>
              </w:drawing>
            </w:r>
          </w:p>
        </w:tc>
      </w:tr>
      <w:tr w:rsidR="001C4DE4" w14:paraId="7CFCEAAD" w14:textId="77777777" w:rsidTr="005244EC">
        <w:tc>
          <w:tcPr>
            <w:tcW w:w="9344" w:type="dxa"/>
            <w:gridSpan w:val="2"/>
          </w:tcPr>
          <w:p w14:paraId="29715CAC" w14:textId="3BB6EA0A" w:rsidR="001C4DE4" w:rsidRPr="001C4DE4" w:rsidRDefault="001C4DE4" w:rsidP="001C4DE4">
            <w:pPr>
              <w:pStyle w:val="aff2"/>
            </w:pPr>
            <w:bookmarkStart w:id="173" w:name="_Ref181223157"/>
            <w:r w:rsidRPr="001C4DE4">
              <w:rPr>
                <w:rFonts w:hint="eastAsia"/>
              </w:rPr>
              <w:t>图</w:t>
            </w:r>
            <w:r w:rsidRPr="001C4DE4">
              <w:rPr>
                <w:rFonts w:hint="eastAsia"/>
              </w:rPr>
              <w:t xml:space="preserve">3- </w:t>
            </w:r>
            <w:r w:rsidRPr="001C4DE4">
              <w:fldChar w:fldCharType="begin"/>
            </w:r>
            <w:r w:rsidRPr="001C4DE4">
              <w:instrText xml:space="preserve"> </w:instrText>
            </w:r>
            <w:r w:rsidRPr="001C4DE4">
              <w:rPr>
                <w:rFonts w:hint="eastAsia"/>
              </w:rPr>
              <w:instrText xml:space="preserve">SEQ </w:instrText>
            </w:r>
            <w:r w:rsidRPr="001C4DE4">
              <w:rPr>
                <w:rFonts w:hint="eastAsia"/>
              </w:rPr>
              <w:instrText>图</w:instrText>
            </w:r>
            <w:r w:rsidRPr="001C4DE4">
              <w:rPr>
                <w:rFonts w:hint="eastAsia"/>
              </w:rPr>
              <w:instrText>3- \* ARABIC</w:instrText>
            </w:r>
            <w:r w:rsidRPr="001C4DE4">
              <w:instrText xml:space="preserve"> </w:instrText>
            </w:r>
            <w:r w:rsidRPr="001C4DE4">
              <w:fldChar w:fldCharType="separate"/>
            </w:r>
            <w:r w:rsidR="002169CE">
              <w:rPr>
                <w:noProof/>
              </w:rPr>
              <w:t>7</w:t>
            </w:r>
            <w:r w:rsidRPr="001C4DE4">
              <w:fldChar w:fldCharType="end"/>
            </w:r>
            <w:bookmarkEnd w:id="173"/>
            <w:r w:rsidRPr="001C4DE4">
              <w:rPr>
                <w:rFonts w:hint="eastAsia"/>
              </w:rPr>
              <w:t xml:space="preserve"> </w:t>
            </w:r>
            <w:r w:rsidRPr="001C4DE4">
              <w:rPr>
                <w:rFonts w:hint="eastAsia"/>
              </w:rPr>
              <w:t>旋转变压器计算过程仿真图</w:t>
            </w:r>
          </w:p>
        </w:tc>
      </w:tr>
    </w:tbl>
    <w:p w14:paraId="6DC248A0" w14:textId="77777777" w:rsidR="001C4DE4" w:rsidRPr="001C4DE4" w:rsidRDefault="001C4DE4" w:rsidP="001C4DE4">
      <w:pPr>
        <w:pStyle w:val="aff2"/>
      </w:pPr>
    </w:p>
    <w:p w14:paraId="2A2C4009" w14:textId="6D683BEF" w:rsidR="00417AB8" w:rsidRDefault="0003198C" w:rsidP="009E3C69">
      <w:pPr>
        <w:ind w:firstLine="480"/>
      </w:pPr>
      <w:r>
        <w:rPr>
          <w:rFonts w:hint="eastAsia"/>
        </w:rPr>
        <w:t>如</w:t>
      </w:r>
      <w:r w:rsidR="00A8177C">
        <w:fldChar w:fldCharType="begin"/>
      </w:r>
      <w:r w:rsidR="00A8177C">
        <w:instrText xml:space="preserve"> </w:instrText>
      </w:r>
      <w:r w:rsidR="00A8177C">
        <w:rPr>
          <w:rFonts w:hint="eastAsia"/>
        </w:rPr>
        <w:instrText>REF _Ref181223015 \h</w:instrText>
      </w:r>
      <w:r w:rsidR="00A8177C">
        <w:instrText xml:space="preserve"> </w:instrText>
      </w:r>
      <w:r w:rsidR="00A8177C">
        <w:fldChar w:fldCharType="separate"/>
      </w:r>
      <w:r w:rsidR="002169CE">
        <w:rPr>
          <w:rFonts w:hint="eastAsia"/>
        </w:rPr>
        <w:t>图</w:t>
      </w:r>
      <w:r w:rsidR="002169CE">
        <w:rPr>
          <w:rFonts w:hint="eastAsia"/>
        </w:rPr>
        <w:t xml:space="preserve">3- </w:t>
      </w:r>
      <w:r w:rsidR="002169CE">
        <w:rPr>
          <w:noProof/>
        </w:rPr>
        <w:t>5</w:t>
      </w:r>
      <w:r w:rsidR="00A8177C">
        <w:fldChar w:fldCharType="end"/>
      </w:r>
      <w:r w:rsidR="00A8177C">
        <w:rPr>
          <w:rFonts w:hint="eastAsia"/>
        </w:rPr>
        <w:t>、</w:t>
      </w:r>
      <w:r w:rsidR="00A8177C">
        <w:fldChar w:fldCharType="begin"/>
      </w:r>
      <w:r w:rsidR="00A8177C">
        <w:instrText xml:space="preserve"> REF _Ref181223073 \h </w:instrText>
      </w:r>
      <w:r w:rsidR="00A8177C">
        <w:fldChar w:fldCharType="separate"/>
      </w:r>
      <w:r w:rsidR="002169CE">
        <w:rPr>
          <w:rFonts w:hint="eastAsia"/>
        </w:rPr>
        <w:t>图</w:t>
      </w:r>
      <w:r w:rsidR="002169CE">
        <w:rPr>
          <w:rFonts w:hint="eastAsia"/>
        </w:rPr>
        <w:t xml:space="preserve">3- </w:t>
      </w:r>
      <w:r w:rsidR="002169CE">
        <w:rPr>
          <w:noProof/>
        </w:rPr>
        <w:t>6</w:t>
      </w:r>
      <w:r w:rsidR="00A8177C">
        <w:fldChar w:fldCharType="end"/>
      </w:r>
      <w:r>
        <w:rPr>
          <w:rFonts w:hint="eastAsia"/>
        </w:rPr>
        <w:t>所示，在信噪比</w:t>
      </w:r>
      <w:r>
        <w:rPr>
          <w:rFonts w:hint="eastAsia"/>
        </w:rPr>
        <w:t>30dB</w:t>
      </w:r>
      <w:r>
        <w:rPr>
          <w:rFonts w:hint="eastAsia"/>
        </w:rPr>
        <w:t>和</w:t>
      </w:r>
      <w:r>
        <w:rPr>
          <w:rFonts w:hint="eastAsia"/>
        </w:rPr>
        <w:t>45dB</w:t>
      </w:r>
      <w:r>
        <w:rPr>
          <w:rFonts w:hint="eastAsia"/>
        </w:rPr>
        <w:t>的情况下，解码角度均不正确且有很大误差，因此我们继续讨论在信噪比</w:t>
      </w:r>
      <w:r>
        <w:rPr>
          <w:rFonts w:hint="eastAsia"/>
        </w:rPr>
        <w:t>60dB</w:t>
      </w:r>
      <w:r>
        <w:rPr>
          <w:rFonts w:hint="eastAsia"/>
        </w:rPr>
        <w:t>情况下的解码结果。</w:t>
      </w:r>
    </w:p>
    <w:p w14:paraId="600C8F04" w14:textId="77777777" w:rsidR="000C2011" w:rsidRDefault="007C7FB2" w:rsidP="000C2011">
      <w:pPr>
        <w:pStyle w:val="aff1"/>
        <w:keepNext/>
      </w:pPr>
      <w:r w:rsidRPr="0003198C">
        <w:rPr>
          <w:noProof/>
        </w:rPr>
        <w:lastRenderedPageBreak/>
        <w:drawing>
          <wp:inline distT="0" distB="0" distL="0" distR="0" wp14:anchorId="6A7702BE" wp14:editId="7B2A09EB">
            <wp:extent cx="4464050" cy="3314700"/>
            <wp:effectExtent l="0" t="0" r="0" b="0"/>
            <wp:docPr id="185586889"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5586889" name=""/>
                    <pic:cNvPicPr/>
                  </pic:nvPicPr>
                  <pic:blipFill>
                    <a:blip r:embed="rId127"/>
                    <a:stretch>
                      <a:fillRect/>
                    </a:stretch>
                  </pic:blipFill>
                  <pic:spPr>
                    <a:xfrm>
                      <a:off x="0" y="0"/>
                      <a:ext cx="4464192" cy="3314805"/>
                    </a:xfrm>
                    <a:prstGeom prst="rect">
                      <a:avLst/>
                    </a:prstGeom>
                  </pic:spPr>
                </pic:pic>
              </a:graphicData>
            </a:graphic>
          </wp:inline>
        </w:drawing>
      </w:r>
    </w:p>
    <w:p w14:paraId="3ADA6FD8" w14:textId="312243DE" w:rsidR="0003198C" w:rsidRDefault="000C2011" w:rsidP="000C2011">
      <w:pPr>
        <w:pStyle w:val="aff2"/>
      </w:pPr>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8</w:t>
      </w:r>
      <w:r>
        <w:fldChar w:fldCharType="end"/>
      </w:r>
      <w:r w:rsidR="0003198C">
        <w:rPr>
          <w:rFonts w:hint="eastAsia"/>
        </w:rPr>
        <w:t xml:space="preserve"> </w:t>
      </w:r>
      <w:r w:rsidR="0003198C">
        <w:rPr>
          <w:rFonts w:hint="eastAsia"/>
        </w:rPr>
        <w:t>信噪比</w:t>
      </w:r>
      <w:r w:rsidR="007C7FB2">
        <w:rPr>
          <w:rFonts w:hint="eastAsia"/>
        </w:rPr>
        <w:t>60</w:t>
      </w:r>
      <w:r w:rsidR="0003198C">
        <w:rPr>
          <w:rFonts w:hint="eastAsia"/>
        </w:rPr>
        <w:t>dB</w:t>
      </w:r>
      <w:r w:rsidR="0003198C">
        <w:rPr>
          <w:rFonts w:hint="eastAsia"/>
        </w:rPr>
        <w:t>原始信号波形图</w:t>
      </w:r>
    </w:p>
    <w:p w14:paraId="187631A7" w14:textId="77777777" w:rsidR="002E3C4F" w:rsidRDefault="0003198C" w:rsidP="002E3C4F">
      <w:pPr>
        <w:pStyle w:val="aff1"/>
        <w:keepNext/>
      </w:pPr>
      <w:r w:rsidRPr="0003198C">
        <w:rPr>
          <w:noProof/>
        </w:rPr>
        <w:drawing>
          <wp:inline distT="0" distB="0" distL="0" distR="0" wp14:anchorId="278A25AC" wp14:editId="63F239D0">
            <wp:extent cx="2736850" cy="2667000"/>
            <wp:effectExtent l="0" t="0" r="6350" b="0"/>
            <wp:docPr id="70153210"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70153210" name=""/>
                    <pic:cNvPicPr/>
                  </pic:nvPicPr>
                  <pic:blipFill>
                    <a:blip r:embed="rId128"/>
                    <a:stretch>
                      <a:fillRect/>
                    </a:stretch>
                  </pic:blipFill>
                  <pic:spPr>
                    <a:xfrm>
                      <a:off x="0" y="0"/>
                      <a:ext cx="2738600" cy="2668705"/>
                    </a:xfrm>
                    <a:prstGeom prst="rect">
                      <a:avLst/>
                    </a:prstGeom>
                  </pic:spPr>
                </pic:pic>
              </a:graphicData>
            </a:graphic>
          </wp:inline>
        </w:drawing>
      </w:r>
      <w:r w:rsidRPr="0003198C">
        <w:rPr>
          <w:noProof/>
        </w:rPr>
        <w:t xml:space="preserve"> </w:t>
      </w:r>
      <w:r w:rsidRPr="009E3C69">
        <w:rPr>
          <w:noProof/>
        </w:rPr>
        <w:drawing>
          <wp:inline distT="0" distB="0" distL="0" distR="0" wp14:anchorId="2AD860F2" wp14:editId="39504821">
            <wp:extent cx="2654300" cy="2673350"/>
            <wp:effectExtent l="0" t="0" r="0" b="0"/>
            <wp:docPr id="806325949"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06325949" name=""/>
                    <pic:cNvPicPr/>
                  </pic:nvPicPr>
                  <pic:blipFill>
                    <a:blip r:embed="rId129"/>
                    <a:stretch>
                      <a:fillRect/>
                    </a:stretch>
                  </pic:blipFill>
                  <pic:spPr>
                    <a:xfrm>
                      <a:off x="0" y="0"/>
                      <a:ext cx="2659588" cy="2678676"/>
                    </a:xfrm>
                    <a:prstGeom prst="rect">
                      <a:avLst/>
                    </a:prstGeom>
                  </pic:spPr>
                </pic:pic>
              </a:graphicData>
            </a:graphic>
          </wp:inline>
        </w:drawing>
      </w:r>
    </w:p>
    <w:p w14:paraId="5FB4A1A2" w14:textId="2EFDD034" w:rsidR="0003198C" w:rsidRDefault="002E3C4F" w:rsidP="002E3C4F">
      <w:pPr>
        <w:pStyle w:val="aff2"/>
        <w:rPr>
          <w:noProof/>
        </w:rPr>
      </w:pPr>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9</w:t>
      </w:r>
      <w:r>
        <w:fldChar w:fldCharType="end"/>
      </w:r>
      <w:r w:rsidR="0003198C">
        <w:rPr>
          <w:rFonts w:hint="eastAsia"/>
        </w:rPr>
        <w:t xml:space="preserve"> </w:t>
      </w:r>
      <w:r w:rsidR="0003198C">
        <w:rPr>
          <w:rFonts w:hint="eastAsia"/>
        </w:rPr>
        <w:t>旋转变压器计算过程仿真图</w:t>
      </w:r>
    </w:p>
    <w:p w14:paraId="3D65F3FE" w14:textId="3AC01BE0" w:rsidR="0003198C" w:rsidRDefault="009765D2" w:rsidP="009E3C69">
      <w:pPr>
        <w:ind w:firstLine="480"/>
      </w:pPr>
      <w:r w:rsidRPr="008D79AE">
        <w:t>从</w:t>
      </w:r>
      <w:r w:rsidR="00E064F1">
        <w:fldChar w:fldCharType="begin"/>
      </w:r>
      <w:r w:rsidR="00E064F1">
        <w:instrText xml:space="preserve"> REF _Ref181223118 \h </w:instrText>
      </w:r>
      <w:r w:rsidR="00E064F1">
        <w:fldChar w:fldCharType="separate"/>
      </w:r>
      <w:r w:rsidR="002169CE">
        <w:rPr>
          <w:rFonts w:hint="eastAsia"/>
        </w:rPr>
        <w:t>图</w:t>
      </w:r>
      <w:r w:rsidR="002169CE">
        <w:rPr>
          <w:rFonts w:hint="eastAsia"/>
        </w:rPr>
        <w:t xml:space="preserve">3- </w:t>
      </w:r>
      <w:r w:rsidR="002169CE">
        <w:rPr>
          <w:noProof/>
        </w:rPr>
        <w:t>3</w:t>
      </w:r>
      <w:r w:rsidR="00E064F1">
        <w:fldChar w:fldCharType="end"/>
      </w:r>
      <w:r w:rsidR="00E064F1">
        <w:rPr>
          <w:rFonts w:hint="eastAsia"/>
        </w:rPr>
        <w:t>、</w:t>
      </w:r>
      <w:r w:rsidR="00E064F1">
        <w:fldChar w:fldCharType="begin"/>
      </w:r>
      <w:r w:rsidR="00E064F1">
        <w:instrText xml:space="preserve"> REF _Ref181223119 \h </w:instrText>
      </w:r>
      <w:r w:rsidR="00E064F1">
        <w:fldChar w:fldCharType="separate"/>
      </w:r>
      <w:r w:rsidR="002169CE" w:rsidRPr="00627133">
        <w:t>图</w:t>
      </w:r>
      <w:r w:rsidR="002169CE" w:rsidRPr="00627133">
        <w:t xml:space="preserve">3- </w:t>
      </w:r>
      <w:r w:rsidR="002169CE">
        <w:rPr>
          <w:noProof/>
        </w:rPr>
        <w:t>4</w:t>
      </w:r>
      <w:r w:rsidR="00E064F1">
        <w:fldChar w:fldCharType="end"/>
      </w:r>
      <w:r w:rsidR="00E064F1">
        <w:rPr>
          <w:rFonts w:hint="eastAsia"/>
        </w:rPr>
        <w:t>、</w:t>
      </w:r>
      <w:r w:rsidR="00E064F1">
        <w:fldChar w:fldCharType="begin"/>
      </w:r>
      <w:r w:rsidR="00E064F1">
        <w:instrText xml:space="preserve"> REF _Ref181223073 \h </w:instrText>
      </w:r>
      <w:r w:rsidR="00E064F1">
        <w:fldChar w:fldCharType="separate"/>
      </w:r>
      <w:r w:rsidR="002169CE">
        <w:rPr>
          <w:rFonts w:hint="eastAsia"/>
        </w:rPr>
        <w:t>图</w:t>
      </w:r>
      <w:r w:rsidR="002169CE">
        <w:rPr>
          <w:rFonts w:hint="eastAsia"/>
        </w:rPr>
        <w:t xml:space="preserve">3- </w:t>
      </w:r>
      <w:r w:rsidR="002169CE">
        <w:rPr>
          <w:noProof/>
        </w:rPr>
        <w:t>6</w:t>
      </w:r>
      <w:r w:rsidR="00E064F1">
        <w:fldChar w:fldCharType="end"/>
      </w:r>
      <w:r w:rsidRPr="008D79AE">
        <w:t>中可以观察到，随着噪声水平的提升，相位信息出现了偏差，并且包络信号表现出波动现象。这一效应直接引发了</w:t>
      </w:r>
      <w:r w:rsidR="00E064F1">
        <w:fldChar w:fldCharType="begin"/>
      </w:r>
      <w:r w:rsidR="00E064F1">
        <w:instrText xml:space="preserve"> REF _Ref181223015 \h </w:instrText>
      </w:r>
      <w:r w:rsidR="00E064F1">
        <w:fldChar w:fldCharType="separate"/>
      </w:r>
      <w:r w:rsidR="002169CE">
        <w:rPr>
          <w:rFonts w:hint="eastAsia"/>
        </w:rPr>
        <w:t>图</w:t>
      </w:r>
      <w:r w:rsidR="002169CE">
        <w:rPr>
          <w:rFonts w:hint="eastAsia"/>
        </w:rPr>
        <w:t xml:space="preserve">3- </w:t>
      </w:r>
      <w:r w:rsidR="002169CE">
        <w:rPr>
          <w:noProof/>
        </w:rPr>
        <w:t>5</w:t>
      </w:r>
      <w:r w:rsidR="00E064F1">
        <w:fldChar w:fldCharType="end"/>
      </w:r>
      <w:r w:rsidRPr="008D79AE">
        <w:t>中所示的转子角度估算值出现显著的波动态势</w:t>
      </w:r>
      <w:r>
        <w:rPr>
          <w:rFonts w:hint="eastAsia"/>
        </w:rPr>
        <w:t>，</w:t>
      </w:r>
      <w:r w:rsidR="00E064F1">
        <w:fldChar w:fldCharType="begin"/>
      </w:r>
      <w:r w:rsidR="00E064F1">
        <w:instrText xml:space="preserve"> </w:instrText>
      </w:r>
      <w:r w:rsidR="00E064F1">
        <w:rPr>
          <w:rFonts w:hint="eastAsia"/>
        </w:rPr>
        <w:instrText>REF _Ref181223015 \h</w:instrText>
      </w:r>
      <w:r w:rsidR="00E064F1">
        <w:instrText xml:space="preserve"> </w:instrText>
      </w:r>
      <w:r w:rsidR="00E064F1">
        <w:fldChar w:fldCharType="separate"/>
      </w:r>
      <w:r w:rsidR="002169CE">
        <w:rPr>
          <w:rFonts w:hint="eastAsia"/>
        </w:rPr>
        <w:t>图</w:t>
      </w:r>
      <w:r w:rsidR="002169CE">
        <w:rPr>
          <w:rFonts w:hint="eastAsia"/>
        </w:rPr>
        <w:t xml:space="preserve">3- </w:t>
      </w:r>
      <w:r w:rsidR="002169CE">
        <w:rPr>
          <w:noProof/>
        </w:rPr>
        <w:t>5</w:t>
      </w:r>
      <w:r w:rsidR="00E064F1">
        <w:fldChar w:fldCharType="end"/>
      </w:r>
      <w:r w:rsidRPr="0033652D">
        <w:t>中，转子的测量角度与准确角度之间的误差明显上升</w:t>
      </w:r>
      <w:r>
        <w:rPr>
          <w:rFonts w:hint="eastAsia"/>
        </w:rPr>
        <w:t>；</w:t>
      </w:r>
      <w:r w:rsidR="0003198C">
        <w:rPr>
          <w:rFonts w:hint="eastAsia"/>
        </w:rPr>
        <w:t>由</w:t>
      </w:r>
      <w:r w:rsidR="00E064F1">
        <w:fldChar w:fldCharType="begin"/>
      </w:r>
      <w:r w:rsidR="00E064F1">
        <w:instrText xml:space="preserve"> </w:instrText>
      </w:r>
      <w:r w:rsidR="00E064F1">
        <w:rPr>
          <w:rFonts w:hint="eastAsia"/>
        </w:rPr>
        <w:instrText>REF _Ref181223157 \h</w:instrText>
      </w:r>
      <w:r w:rsidR="00E064F1">
        <w:instrText xml:space="preserve"> </w:instrText>
      </w:r>
      <w:r w:rsidR="00E064F1">
        <w:fldChar w:fldCharType="separate"/>
      </w:r>
      <w:r w:rsidR="002169CE" w:rsidRPr="001C4DE4">
        <w:rPr>
          <w:rFonts w:hint="eastAsia"/>
        </w:rPr>
        <w:t>图</w:t>
      </w:r>
      <w:r w:rsidR="002169CE" w:rsidRPr="001C4DE4">
        <w:rPr>
          <w:rFonts w:hint="eastAsia"/>
        </w:rPr>
        <w:t xml:space="preserve">3- </w:t>
      </w:r>
      <w:r w:rsidR="002169CE">
        <w:rPr>
          <w:noProof/>
        </w:rPr>
        <w:t>7</w:t>
      </w:r>
      <w:r w:rsidR="00E064F1">
        <w:fldChar w:fldCharType="end"/>
      </w:r>
      <w:r w:rsidR="0003198C">
        <w:rPr>
          <w:rFonts w:hint="eastAsia"/>
        </w:rPr>
        <w:t>可知，在信噪比</w:t>
      </w:r>
      <w:r w:rsidR="0003198C">
        <w:rPr>
          <w:rFonts w:hint="eastAsia"/>
        </w:rPr>
        <w:t>60dB</w:t>
      </w:r>
      <w:r w:rsidR="0003198C">
        <w:rPr>
          <w:rFonts w:hint="eastAsia"/>
        </w:rPr>
        <w:t>的条件下，解码结果几乎不受噪声影响</w:t>
      </w:r>
      <w:r w:rsidR="00DD63ED">
        <w:rPr>
          <w:rFonts w:hint="eastAsia"/>
        </w:rPr>
        <w:t>。为此，我们继续讨论在信噪比大约为多少时，解码结果几乎不受噪声影响。设置信噪比为</w:t>
      </w:r>
      <w:r w:rsidR="00DD63ED">
        <w:rPr>
          <w:rFonts w:hint="eastAsia"/>
        </w:rPr>
        <w:t>50dB</w:t>
      </w:r>
      <w:r w:rsidR="00DD63ED">
        <w:rPr>
          <w:rFonts w:hint="eastAsia"/>
        </w:rPr>
        <w:t>（左）和</w:t>
      </w:r>
      <w:r w:rsidR="00DD63ED">
        <w:rPr>
          <w:rFonts w:hint="eastAsia"/>
        </w:rPr>
        <w:t>55dB</w:t>
      </w:r>
      <w:r w:rsidR="00DD63ED">
        <w:rPr>
          <w:rFonts w:hint="eastAsia"/>
        </w:rPr>
        <w:t>（右）的条件下继续讨论。</w:t>
      </w:r>
    </w:p>
    <w:p w14:paraId="2EA09555" w14:textId="77777777" w:rsidR="00C96261" w:rsidRDefault="00DD63ED" w:rsidP="00C96261">
      <w:pPr>
        <w:pStyle w:val="aff1"/>
        <w:keepNext/>
      </w:pPr>
      <w:r w:rsidRPr="009E3C69">
        <w:rPr>
          <w:noProof/>
        </w:rPr>
        <w:lastRenderedPageBreak/>
        <w:drawing>
          <wp:inline distT="0" distB="0" distL="0" distR="0" wp14:anchorId="1E27487F" wp14:editId="0405E42D">
            <wp:extent cx="4659664" cy="2768600"/>
            <wp:effectExtent l="0" t="0" r="7620" b="0"/>
            <wp:docPr id="1840207625"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40207625" name=""/>
                    <pic:cNvPicPr/>
                  </pic:nvPicPr>
                  <pic:blipFill>
                    <a:blip r:embed="rId130"/>
                    <a:stretch>
                      <a:fillRect/>
                    </a:stretch>
                  </pic:blipFill>
                  <pic:spPr>
                    <a:xfrm>
                      <a:off x="0" y="0"/>
                      <a:ext cx="4661921" cy="2769941"/>
                    </a:xfrm>
                    <a:prstGeom prst="rect">
                      <a:avLst/>
                    </a:prstGeom>
                  </pic:spPr>
                </pic:pic>
              </a:graphicData>
            </a:graphic>
          </wp:inline>
        </w:drawing>
      </w:r>
    </w:p>
    <w:p w14:paraId="394F875D" w14:textId="0741D48A" w:rsidR="00DD63ED" w:rsidRDefault="00C96261" w:rsidP="00C96261">
      <w:pPr>
        <w:pStyle w:val="aff2"/>
      </w:pPr>
      <w:bookmarkStart w:id="174" w:name="_Ref181223169"/>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10</w:t>
      </w:r>
      <w:r>
        <w:fldChar w:fldCharType="end"/>
      </w:r>
      <w:bookmarkEnd w:id="174"/>
      <w:r w:rsidR="00DD63ED">
        <w:rPr>
          <w:rFonts w:hint="eastAsia"/>
        </w:rPr>
        <w:t>信噪比</w:t>
      </w:r>
      <w:r w:rsidR="007C7FB2">
        <w:rPr>
          <w:rFonts w:hint="eastAsia"/>
        </w:rPr>
        <w:t>50</w:t>
      </w:r>
      <w:r w:rsidR="00DD63ED">
        <w:rPr>
          <w:rFonts w:hint="eastAsia"/>
        </w:rPr>
        <w:t>dB</w:t>
      </w:r>
      <w:r w:rsidR="00DD63ED">
        <w:rPr>
          <w:rFonts w:hint="eastAsia"/>
        </w:rPr>
        <w:t>原始信号波形图</w:t>
      </w:r>
    </w:p>
    <w:p w14:paraId="61787237" w14:textId="77777777" w:rsidR="00B127F0" w:rsidRDefault="007C7FB2" w:rsidP="00B127F0">
      <w:pPr>
        <w:pStyle w:val="aff1"/>
        <w:keepNext/>
      </w:pPr>
      <w:r w:rsidRPr="009E3C69">
        <w:rPr>
          <w:noProof/>
        </w:rPr>
        <w:drawing>
          <wp:inline distT="0" distB="0" distL="0" distR="0" wp14:anchorId="0902D119" wp14:editId="1C8FD435">
            <wp:extent cx="4728258" cy="2922608"/>
            <wp:effectExtent l="0" t="0" r="0" b="0"/>
            <wp:docPr id="796823342"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796823342" name=""/>
                    <pic:cNvPicPr/>
                  </pic:nvPicPr>
                  <pic:blipFill>
                    <a:blip r:embed="rId131"/>
                    <a:stretch>
                      <a:fillRect/>
                    </a:stretch>
                  </pic:blipFill>
                  <pic:spPr>
                    <a:xfrm>
                      <a:off x="0" y="0"/>
                      <a:ext cx="4741126" cy="2930562"/>
                    </a:xfrm>
                    <a:prstGeom prst="rect">
                      <a:avLst/>
                    </a:prstGeom>
                  </pic:spPr>
                </pic:pic>
              </a:graphicData>
            </a:graphic>
          </wp:inline>
        </w:drawing>
      </w:r>
    </w:p>
    <w:p w14:paraId="35F58D1A" w14:textId="1E5FBB44" w:rsidR="007C7FB2" w:rsidRDefault="00B127F0" w:rsidP="00B127F0">
      <w:pPr>
        <w:pStyle w:val="aff2"/>
      </w:pPr>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11</w:t>
      </w:r>
      <w:r>
        <w:fldChar w:fldCharType="end"/>
      </w:r>
      <w:r w:rsidR="007C7FB2">
        <w:rPr>
          <w:rFonts w:hint="eastAsia"/>
        </w:rPr>
        <w:t>信噪比</w:t>
      </w:r>
      <w:r w:rsidR="007C7FB2">
        <w:rPr>
          <w:rFonts w:hint="eastAsia"/>
        </w:rPr>
        <w:t>55dB</w:t>
      </w:r>
      <w:r w:rsidR="007C7FB2">
        <w:rPr>
          <w:rFonts w:hint="eastAsia"/>
        </w:rPr>
        <w:t>原始信号波形图</w:t>
      </w:r>
    </w:p>
    <w:p w14:paraId="0A1C96B5" w14:textId="77777777" w:rsidR="007C7FB2" w:rsidRPr="007C7FB2" w:rsidRDefault="007C7FB2" w:rsidP="00EE6BDC">
      <w:pPr>
        <w:ind w:firstLine="480"/>
        <w:rPr>
          <w:rFonts w:ascii="宋体" w:hAnsi="宋体"/>
          <w:szCs w:val="24"/>
        </w:rPr>
      </w:pPr>
    </w:p>
    <w:p w14:paraId="7BA508FB" w14:textId="77777777" w:rsidR="00B127F0" w:rsidRDefault="00DD63ED" w:rsidP="00B127F0">
      <w:pPr>
        <w:pStyle w:val="aff1"/>
        <w:keepNext/>
      </w:pPr>
      <w:r w:rsidRPr="009E3C69">
        <w:rPr>
          <w:noProof/>
        </w:rPr>
        <w:lastRenderedPageBreak/>
        <w:drawing>
          <wp:inline distT="0" distB="0" distL="0" distR="0" wp14:anchorId="2009EAC1" wp14:editId="2ACBD185">
            <wp:extent cx="2654300" cy="3067050"/>
            <wp:effectExtent l="0" t="0" r="0" b="0"/>
            <wp:docPr id="1052478311"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52478311" name=""/>
                    <pic:cNvPicPr/>
                  </pic:nvPicPr>
                  <pic:blipFill>
                    <a:blip r:embed="rId132"/>
                    <a:stretch>
                      <a:fillRect/>
                    </a:stretch>
                  </pic:blipFill>
                  <pic:spPr>
                    <a:xfrm>
                      <a:off x="0" y="0"/>
                      <a:ext cx="2658794" cy="3072243"/>
                    </a:xfrm>
                    <a:prstGeom prst="rect">
                      <a:avLst/>
                    </a:prstGeom>
                  </pic:spPr>
                </pic:pic>
              </a:graphicData>
            </a:graphic>
          </wp:inline>
        </w:drawing>
      </w:r>
      <w:r w:rsidRPr="00DD63ED">
        <w:rPr>
          <w:noProof/>
        </w:rPr>
        <w:t xml:space="preserve"> </w:t>
      </w:r>
      <w:r w:rsidR="007C7FB2" w:rsidRPr="009E3C69">
        <w:rPr>
          <w:noProof/>
        </w:rPr>
        <w:drawing>
          <wp:inline distT="0" distB="0" distL="0" distR="0" wp14:anchorId="4FA96C25" wp14:editId="0CBC7616">
            <wp:extent cx="2616200" cy="2451100"/>
            <wp:effectExtent l="0" t="0" r="0" b="6350"/>
            <wp:docPr id="246080506"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46080506" name=""/>
                    <pic:cNvPicPr/>
                  </pic:nvPicPr>
                  <pic:blipFill>
                    <a:blip r:embed="rId133"/>
                    <a:stretch>
                      <a:fillRect/>
                    </a:stretch>
                  </pic:blipFill>
                  <pic:spPr>
                    <a:xfrm>
                      <a:off x="0" y="0"/>
                      <a:ext cx="2627355" cy="2461551"/>
                    </a:xfrm>
                    <a:prstGeom prst="rect">
                      <a:avLst/>
                    </a:prstGeom>
                  </pic:spPr>
                </pic:pic>
              </a:graphicData>
            </a:graphic>
          </wp:inline>
        </w:drawing>
      </w:r>
      <w:r w:rsidRPr="009E3C69">
        <w:rPr>
          <w:noProof/>
        </w:rPr>
        <w:drawing>
          <wp:inline distT="0" distB="0" distL="0" distR="0" wp14:anchorId="42B3678E" wp14:editId="6CD1D3D5">
            <wp:extent cx="2686050" cy="2825750"/>
            <wp:effectExtent l="0" t="0" r="0" b="0"/>
            <wp:docPr id="2087090127"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087090127" name=""/>
                    <pic:cNvPicPr/>
                  </pic:nvPicPr>
                  <pic:blipFill>
                    <a:blip r:embed="rId134"/>
                    <a:stretch>
                      <a:fillRect/>
                    </a:stretch>
                  </pic:blipFill>
                  <pic:spPr>
                    <a:xfrm>
                      <a:off x="0" y="0"/>
                      <a:ext cx="2688698" cy="2828536"/>
                    </a:xfrm>
                    <a:prstGeom prst="rect">
                      <a:avLst/>
                    </a:prstGeom>
                  </pic:spPr>
                </pic:pic>
              </a:graphicData>
            </a:graphic>
          </wp:inline>
        </w:drawing>
      </w:r>
      <w:r w:rsidR="007C7FB2" w:rsidRPr="007C7FB2">
        <w:rPr>
          <w:noProof/>
        </w:rPr>
        <w:t xml:space="preserve"> </w:t>
      </w:r>
      <w:r w:rsidR="007C7FB2">
        <w:rPr>
          <w:rFonts w:hint="eastAsia"/>
          <w:noProof/>
        </w:rPr>
        <w:t xml:space="preserve"> </w:t>
      </w:r>
      <w:r w:rsidR="007C7FB2" w:rsidRPr="009E3C69">
        <w:rPr>
          <w:noProof/>
        </w:rPr>
        <w:drawing>
          <wp:inline distT="0" distB="0" distL="0" distR="0" wp14:anchorId="01E87807" wp14:editId="303B975B">
            <wp:extent cx="2660650" cy="2774950"/>
            <wp:effectExtent l="0" t="0" r="6350" b="6350"/>
            <wp:docPr id="854275233"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54275233" name=""/>
                    <pic:cNvPicPr/>
                  </pic:nvPicPr>
                  <pic:blipFill>
                    <a:blip r:embed="rId135"/>
                    <a:stretch>
                      <a:fillRect/>
                    </a:stretch>
                  </pic:blipFill>
                  <pic:spPr>
                    <a:xfrm>
                      <a:off x="0" y="0"/>
                      <a:ext cx="2664665" cy="2779137"/>
                    </a:xfrm>
                    <a:prstGeom prst="rect">
                      <a:avLst/>
                    </a:prstGeom>
                  </pic:spPr>
                </pic:pic>
              </a:graphicData>
            </a:graphic>
          </wp:inline>
        </w:drawing>
      </w:r>
    </w:p>
    <w:p w14:paraId="5F4C247D" w14:textId="30CAEBE8" w:rsidR="00DD63ED" w:rsidRDefault="00B127F0" w:rsidP="00B127F0">
      <w:pPr>
        <w:pStyle w:val="aff2"/>
        <w:rPr>
          <w:noProof/>
        </w:rPr>
      </w:pPr>
      <w:bookmarkStart w:id="175" w:name="_Ref181223193"/>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12</w:t>
      </w:r>
      <w:r>
        <w:fldChar w:fldCharType="end"/>
      </w:r>
      <w:bookmarkEnd w:id="175"/>
      <w:r>
        <w:t xml:space="preserve"> </w:t>
      </w:r>
      <w:r>
        <w:rPr>
          <w:rFonts w:hint="eastAsia"/>
        </w:rPr>
        <w:t>旋转变压器计算过程仿真图</w:t>
      </w:r>
    </w:p>
    <w:p w14:paraId="5EFFE3A4" w14:textId="518E735B" w:rsidR="00903B59" w:rsidRDefault="009765D2" w:rsidP="009E3C69">
      <w:pPr>
        <w:ind w:firstLine="480"/>
      </w:pPr>
      <w:r>
        <w:rPr>
          <w:rFonts w:hint="eastAsia"/>
        </w:rPr>
        <w:t>从</w:t>
      </w:r>
      <w:r w:rsidR="0025382D">
        <w:fldChar w:fldCharType="begin"/>
      </w:r>
      <w:r w:rsidR="0025382D">
        <w:instrText xml:space="preserve"> </w:instrText>
      </w:r>
      <w:r w:rsidR="0025382D">
        <w:rPr>
          <w:rFonts w:hint="eastAsia"/>
        </w:rPr>
        <w:instrText>REF _Ref181223169 \h</w:instrText>
      </w:r>
      <w:r w:rsidR="0025382D">
        <w:instrText xml:space="preserve"> </w:instrText>
      </w:r>
      <w:r w:rsidR="0025382D">
        <w:fldChar w:fldCharType="separate"/>
      </w:r>
      <w:r w:rsidR="002169CE">
        <w:rPr>
          <w:rFonts w:hint="eastAsia"/>
        </w:rPr>
        <w:t>图</w:t>
      </w:r>
      <w:r w:rsidR="002169CE">
        <w:rPr>
          <w:rFonts w:hint="eastAsia"/>
        </w:rPr>
        <w:t xml:space="preserve">3- </w:t>
      </w:r>
      <w:r w:rsidR="002169CE">
        <w:rPr>
          <w:noProof/>
        </w:rPr>
        <w:t>10</w:t>
      </w:r>
      <w:r w:rsidR="0025382D">
        <w:fldChar w:fldCharType="end"/>
      </w:r>
      <w:r>
        <w:rPr>
          <w:rFonts w:hint="eastAsia"/>
        </w:rPr>
        <w:t>中可以看出，在信噪比</w:t>
      </w:r>
      <w:r>
        <w:rPr>
          <w:rFonts w:hint="eastAsia"/>
        </w:rPr>
        <w:t>50dB</w:t>
      </w:r>
      <w:r>
        <w:rPr>
          <w:rFonts w:hint="eastAsia"/>
        </w:rPr>
        <w:t>的条件下，解码结果仍会受到噪声影响，而在信噪比</w:t>
      </w:r>
      <w:r>
        <w:rPr>
          <w:rFonts w:hint="eastAsia"/>
        </w:rPr>
        <w:t>55dB</w:t>
      </w:r>
      <w:r>
        <w:rPr>
          <w:rFonts w:hint="eastAsia"/>
        </w:rPr>
        <w:t>的条件下，解码结果几乎不受噪声影响。由此可以</w:t>
      </w:r>
      <w:r w:rsidR="004333E6">
        <w:rPr>
          <w:rFonts w:hint="eastAsia"/>
        </w:rPr>
        <w:t>大致</w:t>
      </w:r>
      <w:r>
        <w:rPr>
          <w:rFonts w:hint="eastAsia"/>
        </w:rPr>
        <w:t>推断出信噪比</w:t>
      </w:r>
      <w:r>
        <w:rPr>
          <w:rFonts w:hint="eastAsia"/>
        </w:rPr>
        <w:t>55dB</w:t>
      </w:r>
      <w:r>
        <w:rPr>
          <w:rFonts w:hint="eastAsia"/>
        </w:rPr>
        <w:t>条件</w:t>
      </w:r>
      <w:r w:rsidR="004333E6">
        <w:rPr>
          <w:rFonts w:hint="eastAsia"/>
        </w:rPr>
        <w:t>为</w:t>
      </w:r>
      <w:r>
        <w:rPr>
          <w:rFonts w:hint="eastAsia"/>
        </w:rPr>
        <w:t>解码结果</w:t>
      </w:r>
      <w:r w:rsidR="004333E6">
        <w:rPr>
          <w:rFonts w:hint="eastAsia"/>
        </w:rPr>
        <w:t>几乎</w:t>
      </w:r>
      <w:r>
        <w:rPr>
          <w:rFonts w:hint="eastAsia"/>
        </w:rPr>
        <w:t>不受噪声影响的分界线。</w:t>
      </w:r>
    </w:p>
    <w:p w14:paraId="19CCF940" w14:textId="457AA51F" w:rsidR="00903B59" w:rsidRPr="00F7345B" w:rsidRDefault="00903B59" w:rsidP="009E3C69">
      <w:pPr>
        <w:ind w:firstLine="480"/>
      </w:pPr>
      <w:bookmarkStart w:id="176" w:name="_Toc168430124"/>
      <w:r w:rsidRPr="00F7345B">
        <w:rPr>
          <w:rFonts w:hint="eastAsia"/>
        </w:rPr>
        <w:t>含噪声</w:t>
      </w:r>
      <w:r w:rsidR="004333E6">
        <w:rPr>
          <w:rFonts w:hint="eastAsia"/>
        </w:rPr>
        <w:t>条件下</w:t>
      </w:r>
      <w:r w:rsidRPr="00F7345B">
        <w:t>频率、电压</w:t>
      </w:r>
      <w:r w:rsidR="004333E6">
        <w:rPr>
          <w:rFonts w:hint="eastAsia"/>
        </w:rPr>
        <w:t>和时间</w:t>
      </w:r>
      <w:r w:rsidRPr="00F7345B">
        <w:t>对解</w:t>
      </w:r>
      <w:r w:rsidR="00542E17">
        <w:rPr>
          <w:rFonts w:hint="eastAsia"/>
        </w:rPr>
        <w:t>码</w:t>
      </w:r>
      <w:r w:rsidRPr="00F7345B">
        <w:t>结果的影响</w:t>
      </w:r>
      <w:bookmarkEnd w:id="176"/>
    </w:p>
    <w:p w14:paraId="6782CA97" w14:textId="3C662FFA" w:rsidR="00903B59" w:rsidRDefault="00B85AFA" w:rsidP="009E3C69">
      <w:pPr>
        <w:ind w:firstLine="480"/>
        <w:rPr>
          <w:noProof/>
        </w:rPr>
      </w:pPr>
      <w:r>
        <w:rPr>
          <w:rFonts w:hint="eastAsia"/>
        </w:rPr>
        <w:t>在</w:t>
      </w:r>
      <w:r w:rsidR="004620AE">
        <w:rPr>
          <w:rFonts w:hint="eastAsia"/>
        </w:rPr>
        <w:t>信噪比</w:t>
      </w:r>
      <w:r>
        <w:rPr>
          <w:rFonts w:hint="eastAsia"/>
        </w:rPr>
        <w:t>为</w:t>
      </w:r>
      <w:r w:rsidR="004333E6">
        <w:rPr>
          <w:rFonts w:hint="eastAsia"/>
        </w:rPr>
        <w:t>55</w:t>
      </w:r>
      <w:r>
        <w:rPr>
          <w:rFonts w:hint="eastAsia"/>
        </w:rPr>
        <w:t>dB</w:t>
      </w:r>
      <w:r>
        <w:rPr>
          <w:rFonts w:hint="eastAsia"/>
        </w:rPr>
        <w:t>条件下，设置以下参数：</w:t>
      </w:r>
      <w:r w:rsidR="00035356">
        <w:rPr>
          <w:rFonts w:hint="eastAsia"/>
        </w:rPr>
        <w:t>旋</w:t>
      </w:r>
      <w:r w:rsidR="00D35B71" w:rsidRPr="00E13B4E">
        <w:t>转变压器的变压比</w:t>
      </w:r>
      <w:r w:rsidR="00D35B71" w:rsidRPr="00E13B4E">
        <w:t xml:space="preserve"> </w:t>
      </w:r>
      <w:r w:rsidR="00D35B71">
        <w:rPr>
          <w:noProof/>
        </w:rPr>
        <w:drawing>
          <wp:inline distT="0" distB="0" distL="0" distR="0" wp14:anchorId="7327C1AF" wp14:editId="573E58A6">
            <wp:extent cx="384432" cy="96108"/>
            <wp:effectExtent l="0" t="0" r="0" b="0"/>
            <wp:docPr id="496078950"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pic:cNvPicPr/>
                  </pic:nvPicPr>
                  <pic:blipFill>
                    <a:blip r:embed="rId113" cstate="print">
                      <a:extLst>
                        <a:ext uri="{28A0092B-C50C-407E-A947-70E740481C1C}">
                          <a14:useLocalDpi xmlns:a14="http://schemas.microsoft.com/office/drawing/2010/main" val="0"/>
                        </a:ext>
                      </a:extLst>
                    </a:blip>
                    <a:stretch>
                      <a:fillRect/>
                    </a:stretch>
                  </pic:blipFill>
                  <pic:spPr>
                    <a:xfrm>
                      <a:off x="0" y="0"/>
                      <a:ext cx="384432" cy="96108"/>
                    </a:xfrm>
                    <a:prstGeom prst="rect">
                      <a:avLst/>
                    </a:prstGeom>
                  </pic:spPr>
                </pic:pic>
              </a:graphicData>
            </a:graphic>
          </wp:inline>
        </w:drawing>
      </w:r>
      <w:r w:rsidR="00D35B71">
        <w:rPr>
          <w:rFonts w:hint="eastAsia"/>
        </w:rPr>
        <w:t>，</w:t>
      </w:r>
      <w:proofErr w:type="gramStart"/>
      <w:r w:rsidR="00D35B71" w:rsidRPr="00E13B4E">
        <w:t>极</w:t>
      </w:r>
      <w:proofErr w:type="gramEnd"/>
      <w:r w:rsidR="00D35B71" w:rsidRPr="00E13B4E">
        <w:t>对数</w:t>
      </w:r>
      <w:r w:rsidR="0081635D">
        <w:rPr>
          <w:rFonts w:hint="eastAsia"/>
        </w:rPr>
        <w:t xml:space="preserve"> </w:t>
      </w:r>
      <w:r w:rsidR="00D35B71">
        <w:rPr>
          <w:noProof/>
          <w:position w:val="-5"/>
        </w:rPr>
        <w:drawing>
          <wp:inline distT="0" distB="0" distL="0" distR="0" wp14:anchorId="0DDBBEBC" wp14:editId="79F80F0C">
            <wp:extent cx="280324" cy="136916"/>
            <wp:effectExtent l="0" t="0" r="5715" b="0"/>
            <wp:docPr id="593595450" name="Picture 1" descr="{&quot;mathml&quot;:&quot;&lt;math xmlns=\&quot;http://www.w3.org/1998/Math/MathML\&quot; style=\&quot;font-family:stix;font-size:16px;\&quot;&gt;&lt;mi&gt;p&lt;/mi&gt;&lt;mo&gt;=&lt;/mo&gt;&lt;mn&gt;1&lt;/mn&gt;&lt;/math&gt;&quot;,&quot;origin&quot;:&quot;MathType for Microsoft Add-in&quot;}" title="p 等于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xmlns=\&quot;http://www.w3.org/1998/Math/MathML\&quot; style=\&quot;font-family:stix;font-size:16px;\&quot;&gt;&lt;mi&gt;p&lt;/mi&gt;&lt;mo&gt;=&lt;/mo&gt;&lt;mn&gt;1&lt;/mn&gt;&lt;/math&gt;&quot;,&quot;origin&quot;:&quot;MathType for Microsoft Add-in&quot;}" title="p 等于 1"/>
                    <pic:cNvPicPr/>
                  </pic:nvPicPr>
                  <pic:blipFill>
                    <a:blip r:embed="rId116" cstate="print">
                      <a:extLst>
                        <a:ext uri="{28A0092B-C50C-407E-A947-70E740481C1C}">
                          <a14:useLocalDpi xmlns:a14="http://schemas.microsoft.com/office/drawing/2010/main" val="0"/>
                        </a:ext>
                      </a:extLst>
                    </a:blip>
                    <a:stretch>
                      <a:fillRect/>
                    </a:stretch>
                  </pic:blipFill>
                  <pic:spPr>
                    <a:xfrm>
                      <a:off x="0" y="0"/>
                      <a:ext cx="321956" cy="157250"/>
                    </a:xfrm>
                    <a:prstGeom prst="rect">
                      <a:avLst/>
                    </a:prstGeom>
                  </pic:spPr>
                </pic:pic>
              </a:graphicData>
            </a:graphic>
          </wp:inline>
        </w:drawing>
      </w:r>
      <w:r w:rsidR="00D35B71">
        <w:rPr>
          <w:rFonts w:hint="eastAsia"/>
        </w:rPr>
        <w:t>，</w:t>
      </w:r>
      <w:r w:rsidR="00D35B71" w:rsidRPr="00E13B4E">
        <w:t>激励信号的幅值为</w:t>
      </w:r>
      <w:r w:rsidR="00D35B71">
        <w:rPr>
          <w:noProof/>
          <w:position w:val="-5"/>
        </w:rPr>
        <w:drawing>
          <wp:inline distT="0" distB="0" distL="0" distR="0" wp14:anchorId="6AA93A8E" wp14:editId="79384062">
            <wp:extent cx="543697" cy="122195"/>
            <wp:effectExtent l="0" t="0" r="0" b="0"/>
            <wp:docPr id="12923818" name="Picture 1" descr="{&quot;mathml&quot;:&quot;&lt;math style=\&quot;font-family:stix;font-size:16px;\&quot; xmlns=\&quot;http://www.w3.org/1998/Math/MathML\&quot;&gt;&lt;mstyle mathsize=\&quot;16px\&quot;&gt;&lt;mi&gt;U&lt;/mi&gt;&lt;mi&gt;f&lt;/mi&gt;&lt;mo&gt;=&lt;/mo&gt;&lt;mn&gt;10&lt;/mn&gt;&lt;mi&gt;V&lt;/mi&gt;&lt;/mstyle&gt;&lt;/math&gt;&quot;,&quot;origin&quot;:&quot;MathType for Microsoft Add-in&quot;}" title="U f 等于 10 V"/>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U&lt;/mi&gt;&lt;mi&gt;f&lt;/mi&gt;&lt;mo&gt;=&lt;/mo&gt;&lt;mn&gt;10&lt;/mn&gt;&lt;mi&gt;V&lt;/mi&gt;&lt;/mstyle&gt;&lt;/math&gt;&quot;,&quot;origin&quot;:&quot;MathType for Microsoft Add-in&quot;}" title="U f 等于 10 V"/>
                    <pic:cNvPicPr/>
                  </pic:nvPicPr>
                  <pic:blipFill>
                    <a:blip r:embed="rId114" cstate="print">
                      <a:extLst>
                        <a:ext uri="{28A0092B-C50C-407E-A947-70E740481C1C}">
                          <a14:useLocalDpi xmlns:a14="http://schemas.microsoft.com/office/drawing/2010/main" val="0"/>
                        </a:ext>
                      </a:extLst>
                    </a:blip>
                    <a:stretch>
                      <a:fillRect/>
                    </a:stretch>
                  </pic:blipFill>
                  <pic:spPr>
                    <a:xfrm>
                      <a:off x="0" y="0"/>
                      <a:ext cx="543697" cy="122195"/>
                    </a:xfrm>
                    <a:prstGeom prst="rect">
                      <a:avLst/>
                    </a:prstGeom>
                  </pic:spPr>
                </pic:pic>
              </a:graphicData>
            </a:graphic>
          </wp:inline>
        </w:drawing>
      </w:r>
      <w:r w:rsidR="00D029E1">
        <w:rPr>
          <w:rFonts w:hint="eastAsia"/>
        </w:rPr>
        <w:t>，时间为</w:t>
      </w:r>
      <w:r w:rsidR="00D029E1">
        <w:rPr>
          <w:rFonts w:hint="eastAsia"/>
        </w:rPr>
        <w:t>0.01</w:t>
      </w:r>
      <w:r w:rsidR="00D029E1">
        <w:rPr>
          <w:noProof/>
        </w:rPr>
        <w:drawing>
          <wp:inline distT="0" distB="0" distL="0" distR="0" wp14:anchorId="7A425055" wp14:editId="55685D8A">
            <wp:extent cx="63157" cy="61784"/>
            <wp:effectExtent l="0" t="0" r="0" b="0"/>
            <wp:docPr id="50855364" name="Picture 1" descr="{&quot;mathml&quot;:&quot;&lt;math style=\&quot;font-family:stix;font-size:16px;\&quot; xmlns=\&quot;http://www.w3.org/1998/Math/MathML\&quot;&gt;&lt;mstyle mathsize=\&quot;16px\&quot;&gt;&lt;mi&gt;s&lt;/mi&gt;&lt;/mstyle&gt;&lt;/math&gt;&quot;,&quot;origin&quot;:&quot;MathType for Microsoft Add-in&quot;}" tit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lt;/mi&gt;&lt;/mstyle&gt;&lt;/math&gt;&quot;,&quot;origin&quot;:&quot;MathType for Microsoft Add-in&quot;}" title="s"/>
                    <pic:cNvPicPr/>
                  </pic:nvPicPr>
                  <pic:blipFill>
                    <a:blip r:embed="rId136" cstate="print">
                      <a:extLst>
                        <a:ext uri="{28A0092B-C50C-407E-A947-70E740481C1C}">
                          <a14:useLocalDpi xmlns:a14="http://schemas.microsoft.com/office/drawing/2010/main" val="0"/>
                        </a:ext>
                      </a:extLst>
                    </a:blip>
                    <a:stretch>
                      <a:fillRect/>
                    </a:stretch>
                  </pic:blipFill>
                  <pic:spPr>
                    <a:xfrm>
                      <a:off x="0" y="0"/>
                      <a:ext cx="63157" cy="61784"/>
                    </a:xfrm>
                    <a:prstGeom prst="rect">
                      <a:avLst/>
                    </a:prstGeom>
                  </pic:spPr>
                </pic:pic>
              </a:graphicData>
            </a:graphic>
          </wp:inline>
        </w:drawing>
      </w:r>
      <w:r w:rsidRPr="00E13B4E">
        <w:t>。</w:t>
      </w:r>
      <w:r>
        <w:rPr>
          <w:rFonts w:hint="eastAsia"/>
        </w:rPr>
        <w:t>研究不同频率对解码结果的影响。</w:t>
      </w:r>
      <w:r w:rsidR="00760679" w:rsidRPr="00ED6CB2">
        <w:rPr>
          <w:rFonts w:hint="eastAsia"/>
        </w:rPr>
        <w:t>在</w:t>
      </w:r>
      <w:r w:rsidR="00760679">
        <w:rPr>
          <w:rFonts w:hint="eastAsia"/>
        </w:rPr>
        <w:t>激励</w:t>
      </w:r>
      <w:r w:rsidR="00807480">
        <w:rPr>
          <w:rFonts w:hint="eastAsia"/>
        </w:rPr>
        <w:t>信号</w:t>
      </w:r>
      <w:r w:rsidR="00760679">
        <w:rPr>
          <w:rFonts w:hint="eastAsia"/>
        </w:rPr>
        <w:t>频率</w:t>
      </w:r>
      <w:r w:rsidR="00807480">
        <w:rPr>
          <w:rFonts w:hint="eastAsia"/>
        </w:rPr>
        <w:t>1kHz</w:t>
      </w:r>
      <w:r w:rsidR="00807480">
        <w:rPr>
          <w:rFonts w:hint="eastAsia"/>
        </w:rPr>
        <w:t>（左）</w:t>
      </w:r>
      <w:r w:rsidR="007A6CD4">
        <w:rPr>
          <w:rFonts w:hint="eastAsia"/>
        </w:rPr>
        <w:t>、</w:t>
      </w:r>
      <w:r w:rsidR="00760679">
        <w:rPr>
          <w:rFonts w:hint="eastAsia"/>
        </w:rPr>
        <w:t>20kHz</w:t>
      </w:r>
      <w:r w:rsidR="00760679">
        <w:rPr>
          <w:rFonts w:hint="eastAsia"/>
        </w:rPr>
        <w:t>（</w:t>
      </w:r>
      <w:r w:rsidR="00807480">
        <w:rPr>
          <w:rFonts w:hint="eastAsia"/>
        </w:rPr>
        <w:t>中</w:t>
      </w:r>
      <w:r w:rsidR="00760679">
        <w:rPr>
          <w:rFonts w:hint="eastAsia"/>
        </w:rPr>
        <w:t>）和</w:t>
      </w:r>
      <w:r w:rsidR="00760679">
        <w:rPr>
          <w:rFonts w:hint="eastAsia"/>
        </w:rPr>
        <w:t>50kHz</w:t>
      </w:r>
      <w:r w:rsidR="00760679">
        <w:rPr>
          <w:rFonts w:hint="eastAsia"/>
        </w:rPr>
        <w:t>（右）的情况下，采用</w:t>
      </w:r>
      <w:r w:rsidR="00760679">
        <w:rPr>
          <w:rFonts w:hint="eastAsia"/>
        </w:rPr>
        <w:t>Hilbert</w:t>
      </w:r>
      <w:r w:rsidR="00760679">
        <w:rPr>
          <w:rFonts w:hint="eastAsia"/>
        </w:rPr>
        <w:t>变换不做滤波处理结果如图所示。</w:t>
      </w:r>
    </w:p>
    <w:p w14:paraId="09CDCB89" w14:textId="77777777" w:rsidR="00672FE4" w:rsidRDefault="009E3C69" w:rsidP="00672FE4">
      <w:pPr>
        <w:pStyle w:val="aff1"/>
        <w:keepNext/>
      </w:pPr>
      <w:r>
        <w:rPr>
          <w:noProof/>
        </w:rPr>
        <w:lastRenderedPageBreak/>
        <w:drawing>
          <wp:inline distT="0" distB="0" distL="0" distR="0" wp14:anchorId="7E5C89FD" wp14:editId="75521914">
            <wp:extent cx="5759450" cy="1856397"/>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7"/>
                    <a:stretch>
                      <a:fillRect/>
                    </a:stretch>
                  </pic:blipFill>
                  <pic:spPr>
                    <a:xfrm>
                      <a:off x="0" y="0"/>
                      <a:ext cx="5762904" cy="1857510"/>
                    </a:xfrm>
                    <a:prstGeom prst="rect">
                      <a:avLst/>
                    </a:prstGeom>
                  </pic:spPr>
                </pic:pic>
              </a:graphicData>
            </a:graphic>
          </wp:inline>
        </w:drawing>
      </w:r>
    </w:p>
    <w:p w14:paraId="1035B32A" w14:textId="5E04C334" w:rsidR="00672FE4" w:rsidRPr="00672FE4" w:rsidRDefault="00672FE4" w:rsidP="00672FE4">
      <w:pPr>
        <w:pStyle w:val="aff2"/>
      </w:pPr>
      <w:r w:rsidRPr="00672FE4">
        <w:rPr>
          <w:rFonts w:hint="eastAsia"/>
        </w:rPr>
        <w:t>图</w:t>
      </w:r>
      <w:r w:rsidRPr="00672FE4">
        <w:rPr>
          <w:rFonts w:hint="eastAsia"/>
        </w:rPr>
        <w:t xml:space="preserve">3- </w:t>
      </w:r>
      <w:r w:rsidRPr="00672FE4">
        <w:fldChar w:fldCharType="begin"/>
      </w:r>
      <w:r w:rsidRPr="00672FE4">
        <w:instrText xml:space="preserve"> </w:instrText>
      </w:r>
      <w:r w:rsidRPr="00672FE4">
        <w:rPr>
          <w:rFonts w:hint="eastAsia"/>
        </w:rPr>
        <w:instrText xml:space="preserve">SEQ </w:instrText>
      </w:r>
      <w:r w:rsidRPr="00672FE4">
        <w:rPr>
          <w:rFonts w:hint="eastAsia"/>
        </w:rPr>
        <w:instrText>图</w:instrText>
      </w:r>
      <w:r w:rsidRPr="00672FE4">
        <w:rPr>
          <w:rFonts w:hint="eastAsia"/>
        </w:rPr>
        <w:instrText>3- \* ARABIC</w:instrText>
      </w:r>
      <w:r w:rsidRPr="00672FE4">
        <w:instrText xml:space="preserve"> </w:instrText>
      </w:r>
      <w:r w:rsidRPr="00672FE4">
        <w:fldChar w:fldCharType="separate"/>
      </w:r>
      <w:r w:rsidR="002169CE">
        <w:rPr>
          <w:noProof/>
        </w:rPr>
        <w:t>13</w:t>
      </w:r>
      <w:r w:rsidRPr="00672FE4">
        <w:fldChar w:fldCharType="end"/>
      </w:r>
      <w:r w:rsidRPr="00672FE4">
        <w:rPr>
          <w:rFonts w:hint="eastAsia"/>
        </w:rPr>
        <w:t>原始信号波形图</w:t>
      </w:r>
    </w:p>
    <w:p w14:paraId="1F54CF3D" w14:textId="77777777" w:rsidR="00672FE4" w:rsidRDefault="009E3C69" w:rsidP="00672FE4">
      <w:pPr>
        <w:pStyle w:val="aff1"/>
        <w:keepNext/>
      </w:pPr>
      <w:r>
        <w:rPr>
          <w:noProof/>
        </w:rPr>
        <w:drawing>
          <wp:inline distT="0" distB="0" distL="0" distR="0" wp14:anchorId="789B48B1" wp14:editId="2281D3DA">
            <wp:extent cx="5743260" cy="3822700"/>
            <wp:effectExtent l="0" t="0" r="0" b="635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8"/>
                    <a:stretch>
                      <a:fillRect/>
                    </a:stretch>
                  </pic:blipFill>
                  <pic:spPr>
                    <a:xfrm>
                      <a:off x="0" y="0"/>
                      <a:ext cx="5748669" cy="3826300"/>
                    </a:xfrm>
                    <a:prstGeom prst="rect">
                      <a:avLst/>
                    </a:prstGeom>
                  </pic:spPr>
                </pic:pic>
              </a:graphicData>
            </a:graphic>
          </wp:inline>
        </w:drawing>
      </w:r>
    </w:p>
    <w:p w14:paraId="485904EB" w14:textId="5A053261" w:rsidR="009E3C69" w:rsidRPr="00672FE4" w:rsidRDefault="00672FE4" w:rsidP="00672FE4">
      <w:pPr>
        <w:pStyle w:val="aff2"/>
      </w:pPr>
      <w:r w:rsidRPr="00672FE4">
        <w:rPr>
          <w:rFonts w:hint="eastAsia"/>
        </w:rPr>
        <w:t>图</w:t>
      </w:r>
      <w:r w:rsidRPr="00672FE4">
        <w:rPr>
          <w:rFonts w:hint="eastAsia"/>
        </w:rPr>
        <w:t xml:space="preserve">3- </w:t>
      </w:r>
      <w:r w:rsidRPr="00672FE4">
        <w:fldChar w:fldCharType="begin"/>
      </w:r>
      <w:r w:rsidRPr="00672FE4">
        <w:instrText xml:space="preserve"> </w:instrText>
      </w:r>
      <w:r w:rsidRPr="00672FE4">
        <w:rPr>
          <w:rFonts w:hint="eastAsia"/>
        </w:rPr>
        <w:instrText xml:space="preserve">SEQ </w:instrText>
      </w:r>
      <w:r w:rsidRPr="00672FE4">
        <w:rPr>
          <w:rFonts w:hint="eastAsia"/>
        </w:rPr>
        <w:instrText>图</w:instrText>
      </w:r>
      <w:r w:rsidRPr="00672FE4">
        <w:rPr>
          <w:rFonts w:hint="eastAsia"/>
        </w:rPr>
        <w:instrText>3- \* ARABIC</w:instrText>
      </w:r>
      <w:r w:rsidRPr="00672FE4">
        <w:instrText xml:space="preserve"> </w:instrText>
      </w:r>
      <w:r w:rsidRPr="00672FE4">
        <w:fldChar w:fldCharType="separate"/>
      </w:r>
      <w:r w:rsidR="002169CE">
        <w:rPr>
          <w:noProof/>
        </w:rPr>
        <w:t>14</w:t>
      </w:r>
      <w:r w:rsidRPr="00672FE4">
        <w:fldChar w:fldCharType="end"/>
      </w:r>
      <w:r w:rsidRPr="00672FE4">
        <w:rPr>
          <w:rFonts w:hint="eastAsia"/>
        </w:rPr>
        <w:t>旋转变压器计算过程仿真图</w:t>
      </w:r>
    </w:p>
    <w:p w14:paraId="0DC1B7CF" w14:textId="5967802C" w:rsidR="00B85AFA" w:rsidRDefault="00807480" w:rsidP="0077499E">
      <w:pPr>
        <w:ind w:firstLine="480"/>
      </w:pPr>
      <w:r>
        <w:rPr>
          <w:rFonts w:hint="eastAsia"/>
        </w:rPr>
        <w:t>经过</w:t>
      </w:r>
      <w:r w:rsidR="0025382D">
        <w:fldChar w:fldCharType="begin"/>
      </w:r>
      <w:r w:rsidR="0025382D">
        <w:instrText xml:space="preserve"> </w:instrText>
      </w:r>
      <w:r w:rsidR="0025382D">
        <w:rPr>
          <w:rFonts w:hint="eastAsia"/>
        </w:rPr>
        <w:instrText>REF _Ref181223169 \h</w:instrText>
      </w:r>
      <w:r w:rsidR="0025382D">
        <w:instrText xml:space="preserve"> </w:instrText>
      </w:r>
      <w:r w:rsidR="0025382D">
        <w:fldChar w:fldCharType="separate"/>
      </w:r>
      <w:r w:rsidR="002169CE">
        <w:rPr>
          <w:rFonts w:hint="eastAsia"/>
        </w:rPr>
        <w:t>图</w:t>
      </w:r>
      <w:r w:rsidR="002169CE">
        <w:rPr>
          <w:rFonts w:hint="eastAsia"/>
        </w:rPr>
        <w:t xml:space="preserve">3- </w:t>
      </w:r>
      <w:r w:rsidR="002169CE">
        <w:rPr>
          <w:noProof/>
        </w:rPr>
        <w:t>10</w:t>
      </w:r>
      <w:r w:rsidR="0025382D">
        <w:fldChar w:fldCharType="end"/>
      </w:r>
      <w:r w:rsidR="00CE4940">
        <w:rPr>
          <w:rFonts w:hint="eastAsia"/>
        </w:rPr>
        <w:t>与</w:t>
      </w:r>
      <w:r w:rsidR="0025382D">
        <w:fldChar w:fldCharType="begin"/>
      </w:r>
      <w:r w:rsidR="0025382D">
        <w:instrText xml:space="preserve"> </w:instrText>
      </w:r>
      <w:r w:rsidR="0025382D">
        <w:rPr>
          <w:rFonts w:hint="eastAsia"/>
        </w:rPr>
        <w:instrText>REF _Ref181223193 \h</w:instrText>
      </w:r>
      <w:r w:rsidR="0025382D">
        <w:instrText xml:space="preserve"> </w:instrText>
      </w:r>
      <w:r w:rsidR="0025382D">
        <w:fldChar w:fldCharType="separate"/>
      </w:r>
      <w:r w:rsidR="002169CE">
        <w:rPr>
          <w:rFonts w:hint="eastAsia"/>
        </w:rPr>
        <w:t>图</w:t>
      </w:r>
      <w:r w:rsidR="002169CE">
        <w:rPr>
          <w:rFonts w:hint="eastAsia"/>
        </w:rPr>
        <w:t xml:space="preserve">3- </w:t>
      </w:r>
      <w:r w:rsidR="002169CE">
        <w:rPr>
          <w:noProof/>
        </w:rPr>
        <w:t>12</w:t>
      </w:r>
      <w:r w:rsidR="0025382D">
        <w:fldChar w:fldCharType="end"/>
      </w:r>
      <w:r w:rsidR="00CE4940">
        <w:rPr>
          <w:rFonts w:hint="eastAsia"/>
        </w:rPr>
        <w:t>对比</w:t>
      </w:r>
      <w:r>
        <w:rPr>
          <w:rFonts w:hint="eastAsia"/>
        </w:rPr>
        <w:t>发现，</w:t>
      </w:r>
      <w:r w:rsidR="007A6CD4">
        <w:rPr>
          <w:rFonts w:hint="eastAsia"/>
        </w:rPr>
        <w:t>在激励信号频率较低的情况下，频率对解码结果影响较大，随着频率增大，频率对解码结果影响</w:t>
      </w:r>
      <w:r w:rsidR="00B40D6C">
        <w:rPr>
          <w:rFonts w:hint="eastAsia"/>
        </w:rPr>
        <w:t>逐渐减</w:t>
      </w:r>
      <w:r w:rsidR="007A6CD4">
        <w:rPr>
          <w:rFonts w:hint="eastAsia"/>
        </w:rPr>
        <w:t>小</w:t>
      </w:r>
      <w:r w:rsidR="00CE4940">
        <w:rPr>
          <w:rFonts w:hint="eastAsia"/>
        </w:rPr>
        <w:t>；当频率达到</w:t>
      </w:r>
      <w:r w:rsidR="00CE4940">
        <w:rPr>
          <w:rFonts w:hint="eastAsia"/>
        </w:rPr>
        <w:t>10kHz</w:t>
      </w:r>
      <w:r w:rsidR="00CE4940">
        <w:rPr>
          <w:rFonts w:hint="eastAsia"/>
        </w:rPr>
        <w:t>时，随着频率增大，频率对解码结果影响又会变大。</w:t>
      </w:r>
    </w:p>
    <w:p w14:paraId="5BB53F83" w14:textId="7A204F80" w:rsidR="007A6CD4" w:rsidRDefault="00BF0E32" w:rsidP="00EE6BDC">
      <w:pPr>
        <w:ind w:firstLine="480"/>
        <w:rPr>
          <w:rFonts w:ascii="宋体" w:hAnsi="宋体"/>
          <w:szCs w:val="24"/>
        </w:rPr>
      </w:pPr>
      <w:r w:rsidRPr="0077499E">
        <w:rPr>
          <w:rFonts w:hint="eastAsia"/>
        </w:rPr>
        <w:t>由于在信噪比</w:t>
      </w:r>
      <w:r w:rsidRPr="0077499E">
        <w:rPr>
          <w:rFonts w:hint="eastAsia"/>
        </w:rPr>
        <w:t>55dB</w:t>
      </w:r>
      <w:r w:rsidRPr="0077499E">
        <w:rPr>
          <w:rFonts w:hint="eastAsia"/>
        </w:rPr>
        <w:t>的情况下电压对解码结果的影响均不明显，因此采用</w:t>
      </w:r>
      <w:r w:rsidR="007A6CD4" w:rsidRPr="0077499E">
        <w:rPr>
          <w:rFonts w:hint="eastAsia"/>
        </w:rPr>
        <w:t>在</w:t>
      </w:r>
      <w:r w:rsidRPr="0077499E">
        <w:rPr>
          <w:rFonts w:hint="eastAsia"/>
        </w:rPr>
        <w:t>信噪比</w:t>
      </w:r>
      <w:r w:rsidR="007A6CD4" w:rsidRPr="0077499E">
        <w:rPr>
          <w:rFonts w:hint="eastAsia"/>
        </w:rPr>
        <w:t>为</w:t>
      </w:r>
      <w:r w:rsidR="00EB3870" w:rsidRPr="0077499E">
        <w:rPr>
          <w:rFonts w:hint="eastAsia"/>
        </w:rPr>
        <w:t>5</w:t>
      </w:r>
      <w:r w:rsidRPr="0077499E">
        <w:rPr>
          <w:rFonts w:hint="eastAsia"/>
        </w:rPr>
        <w:t>0</w:t>
      </w:r>
      <w:r w:rsidR="007A6CD4" w:rsidRPr="0077499E">
        <w:rPr>
          <w:rFonts w:hint="eastAsia"/>
        </w:rPr>
        <w:t>dB</w:t>
      </w:r>
      <w:r w:rsidR="007A6CD4" w:rsidRPr="0077499E">
        <w:rPr>
          <w:rFonts w:hint="eastAsia"/>
        </w:rPr>
        <w:t>条件下，设置以下参数：</w:t>
      </w:r>
      <w:r w:rsidR="007A6CD4" w:rsidRPr="0077499E">
        <w:t>旋转变压器的</w:t>
      </w:r>
      <w:proofErr w:type="gramStart"/>
      <w:r w:rsidR="007A6CD4" w:rsidRPr="0077499E">
        <w:t>极</w:t>
      </w:r>
      <w:proofErr w:type="gramEnd"/>
      <w:r w:rsidR="007A6CD4" w:rsidRPr="0077499E">
        <w:t>对数</w:t>
      </w:r>
      <w:r w:rsidR="007A6CD4" w:rsidRPr="0077499E">
        <w:rPr>
          <w:noProof/>
        </w:rPr>
        <w:drawing>
          <wp:inline distT="0" distB="0" distL="0" distR="0" wp14:anchorId="30A85C90" wp14:editId="45F3C0FA">
            <wp:extent cx="281459" cy="122195"/>
            <wp:effectExtent l="0" t="0" r="0" b="0"/>
            <wp:docPr id="742598686" name="Picture 1" descr="{&quot;mathml&quot;:&quot;&lt;math xmlns=\&quot;http://www.w3.org/1998/Math/MathML\&quot; style=\&quot;font-family:stix;font-size:16px;\&quot;&gt;&lt;mi&gt;p&lt;/mi&gt;&lt;mo&gt;=&lt;/mo&gt;&lt;mn&gt;1&lt;/mn&gt;&lt;/math&gt;&quot;,&quot;origin&quot;:&quot;MathType for Microsoft Add-in&quot;}" title="p 等于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xmlns=\&quot;http://www.w3.org/1998/Math/MathML\&quot; style=\&quot;font-family:stix;font-size:16px;\&quot;&gt;&lt;mi&gt;p&lt;/mi&gt;&lt;mo&gt;=&lt;/mo&gt;&lt;mn&gt;1&lt;/mn&gt;&lt;/math&gt;&quot;,&quot;origin&quot;:&quot;MathType for Microsoft Add-in&quot;}" title="p 等于 1"/>
                    <pic:cNvPicPr/>
                  </pic:nvPicPr>
                  <pic:blipFill>
                    <a:blip r:embed="rId116" cstate="print">
                      <a:extLst>
                        <a:ext uri="{28A0092B-C50C-407E-A947-70E740481C1C}">
                          <a14:useLocalDpi xmlns:a14="http://schemas.microsoft.com/office/drawing/2010/main" val="0"/>
                        </a:ext>
                      </a:extLst>
                    </a:blip>
                    <a:stretch>
                      <a:fillRect/>
                    </a:stretch>
                  </pic:blipFill>
                  <pic:spPr>
                    <a:xfrm>
                      <a:off x="0" y="0"/>
                      <a:ext cx="281459" cy="122195"/>
                    </a:xfrm>
                    <a:prstGeom prst="rect">
                      <a:avLst/>
                    </a:prstGeom>
                  </pic:spPr>
                </pic:pic>
              </a:graphicData>
            </a:graphic>
          </wp:inline>
        </w:drawing>
      </w:r>
      <w:r w:rsidR="007A6CD4" w:rsidRPr="0077499E">
        <w:t>，</w:t>
      </w:r>
      <w:r w:rsidR="007A6CD4" w:rsidRPr="0077499E">
        <w:rPr>
          <w:rFonts w:hint="eastAsia"/>
        </w:rPr>
        <w:t>激励信号频率为</w:t>
      </w:r>
      <w:r w:rsidR="007A6CD4" w:rsidRPr="0077499E">
        <w:rPr>
          <w:rFonts w:hint="eastAsia"/>
        </w:rPr>
        <w:t>10kHz,</w:t>
      </w:r>
      <w:r w:rsidR="007A6CD4" w:rsidRPr="0077499E">
        <w:t>旋转变压器的变压比</w:t>
      </w:r>
      <w:r w:rsidR="007A6CD4" w:rsidRPr="0077499E">
        <w:t xml:space="preserve"> </w:t>
      </w:r>
      <w:r w:rsidR="007A6CD4" w:rsidRPr="0077499E">
        <w:rPr>
          <w:noProof/>
        </w:rPr>
        <w:drawing>
          <wp:inline distT="0" distB="0" distL="0" distR="0" wp14:anchorId="333F074B" wp14:editId="1407A53C">
            <wp:extent cx="384432" cy="96108"/>
            <wp:effectExtent l="0" t="0" r="0" b="0"/>
            <wp:docPr id="1139168255"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pic:cNvPicPr/>
                  </pic:nvPicPr>
                  <pic:blipFill>
                    <a:blip r:embed="rId113" cstate="print">
                      <a:extLst>
                        <a:ext uri="{28A0092B-C50C-407E-A947-70E740481C1C}">
                          <a14:useLocalDpi xmlns:a14="http://schemas.microsoft.com/office/drawing/2010/main" val="0"/>
                        </a:ext>
                      </a:extLst>
                    </a:blip>
                    <a:stretch>
                      <a:fillRect/>
                    </a:stretch>
                  </pic:blipFill>
                  <pic:spPr>
                    <a:xfrm>
                      <a:off x="0" y="0"/>
                      <a:ext cx="384432" cy="96108"/>
                    </a:xfrm>
                    <a:prstGeom prst="rect">
                      <a:avLst/>
                    </a:prstGeom>
                  </pic:spPr>
                </pic:pic>
              </a:graphicData>
            </a:graphic>
          </wp:inline>
        </w:drawing>
      </w:r>
      <w:r w:rsidR="00D029E1" w:rsidRPr="0077499E">
        <w:rPr>
          <w:rFonts w:hint="eastAsia"/>
        </w:rPr>
        <w:t>,</w:t>
      </w:r>
      <w:r w:rsidR="00D029E1" w:rsidRPr="0077499E">
        <w:rPr>
          <w:rFonts w:hint="eastAsia"/>
        </w:rPr>
        <w:t>时间为</w:t>
      </w:r>
      <w:r w:rsidR="00D029E1" w:rsidRPr="0077499E">
        <w:rPr>
          <w:rFonts w:hint="eastAsia"/>
        </w:rPr>
        <w:t>0.01</w:t>
      </w:r>
      <w:r w:rsidR="00D029E1" w:rsidRPr="0077499E">
        <w:rPr>
          <w:noProof/>
        </w:rPr>
        <w:drawing>
          <wp:inline distT="0" distB="0" distL="0" distR="0" wp14:anchorId="545D4961" wp14:editId="02C83365">
            <wp:extent cx="63157" cy="61784"/>
            <wp:effectExtent l="0" t="0" r="0" b="0"/>
            <wp:docPr id="2136311484" name="Picture 1" descr="{&quot;mathml&quot;:&quot;&lt;math style=\&quot;font-family:stix;font-size:16px;\&quot; xmlns=\&quot;http://www.w3.org/1998/Math/MathML\&quot;&gt;&lt;mstyle mathsize=\&quot;16px\&quot;&gt;&lt;mi&gt;s&lt;/mi&gt;&lt;/mstyle&gt;&lt;/math&gt;&quot;,&quot;origin&quot;:&quot;MathType for Microsoft Add-in&quot;}" tit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lt;/mi&gt;&lt;/mstyle&gt;&lt;/math&gt;&quot;,&quot;origin&quot;:&quot;MathType for Microsoft Add-in&quot;}" title="s"/>
                    <pic:cNvPicPr/>
                  </pic:nvPicPr>
                  <pic:blipFill>
                    <a:blip r:embed="rId136" cstate="print">
                      <a:extLst>
                        <a:ext uri="{28A0092B-C50C-407E-A947-70E740481C1C}">
                          <a14:useLocalDpi xmlns:a14="http://schemas.microsoft.com/office/drawing/2010/main" val="0"/>
                        </a:ext>
                      </a:extLst>
                    </a:blip>
                    <a:stretch>
                      <a:fillRect/>
                    </a:stretch>
                  </pic:blipFill>
                  <pic:spPr>
                    <a:xfrm>
                      <a:off x="0" y="0"/>
                      <a:ext cx="63157" cy="61784"/>
                    </a:xfrm>
                    <a:prstGeom prst="rect">
                      <a:avLst/>
                    </a:prstGeom>
                  </pic:spPr>
                </pic:pic>
              </a:graphicData>
            </a:graphic>
          </wp:inline>
        </w:drawing>
      </w:r>
      <w:r w:rsidR="007A6CD4" w:rsidRPr="0077499E">
        <w:t>。</w:t>
      </w:r>
      <w:r w:rsidR="007A6CD4" w:rsidRPr="0077499E">
        <w:rPr>
          <w:rFonts w:hint="eastAsia"/>
        </w:rPr>
        <w:t>研究不同电压对解码结果的影响。在激励信号</w:t>
      </w:r>
      <w:r w:rsidR="00DC20CE" w:rsidRPr="0077499E">
        <w:rPr>
          <w:rFonts w:hint="eastAsia"/>
        </w:rPr>
        <w:t>幅值</w:t>
      </w:r>
      <w:r w:rsidR="007A6CD4" w:rsidRPr="0077499E">
        <w:rPr>
          <w:rFonts w:hint="eastAsia"/>
        </w:rPr>
        <w:t>1V</w:t>
      </w:r>
      <w:r w:rsidR="007A6CD4" w:rsidRPr="0077499E">
        <w:rPr>
          <w:rFonts w:hint="eastAsia"/>
        </w:rPr>
        <w:t>（左）、</w:t>
      </w:r>
      <w:r w:rsidR="007A6CD4" w:rsidRPr="0077499E">
        <w:rPr>
          <w:rFonts w:hint="eastAsia"/>
        </w:rPr>
        <w:t>10V</w:t>
      </w:r>
      <w:r w:rsidR="007A6CD4" w:rsidRPr="0077499E">
        <w:rPr>
          <w:rFonts w:hint="eastAsia"/>
        </w:rPr>
        <w:t>（中）和</w:t>
      </w:r>
      <w:r w:rsidR="007A6CD4" w:rsidRPr="0077499E">
        <w:rPr>
          <w:rFonts w:hint="eastAsia"/>
        </w:rPr>
        <w:t>50V</w:t>
      </w:r>
      <w:r w:rsidR="007A6CD4" w:rsidRPr="0077499E">
        <w:rPr>
          <w:rFonts w:hint="eastAsia"/>
        </w:rPr>
        <w:t>（右）的情况下，采用</w:t>
      </w:r>
      <w:r w:rsidR="007A6CD4" w:rsidRPr="0077499E">
        <w:rPr>
          <w:rFonts w:hint="eastAsia"/>
        </w:rPr>
        <w:t>Hilbert</w:t>
      </w:r>
      <w:r w:rsidR="007A6CD4" w:rsidRPr="0077499E">
        <w:rPr>
          <w:rFonts w:hint="eastAsia"/>
        </w:rPr>
        <w:t>变换不做滤波处理结果如图所示</w:t>
      </w:r>
      <w:r w:rsidR="007A6CD4">
        <w:rPr>
          <w:rFonts w:ascii="宋体" w:hAnsi="宋体" w:hint="eastAsia"/>
          <w:szCs w:val="24"/>
        </w:rPr>
        <w:t>。</w:t>
      </w:r>
    </w:p>
    <w:p w14:paraId="1E1BDBB5" w14:textId="77777777" w:rsidR="00D85FD4" w:rsidRDefault="00D06709" w:rsidP="00D85FD4">
      <w:pPr>
        <w:pStyle w:val="aff1"/>
        <w:keepNext/>
      </w:pPr>
      <w:r>
        <w:rPr>
          <w:noProof/>
        </w:rPr>
        <w:lastRenderedPageBreak/>
        <w:drawing>
          <wp:inline distT="0" distB="0" distL="0" distR="0" wp14:anchorId="7821F6A2" wp14:editId="24CBA7D2">
            <wp:extent cx="5939790" cy="1884045"/>
            <wp:effectExtent l="0" t="0" r="3810" b="1905"/>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9"/>
                    <a:stretch>
                      <a:fillRect/>
                    </a:stretch>
                  </pic:blipFill>
                  <pic:spPr>
                    <a:xfrm>
                      <a:off x="0" y="0"/>
                      <a:ext cx="5939790" cy="1884045"/>
                    </a:xfrm>
                    <a:prstGeom prst="rect">
                      <a:avLst/>
                    </a:prstGeom>
                  </pic:spPr>
                </pic:pic>
              </a:graphicData>
            </a:graphic>
          </wp:inline>
        </w:drawing>
      </w:r>
    </w:p>
    <w:p w14:paraId="4496E3CD" w14:textId="7BDF860C" w:rsidR="00D06709" w:rsidRPr="00D85FD4" w:rsidRDefault="00D85FD4" w:rsidP="00D85FD4">
      <w:pPr>
        <w:pStyle w:val="aff2"/>
      </w:pPr>
      <w:r w:rsidRPr="00D85FD4">
        <w:rPr>
          <w:rFonts w:hint="eastAsia"/>
        </w:rPr>
        <w:t>图</w:t>
      </w:r>
      <w:r w:rsidRPr="00D85FD4">
        <w:rPr>
          <w:rFonts w:hint="eastAsia"/>
        </w:rPr>
        <w:t xml:space="preserve">3- </w:t>
      </w:r>
      <w:r w:rsidRPr="00D85FD4">
        <w:fldChar w:fldCharType="begin"/>
      </w:r>
      <w:r w:rsidRPr="00D85FD4">
        <w:instrText xml:space="preserve"> </w:instrText>
      </w:r>
      <w:r w:rsidRPr="00D85FD4">
        <w:rPr>
          <w:rFonts w:hint="eastAsia"/>
        </w:rPr>
        <w:instrText xml:space="preserve">SEQ </w:instrText>
      </w:r>
      <w:r w:rsidRPr="00D85FD4">
        <w:rPr>
          <w:rFonts w:hint="eastAsia"/>
        </w:rPr>
        <w:instrText>图</w:instrText>
      </w:r>
      <w:r w:rsidRPr="00D85FD4">
        <w:rPr>
          <w:rFonts w:hint="eastAsia"/>
        </w:rPr>
        <w:instrText>3- \* ARABIC</w:instrText>
      </w:r>
      <w:r w:rsidRPr="00D85FD4">
        <w:instrText xml:space="preserve"> </w:instrText>
      </w:r>
      <w:r w:rsidRPr="00D85FD4">
        <w:fldChar w:fldCharType="separate"/>
      </w:r>
      <w:r w:rsidR="002169CE">
        <w:rPr>
          <w:noProof/>
        </w:rPr>
        <w:t>15</w:t>
      </w:r>
      <w:r w:rsidRPr="00D85FD4">
        <w:fldChar w:fldCharType="end"/>
      </w:r>
      <w:r w:rsidRPr="00D85FD4">
        <w:rPr>
          <w:rFonts w:hint="eastAsia"/>
        </w:rPr>
        <w:t>原始信号波形图</w:t>
      </w:r>
    </w:p>
    <w:p w14:paraId="249F65E1" w14:textId="77777777" w:rsidR="00D54207" w:rsidRDefault="00D06709" w:rsidP="00D54207">
      <w:pPr>
        <w:pStyle w:val="aff1"/>
        <w:keepNext/>
      </w:pPr>
      <w:r>
        <w:rPr>
          <w:noProof/>
        </w:rPr>
        <w:drawing>
          <wp:inline distT="0" distB="0" distL="0" distR="0" wp14:anchorId="38AA4C9E" wp14:editId="1A6D8507">
            <wp:extent cx="5939790" cy="3862705"/>
            <wp:effectExtent l="0" t="0" r="3810" b="4445"/>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939790" cy="3862705"/>
                    </a:xfrm>
                    <a:prstGeom prst="rect">
                      <a:avLst/>
                    </a:prstGeom>
                  </pic:spPr>
                </pic:pic>
              </a:graphicData>
            </a:graphic>
          </wp:inline>
        </w:drawing>
      </w:r>
    </w:p>
    <w:p w14:paraId="2BDF5539" w14:textId="6744B423" w:rsidR="00D54207" w:rsidRPr="00DC20CE" w:rsidRDefault="00D54207" w:rsidP="00D54207">
      <w:pPr>
        <w:pStyle w:val="aff2"/>
      </w:pPr>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16</w:t>
      </w:r>
      <w:r>
        <w:fldChar w:fldCharType="end"/>
      </w:r>
      <w:r>
        <w:rPr>
          <w:rFonts w:hint="eastAsia"/>
        </w:rPr>
        <w:t>旋转变压器计算过程仿真图</w:t>
      </w:r>
    </w:p>
    <w:p w14:paraId="0273063E" w14:textId="42171BA1" w:rsidR="00DC20CE" w:rsidRDefault="00DC20CE" w:rsidP="00D06709">
      <w:pPr>
        <w:ind w:firstLine="480"/>
      </w:pPr>
      <w:r>
        <w:rPr>
          <w:rFonts w:hint="eastAsia"/>
        </w:rPr>
        <w:t>经过对比发现，在一定噪声的影响下，激励信号幅值较低时，解码结果受到噪声影响较</w:t>
      </w:r>
      <w:r w:rsidR="008B6C5B">
        <w:rPr>
          <w:rFonts w:hint="eastAsia"/>
        </w:rPr>
        <w:t>大</w:t>
      </w:r>
      <w:r>
        <w:rPr>
          <w:rFonts w:hint="eastAsia"/>
        </w:rPr>
        <w:t>；随着激励信号幅值增大，解码结果受噪声影响逐渐减小。</w:t>
      </w:r>
    </w:p>
    <w:p w14:paraId="1F3453E1" w14:textId="697AAD02" w:rsidR="00D029E1" w:rsidRDefault="00D029E1" w:rsidP="00D06709">
      <w:pPr>
        <w:ind w:firstLine="480"/>
        <w:rPr>
          <w:noProof/>
        </w:rPr>
      </w:pPr>
      <w:r>
        <w:rPr>
          <w:rFonts w:hint="eastAsia"/>
        </w:rPr>
        <w:t>在信噪比为</w:t>
      </w:r>
      <w:r>
        <w:rPr>
          <w:rFonts w:hint="eastAsia"/>
        </w:rPr>
        <w:t>55dB</w:t>
      </w:r>
      <w:r>
        <w:rPr>
          <w:rFonts w:hint="eastAsia"/>
        </w:rPr>
        <w:t>条件下，设置以下参数：旋</w:t>
      </w:r>
      <w:r w:rsidRPr="00E13B4E">
        <w:t>转变压器的变压比</w:t>
      </w:r>
      <w:r w:rsidRPr="00E13B4E">
        <w:t xml:space="preserve"> </w:t>
      </w:r>
      <w:r>
        <w:rPr>
          <w:noProof/>
        </w:rPr>
        <w:drawing>
          <wp:inline distT="0" distB="0" distL="0" distR="0" wp14:anchorId="3582A612" wp14:editId="7029D761">
            <wp:extent cx="384432" cy="96108"/>
            <wp:effectExtent l="0" t="0" r="0" b="0"/>
            <wp:docPr id="1407900901"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k&lt;/mi&gt;&lt;mo&gt;=&lt;/mo&gt;&lt;mn&gt;0&lt;/mn&gt;&lt;mo&gt;.&lt;/mo&gt;&lt;mn&gt;2&lt;/mn&gt;&lt;/mstyle&gt;&lt;/math&gt;&quot;,&quot;origin&quot;:&quot;MathType for Microsoft Add-in&quot;}" title="k 等于 0.2"/>
                    <pic:cNvPicPr/>
                  </pic:nvPicPr>
                  <pic:blipFill>
                    <a:blip r:embed="rId113" cstate="print">
                      <a:extLst>
                        <a:ext uri="{28A0092B-C50C-407E-A947-70E740481C1C}">
                          <a14:useLocalDpi xmlns:a14="http://schemas.microsoft.com/office/drawing/2010/main" val="0"/>
                        </a:ext>
                      </a:extLst>
                    </a:blip>
                    <a:stretch>
                      <a:fillRect/>
                    </a:stretch>
                  </pic:blipFill>
                  <pic:spPr>
                    <a:xfrm>
                      <a:off x="0" y="0"/>
                      <a:ext cx="384432" cy="96108"/>
                    </a:xfrm>
                    <a:prstGeom prst="rect">
                      <a:avLst/>
                    </a:prstGeom>
                  </pic:spPr>
                </pic:pic>
              </a:graphicData>
            </a:graphic>
          </wp:inline>
        </w:drawing>
      </w:r>
      <w:r>
        <w:rPr>
          <w:rFonts w:hint="eastAsia"/>
        </w:rPr>
        <w:t>，</w:t>
      </w:r>
      <w:proofErr w:type="gramStart"/>
      <w:r w:rsidRPr="00E13B4E">
        <w:t>极</w:t>
      </w:r>
      <w:proofErr w:type="gramEnd"/>
      <w:r w:rsidRPr="00E13B4E">
        <w:t>对数</w:t>
      </w:r>
      <w:r w:rsidR="007B057B">
        <w:rPr>
          <w:rFonts w:hint="eastAsia"/>
        </w:rPr>
        <w:t xml:space="preserve"> </w:t>
      </w:r>
      <w:r>
        <w:rPr>
          <w:noProof/>
          <w:position w:val="-5"/>
        </w:rPr>
        <w:drawing>
          <wp:inline distT="0" distB="0" distL="0" distR="0" wp14:anchorId="10389216" wp14:editId="6549148E">
            <wp:extent cx="281459" cy="122195"/>
            <wp:effectExtent l="0" t="0" r="0" b="0"/>
            <wp:docPr id="2120128509" name="Picture 1" descr="{&quot;mathml&quot;:&quot;&lt;math xmlns=\&quot;http://www.w3.org/1998/Math/MathML\&quot; style=\&quot;font-family:stix;font-size:16px;\&quot;&gt;&lt;mi&gt;p&lt;/mi&gt;&lt;mo&gt;=&lt;/mo&gt;&lt;mn&gt;1&lt;/mn&gt;&lt;/math&gt;&quot;,&quot;origin&quot;:&quot;MathType for Microsoft Add-in&quot;}" title="p 等于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xmlns=\&quot;http://www.w3.org/1998/Math/MathML\&quot; style=\&quot;font-family:stix;font-size:16px;\&quot;&gt;&lt;mi&gt;p&lt;/mi&gt;&lt;mo&gt;=&lt;/mo&gt;&lt;mn&gt;1&lt;/mn&gt;&lt;/math&gt;&quot;,&quot;origin&quot;:&quot;MathType for Microsoft Add-in&quot;}" title="p 等于 1"/>
                    <pic:cNvPicPr/>
                  </pic:nvPicPr>
                  <pic:blipFill>
                    <a:blip r:embed="rId116" cstate="print">
                      <a:extLst>
                        <a:ext uri="{28A0092B-C50C-407E-A947-70E740481C1C}">
                          <a14:useLocalDpi xmlns:a14="http://schemas.microsoft.com/office/drawing/2010/main" val="0"/>
                        </a:ext>
                      </a:extLst>
                    </a:blip>
                    <a:stretch>
                      <a:fillRect/>
                    </a:stretch>
                  </pic:blipFill>
                  <pic:spPr>
                    <a:xfrm>
                      <a:off x="0" y="0"/>
                      <a:ext cx="281459" cy="122195"/>
                    </a:xfrm>
                    <a:prstGeom prst="rect">
                      <a:avLst/>
                    </a:prstGeom>
                  </pic:spPr>
                </pic:pic>
              </a:graphicData>
            </a:graphic>
          </wp:inline>
        </w:drawing>
      </w:r>
      <w:r>
        <w:rPr>
          <w:rFonts w:hint="eastAsia"/>
        </w:rPr>
        <w:t>，激励信号频率为</w:t>
      </w:r>
      <w:r>
        <w:rPr>
          <w:rFonts w:hint="eastAsia"/>
        </w:rPr>
        <w:t>10kHz</w:t>
      </w:r>
      <w:r>
        <w:rPr>
          <w:rFonts w:hint="eastAsia"/>
        </w:rPr>
        <w:t>，</w:t>
      </w:r>
      <w:r w:rsidRPr="00E13B4E">
        <w:t>激励信号的幅值为</w:t>
      </w:r>
      <w:r>
        <w:rPr>
          <w:noProof/>
          <w:position w:val="-5"/>
        </w:rPr>
        <w:drawing>
          <wp:inline distT="0" distB="0" distL="0" distR="0" wp14:anchorId="3FA67F20" wp14:editId="7167CBE8">
            <wp:extent cx="543697" cy="122195"/>
            <wp:effectExtent l="0" t="0" r="0" b="0"/>
            <wp:docPr id="507581257" name="Picture 1" descr="{&quot;mathml&quot;:&quot;&lt;math style=\&quot;font-family:stix;font-size:16px;\&quot; xmlns=\&quot;http://www.w3.org/1998/Math/MathML\&quot;&gt;&lt;mstyle mathsize=\&quot;16px\&quot;&gt;&lt;mi&gt;U&lt;/mi&gt;&lt;mi&gt;f&lt;/mi&gt;&lt;mo&gt;=&lt;/mo&gt;&lt;mn&gt;10&lt;/mn&gt;&lt;mi&gt;V&lt;/mi&gt;&lt;/mstyle&gt;&lt;/math&gt;&quot;,&quot;origin&quot;:&quot;MathType for Microsoft Add-in&quot;}" title="U f 等于 10 V"/>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U&lt;/mi&gt;&lt;mi&gt;f&lt;/mi&gt;&lt;mo&gt;=&lt;/mo&gt;&lt;mn&gt;10&lt;/mn&gt;&lt;mi&gt;V&lt;/mi&gt;&lt;/mstyle&gt;&lt;/math&gt;&quot;,&quot;origin&quot;:&quot;MathType for Microsoft Add-in&quot;}" title="U f 等于 10 V"/>
                    <pic:cNvPicPr/>
                  </pic:nvPicPr>
                  <pic:blipFill>
                    <a:blip r:embed="rId114" cstate="print">
                      <a:extLst>
                        <a:ext uri="{28A0092B-C50C-407E-A947-70E740481C1C}">
                          <a14:useLocalDpi xmlns:a14="http://schemas.microsoft.com/office/drawing/2010/main" val="0"/>
                        </a:ext>
                      </a:extLst>
                    </a:blip>
                    <a:stretch>
                      <a:fillRect/>
                    </a:stretch>
                  </pic:blipFill>
                  <pic:spPr>
                    <a:xfrm>
                      <a:off x="0" y="0"/>
                      <a:ext cx="543697" cy="122195"/>
                    </a:xfrm>
                    <a:prstGeom prst="rect">
                      <a:avLst/>
                    </a:prstGeom>
                  </pic:spPr>
                </pic:pic>
              </a:graphicData>
            </a:graphic>
          </wp:inline>
        </w:drawing>
      </w:r>
      <w:r w:rsidRPr="00E13B4E">
        <w:t>。</w:t>
      </w:r>
      <w:r>
        <w:rPr>
          <w:rFonts w:hint="eastAsia"/>
        </w:rPr>
        <w:t>研究不同时间对解码结果的影响。</w:t>
      </w:r>
      <w:r w:rsidRPr="00ED6CB2">
        <w:rPr>
          <w:rFonts w:hint="eastAsia"/>
        </w:rPr>
        <w:t>在</w:t>
      </w:r>
      <w:r>
        <w:rPr>
          <w:rFonts w:hint="eastAsia"/>
        </w:rPr>
        <w:t>时间为</w:t>
      </w:r>
      <w:r>
        <w:rPr>
          <w:rFonts w:hint="eastAsia"/>
        </w:rPr>
        <w:t>0.01</w:t>
      </w:r>
      <w:r>
        <w:rPr>
          <w:noProof/>
        </w:rPr>
        <w:drawing>
          <wp:inline distT="0" distB="0" distL="0" distR="0" wp14:anchorId="49335E99" wp14:editId="3AE519B3">
            <wp:extent cx="63157" cy="61784"/>
            <wp:effectExtent l="0" t="0" r="0" b="0"/>
            <wp:docPr id="1427248300" name="Picture 1" descr="{&quot;mathml&quot;:&quot;&lt;math style=\&quot;font-family:stix;font-size:16px;\&quot; xmlns=\&quot;http://www.w3.org/1998/Math/MathML\&quot;&gt;&lt;mstyle mathsize=\&quot;16px\&quot;&gt;&lt;mi&gt;s&lt;/mi&gt;&lt;/mstyle&gt;&lt;/math&gt;&quot;,&quot;origin&quot;:&quot;MathType for Microsoft Add-in&quot;}" tit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lt;/mi&gt;&lt;/mstyle&gt;&lt;/math&gt;&quot;,&quot;origin&quot;:&quot;MathType for Microsoft Add-in&quot;}" title="s"/>
                    <pic:cNvPicPr/>
                  </pic:nvPicPr>
                  <pic:blipFill>
                    <a:blip r:embed="rId136" cstate="print">
                      <a:extLst>
                        <a:ext uri="{28A0092B-C50C-407E-A947-70E740481C1C}">
                          <a14:useLocalDpi xmlns:a14="http://schemas.microsoft.com/office/drawing/2010/main" val="0"/>
                        </a:ext>
                      </a:extLst>
                    </a:blip>
                    <a:stretch>
                      <a:fillRect/>
                    </a:stretch>
                  </pic:blipFill>
                  <pic:spPr>
                    <a:xfrm>
                      <a:off x="0" y="0"/>
                      <a:ext cx="63157" cy="61784"/>
                    </a:xfrm>
                    <a:prstGeom prst="rect">
                      <a:avLst/>
                    </a:prstGeom>
                  </pic:spPr>
                </pic:pic>
              </a:graphicData>
            </a:graphic>
          </wp:inline>
        </w:drawing>
      </w:r>
      <w:r>
        <w:rPr>
          <w:rFonts w:hint="eastAsia"/>
        </w:rPr>
        <w:t>（左）、</w:t>
      </w:r>
      <w:r>
        <w:rPr>
          <w:rFonts w:hint="eastAsia"/>
        </w:rPr>
        <w:t>0.1</w:t>
      </w:r>
      <w:r>
        <w:rPr>
          <w:noProof/>
        </w:rPr>
        <w:drawing>
          <wp:inline distT="0" distB="0" distL="0" distR="0" wp14:anchorId="722F5235" wp14:editId="30F82661">
            <wp:extent cx="63157" cy="61784"/>
            <wp:effectExtent l="0" t="0" r="0" b="0"/>
            <wp:docPr id="830950085" name="Picture 1" descr="{&quot;mathml&quot;:&quot;&lt;math style=\&quot;font-family:stix;font-size:16px;\&quot; xmlns=\&quot;http://www.w3.org/1998/Math/MathML\&quot;&gt;&lt;mstyle mathsize=\&quot;16px\&quot;&gt;&lt;mi&gt;s&lt;/mi&gt;&lt;/mstyle&gt;&lt;/math&gt;&quot;,&quot;origin&quot;:&quot;MathType for Microsoft Add-in&quot;}" tit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lt;/mi&gt;&lt;/mstyle&gt;&lt;/math&gt;&quot;,&quot;origin&quot;:&quot;MathType for Microsoft Add-in&quot;}" title="s"/>
                    <pic:cNvPicPr/>
                  </pic:nvPicPr>
                  <pic:blipFill>
                    <a:blip r:embed="rId136" cstate="print">
                      <a:extLst>
                        <a:ext uri="{28A0092B-C50C-407E-A947-70E740481C1C}">
                          <a14:useLocalDpi xmlns:a14="http://schemas.microsoft.com/office/drawing/2010/main" val="0"/>
                        </a:ext>
                      </a:extLst>
                    </a:blip>
                    <a:stretch>
                      <a:fillRect/>
                    </a:stretch>
                  </pic:blipFill>
                  <pic:spPr>
                    <a:xfrm>
                      <a:off x="0" y="0"/>
                      <a:ext cx="63157" cy="61784"/>
                    </a:xfrm>
                    <a:prstGeom prst="rect">
                      <a:avLst/>
                    </a:prstGeom>
                  </pic:spPr>
                </pic:pic>
              </a:graphicData>
            </a:graphic>
          </wp:inline>
        </w:drawing>
      </w:r>
      <w:r>
        <w:rPr>
          <w:rFonts w:hint="eastAsia"/>
        </w:rPr>
        <w:t>（中）和</w:t>
      </w:r>
      <w:r>
        <w:rPr>
          <w:rFonts w:hint="eastAsia"/>
        </w:rPr>
        <w:t>1</w:t>
      </w:r>
      <w:r>
        <w:rPr>
          <w:noProof/>
        </w:rPr>
        <w:drawing>
          <wp:inline distT="0" distB="0" distL="0" distR="0" wp14:anchorId="117C960B" wp14:editId="75F772B3">
            <wp:extent cx="63157" cy="61784"/>
            <wp:effectExtent l="0" t="0" r="0" b="0"/>
            <wp:docPr id="8026188" name="Picture 1" descr="{&quot;mathml&quot;:&quot;&lt;math style=\&quot;font-family:stix;font-size:16px;\&quot; xmlns=\&quot;http://www.w3.org/1998/Math/MathML\&quot;&gt;&lt;mstyle mathsize=\&quot;16px\&quot;&gt;&lt;mi&gt;s&lt;/mi&gt;&lt;/mstyle&gt;&lt;/math&gt;&quot;,&quot;origin&quot;:&quot;MathType for Microsoft Add-in&quot;}" tit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lt;/mi&gt;&lt;/mstyle&gt;&lt;/math&gt;&quot;,&quot;origin&quot;:&quot;MathType for Microsoft Add-in&quot;}" title="s"/>
                    <pic:cNvPicPr/>
                  </pic:nvPicPr>
                  <pic:blipFill>
                    <a:blip r:embed="rId136" cstate="print">
                      <a:extLst>
                        <a:ext uri="{28A0092B-C50C-407E-A947-70E740481C1C}">
                          <a14:useLocalDpi xmlns:a14="http://schemas.microsoft.com/office/drawing/2010/main" val="0"/>
                        </a:ext>
                      </a:extLst>
                    </a:blip>
                    <a:stretch>
                      <a:fillRect/>
                    </a:stretch>
                  </pic:blipFill>
                  <pic:spPr>
                    <a:xfrm>
                      <a:off x="0" y="0"/>
                      <a:ext cx="63157" cy="61784"/>
                    </a:xfrm>
                    <a:prstGeom prst="rect">
                      <a:avLst/>
                    </a:prstGeom>
                  </pic:spPr>
                </pic:pic>
              </a:graphicData>
            </a:graphic>
          </wp:inline>
        </w:drawing>
      </w:r>
      <w:r>
        <w:rPr>
          <w:rFonts w:hint="eastAsia"/>
        </w:rPr>
        <w:t>（右）的情况下，采用</w:t>
      </w:r>
      <w:r>
        <w:rPr>
          <w:rFonts w:hint="eastAsia"/>
        </w:rPr>
        <w:t>Hilbert</w:t>
      </w:r>
      <w:r>
        <w:rPr>
          <w:rFonts w:hint="eastAsia"/>
        </w:rPr>
        <w:t>变换不做滤波处理结果如图所示。</w:t>
      </w:r>
    </w:p>
    <w:p w14:paraId="76194521" w14:textId="77777777" w:rsidR="00D06709" w:rsidRDefault="00D06709" w:rsidP="00D06709">
      <w:pPr>
        <w:pStyle w:val="aff2"/>
      </w:pPr>
    </w:p>
    <w:p w14:paraId="215A7A78" w14:textId="77777777" w:rsidR="00D54207" w:rsidRDefault="00D06709" w:rsidP="00D54207">
      <w:pPr>
        <w:pStyle w:val="aff1"/>
        <w:keepNext/>
      </w:pPr>
      <w:r w:rsidRPr="00D06709">
        <w:rPr>
          <w:noProof/>
        </w:rPr>
        <w:lastRenderedPageBreak/>
        <w:drawing>
          <wp:inline distT="0" distB="0" distL="0" distR="0" wp14:anchorId="3968F4BC" wp14:editId="393A5A66">
            <wp:extent cx="5842000" cy="1836164"/>
            <wp:effectExtent l="0" t="0" r="635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5843260" cy="1836560"/>
                    </a:xfrm>
                    <a:prstGeom prst="rect">
                      <a:avLst/>
                    </a:prstGeom>
                  </pic:spPr>
                </pic:pic>
              </a:graphicData>
            </a:graphic>
          </wp:inline>
        </w:drawing>
      </w:r>
    </w:p>
    <w:p w14:paraId="75EE9053" w14:textId="0A9114C1" w:rsidR="00D06709" w:rsidRDefault="00D54207" w:rsidP="00D54207">
      <w:pPr>
        <w:pStyle w:val="aff2"/>
      </w:pPr>
      <w:r>
        <w:rPr>
          <w:rFonts w:hint="eastAsia"/>
        </w:rPr>
        <w:t>图</w:t>
      </w:r>
      <w:r>
        <w:rPr>
          <w:rFonts w:hint="eastAsia"/>
        </w:rPr>
        <w:t xml:space="preserve">3- </w:t>
      </w:r>
      <w:r>
        <w:fldChar w:fldCharType="begin"/>
      </w:r>
      <w:r>
        <w:instrText xml:space="preserve"> </w:instrText>
      </w:r>
      <w:r>
        <w:rPr>
          <w:rFonts w:hint="eastAsia"/>
        </w:rPr>
        <w:instrText xml:space="preserve">SEQ </w:instrText>
      </w:r>
      <w:r>
        <w:rPr>
          <w:rFonts w:hint="eastAsia"/>
        </w:rPr>
        <w:instrText>图</w:instrText>
      </w:r>
      <w:r>
        <w:rPr>
          <w:rFonts w:hint="eastAsia"/>
        </w:rPr>
        <w:instrText>3- \* ARABIC</w:instrText>
      </w:r>
      <w:r>
        <w:instrText xml:space="preserve"> </w:instrText>
      </w:r>
      <w:r>
        <w:fldChar w:fldCharType="separate"/>
      </w:r>
      <w:r w:rsidR="002169CE">
        <w:rPr>
          <w:noProof/>
        </w:rPr>
        <w:t>17</w:t>
      </w:r>
      <w:r>
        <w:fldChar w:fldCharType="end"/>
      </w:r>
      <w:r>
        <w:rPr>
          <w:rFonts w:hint="eastAsia"/>
        </w:rPr>
        <w:t>原始信号波形图</w:t>
      </w:r>
    </w:p>
    <w:p w14:paraId="40B9ECC8" w14:textId="77777777" w:rsidR="00C36A8B" w:rsidRDefault="00D06709" w:rsidP="00C36A8B">
      <w:pPr>
        <w:pStyle w:val="aff1"/>
        <w:keepNext/>
      </w:pPr>
      <w:r>
        <w:rPr>
          <w:noProof/>
        </w:rPr>
        <w:drawing>
          <wp:inline distT="0" distB="0" distL="0" distR="0" wp14:anchorId="44330B93" wp14:editId="42FE9DB8">
            <wp:extent cx="5740400" cy="3644056"/>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743080" cy="3645757"/>
                    </a:xfrm>
                    <a:prstGeom prst="rect">
                      <a:avLst/>
                    </a:prstGeom>
                  </pic:spPr>
                </pic:pic>
              </a:graphicData>
            </a:graphic>
          </wp:inline>
        </w:drawing>
      </w:r>
    </w:p>
    <w:p w14:paraId="0BC9FE2C" w14:textId="72E443ED" w:rsidR="00C36A8B" w:rsidRPr="00C36A8B" w:rsidRDefault="00C36A8B" w:rsidP="00C36A8B">
      <w:pPr>
        <w:pStyle w:val="aff2"/>
      </w:pPr>
      <w:bookmarkStart w:id="177" w:name="_Ref181223216"/>
      <w:r w:rsidRPr="00C36A8B">
        <w:rPr>
          <w:rFonts w:hint="eastAsia"/>
        </w:rPr>
        <w:t>图</w:t>
      </w:r>
      <w:r w:rsidRPr="00C36A8B">
        <w:rPr>
          <w:rFonts w:hint="eastAsia"/>
        </w:rPr>
        <w:t xml:space="preserve">3- </w:t>
      </w:r>
      <w:r w:rsidRPr="00C36A8B">
        <w:fldChar w:fldCharType="begin"/>
      </w:r>
      <w:r w:rsidRPr="00C36A8B">
        <w:instrText xml:space="preserve"> </w:instrText>
      </w:r>
      <w:r w:rsidRPr="00C36A8B">
        <w:rPr>
          <w:rFonts w:hint="eastAsia"/>
        </w:rPr>
        <w:instrText xml:space="preserve">SEQ </w:instrText>
      </w:r>
      <w:r w:rsidRPr="00C36A8B">
        <w:rPr>
          <w:rFonts w:hint="eastAsia"/>
        </w:rPr>
        <w:instrText>图</w:instrText>
      </w:r>
      <w:r w:rsidRPr="00C36A8B">
        <w:rPr>
          <w:rFonts w:hint="eastAsia"/>
        </w:rPr>
        <w:instrText>3- \* ARABIC</w:instrText>
      </w:r>
      <w:r w:rsidRPr="00C36A8B">
        <w:instrText xml:space="preserve"> </w:instrText>
      </w:r>
      <w:r w:rsidRPr="00C36A8B">
        <w:fldChar w:fldCharType="separate"/>
      </w:r>
      <w:r w:rsidR="002169CE">
        <w:rPr>
          <w:noProof/>
        </w:rPr>
        <w:t>18</w:t>
      </w:r>
      <w:r w:rsidRPr="00C36A8B">
        <w:fldChar w:fldCharType="end"/>
      </w:r>
      <w:bookmarkEnd w:id="177"/>
      <w:r w:rsidRPr="00C36A8B">
        <w:rPr>
          <w:rFonts w:hint="eastAsia"/>
        </w:rPr>
        <w:t>旋转变压器计算过程仿真图</w:t>
      </w:r>
    </w:p>
    <w:p w14:paraId="0E7E1E24" w14:textId="628F131F" w:rsidR="00BD27DC" w:rsidRDefault="00EE6B9B" w:rsidP="009A32E5">
      <w:pPr>
        <w:ind w:firstLine="480"/>
      </w:pPr>
      <w:r>
        <w:rPr>
          <w:rFonts w:hint="eastAsia"/>
        </w:rPr>
        <w:t>根据</w:t>
      </w:r>
      <w:r w:rsidR="0025382D">
        <w:fldChar w:fldCharType="begin"/>
      </w:r>
      <w:r w:rsidR="0025382D">
        <w:instrText xml:space="preserve"> </w:instrText>
      </w:r>
      <w:r w:rsidR="0025382D">
        <w:rPr>
          <w:rFonts w:hint="eastAsia"/>
        </w:rPr>
        <w:instrText>REF _Ref181223216 \h</w:instrText>
      </w:r>
      <w:r w:rsidR="0025382D">
        <w:instrText xml:space="preserve"> </w:instrText>
      </w:r>
      <w:r w:rsidR="0025382D">
        <w:fldChar w:fldCharType="separate"/>
      </w:r>
      <w:r w:rsidR="002169CE" w:rsidRPr="00C36A8B">
        <w:rPr>
          <w:rFonts w:hint="eastAsia"/>
        </w:rPr>
        <w:t>图</w:t>
      </w:r>
      <w:r w:rsidR="002169CE" w:rsidRPr="00C36A8B">
        <w:rPr>
          <w:rFonts w:hint="eastAsia"/>
        </w:rPr>
        <w:t xml:space="preserve">3- </w:t>
      </w:r>
      <w:r w:rsidR="002169CE">
        <w:rPr>
          <w:noProof/>
        </w:rPr>
        <w:t>18</w:t>
      </w:r>
      <w:r w:rsidR="0025382D">
        <w:fldChar w:fldCharType="end"/>
      </w:r>
      <w:r>
        <w:rPr>
          <w:rFonts w:hint="eastAsia"/>
        </w:rPr>
        <w:t>可以看出。在时间较小的情况下，时间对解码结果影响较大，随着时间增大，时间对解码结果影响逐渐减小；当时间达到</w:t>
      </w:r>
      <w:r>
        <w:rPr>
          <w:rFonts w:hint="eastAsia"/>
        </w:rPr>
        <w:t>0.01</w:t>
      </w:r>
      <w:r>
        <w:rPr>
          <w:noProof/>
        </w:rPr>
        <w:drawing>
          <wp:inline distT="0" distB="0" distL="0" distR="0" wp14:anchorId="1D541A37" wp14:editId="5B71EA29">
            <wp:extent cx="63157" cy="61784"/>
            <wp:effectExtent l="0" t="0" r="0" b="0"/>
            <wp:docPr id="1832957339" name="Picture 1" descr="{&quot;mathml&quot;:&quot;&lt;math style=\&quot;font-family:stix;font-size:16px;\&quot; xmlns=\&quot;http://www.w3.org/1998/Math/MathML\&quot;&gt;&lt;mstyle mathsize=\&quot;16px\&quot;&gt;&lt;mi&gt;s&lt;/mi&gt;&lt;/mstyle&gt;&lt;/math&gt;&quot;,&quot;origin&quot;:&quot;MathType for Microsoft Add-in&quot;}" tit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quot;mathml&quot;:&quot;&lt;math style=\&quot;font-family:stix;font-size:16px;\&quot; xmlns=\&quot;http://www.w3.org/1998/Math/MathML\&quot;&gt;&lt;mstyle mathsize=\&quot;16px\&quot;&gt;&lt;mi&gt;s&lt;/mi&gt;&lt;/mstyle&gt;&lt;/math&gt;&quot;,&quot;origin&quot;:&quot;MathType for Microsoft Add-in&quot;}" title="s"/>
                    <pic:cNvPicPr/>
                  </pic:nvPicPr>
                  <pic:blipFill>
                    <a:blip r:embed="rId136" cstate="print">
                      <a:extLst>
                        <a:ext uri="{28A0092B-C50C-407E-A947-70E740481C1C}">
                          <a14:useLocalDpi xmlns:a14="http://schemas.microsoft.com/office/drawing/2010/main" val="0"/>
                        </a:ext>
                      </a:extLst>
                    </a:blip>
                    <a:stretch>
                      <a:fillRect/>
                    </a:stretch>
                  </pic:blipFill>
                  <pic:spPr>
                    <a:xfrm>
                      <a:off x="0" y="0"/>
                      <a:ext cx="63157" cy="61784"/>
                    </a:xfrm>
                    <a:prstGeom prst="rect">
                      <a:avLst/>
                    </a:prstGeom>
                  </pic:spPr>
                </pic:pic>
              </a:graphicData>
            </a:graphic>
          </wp:inline>
        </w:drawing>
      </w:r>
      <w:r>
        <w:rPr>
          <w:rFonts w:hint="eastAsia"/>
        </w:rPr>
        <w:t>时，随着时间增大，时间对解码结果影响又会变大。</w:t>
      </w:r>
    </w:p>
    <w:p w14:paraId="419EDFB0" w14:textId="77777777" w:rsidR="00932EAB" w:rsidRPr="00EE6B9B" w:rsidRDefault="00932EAB" w:rsidP="009A32E5">
      <w:pPr>
        <w:ind w:firstLine="480"/>
      </w:pPr>
    </w:p>
    <w:p w14:paraId="11C32376" w14:textId="04B5BF7E" w:rsidR="00DC20CE" w:rsidRDefault="006E402C" w:rsidP="00B34E5C">
      <w:pPr>
        <w:pStyle w:val="a0"/>
      </w:pPr>
      <w:bookmarkStart w:id="178" w:name="_Toc168430125"/>
      <w:bookmarkStart w:id="179" w:name="_Toc181188721"/>
      <w:bookmarkStart w:id="180" w:name="_Toc181188783"/>
      <w:bookmarkStart w:id="181" w:name="_Toc181190633"/>
      <w:r w:rsidRPr="006E402C">
        <w:rPr>
          <w:rFonts w:hint="eastAsia"/>
        </w:rPr>
        <w:t>本章小结</w:t>
      </w:r>
      <w:bookmarkEnd w:id="178"/>
      <w:bookmarkEnd w:id="179"/>
      <w:bookmarkEnd w:id="180"/>
      <w:bookmarkEnd w:id="181"/>
    </w:p>
    <w:p w14:paraId="06341C6C" w14:textId="3C195AB0" w:rsidR="00BF7E39" w:rsidRDefault="00BF7E39" w:rsidP="009A32E5">
      <w:pPr>
        <w:ind w:firstLine="480"/>
      </w:pPr>
      <w:r w:rsidRPr="00BF7E39">
        <w:t>本章集中研究了</w:t>
      </w:r>
      <w:r w:rsidRPr="00BF7E39">
        <w:t>Hilbert</w:t>
      </w:r>
      <w:r w:rsidRPr="00BF7E39">
        <w:t>变换在旋转变压器信号解码中的应用深度。开篇概述了</w:t>
      </w:r>
      <w:r w:rsidRPr="00BF7E39">
        <w:t>Hilbert</w:t>
      </w:r>
      <w:r w:rsidRPr="00BF7E39">
        <w:t>变换在信号处理中的功能，特别是在抽取信号的包络、瞬时频率及相位信息方面的作用</w:t>
      </w:r>
      <w:r w:rsidR="00942A10">
        <w:rPr>
          <w:rFonts w:hint="eastAsia"/>
        </w:rPr>
        <w:t>，</w:t>
      </w:r>
      <w:r w:rsidRPr="00BF7E39">
        <w:t>深入细致地剖析了基于</w:t>
      </w:r>
      <w:r w:rsidRPr="00BF7E39">
        <w:t>Hilbert</w:t>
      </w:r>
      <w:r w:rsidRPr="00BF7E39">
        <w:t>变换的旋转变压器解码技术原理，不仅</w:t>
      </w:r>
      <w:r w:rsidR="00542E17">
        <w:rPr>
          <w:rFonts w:hint="eastAsia"/>
        </w:rPr>
        <w:t>展示</w:t>
      </w:r>
      <w:r w:rsidRPr="00BF7E39">
        <w:t>了整体解码框</w:t>
      </w:r>
      <w:r w:rsidRPr="00BF7E39">
        <w:lastRenderedPageBreak/>
        <w:t>架，还说明了模包络提取的实践步骤和确保信号极性正确恢复的策略。</w:t>
      </w:r>
    </w:p>
    <w:p w14:paraId="00FA3FCA" w14:textId="53B90A02" w:rsidR="00DE36E9" w:rsidRPr="00EE6B9B" w:rsidRDefault="006E402C" w:rsidP="009A32E5">
      <w:pPr>
        <w:ind w:firstLine="480"/>
      </w:pPr>
      <w:r w:rsidRPr="006E402C">
        <w:t>在仿真分析部分，通过</w:t>
      </w:r>
      <w:r w:rsidRPr="006E402C">
        <w:t>MATLAB</w:t>
      </w:r>
      <w:r w:rsidRPr="006E402C">
        <w:t>软件模拟了不同信噪比条件下的解码过程，在含噪声环境下，</w:t>
      </w:r>
      <w:r w:rsidR="00DE36E9">
        <w:rPr>
          <w:rFonts w:hint="eastAsia"/>
        </w:rPr>
        <w:t>大致推断出信噪比</w:t>
      </w:r>
      <w:r w:rsidR="00DE36E9">
        <w:rPr>
          <w:rFonts w:hint="eastAsia"/>
        </w:rPr>
        <w:t>55dB</w:t>
      </w:r>
      <w:r w:rsidR="00DE36E9">
        <w:rPr>
          <w:rFonts w:hint="eastAsia"/>
        </w:rPr>
        <w:t>条件为解码结果几乎不受噪声影响的分界线。</w:t>
      </w:r>
      <w:r w:rsidRPr="006E402C">
        <w:t>还</w:t>
      </w:r>
      <w:r w:rsidR="00942A10">
        <w:rPr>
          <w:rFonts w:hint="eastAsia"/>
        </w:rPr>
        <w:t>对</w:t>
      </w:r>
      <w:r w:rsidRPr="006E402C">
        <w:t>不同激励信号频</w:t>
      </w:r>
      <w:r w:rsidR="00DE36E9">
        <w:rPr>
          <w:rFonts w:hint="eastAsia"/>
        </w:rPr>
        <w:t>率、</w:t>
      </w:r>
      <w:r w:rsidRPr="006E402C">
        <w:t>幅值</w:t>
      </w:r>
      <w:r w:rsidR="00DE36E9">
        <w:rPr>
          <w:rFonts w:hint="eastAsia"/>
        </w:rPr>
        <w:t>和时间</w:t>
      </w:r>
      <w:r w:rsidRPr="006E402C">
        <w:t>对解码结果的影响</w:t>
      </w:r>
      <w:r w:rsidR="00942A10">
        <w:rPr>
          <w:rFonts w:hint="eastAsia"/>
        </w:rPr>
        <w:t>进行了探讨</w:t>
      </w:r>
      <w:r w:rsidRPr="006E402C">
        <w:t>，</w:t>
      </w:r>
      <w:r w:rsidR="00DE36E9">
        <w:rPr>
          <w:rFonts w:hint="eastAsia"/>
        </w:rPr>
        <w:t>在激励信号频率较低的情况下，频率对解码结果影响较大，随着频率增大，频率对解码结果影响逐渐减小；当频率达到一定值时，随着频率增大，频率对解码结果影响又会变大</w:t>
      </w:r>
      <w:r w:rsidRPr="006E402C">
        <w:t>；同时指出激励信号幅值的增大可以减少噪声对解码结果的影响</w:t>
      </w:r>
      <w:r w:rsidR="00DE36E9">
        <w:rPr>
          <w:rFonts w:hint="eastAsia"/>
        </w:rPr>
        <w:t>；而时间对解码结果的影响和频率类似，在时间较小的情况下，时间对解码结果影响较大，随着时间增大，时间对解码结果影响逐渐减小；当时间达到一定值时时，随着时间增大，时间对解码结果影响又会变大。</w:t>
      </w:r>
    </w:p>
    <w:p w14:paraId="78D3D8C7" w14:textId="77777777" w:rsidR="006E402C" w:rsidRPr="006E402C" w:rsidRDefault="006E402C" w:rsidP="009A32E5">
      <w:pPr>
        <w:ind w:firstLine="480"/>
      </w:pPr>
      <w:r w:rsidRPr="006E402C">
        <w:t>Hilbert</w:t>
      </w:r>
      <w:r w:rsidRPr="006E402C">
        <w:t>变换是一种有效的旋转变压器信号解码工具，在处理含噪声信号时，通过适当的滤波处理，可以显著提高解码的准确性和稳定性。</w:t>
      </w:r>
      <w:r w:rsidR="00942A10">
        <w:rPr>
          <w:rFonts w:hint="eastAsia"/>
        </w:rPr>
        <w:t>本章</w:t>
      </w:r>
      <w:r w:rsidRPr="006E402C">
        <w:t>通过仿真实验验证了所提方法的有效性，为旋转变压器信号的精确测量和伺服控制系统的高精度位置反馈提供了一种新的解决方案。</w:t>
      </w:r>
    </w:p>
    <w:p w14:paraId="72304F10" w14:textId="77777777" w:rsidR="006E402C" w:rsidRPr="006E402C" w:rsidRDefault="006E402C" w:rsidP="00EE6BDC">
      <w:pPr>
        <w:ind w:firstLine="480"/>
        <w:rPr>
          <w:rFonts w:ascii="宋体" w:hAnsi="宋体"/>
          <w:szCs w:val="24"/>
        </w:rPr>
      </w:pPr>
    </w:p>
    <w:p w14:paraId="425613EB" w14:textId="77777777" w:rsidR="006E402C" w:rsidRPr="006E402C" w:rsidRDefault="006E402C" w:rsidP="00EE6BDC">
      <w:pPr>
        <w:ind w:firstLine="562"/>
        <w:rPr>
          <w:rFonts w:ascii="宋体" w:hAnsi="宋体"/>
          <w:b/>
          <w:bCs/>
          <w:sz w:val="28"/>
          <w:szCs w:val="28"/>
        </w:rPr>
      </w:pPr>
    </w:p>
    <w:p w14:paraId="23A1500E" w14:textId="77777777" w:rsidR="00B46F48" w:rsidRDefault="006E402C" w:rsidP="00EE6BDC">
      <w:pPr>
        <w:ind w:firstLine="562"/>
        <w:rPr>
          <w:rFonts w:ascii="宋体" w:hAnsi="宋体"/>
          <w:b/>
          <w:bCs/>
          <w:sz w:val="28"/>
          <w:szCs w:val="28"/>
        </w:rPr>
        <w:sectPr w:rsidR="00B46F48" w:rsidSect="0093204F">
          <w:headerReference w:type="even" r:id="rId143"/>
          <w:pgSz w:w="11906" w:h="16838"/>
          <w:pgMar w:top="1418" w:right="1134" w:bottom="1134" w:left="1418" w:header="720" w:footer="720" w:gutter="0"/>
          <w:cols w:space="425"/>
          <w:docGrid w:type="linesAndChars" w:linePitch="326"/>
        </w:sectPr>
      </w:pPr>
      <w:r>
        <w:rPr>
          <w:rFonts w:ascii="宋体" w:hAnsi="宋体"/>
          <w:b/>
          <w:bCs/>
          <w:sz w:val="28"/>
          <w:szCs w:val="28"/>
        </w:rPr>
        <w:br w:type="page"/>
      </w:r>
    </w:p>
    <w:p w14:paraId="5486E390" w14:textId="7E0F3E76" w:rsidR="00932EAB" w:rsidRPr="00932EAB" w:rsidRDefault="009F27C9" w:rsidP="00932EAB">
      <w:pPr>
        <w:pStyle w:val="a"/>
        <w:spacing w:after="221"/>
      </w:pPr>
      <w:bookmarkStart w:id="182" w:name="_Toc168430126"/>
      <w:bookmarkStart w:id="183" w:name="_Toc181188547"/>
      <w:bookmarkStart w:id="184" w:name="_Toc181188722"/>
      <w:bookmarkStart w:id="185" w:name="_Toc181188784"/>
      <w:bookmarkStart w:id="186" w:name="_Toc181188795"/>
      <w:bookmarkStart w:id="187" w:name="_Toc181190634"/>
      <w:r w:rsidRPr="003566D8">
        <w:rPr>
          <w:rFonts w:hint="eastAsia"/>
        </w:rPr>
        <w:lastRenderedPageBreak/>
        <w:t>总</w:t>
      </w:r>
      <w:r w:rsidR="00464DD7" w:rsidRPr="003566D8">
        <w:rPr>
          <w:rFonts w:hint="eastAsia"/>
        </w:rPr>
        <w:t>结</w:t>
      </w:r>
      <w:r w:rsidR="001B3944" w:rsidRPr="003566D8">
        <w:rPr>
          <w:rFonts w:hint="eastAsia"/>
        </w:rPr>
        <w:t>与展望</w:t>
      </w:r>
      <w:bookmarkEnd w:id="182"/>
      <w:bookmarkEnd w:id="183"/>
      <w:bookmarkEnd w:id="184"/>
      <w:bookmarkEnd w:id="185"/>
      <w:bookmarkEnd w:id="186"/>
      <w:bookmarkEnd w:id="187"/>
    </w:p>
    <w:p w14:paraId="4ADF5CA8" w14:textId="4A26E1AE" w:rsidR="00492FF8" w:rsidRDefault="00464DD7" w:rsidP="00B34E5C">
      <w:pPr>
        <w:pStyle w:val="a0"/>
      </w:pPr>
      <w:bookmarkStart w:id="188" w:name="_Toc168430127"/>
      <w:bookmarkStart w:id="189" w:name="_Toc181188723"/>
      <w:bookmarkStart w:id="190" w:name="_Toc181188785"/>
      <w:bookmarkStart w:id="191" w:name="_Toc181190635"/>
      <w:r w:rsidRPr="00464DD7">
        <w:rPr>
          <w:rFonts w:hint="eastAsia"/>
        </w:rPr>
        <w:t>全文工作总结</w:t>
      </w:r>
      <w:bookmarkEnd w:id="188"/>
      <w:bookmarkEnd w:id="189"/>
      <w:bookmarkEnd w:id="190"/>
      <w:bookmarkEnd w:id="191"/>
    </w:p>
    <w:p w14:paraId="75F26468" w14:textId="77777777" w:rsidR="009F27C9" w:rsidRPr="009F27C9" w:rsidRDefault="00BE1823" w:rsidP="009A32E5">
      <w:pPr>
        <w:ind w:firstLine="480"/>
      </w:pPr>
      <w:r w:rsidRPr="00BE1823">
        <w:t>在智能制造与工业自动化日新月异的蓬勃发展中，对伺服控制系统内位置传感器的性能标准不断提升至新的高度。在此背景下，旋转变压器作为精准的位置反馈装置，凭借其卓越的精密度，在工业自动化</w:t>
      </w:r>
      <w:r>
        <w:rPr>
          <w:rFonts w:hint="eastAsia"/>
        </w:rPr>
        <w:t>领域得到广泛应用。</w:t>
      </w:r>
      <w:r w:rsidR="00464DD7" w:rsidRPr="00464DD7">
        <w:t>然而，旋转变压器输出的模拟信号需要经过精确的解码才能转换为可用的位置信息</w:t>
      </w:r>
      <w:r w:rsidR="009F27C9" w:rsidRPr="009F27C9">
        <w:t>本</w:t>
      </w:r>
      <w:r w:rsidR="009F27C9">
        <w:rPr>
          <w:rFonts w:hint="eastAsia"/>
        </w:rPr>
        <w:t>文</w:t>
      </w:r>
      <w:r w:rsidR="009F27C9" w:rsidRPr="009F27C9">
        <w:t>以基于</w:t>
      </w:r>
      <w:r w:rsidR="009F27C9" w:rsidRPr="009F27C9">
        <w:t>STM32</w:t>
      </w:r>
      <w:r w:rsidR="009F27C9" w:rsidRPr="009F27C9">
        <w:t>的旋转变压器解码技术为核心，针对伺服控制系统中对高精度位置反馈的需求，进行了深入的理论探讨和实践应用探索。通过系统的分析和精心设计，本文成功开发了一套全数字轴角转换算法，实现了对旋转变压器输出信号的精确解码，为伺服控制系统的高精度位置反馈提供了一种新的解决方案。</w:t>
      </w:r>
    </w:p>
    <w:p w14:paraId="6F02DFA4" w14:textId="7C5CCA61" w:rsidR="009F27C9" w:rsidRDefault="009F27C9" w:rsidP="009A32E5">
      <w:pPr>
        <w:ind w:firstLine="480"/>
      </w:pPr>
      <w:r w:rsidRPr="009F27C9">
        <w:t>在理论研究方面，本文深入分析了旋转变压器的工作原理和输出信号特性，为解码方法的设计奠定了理论基础。设计了包含信号处理和角度计算的算法，</w:t>
      </w:r>
      <w:r w:rsidR="00102CE1" w:rsidRPr="009F27C9">
        <w:t>采用了</w:t>
      </w:r>
      <w:r w:rsidR="00102CE1" w:rsidRPr="009F27C9">
        <w:t>Hilbert</w:t>
      </w:r>
      <w:r w:rsidR="00102CE1" w:rsidRPr="009F27C9">
        <w:t>变换进行包络提取，结合反正切算法进行角度计算，</w:t>
      </w:r>
      <w:r w:rsidRPr="009F27C9">
        <w:t>并通过</w:t>
      </w:r>
      <w:r w:rsidRPr="009F27C9">
        <w:t>MATLAB</w:t>
      </w:r>
      <w:r w:rsidRPr="009F27C9">
        <w:t>仿真验证了算法的有效性</w:t>
      </w:r>
      <w:r w:rsidR="00102CE1">
        <w:rPr>
          <w:rFonts w:hint="eastAsia"/>
        </w:rPr>
        <w:t>，同时分析了不同工况对解码结果的影响。</w:t>
      </w:r>
    </w:p>
    <w:p w14:paraId="0ECCD710" w14:textId="77777777" w:rsidR="00932EAB" w:rsidRPr="009F27C9" w:rsidRDefault="00932EAB" w:rsidP="009A32E5">
      <w:pPr>
        <w:ind w:firstLine="480"/>
      </w:pPr>
    </w:p>
    <w:p w14:paraId="5C4A8C24" w14:textId="7A2F947F" w:rsidR="00464DD7" w:rsidRDefault="00464DD7" w:rsidP="00B34E5C">
      <w:pPr>
        <w:pStyle w:val="a0"/>
      </w:pPr>
      <w:bookmarkStart w:id="192" w:name="_Toc168430128"/>
      <w:bookmarkStart w:id="193" w:name="_Toc181188724"/>
      <w:bookmarkStart w:id="194" w:name="_Toc181188786"/>
      <w:bookmarkStart w:id="195" w:name="_Toc181190636"/>
      <w:r>
        <w:rPr>
          <w:rFonts w:hint="eastAsia"/>
        </w:rPr>
        <w:t>展望</w:t>
      </w:r>
      <w:bookmarkEnd w:id="192"/>
      <w:bookmarkEnd w:id="193"/>
      <w:bookmarkEnd w:id="194"/>
      <w:bookmarkEnd w:id="195"/>
    </w:p>
    <w:p w14:paraId="32EF1AC5" w14:textId="77777777" w:rsidR="009F27C9" w:rsidRDefault="00BE1823" w:rsidP="009A32E5">
      <w:pPr>
        <w:ind w:firstLine="480"/>
      </w:pPr>
      <w:r w:rsidRPr="00BE1823">
        <w:t>本研究工作聚焦于利用</w:t>
      </w:r>
      <w:r w:rsidRPr="00BE1823">
        <w:t>Hilbert</w:t>
      </w:r>
      <w:r w:rsidRPr="00BE1823">
        <w:t>变换与反正切算法对旋转变压器解码性能在多种工作条件下的仿真分析及实验验证。然而，鉴于时间和资源的局限，本研究存在一些尚未能深入探讨的方面。</w:t>
      </w:r>
      <w:r w:rsidR="009F27C9" w:rsidRPr="009F27C9">
        <w:t>本文存在的问题主要有：</w:t>
      </w:r>
    </w:p>
    <w:p w14:paraId="19E2BB4E" w14:textId="77777777" w:rsidR="009F27C9" w:rsidRDefault="009F27C9" w:rsidP="009A32E5">
      <w:pPr>
        <w:ind w:firstLine="480"/>
      </w:pPr>
      <w:r w:rsidRPr="009F27C9">
        <w:t>尽管本文在应用层面上实现了创新，但对于</w:t>
      </w:r>
      <w:r w:rsidRPr="009F27C9">
        <w:t>Hilbert</w:t>
      </w:r>
      <w:r w:rsidRPr="009F27C9">
        <w:t>变换的深入探索尚显不足，未能从根本上推进算法层面的重大革新。因此，存在着进一步优化的空间，特别是在借助</w:t>
      </w:r>
      <w:r w:rsidRPr="009F27C9">
        <w:t>Hilbert</w:t>
      </w:r>
      <w:r w:rsidRPr="009F27C9">
        <w:t>变换提升解码精度和增强实时处理能力方面，未来的研究有望通过深化算法理解与改进，实现更高级别的性能提升。</w:t>
      </w:r>
    </w:p>
    <w:p w14:paraId="2A385A9B" w14:textId="7F724F8B" w:rsidR="00464DD7" w:rsidRDefault="009F27C9" w:rsidP="009A32E5">
      <w:pPr>
        <w:ind w:firstLine="480"/>
      </w:pPr>
      <w:r>
        <w:rPr>
          <w:rFonts w:hint="eastAsia"/>
        </w:rPr>
        <w:t>在转子角度计算方法上，</w:t>
      </w:r>
      <w:r w:rsidR="00BE1823" w:rsidRPr="00BE1823">
        <w:t>本</w:t>
      </w:r>
      <w:r w:rsidR="00BE1823">
        <w:rPr>
          <w:rFonts w:hint="eastAsia"/>
        </w:rPr>
        <w:t>文</w:t>
      </w:r>
      <w:r w:rsidR="00BE1823" w:rsidRPr="00BE1823">
        <w:t>选取了反正切算法来进行转子角度的计算，而非采取</w:t>
      </w:r>
      <w:r w:rsidR="00BE1823" w:rsidRPr="00BE1823">
        <w:t>ATO</w:t>
      </w:r>
      <w:r w:rsidR="00BE1823" w:rsidRPr="00BE1823">
        <w:t>算法。尽管反正切算法能够基本满足角度计算的需求，但由于其本质涉及除法运算，故对噪声敏感，易引发较大的计算误差。</w:t>
      </w:r>
    </w:p>
    <w:p w14:paraId="5F6278DC" w14:textId="77777777" w:rsidR="00932EAB" w:rsidRDefault="00932EAB" w:rsidP="009A32E5">
      <w:pPr>
        <w:ind w:firstLine="480"/>
      </w:pPr>
    </w:p>
    <w:p w14:paraId="36FC26D1" w14:textId="31CC74EE" w:rsidR="00F3098D" w:rsidRPr="00BC65D6" w:rsidRDefault="00BC65D6" w:rsidP="00B34E5C">
      <w:pPr>
        <w:pStyle w:val="a0"/>
      </w:pPr>
      <w:bookmarkStart w:id="196" w:name="_Toc168430129"/>
      <w:bookmarkStart w:id="197" w:name="_Toc181188725"/>
      <w:bookmarkStart w:id="198" w:name="_Toc181188787"/>
      <w:bookmarkStart w:id="199" w:name="_Toc181190637"/>
      <w:r w:rsidRPr="00BC65D6">
        <w:rPr>
          <w:rFonts w:hint="eastAsia"/>
        </w:rPr>
        <w:lastRenderedPageBreak/>
        <w:t>系统评价</w:t>
      </w:r>
      <w:bookmarkEnd w:id="196"/>
      <w:bookmarkEnd w:id="197"/>
      <w:bookmarkEnd w:id="198"/>
      <w:bookmarkEnd w:id="199"/>
    </w:p>
    <w:p w14:paraId="4144D5C4" w14:textId="43849784" w:rsidR="00BC65D6" w:rsidRPr="004E3FE1" w:rsidRDefault="004E3FE1" w:rsidP="009A32E5">
      <w:pPr>
        <w:ind w:firstLine="480"/>
        <w:rPr>
          <w:b/>
          <w:bCs/>
        </w:rPr>
      </w:pPr>
      <w:r w:rsidRPr="004E3FE1">
        <w:rPr>
          <w:shd w:val="clear" w:color="auto" w:fill="FFFFFF"/>
        </w:rPr>
        <w:t>在工程实践与精密控制领域，运用</w:t>
      </w:r>
      <w:r w:rsidRPr="004E3FE1">
        <w:rPr>
          <w:shd w:val="clear" w:color="auto" w:fill="FFFFFF"/>
        </w:rPr>
        <w:t>Hilbert</w:t>
      </w:r>
      <w:r w:rsidRPr="004E3FE1">
        <w:rPr>
          <w:shd w:val="clear" w:color="auto" w:fill="FFFFFF"/>
        </w:rPr>
        <w:t>变换解码旋转变压器信号具有显著实际价值。它能精准提取旋转部件的即时角度信息，尤其在</w:t>
      </w:r>
      <w:proofErr w:type="gramStart"/>
      <w:r w:rsidRPr="004E3FE1">
        <w:rPr>
          <w:shd w:val="clear" w:color="auto" w:fill="FFFFFF"/>
        </w:rPr>
        <w:t>低速或</w:t>
      </w:r>
      <w:proofErr w:type="gramEnd"/>
      <w:r w:rsidRPr="004E3FE1">
        <w:rPr>
          <w:shd w:val="clear" w:color="auto" w:fill="FFFFFF"/>
        </w:rPr>
        <w:t>静止状态仍保持高精度，提升系统响应与控制精度。通过该算法，</w:t>
      </w:r>
      <w:r>
        <w:rPr>
          <w:rFonts w:hint="eastAsia"/>
          <w:shd w:val="clear" w:color="auto" w:fill="FFFFFF"/>
        </w:rPr>
        <w:t>即使在一定</w:t>
      </w:r>
      <w:r w:rsidRPr="004E3FE1">
        <w:rPr>
          <w:shd w:val="clear" w:color="auto" w:fill="FFFFFF"/>
        </w:rPr>
        <w:t>噪声</w:t>
      </w:r>
      <w:r>
        <w:rPr>
          <w:rFonts w:hint="eastAsia"/>
          <w:shd w:val="clear" w:color="auto" w:fill="FFFFFF"/>
        </w:rPr>
        <w:t>情况下也能正常运行</w:t>
      </w:r>
      <w:r w:rsidRPr="004E3FE1">
        <w:rPr>
          <w:shd w:val="clear" w:color="auto" w:fill="FFFFFF"/>
        </w:rPr>
        <w:t>，增强</w:t>
      </w:r>
      <w:r>
        <w:rPr>
          <w:rFonts w:hint="eastAsia"/>
          <w:shd w:val="clear" w:color="auto" w:fill="FFFFFF"/>
        </w:rPr>
        <w:t>了</w:t>
      </w:r>
      <w:r w:rsidRPr="004E3FE1">
        <w:rPr>
          <w:shd w:val="clear" w:color="auto" w:fill="FFFFFF"/>
        </w:rPr>
        <w:t>信号稳定性</w:t>
      </w:r>
      <w:r>
        <w:rPr>
          <w:rFonts w:hint="eastAsia"/>
          <w:shd w:val="clear" w:color="auto" w:fill="FFFFFF"/>
        </w:rPr>
        <w:t>。</w:t>
      </w:r>
      <w:r w:rsidRPr="004E3FE1">
        <w:rPr>
          <w:shd w:val="clear" w:color="auto" w:fill="FFFFFF"/>
        </w:rPr>
        <w:t>此外，</w:t>
      </w:r>
      <w:r w:rsidRPr="004E3FE1">
        <w:rPr>
          <w:shd w:val="clear" w:color="auto" w:fill="FFFFFF"/>
        </w:rPr>
        <w:t>Hilbert</w:t>
      </w:r>
      <w:r w:rsidRPr="004E3FE1">
        <w:rPr>
          <w:shd w:val="clear" w:color="auto" w:fill="FFFFFF"/>
        </w:rPr>
        <w:t>变换的数字化实现简化了传统硬件设计复杂度，促进了控制系统的小型化与智能化发展，提高了设计灵活性和升级潜力。总之，此方法不仅增强了传感器性能，还推动了自动化、航空航天及精密制造等行业技术的进步。</w:t>
      </w:r>
    </w:p>
    <w:p w14:paraId="38B27030" w14:textId="77777777" w:rsidR="00BC65D6" w:rsidRDefault="00BC65D6" w:rsidP="009A32E5">
      <w:pPr>
        <w:ind w:firstLine="480"/>
        <w:rPr>
          <w:shd w:val="clear" w:color="auto" w:fill="FFFFFF"/>
        </w:rPr>
      </w:pPr>
    </w:p>
    <w:p w14:paraId="38AC486B" w14:textId="77777777" w:rsidR="00BA5DD0" w:rsidRPr="00BA5DD0" w:rsidRDefault="00BA5DD0" w:rsidP="00BA5DD0">
      <w:pPr>
        <w:ind w:firstLine="640"/>
        <w:rPr>
          <w:sz w:val="32"/>
          <w:szCs w:val="32"/>
        </w:rPr>
      </w:pPr>
    </w:p>
    <w:p w14:paraId="51E77D96" w14:textId="0CD89A12" w:rsidR="00BA5DD0" w:rsidRPr="00730C76" w:rsidRDefault="00BA5DD0" w:rsidP="00730C76">
      <w:pPr>
        <w:ind w:firstLineChars="0" w:firstLine="0"/>
        <w:rPr>
          <w:sz w:val="32"/>
          <w:szCs w:val="32"/>
        </w:rPr>
        <w:sectPr w:rsidR="00BA5DD0" w:rsidRPr="00730C76" w:rsidSect="0093204F">
          <w:headerReference w:type="even" r:id="rId144"/>
          <w:headerReference w:type="default" r:id="rId145"/>
          <w:pgSz w:w="11906" w:h="16838"/>
          <w:pgMar w:top="1418" w:right="1134" w:bottom="1134" w:left="1418" w:header="720" w:footer="720" w:gutter="0"/>
          <w:cols w:space="425"/>
          <w:docGrid w:type="linesAndChars" w:linePitch="326"/>
        </w:sectPr>
      </w:pPr>
    </w:p>
    <w:p w14:paraId="34F918E3" w14:textId="190E2F38" w:rsidR="00464DD7" w:rsidRPr="00464DD7" w:rsidRDefault="00464DD7" w:rsidP="00902D83">
      <w:pPr>
        <w:pStyle w:val="aff5"/>
      </w:pPr>
      <w:bookmarkStart w:id="200" w:name="_Toc168430130"/>
      <w:bookmarkStart w:id="201" w:name="_Toc181188548"/>
      <w:bookmarkStart w:id="202" w:name="_Toc181188726"/>
      <w:bookmarkStart w:id="203" w:name="_Toc181188788"/>
      <w:bookmarkStart w:id="204" w:name="_Toc181188796"/>
      <w:bookmarkStart w:id="205" w:name="_Toc181190638"/>
      <w:r w:rsidRPr="00464DD7">
        <w:rPr>
          <w:rFonts w:hint="eastAsia"/>
        </w:rPr>
        <w:lastRenderedPageBreak/>
        <w:t>参考文献</w:t>
      </w:r>
      <w:bookmarkEnd w:id="200"/>
      <w:bookmarkEnd w:id="201"/>
      <w:bookmarkEnd w:id="202"/>
      <w:bookmarkEnd w:id="203"/>
      <w:bookmarkEnd w:id="204"/>
      <w:bookmarkEnd w:id="205"/>
    </w:p>
    <w:p w14:paraId="533C8DD7" w14:textId="285EB532" w:rsidR="00464DD7" w:rsidRPr="009F5E71" w:rsidRDefault="00464DD7" w:rsidP="009F5E71">
      <w:pPr>
        <w:pStyle w:val="a2"/>
        <w:numPr>
          <w:ilvl w:val="0"/>
          <w:numId w:val="30"/>
        </w:numPr>
      </w:pPr>
      <w:bookmarkStart w:id="206" w:name="_Ref167558611"/>
      <w:proofErr w:type="gramStart"/>
      <w:r w:rsidRPr="009F5E71">
        <w:t>周雪纯</w:t>
      </w:r>
      <w:proofErr w:type="gramEnd"/>
      <w:r w:rsidRPr="009F5E71">
        <w:t>.</w:t>
      </w:r>
      <w:r w:rsidRPr="009F5E71">
        <w:t>旋</w:t>
      </w:r>
      <w:r w:rsidR="00462D9A" w:rsidRPr="009F5E71">
        <w:rPr>
          <w:rFonts w:hint="eastAsia"/>
        </w:rPr>
        <w:t>转</w:t>
      </w:r>
      <w:r w:rsidRPr="009F5E71">
        <w:t>变压器解码方法研究</w:t>
      </w:r>
      <w:r w:rsidRPr="009F5E71">
        <w:t>[D].</w:t>
      </w:r>
      <w:r w:rsidRPr="009F5E71">
        <w:t>湖南工业</w:t>
      </w:r>
      <w:r w:rsidR="00D76562" w:rsidRPr="009F5E71">
        <w:rPr>
          <w:rFonts w:hint="eastAsia"/>
        </w:rPr>
        <w:t>大学</w:t>
      </w:r>
      <w:r w:rsidR="00D76562" w:rsidRPr="009F5E71">
        <w:rPr>
          <w:rFonts w:hint="eastAsia"/>
        </w:rPr>
        <w:t>,2022.</w:t>
      </w:r>
      <w:proofErr w:type="gramStart"/>
      <w:r w:rsidR="00D76562" w:rsidRPr="009F5E71">
        <w:rPr>
          <w:rFonts w:hint="eastAsia"/>
        </w:rPr>
        <w:t>DOI:10.27730/d.cnki.ghngy</w:t>
      </w:r>
      <w:proofErr w:type="gramEnd"/>
      <w:r w:rsidR="00D76562" w:rsidRPr="009F5E71">
        <w:rPr>
          <w:rFonts w:hint="eastAsia"/>
        </w:rPr>
        <w:t>.20</w:t>
      </w:r>
      <w:r w:rsidR="00D76562" w:rsidRPr="009F5E71">
        <w:t xml:space="preserve"> </w:t>
      </w:r>
      <w:r w:rsidRPr="009F5E71">
        <w:t>22.000274.</w:t>
      </w:r>
      <w:bookmarkEnd w:id="206"/>
    </w:p>
    <w:p w14:paraId="551A45A0" w14:textId="44A2C56C" w:rsidR="00464DD7" w:rsidRPr="009F5E71" w:rsidRDefault="00464DD7" w:rsidP="009F5E71">
      <w:pPr>
        <w:pStyle w:val="a2"/>
        <w:numPr>
          <w:ilvl w:val="0"/>
          <w:numId w:val="30"/>
        </w:numPr>
      </w:pPr>
      <w:bookmarkStart w:id="207" w:name="_Ref167558654"/>
      <w:proofErr w:type="gramStart"/>
      <w:r w:rsidRPr="009F5E71">
        <w:t>董友波</w:t>
      </w:r>
      <w:proofErr w:type="gramEnd"/>
      <w:r w:rsidRPr="009F5E71">
        <w:t>.</w:t>
      </w:r>
      <w:r w:rsidRPr="009F5E71">
        <w:t>电机驱动</w:t>
      </w:r>
      <w:r w:rsidRPr="009F5E71">
        <w:t>MCU</w:t>
      </w:r>
      <w:r w:rsidRPr="009F5E71">
        <w:t>的旋转变压器解码系统设计与实现</w:t>
      </w:r>
      <w:r w:rsidRPr="009F5E71">
        <w:t>[D].</w:t>
      </w:r>
      <w:r w:rsidRPr="009F5E71">
        <w:t>电子科技大学</w:t>
      </w:r>
      <w:r w:rsidRPr="009F5E71">
        <w:t>,2023.</w:t>
      </w:r>
      <w:bookmarkEnd w:id="207"/>
    </w:p>
    <w:p w14:paraId="6BEDE0C4" w14:textId="01EB8D92" w:rsidR="00464DD7" w:rsidRPr="009F5E71" w:rsidRDefault="00464DD7" w:rsidP="009F5E71">
      <w:pPr>
        <w:pStyle w:val="a2"/>
        <w:numPr>
          <w:ilvl w:val="0"/>
          <w:numId w:val="30"/>
        </w:numPr>
      </w:pPr>
      <w:bookmarkStart w:id="208" w:name="_Ref167558815"/>
      <w:r w:rsidRPr="009F5E71">
        <w:t>唐源</w:t>
      </w:r>
      <w:r w:rsidRPr="009F5E71">
        <w:t>,</w:t>
      </w:r>
      <w:r w:rsidRPr="009F5E71">
        <w:t>吴昊</w:t>
      </w:r>
      <w:r w:rsidRPr="009F5E71">
        <w:t>,</w:t>
      </w:r>
      <w:proofErr w:type="gramStart"/>
      <w:r w:rsidRPr="009F5E71">
        <w:t>颜达鹏</w:t>
      </w:r>
      <w:proofErr w:type="gramEnd"/>
      <w:r w:rsidRPr="009F5E71">
        <w:t>等</w:t>
      </w:r>
      <w:r w:rsidRPr="009F5E71">
        <w:t>.</w:t>
      </w:r>
      <w:r w:rsidRPr="009F5E71">
        <w:t>隔离型磁阻式多极旋转变压器技术研究</w:t>
      </w:r>
      <w:r w:rsidRPr="009F5E71">
        <w:t>[J].</w:t>
      </w:r>
      <w:r w:rsidRPr="009F5E71">
        <w:t>核动力工程</w:t>
      </w:r>
      <w:r w:rsidRPr="009F5E71">
        <w:t>,2022,43(S2):</w:t>
      </w:r>
      <w:proofErr w:type="gramStart"/>
      <w:r w:rsidRPr="009F5E71">
        <w:t>189-195.DOI:10.13832/j.jnpe</w:t>
      </w:r>
      <w:proofErr w:type="gramEnd"/>
      <w:r w:rsidRPr="009F5E71">
        <w:t>.2022.S2.0189.</w:t>
      </w:r>
      <w:bookmarkEnd w:id="208"/>
      <w:r w:rsidRPr="009F5E71">
        <w:t xml:space="preserve">  </w:t>
      </w:r>
    </w:p>
    <w:p w14:paraId="1FD4B0A6" w14:textId="5997C48B" w:rsidR="00464DD7" w:rsidRPr="009F5E71" w:rsidRDefault="00464DD7" w:rsidP="009F5E71">
      <w:pPr>
        <w:pStyle w:val="a2"/>
        <w:numPr>
          <w:ilvl w:val="0"/>
          <w:numId w:val="30"/>
        </w:numPr>
      </w:pPr>
      <w:bookmarkStart w:id="209" w:name="_Ref167558846"/>
      <w:r w:rsidRPr="009F5E71">
        <w:t>李茂泉</w:t>
      </w:r>
      <w:r w:rsidRPr="009F5E71">
        <w:t>.</w:t>
      </w:r>
      <w:r w:rsidRPr="009F5E71">
        <w:t>基于嵌入式的多通道数据采集系统设计</w:t>
      </w:r>
      <w:r w:rsidRPr="009F5E71">
        <w:t>[D].</w:t>
      </w:r>
      <w:r w:rsidRPr="009F5E71">
        <w:t>内蒙古大学</w:t>
      </w:r>
      <w:r w:rsidRPr="009F5E71">
        <w:t>,2021.</w:t>
      </w:r>
      <w:proofErr w:type="gramStart"/>
      <w:r w:rsidRPr="009F5E71">
        <w:t>DOI:10.27224/d.cnki.gnmdu</w:t>
      </w:r>
      <w:proofErr w:type="gramEnd"/>
      <w:r w:rsidRPr="009F5E71">
        <w:t>.2021.000717.</w:t>
      </w:r>
      <w:bookmarkEnd w:id="209"/>
      <w:r w:rsidRPr="009F5E71">
        <w:t xml:space="preserve">        </w:t>
      </w:r>
    </w:p>
    <w:p w14:paraId="3D898415" w14:textId="2E5BE4A9" w:rsidR="00464DD7" w:rsidRPr="009F5E71" w:rsidRDefault="00464DD7" w:rsidP="009F5E71">
      <w:pPr>
        <w:pStyle w:val="a2"/>
        <w:numPr>
          <w:ilvl w:val="0"/>
          <w:numId w:val="30"/>
        </w:numPr>
      </w:pPr>
      <w:bookmarkStart w:id="210" w:name="_Ref167558876"/>
      <w:proofErr w:type="gramStart"/>
      <w:r w:rsidRPr="009F5E71">
        <w:t>胡卫鹏</w:t>
      </w:r>
      <w:proofErr w:type="gramEnd"/>
      <w:r w:rsidRPr="009F5E71">
        <w:t>,</w:t>
      </w:r>
      <w:r w:rsidRPr="009F5E71">
        <w:t>刘峰</w:t>
      </w:r>
      <w:r w:rsidRPr="009F5E71">
        <w:t>,</w:t>
      </w:r>
      <w:proofErr w:type="gramStart"/>
      <w:r w:rsidRPr="009F5E71">
        <w:t>王轩</w:t>
      </w:r>
      <w:proofErr w:type="gramEnd"/>
      <w:r w:rsidRPr="009F5E71">
        <w:t>.</w:t>
      </w:r>
      <w:r w:rsidRPr="009F5E71">
        <w:t>全数字式旋转变压器的解码设计</w:t>
      </w:r>
      <w:r w:rsidRPr="009F5E71">
        <w:t>[J].</w:t>
      </w:r>
      <w:r w:rsidRPr="009F5E71">
        <w:t>火控雷达技术</w:t>
      </w:r>
      <w:r w:rsidRPr="009F5E71">
        <w:t>,2023,52(02):</w:t>
      </w:r>
      <w:proofErr w:type="gramStart"/>
      <w:r w:rsidRPr="009F5E71">
        <w:t>137-141.DOI:10.19472/j.cnki</w:t>
      </w:r>
      <w:proofErr w:type="gramEnd"/>
      <w:r w:rsidRPr="009F5E71">
        <w:t>.1008-8652.2023.02.023.</w:t>
      </w:r>
      <w:bookmarkEnd w:id="210"/>
      <w:r w:rsidRPr="009F5E71">
        <w:t xml:space="preserve"> </w:t>
      </w:r>
    </w:p>
    <w:p w14:paraId="5F9CE0CF" w14:textId="77777777" w:rsidR="00464DD7" w:rsidRPr="009F5E71" w:rsidRDefault="00464DD7" w:rsidP="009F5E71">
      <w:pPr>
        <w:pStyle w:val="a2"/>
        <w:numPr>
          <w:ilvl w:val="0"/>
          <w:numId w:val="30"/>
        </w:numPr>
      </w:pPr>
      <w:bookmarkStart w:id="211" w:name="_Ref167558904"/>
      <w:r w:rsidRPr="009F5E71">
        <w:t>王亚京</w:t>
      </w:r>
      <w:r w:rsidRPr="009F5E71">
        <w:t>,</w:t>
      </w:r>
      <w:r w:rsidRPr="009F5E71">
        <w:t>包鹏赞</w:t>
      </w:r>
      <w:r w:rsidRPr="009F5E71">
        <w:t>,</w:t>
      </w:r>
      <w:r w:rsidRPr="009F5E71">
        <w:t>陈金香等</w:t>
      </w:r>
      <w:r w:rsidRPr="009F5E71">
        <w:t xml:space="preserve">. </w:t>
      </w:r>
      <w:r w:rsidRPr="009F5E71">
        <w:t>基于</w:t>
      </w:r>
      <w:r w:rsidRPr="009F5E71">
        <w:t>FPGA</w:t>
      </w:r>
      <w:r w:rsidRPr="009F5E71">
        <w:t>的旋转变压器信号解码设计</w:t>
      </w:r>
      <w:r w:rsidRPr="009F5E71">
        <w:t xml:space="preserve">[J]. </w:t>
      </w:r>
      <w:r w:rsidRPr="009F5E71">
        <w:t>电子设计工程</w:t>
      </w:r>
      <w:r w:rsidRPr="009F5E71">
        <w:t>, 2022,30(24)75-78+85. DOI:10.14022/</w:t>
      </w:r>
      <w:proofErr w:type="gramStart"/>
      <w:r w:rsidRPr="009F5E71">
        <w:t>j.issn</w:t>
      </w:r>
      <w:proofErr w:type="gramEnd"/>
      <w:r w:rsidRPr="009F5E71">
        <w:t>1674-6236.2022.24.016.</w:t>
      </w:r>
      <w:bookmarkEnd w:id="211"/>
    </w:p>
    <w:p w14:paraId="20695478" w14:textId="77777777" w:rsidR="00464DD7" w:rsidRPr="009F5E71" w:rsidRDefault="00464DD7" w:rsidP="009F5E71">
      <w:pPr>
        <w:pStyle w:val="a2"/>
        <w:numPr>
          <w:ilvl w:val="0"/>
          <w:numId w:val="30"/>
        </w:numPr>
      </w:pPr>
      <w:bookmarkStart w:id="212" w:name="_Ref167558917"/>
      <w:r w:rsidRPr="009F5E71">
        <w:t>李晓杰</w:t>
      </w:r>
      <w:r w:rsidRPr="009F5E71">
        <w:t>.</w:t>
      </w:r>
      <w:r w:rsidRPr="009F5E71">
        <w:t>基于功能安全的双冗余旋转变压器软件解码研究</w:t>
      </w:r>
      <w:r w:rsidRPr="009F5E71">
        <w:t>[J].</w:t>
      </w:r>
      <w:r w:rsidRPr="009F5E71">
        <w:t>微</w:t>
      </w:r>
      <w:proofErr w:type="gramStart"/>
      <w:r w:rsidRPr="009F5E71">
        <w:t>特</w:t>
      </w:r>
      <w:proofErr w:type="gramEnd"/>
      <w:r w:rsidRPr="009F5E71">
        <w:t>电机</w:t>
      </w:r>
      <w:r w:rsidRPr="009F5E71">
        <w:t xml:space="preserve">, 2023, 51(01): 14-18. </w:t>
      </w:r>
      <w:proofErr w:type="gramStart"/>
      <w:r w:rsidRPr="009F5E71">
        <w:t>DOI:10.20026/j.cnki.ssemj</w:t>
      </w:r>
      <w:proofErr w:type="gramEnd"/>
      <w:r w:rsidRPr="009F5E71">
        <w:t>.2023.0007.</w:t>
      </w:r>
      <w:bookmarkEnd w:id="212"/>
      <w:r w:rsidRPr="009F5E71">
        <w:t xml:space="preserve"> </w:t>
      </w:r>
    </w:p>
    <w:p w14:paraId="03DA4F52" w14:textId="77777777" w:rsidR="00464DD7" w:rsidRPr="009F5E71" w:rsidRDefault="00464DD7" w:rsidP="009F5E71">
      <w:pPr>
        <w:pStyle w:val="a2"/>
        <w:numPr>
          <w:ilvl w:val="0"/>
          <w:numId w:val="30"/>
        </w:numPr>
      </w:pPr>
      <w:bookmarkStart w:id="213" w:name="_Ref167559006"/>
      <w:r w:rsidRPr="009F5E71">
        <w:t>张兵</w:t>
      </w:r>
      <w:proofErr w:type="gramStart"/>
      <w:r w:rsidRPr="009F5E71">
        <w:t>兵</w:t>
      </w:r>
      <w:proofErr w:type="gramEnd"/>
      <w:r w:rsidRPr="009F5E71">
        <w:t>.</w:t>
      </w:r>
      <w:r w:rsidRPr="009F5E71">
        <w:t>基于旋转变压器的永磁同步电机转子初始位置检测</w:t>
      </w:r>
      <w:r w:rsidRPr="009F5E71">
        <w:t>[D].</w:t>
      </w:r>
      <w:r w:rsidRPr="009F5E71">
        <w:t>江苏科技大学</w:t>
      </w:r>
      <w:r w:rsidRPr="009F5E71">
        <w:t>, 2022.</w:t>
      </w:r>
      <w:proofErr w:type="gramStart"/>
      <w:r w:rsidRPr="009F5E71">
        <w:t>DOI:10.27171/d.cnki.ghdcc</w:t>
      </w:r>
      <w:proofErr w:type="gramEnd"/>
      <w:r w:rsidRPr="009F5E71">
        <w:t>.2022.000032.</w:t>
      </w:r>
      <w:bookmarkEnd w:id="213"/>
      <w:r w:rsidRPr="009F5E71">
        <w:t xml:space="preserve"> </w:t>
      </w:r>
    </w:p>
    <w:p w14:paraId="6921BA74" w14:textId="77777777" w:rsidR="00464DD7" w:rsidRPr="009F5E71" w:rsidRDefault="00464DD7" w:rsidP="009F5E71">
      <w:pPr>
        <w:pStyle w:val="a2"/>
        <w:numPr>
          <w:ilvl w:val="0"/>
          <w:numId w:val="30"/>
        </w:numPr>
      </w:pPr>
      <w:bookmarkStart w:id="214" w:name="_Ref167559038"/>
      <w:r w:rsidRPr="009F5E71">
        <w:t>姜文喜</w:t>
      </w:r>
      <w:r w:rsidRPr="009F5E71">
        <w:t>,</w:t>
      </w:r>
      <w:r w:rsidRPr="009F5E71">
        <w:t>吴玉新</w:t>
      </w:r>
      <w:r w:rsidRPr="009F5E71">
        <w:t>,</w:t>
      </w:r>
      <w:r w:rsidRPr="009F5E71">
        <w:t>刘建学</w:t>
      </w:r>
      <w:r w:rsidRPr="009F5E71">
        <w:t>.</w:t>
      </w:r>
      <w:r w:rsidRPr="009F5E71">
        <w:t>旋转变压器自动测试系统的设计实现</w:t>
      </w:r>
      <w:r w:rsidRPr="009F5E71">
        <w:t>[C]//</w:t>
      </w:r>
      <w:r w:rsidRPr="009F5E71">
        <w:t>陕西省机械工程学会</w:t>
      </w:r>
      <w:r w:rsidRPr="009F5E71">
        <w:t>2018</w:t>
      </w:r>
      <w:r w:rsidRPr="009F5E71">
        <w:t>年论文汇编</w:t>
      </w:r>
      <w:r w:rsidRPr="009F5E71">
        <w:t>.</w:t>
      </w:r>
      <w:r w:rsidRPr="009F5E71">
        <w:t>西安微电机研究所</w:t>
      </w:r>
      <w:r w:rsidRPr="009F5E71">
        <w:t xml:space="preserve">;2022: 3. </w:t>
      </w:r>
      <w:proofErr w:type="gramStart"/>
      <w:r w:rsidRPr="009F5E71">
        <w:t>DOI:10.26914/c.cnkihy</w:t>
      </w:r>
      <w:proofErr w:type="gramEnd"/>
      <w:r w:rsidRPr="009F5E71">
        <w:t>.2022.006555.</w:t>
      </w:r>
      <w:bookmarkEnd w:id="214"/>
    </w:p>
    <w:p w14:paraId="4DFAE0C9" w14:textId="25B14B96" w:rsidR="00464DD7" w:rsidRPr="009F5E71" w:rsidRDefault="00464DD7" w:rsidP="009F5E71">
      <w:pPr>
        <w:pStyle w:val="a2"/>
        <w:numPr>
          <w:ilvl w:val="0"/>
          <w:numId w:val="30"/>
        </w:numPr>
      </w:pPr>
      <w:bookmarkStart w:id="215" w:name="_Ref167559057"/>
      <w:r w:rsidRPr="009F5E71">
        <w:t>张艳丽</w:t>
      </w:r>
      <w:r w:rsidRPr="009F5E71">
        <w:t>,</w:t>
      </w:r>
      <w:r w:rsidRPr="009F5E71">
        <w:t>任双华</w:t>
      </w:r>
      <w:r w:rsidRPr="009F5E71">
        <w:t>,</w:t>
      </w:r>
      <w:r w:rsidRPr="009F5E71">
        <w:t>王健</w:t>
      </w:r>
      <w:r w:rsidRPr="009F5E71">
        <w:t>.</w:t>
      </w:r>
      <w:r w:rsidRPr="009F5E71">
        <w:t>旋转变压器接线故障分析法的研究</w:t>
      </w:r>
      <w:r w:rsidRPr="009F5E71">
        <w:t>[J].</w:t>
      </w:r>
      <w:r w:rsidRPr="009F5E71">
        <w:t>微</w:t>
      </w:r>
      <w:proofErr w:type="gramStart"/>
      <w:r w:rsidRPr="009F5E71">
        <w:t>特</w:t>
      </w:r>
      <w:proofErr w:type="gramEnd"/>
      <w:r w:rsidRPr="009F5E71">
        <w:t>电机</w:t>
      </w:r>
      <w:r w:rsidRPr="009F5E71">
        <w:t>, 2022,50(01): 32-35.</w:t>
      </w:r>
      <w:bookmarkEnd w:id="215"/>
    </w:p>
    <w:p w14:paraId="2C8E6765" w14:textId="010CDF31" w:rsidR="00464DD7" w:rsidRPr="009F5E71" w:rsidRDefault="00464DD7" w:rsidP="009F5E71">
      <w:pPr>
        <w:pStyle w:val="a2"/>
        <w:numPr>
          <w:ilvl w:val="0"/>
          <w:numId w:val="30"/>
        </w:numPr>
      </w:pPr>
      <w:bookmarkStart w:id="216" w:name="_Ref167559082"/>
      <w:r w:rsidRPr="009F5E71">
        <w:t>刘继磊</w:t>
      </w:r>
      <w:r w:rsidRPr="009F5E71">
        <w:t>,</w:t>
      </w:r>
      <w:r w:rsidRPr="009F5E71">
        <w:t>杨毅</w:t>
      </w:r>
      <w:r w:rsidRPr="009F5E71">
        <w:t>,</w:t>
      </w:r>
      <w:r w:rsidRPr="009F5E71">
        <w:t>高志民</w:t>
      </w:r>
      <w:r w:rsidRPr="009F5E71">
        <w:t xml:space="preserve">. </w:t>
      </w:r>
      <w:r w:rsidRPr="009F5E71">
        <w:t>基于新型磁阻式旋转变压器解码问题研究</w:t>
      </w:r>
      <w:r w:rsidRPr="009F5E71">
        <w:t>[J].</w:t>
      </w:r>
      <w:r w:rsidRPr="009F5E71">
        <w:t>微</w:t>
      </w:r>
      <w:proofErr w:type="gramStart"/>
      <w:r w:rsidRPr="009F5E71">
        <w:t>特</w:t>
      </w:r>
      <w:proofErr w:type="gramEnd"/>
      <w:r w:rsidRPr="009F5E71">
        <w:t>电机</w:t>
      </w:r>
      <w:r w:rsidRPr="009F5E71">
        <w:t>,2021, 49(07):50-52+56.</w:t>
      </w:r>
      <w:bookmarkEnd w:id="216"/>
      <w:r w:rsidRPr="009F5E71">
        <w:t xml:space="preserve"> </w:t>
      </w:r>
    </w:p>
    <w:p w14:paraId="6E216881" w14:textId="1FE7FDD1" w:rsidR="00464DD7" w:rsidRPr="009F5E71" w:rsidRDefault="00464DD7" w:rsidP="009F5E71">
      <w:pPr>
        <w:pStyle w:val="a2"/>
        <w:numPr>
          <w:ilvl w:val="0"/>
          <w:numId w:val="30"/>
        </w:numPr>
      </w:pPr>
      <w:bookmarkStart w:id="217" w:name="_Ref167559102"/>
      <w:r w:rsidRPr="009F5E71">
        <w:t>薛开昶</w:t>
      </w:r>
      <w:r w:rsidRPr="009F5E71">
        <w:t>,</w:t>
      </w:r>
      <w:r w:rsidRPr="009F5E71">
        <w:t>陈强</w:t>
      </w:r>
      <w:r w:rsidRPr="009F5E71">
        <w:t>,</w:t>
      </w:r>
      <w:r w:rsidRPr="009F5E71">
        <w:t>罗宗鑫等</w:t>
      </w:r>
      <w:r w:rsidRPr="009F5E71">
        <w:t>.</w:t>
      </w:r>
      <w:r w:rsidRPr="009F5E71">
        <w:t>磁阻旋转变压器位置检测的电磁干扰抑制方法</w:t>
      </w:r>
      <w:r w:rsidRPr="009F5E71">
        <w:t>[J].</w:t>
      </w:r>
      <w:r w:rsidRPr="009F5E71">
        <w:t>微电机</w:t>
      </w:r>
      <w:r w:rsidRPr="009F5E71">
        <w:t>, 2021,54 (03):</w:t>
      </w:r>
      <w:proofErr w:type="gramStart"/>
      <w:r w:rsidRPr="009F5E71">
        <w:t>73-77.DOI:10.15934/j.cnki.micromotors</w:t>
      </w:r>
      <w:proofErr w:type="gramEnd"/>
      <w:r w:rsidRPr="009F5E71">
        <w:t>.2021.03.014.</w:t>
      </w:r>
      <w:bookmarkEnd w:id="217"/>
    </w:p>
    <w:p w14:paraId="12B2FC66" w14:textId="77777777" w:rsidR="00464DD7" w:rsidRPr="009F5E71" w:rsidRDefault="00464DD7" w:rsidP="009F5E71">
      <w:pPr>
        <w:pStyle w:val="a2"/>
        <w:numPr>
          <w:ilvl w:val="0"/>
          <w:numId w:val="30"/>
        </w:numPr>
      </w:pPr>
      <w:bookmarkStart w:id="218" w:name="_Ref167559127"/>
      <w:r w:rsidRPr="009F5E71">
        <w:t>王迪</w:t>
      </w:r>
      <w:r w:rsidRPr="009F5E71">
        <w:t xml:space="preserve">. </w:t>
      </w:r>
      <w:r w:rsidRPr="009F5E71">
        <w:t>交流伺服系统位置解码算法及控制策略研究</w:t>
      </w:r>
      <w:r w:rsidRPr="009F5E71">
        <w:t xml:space="preserve">[D]. </w:t>
      </w:r>
      <w:r w:rsidRPr="009F5E71">
        <w:t>浙江大学</w:t>
      </w:r>
      <w:r w:rsidRPr="009F5E71">
        <w:t xml:space="preserve">, 2021. </w:t>
      </w:r>
      <w:proofErr w:type="gramStart"/>
      <w:r w:rsidRPr="009F5E71">
        <w:t>DOI:10.27461/d.cnki.gzjdx</w:t>
      </w:r>
      <w:proofErr w:type="gramEnd"/>
      <w:r w:rsidRPr="009F5E71">
        <w:t>.2021.000250.</w:t>
      </w:r>
      <w:bookmarkEnd w:id="218"/>
    </w:p>
    <w:p w14:paraId="77899F4E" w14:textId="2E1B96E1" w:rsidR="00464DD7" w:rsidRPr="009F5E71" w:rsidRDefault="00464DD7" w:rsidP="009F5E71">
      <w:pPr>
        <w:pStyle w:val="a2"/>
        <w:numPr>
          <w:ilvl w:val="0"/>
          <w:numId w:val="30"/>
        </w:numPr>
      </w:pPr>
      <w:bookmarkStart w:id="219" w:name="_Ref167559142"/>
      <w:r w:rsidRPr="009F5E71">
        <w:t>黄润东</w:t>
      </w:r>
      <w:r w:rsidRPr="009F5E71">
        <w:t>.</w:t>
      </w:r>
      <w:r w:rsidRPr="009F5E71">
        <w:t>旋转变压器的全数字轴角转换技术研究</w:t>
      </w:r>
      <w:r w:rsidRPr="009F5E71">
        <w:t>[D].</w:t>
      </w:r>
      <w:r w:rsidRPr="009F5E71">
        <w:t>华中科技大学</w:t>
      </w:r>
      <w:r w:rsidRPr="009F5E71">
        <w:t>,2020.</w:t>
      </w:r>
      <w:proofErr w:type="gramStart"/>
      <w:r w:rsidRPr="009F5E71">
        <w:t>DOI:10.27157/d.cnki.ghzku</w:t>
      </w:r>
      <w:proofErr w:type="gramEnd"/>
      <w:r w:rsidRPr="009F5E71">
        <w:t>.2020.002975.</w:t>
      </w:r>
      <w:bookmarkEnd w:id="219"/>
      <w:r w:rsidRPr="009F5E71">
        <w:t xml:space="preserve"> </w:t>
      </w:r>
    </w:p>
    <w:p w14:paraId="75B173C3" w14:textId="3A5CE099" w:rsidR="00464DD7" w:rsidRPr="009F5E71" w:rsidRDefault="00464DD7" w:rsidP="009F5E71">
      <w:pPr>
        <w:pStyle w:val="a2"/>
        <w:numPr>
          <w:ilvl w:val="0"/>
          <w:numId w:val="30"/>
        </w:numPr>
      </w:pPr>
      <w:bookmarkStart w:id="220" w:name="_Ref167559156"/>
      <w:r w:rsidRPr="009F5E71">
        <w:t>赵壮</w:t>
      </w:r>
      <w:r w:rsidRPr="009F5E71">
        <w:t>.</w:t>
      </w:r>
      <w:r w:rsidRPr="009F5E71">
        <w:t>基于旋转编码器的信号处理电路研究</w:t>
      </w:r>
      <w:r w:rsidRPr="009F5E71">
        <w:t>[D].</w:t>
      </w:r>
      <w:r w:rsidRPr="009F5E71">
        <w:t>西安电子科技大学</w:t>
      </w:r>
      <w:r w:rsidRPr="009F5E71">
        <w:t>,2021.</w:t>
      </w:r>
      <w:proofErr w:type="gramStart"/>
      <w:r w:rsidRPr="009F5E71">
        <w:t>DOI:10.27389/d.cnki.gxadu</w:t>
      </w:r>
      <w:proofErr w:type="gramEnd"/>
      <w:r w:rsidRPr="009F5E71">
        <w:t>.2021.000907.</w:t>
      </w:r>
      <w:bookmarkEnd w:id="220"/>
      <w:r w:rsidRPr="009F5E71">
        <w:t xml:space="preserve"> </w:t>
      </w:r>
    </w:p>
    <w:p w14:paraId="33B2E691" w14:textId="77777777" w:rsidR="00464DD7" w:rsidRPr="009F5E71" w:rsidRDefault="00464DD7" w:rsidP="009F5E71">
      <w:pPr>
        <w:pStyle w:val="a2"/>
        <w:numPr>
          <w:ilvl w:val="0"/>
          <w:numId w:val="30"/>
        </w:numPr>
      </w:pPr>
      <w:bookmarkStart w:id="221" w:name="_Ref167559175"/>
      <w:r w:rsidRPr="009F5E71">
        <w:t>张云昌</w:t>
      </w:r>
      <w:r w:rsidRPr="009F5E71">
        <w:t xml:space="preserve">. </w:t>
      </w:r>
      <w:r w:rsidRPr="009F5E71">
        <w:t>多通道动态数据采集系统的研究与实现</w:t>
      </w:r>
      <w:r w:rsidRPr="009F5E71">
        <w:t>[D].</w:t>
      </w:r>
      <w:r w:rsidRPr="009F5E71">
        <w:t>南京航空航天大学</w:t>
      </w:r>
      <w:r w:rsidRPr="009F5E71">
        <w:t>,2011.</w:t>
      </w:r>
      <w:bookmarkEnd w:id="221"/>
    </w:p>
    <w:p w14:paraId="714423B6" w14:textId="01BAE728" w:rsidR="0063175A" w:rsidRPr="009F5E71" w:rsidRDefault="00464DD7" w:rsidP="009F5E71">
      <w:pPr>
        <w:pStyle w:val="a2"/>
        <w:numPr>
          <w:ilvl w:val="0"/>
          <w:numId w:val="30"/>
        </w:numPr>
      </w:pPr>
      <w:bookmarkStart w:id="222" w:name="_Ref167559194"/>
      <w:r w:rsidRPr="009F5E71">
        <w:t>王俊峰</w:t>
      </w:r>
      <w:r w:rsidRPr="009F5E71">
        <w:t>,</w:t>
      </w:r>
      <w:r w:rsidRPr="009F5E71">
        <w:t>李晋英</w:t>
      </w:r>
      <w:r w:rsidRPr="009F5E71">
        <w:t>,</w:t>
      </w:r>
      <w:r w:rsidRPr="009F5E71">
        <w:t>尤文斌等</w:t>
      </w:r>
      <w:r w:rsidRPr="009F5E71">
        <w:t>.</w:t>
      </w:r>
      <w:r w:rsidRPr="009F5E71">
        <w:t>动态应变数据采集存储系统的设计</w:t>
      </w:r>
      <w:r w:rsidRPr="009F5E71">
        <w:t>[J].</w:t>
      </w:r>
      <w:r w:rsidRPr="009F5E71">
        <w:t>传感器世界</w:t>
      </w:r>
      <w:r w:rsidRPr="009F5E71">
        <w:t xml:space="preserve">,2014,20(05)39-42. </w:t>
      </w:r>
      <w:proofErr w:type="gramStart"/>
      <w:r w:rsidRPr="009F5E71">
        <w:t>DOI:10.16204/j.cnki</w:t>
      </w:r>
      <w:proofErr w:type="gramEnd"/>
      <w:r w:rsidRPr="009F5E71">
        <w:t>.sw.2014.05.004.</w:t>
      </w:r>
      <w:bookmarkEnd w:id="222"/>
      <w:r w:rsidRPr="009F5E71">
        <w:t xml:space="preserve"> </w:t>
      </w:r>
    </w:p>
    <w:p w14:paraId="5E1AF18E" w14:textId="77777777" w:rsidR="0063175A" w:rsidRPr="009F5E71" w:rsidRDefault="0063175A" w:rsidP="009F5E71">
      <w:pPr>
        <w:pStyle w:val="a2"/>
        <w:numPr>
          <w:ilvl w:val="0"/>
          <w:numId w:val="30"/>
        </w:numPr>
      </w:pPr>
      <w:bookmarkStart w:id="223" w:name="_Ref167559210"/>
      <w:proofErr w:type="gramStart"/>
      <w:r w:rsidRPr="009F5E71">
        <w:t>安书董</w:t>
      </w:r>
      <w:proofErr w:type="gramEnd"/>
      <w:r w:rsidRPr="009F5E71">
        <w:t>,</w:t>
      </w:r>
      <w:r w:rsidRPr="009F5E71">
        <w:t>李明</w:t>
      </w:r>
      <w:r w:rsidRPr="009F5E71">
        <w:t>,</w:t>
      </w:r>
      <w:r w:rsidRPr="009F5E71">
        <w:t>马小博</w:t>
      </w:r>
      <w:r w:rsidRPr="009F5E71">
        <w:t>,</w:t>
      </w:r>
      <w:r w:rsidRPr="009F5E71">
        <w:t>李亚锋</w:t>
      </w:r>
      <w:r w:rsidRPr="009F5E71">
        <w:t>,</w:t>
      </w:r>
      <w:proofErr w:type="gramStart"/>
      <w:r w:rsidRPr="009F5E71">
        <w:t>索晓杰</w:t>
      </w:r>
      <w:proofErr w:type="gramEnd"/>
      <w:r w:rsidRPr="009F5E71">
        <w:t>.</w:t>
      </w:r>
      <w:r w:rsidRPr="009F5E71">
        <w:t>基于高精度数字解码</w:t>
      </w:r>
      <w:r w:rsidRPr="009F5E71">
        <w:t xml:space="preserve"> RDC </w:t>
      </w:r>
      <w:r w:rsidRPr="009F5E71">
        <w:t>芯片的旋转变压器解调方法</w:t>
      </w:r>
      <w:r w:rsidRPr="009F5E71">
        <w:t xml:space="preserve">[J]. </w:t>
      </w:r>
      <w:r w:rsidRPr="009F5E71">
        <w:t>航空计算技术</w:t>
      </w:r>
      <w:r w:rsidRPr="009F5E71">
        <w:t>,2019,49(05):117-120</w:t>
      </w:r>
      <w:r w:rsidRPr="009F5E71">
        <w:rPr>
          <w:rFonts w:hint="eastAsia"/>
        </w:rPr>
        <w:t>.</w:t>
      </w:r>
      <w:bookmarkEnd w:id="223"/>
    </w:p>
    <w:p w14:paraId="4AB1B8EA" w14:textId="527BB798" w:rsidR="00464DD7" w:rsidRPr="009F5E71" w:rsidRDefault="0063175A" w:rsidP="009F5E71">
      <w:pPr>
        <w:pStyle w:val="a2"/>
        <w:numPr>
          <w:ilvl w:val="0"/>
          <w:numId w:val="30"/>
        </w:numPr>
      </w:pPr>
      <w:bookmarkStart w:id="224" w:name="_Ref167559231"/>
      <w:proofErr w:type="gramStart"/>
      <w:r w:rsidRPr="009F5E71">
        <w:t>刘计龙</w:t>
      </w:r>
      <w:proofErr w:type="gramEnd"/>
      <w:r w:rsidRPr="009F5E71">
        <w:t>,</w:t>
      </w:r>
      <w:r w:rsidRPr="009F5E71">
        <w:t>肖飞</w:t>
      </w:r>
      <w:r w:rsidRPr="009F5E71">
        <w:t>,</w:t>
      </w:r>
      <w:r w:rsidRPr="009F5E71">
        <w:t>麦志勤</w:t>
      </w:r>
      <w:r w:rsidRPr="009F5E71">
        <w:t>,</w:t>
      </w:r>
      <w:r w:rsidRPr="009F5E71">
        <w:t>等</w:t>
      </w:r>
      <w:r w:rsidRPr="009F5E71">
        <w:t>.</w:t>
      </w:r>
      <w:r w:rsidRPr="009F5E71">
        <w:t>一种简便高效的旋转变压器位置信号滤波算法</w:t>
      </w:r>
      <w:r w:rsidRPr="009F5E71">
        <w:t>[J].</w:t>
      </w:r>
      <w:r w:rsidRPr="009F5E71">
        <w:t>电力电子技术</w:t>
      </w:r>
      <w:r w:rsidRPr="009F5E71">
        <w:t>,2017,51(6):95-97</w:t>
      </w:r>
      <w:r w:rsidRPr="009F5E71">
        <w:rPr>
          <w:rFonts w:hint="eastAsia"/>
        </w:rPr>
        <w:t>.</w:t>
      </w:r>
      <w:bookmarkEnd w:id="224"/>
    </w:p>
    <w:p w14:paraId="1F0FCB2B" w14:textId="1106731F" w:rsidR="0063175A" w:rsidRPr="009F5E71" w:rsidRDefault="0063175A" w:rsidP="009F5E71">
      <w:pPr>
        <w:pStyle w:val="a2"/>
        <w:numPr>
          <w:ilvl w:val="0"/>
          <w:numId w:val="30"/>
        </w:numPr>
      </w:pPr>
      <w:bookmarkStart w:id="225" w:name="_Ref167559269"/>
      <w:r w:rsidRPr="009F5E71">
        <w:t>杨瑞峰</w:t>
      </w:r>
      <w:r w:rsidRPr="009F5E71">
        <w:t xml:space="preserve">, </w:t>
      </w:r>
      <w:r w:rsidRPr="009F5E71">
        <w:t>张伟鹏</w:t>
      </w:r>
      <w:r w:rsidRPr="009F5E71">
        <w:t xml:space="preserve">, </w:t>
      </w:r>
      <w:r w:rsidRPr="009F5E71">
        <w:t>郭晨霞</w:t>
      </w:r>
      <w:r w:rsidRPr="009F5E71">
        <w:t>,</w:t>
      </w:r>
      <w:r w:rsidRPr="009F5E71">
        <w:t>等</w:t>
      </w:r>
      <w:r w:rsidRPr="009F5E71">
        <w:t>.</w:t>
      </w:r>
      <w:r w:rsidRPr="009F5E71">
        <w:t>旋转变压器误差抑制与解码技术的研究</w:t>
      </w:r>
      <w:r w:rsidRPr="009F5E71">
        <w:t>[J].</w:t>
      </w:r>
      <w:r w:rsidRPr="009F5E71">
        <w:t>微电机</w:t>
      </w:r>
      <w:r w:rsidRPr="009F5E71">
        <w:t>,2020,v.</w:t>
      </w:r>
      <w:proofErr w:type="gramStart"/>
      <w:r w:rsidRPr="009F5E71">
        <w:t>53;No.</w:t>
      </w:r>
      <w:proofErr w:type="gramEnd"/>
      <w:r w:rsidRPr="009F5E71">
        <w:t>314(02):62-66+72.</w:t>
      </w:r>
      <w:bookmarkEnd w:id="225"/>
      <w:r w:rsidRPr="009F5E71">
        <w:t xml:space="preserve"> </w:t>
      </w:r>
    </w:p>
    <w:p w14:paraId="3BF1E226" w14:textId="77777777" w:rsidR="00464DD7" w:rsidRPr="009F5E71" w:rsidRDefault="00464DD7" w:rsidP="009F5E71">
      <w:pPr>
        <w:pStyle w:val="a2"/>
        <w:numPr>
          <w:ilvl w:val="0"/>
          <w:numId w:val="30"/>
        </w:numPr>
      </w:pPr>
      <w:bookmarkStart w:id="226" w:name="_Ref167559287"/>
      <w:proofErr w:type="spellStart"/>
      <w:r w:rsidRPr="009F5E71">
        <w:t>Haiyue</w:t>
      </w:r>
      <w:proofErr w:type="spellEnd"/>
      <w:r w:rsidRPr="009F5E71">
        <w:t xml:space="preserve"> </w:t>
      </w:r>
      <w:proofErr w:type="gramStart"/>
      <w:r w:rsidRPr="009F5E71">
        <w:t>W ,</w:t>
      </w:r>
      <w:proofErr w:type="gramEnd"/>
      <w:r w:rsidRPr="009F5E71">
        <w:t xml:space="preserve">J. M T ,W. J S . A transformer-based approach for novel fault detection and fault classification/diagnosis in manufacturing: A rotary system application             </w:t>
      </w:r>
      <w:proofErr w:type="gramStart"/>
      <w:r w:rsidRPr="009F5E71">
        <w:t xml:space="preserve">   [</w:t>
      </w:r>
      <w:proofErr w:type="gramEnd"/>
      <w:r w:rsidRPr="009F5E71">
        <w:t>J].Journal of Manufacturing Systems, 2023, 67 439-452.</w:t>
      </w:r>
      <w:bookmarkEnd w:id="226"/>
    </w:p>
    <w:p w14:paraId="497DA81E" w14:textId="77777777" w:rsidR="00682827" w:rsidRPr="009F5E71" w:rsidRDefault="00464DD7" w:rsidP="009F5E71">
      <w:pPr>
        <w:pStyle w:val="a2"/>
        <w:numPr>
          <w:ilvl w:val="0"/>
          <w:numId w:val="30"/>
        </w:numPr>
      </w:pPr>
      <w:bookmarkStart w:id="227" w:name="_Ref167559317"/>
      <w:proofErr w:type="spellStart"/>
      <w:r w:rsidRPr="009F5E71">
        <w:t>Anbo</w:t>
      </w:r>
      <w:proofErr w:type="spellEnd"/>
      <w:r w:rsidRPr="009F5E71">
        <w:t xml:space="preserve"> </w:t>
      </w:r>
      <w:proofErr w:type="gramStart"/>
      <w:r w:rsidRPr="009F5E71">
        <w:t>Y ,</w:t>
      </w:r>
      <w:proofErr w:type="spellStart"/>
      <w:r w:rsidRPr="009F5E71">
        <w:t>Chenyu</w:t>
      </w:r>
      <w:proofErr w:type="spellEnd"/>
      <w:proofErr w:type="gramEnd"/>
      <w:r w:rsidRPr="009F5E71">
        <w:t xml:space="preserve"> W ,</w:t>
      </w:r>
      <w:proofErr w:type="spellStart"/>
      <w:r w:rsidRPr="009F5E71">
        <w:t>Xiaoqiang</w:t>
      </w:r>
      <w:proofErr w:type="spellEnd"/>
      <w:r w:rsidRPr="009F5E71">
        <w:t xml:space="preserve"> G , et al. New Rotor Position Redundancy Decoding Method Based on Resolver Decoder. [J</w:t>
      </w:r>
      <w:proofErr w:type="gramStart"/>
      <w:r w:rsidRPr="009F5E71">
        <w:t>].Micromachines</w:t>
      </w:r>
      <w:proofErr w:type="gramEnd"/>
      <w:r w:rsidRPr="009F5E71">
        <w:t>,2022,13(6):903-903.</w:t>
      </w:r>
      <w:bookmarkEnd w:id="227"/>
    </w:p>
    <w:p w14:paraId="74A75858" w14:textId="77777777" w:rsidR="00682827" w:rsidRPr="009F5E71" w:rsidRDefault="00682827" w:rsidP="009F5E71">
      <w:pPr>
        <w:pStyle w:val="a2"/>
        <w:numPr>
          <w:ilvl w:val="0"/>
          <w:numId w:val="30"/>
        </w:numPr>
      </w:pPr>
      <w:bookmarkStart w:id="228" w:name="_Ref167559431"/>
      <w:r w:rsidRPr="009F5E71">
        <w:lastRenderedPageBreak/>
        <w:t xml:space="preserve">Sharma </w:t>
      </w:r>
      <w:proofErr w:type="gramStart"/>
      <w:r w:rsidRPr="009F5E71">
        <w:t>A ,</w:t>
      </w:r>
      <w:proofErr w:type="gramEnd"/>
      <w:r w:rsidRPr="009F5E71">
        <w:t xml:space="preserve"> Kumar P , Vinayak H K , et al. Hilbert transform and spectral kurtosis based approach in identifying the health state of retrofitted old steel truss bridge[J]. World Journal of Engineering, 2021, ahead-of-print(ahead-of-p</w:t>
      </w:r>
      <w:r w:rsidRPr="009F5E71">
        <w:rPr>
          <w:rFonts w:hint="eastAsia"/>
        </w:rPr>
        <w:t>rint).</w:t>
      </w:r>
      <w:bookmarkEnd w:id="228"/>
    </w:p>
    <w:p w14:paraId="52F512D1" w14:textId="7FF112B4" w:rsidR="00682827" w:rsidRPr="009F5E71" w:rsidRDefault="00682827" w:rsidP="009F5E71">
      <w:pPr>
        <w:pStyle w:val="a2"/>
        <w:numPr>
          <w:ilvl w:val="0"/>
          <w:numId w:val="30"/>
        </w:numPr>
      </w:pPr>
      <w:bookmarkStart w:id="229" w:name="_Ref167559522"/>
      <w:r w:rsidRPr="009F5E71">
        <w:t>Condition assessment of retrofitted steel truss bridge through fused Hilbert transform and frequency resolution enhancing techniques</w:t>
      </w:r>
      <w:r w:rsidRPr="009F5E71">
        <w:rPr>
          <w:rFonts w:hint="eastAsia"/>
        </w:rPr>
        <w:t>.</w:t>
      </w:r>
      <w:bookmarkEnd w:id="229"/>
    </w:p>
    <w:p w14:paraId="1EDFB6AB" w14:textId="77777777" w:rsidR="00682827" w:rsidRPr="009F5E71" w:rsidRDefault="00682827" w:rsidP="009F5E71">
      <w:pPr>
        <w:pStyle w:val="a2"/>
        <w:numPr>
          <w:ilvl w:val="0"/>
          <w:numId w:val="30"/>
        </w:numPr>
      </w:pPr>
      <w:bookmarkStart w:id="230" w:name="_Ref167559589"/>
      <w:r w:rsidRPr="009F5E71">
        <w:t xml:space="preserve">M. Guo, Z. Wu and H. Qin. Harmonics Reduction for Resolver-to-Digital Conversion via Second-Order Generalized Integrator </w:t>
      </w:r>
      <w:proofErr w:type="gramStart"/>
      <w:r w:rsidRPr="009F5E71">
        <w:t>With</w:t>
      </w:r>
      <w:proofErr w:type="gramEnd"/>
      <w:r w:rsidRPr="009F5E71">
        <w:t xml:space="preserve"> Frequency-Locked Loop[J]. IEEE Sensors Journal, 2021, 6(21): 8209-</w:t>
      </w:r>
      <w:proofErr w:type="gramStart"/>
      <w:r w:rsidRPr="009F5E71">
        <w:t>8217 .</w:t>
      </w:r>
      <w:bookmarkEnd w:id="230"/>
      <w:proofErr w:type="gramEnd"/>
    </w:p>
    <w:p w14:paraId="076F7054" w14:textId="77777777" w:rsidR="00682827" w:rsidRPr="009F5E71" w:rsidRDefault="00682827" w:rsidP="009F5E71">
      <w:pPr>
        <w:pStyle w:val="a2"/>
        <w:numPr>
          <w:ilvl w:val="0"/>
          <w:numId w:val="30"/>
        </w:numPr>
      </w:pPr>
      <w:bookmarkStart w:id="231" w:name="_Hlk167561184"/>
      <w:bookmarkStart w:id="232" w:name="_Ref167559640"/>
      <w:proofErr w:type="spellStart"/>
      <w:r w:rsidRPr="009F5E71">
        <w:t>Costamilan</w:t>
      </w:r>
      <w:proofErr w:type="spellEnd"/>
      <w:r w:rsidRPr="009F5E71">
        <w:t xml:space="preserve"> </w:t>
      </w:r>
      <w:proofErr w:type="gramStart"/>
      <w:r w:rsidRPr="009F5E71">
        <w:t xml:space="preserve">E </w:t>
      </w:r>
      <w:bookmarkEnd w:id="231"/>
      <w:r w:rsidRPr="009F5E71">
        <w:t>,</w:t>
      </w:r>
      <w:proofErr w:type="gramEnd"/>
      <w:r w:rsidRPr="009F5E71">
        <w:t xml:space="preserve"> </w:t>
      </w:r>
      <w:proofErr w:type="spellStart"/>
      <w:r w:rsidRPr="009F5E71">
        <w:t>Lw</w:t>
      </w:r>
      <w:proofErr w:type="spellEnd"/>
      <w:r w:rsidRPr="009F5E71">
        <w:t xml:space="preserve"> A M , </w:t>
      </w:r>
      <w:proofErr w:type="spellStart"/>
      <w:r w:rsidRPr="009F5E71">
        <w:t>Awruch</w:t>
      </w:r>
      <w:proofErr w:type="spellEnd"/>
      <w:r w:rsidRPr="009F5E71">
        <w:t xml:space="preserve"> M , et al. Experimental damping ratio evaluation using Hilbert transform in filament-wound composite plates[J]. Polymers and Polymer Composites, 2021(2):0967391121100</w:t>
      </w:r>
      <w:r w:rsidRPr="009F5E71">
        <w:rPr>
          <w:rFonts w:hint="eastAsia"/>
        </w:rPr>
        <w:t>20.</w:t>
      </w:r>
      <w:bookmarkEnd w:id="232"/>
    </w:p>
    <w:p w14:paraId="5934EE74" w14:textId="77777777" w:rsidR="00464DD7" w:rsidRPr="009F5E71" w:rsidRDefault="0035331D" w:rsidP="009F5E71">
      <w:pPr>
        <w:pStyle w:val="a2"/>
        <w:numPr>
          <w:ilvl w:val="0"/>
          <w:numId w:val="30"/>
        </w:numPr>
      </w:pPr>
      <w:bookmarkStart w:id="233" w:name="_Hlk167561330"/>
      <w:bookmarkStart w:id="234" w:name="_Ref167561249"/>
      <w:r w:rsidRPr="009F5E71">
        <w:t>Martin V.R.</w:t>
      </w:r>
      <w:bookmarkEnd w:id="233"/>
      <w:r w:rsidRPr="009F5E71">
        <w:t xml:space="preserve">, </w:t>
      </w:r>
      <w:proofErr w:type="spellStart"/>
      <w:r w:rsidRPr="009F5E71">
        <w:t>R.</w:t>
      </w:r>
      <w:proofErr w:type="gramStart"/>
      <w:r w:rsidRPr="009F5E71">
        <w:t>D.Jesus</w:t>
      </w:r>
      <w:proofErr w:type="spellEnd"/>
      <w:proofErr w:type="gramEnd"/>
      <w:r w:rsidRPr="009F5E71">
        <w:t xml:space="preserve"> Romero-</w:t>
      </w:r>
      <w:proofErr w:type="spellStart"/>
      <w:r w:rsidRPr="009F5E71">
        <w:t>Troncoso</w:t>
      </w:r>
      <w:proofErr w:type="spellEnd"/>
      <w:r w:rsidRPr="009F5E71">
        <w:t xml:space="preserve">, Roque Alfredo </w:t>
      </w:r>
      <w:proofErr w:type="spellStart"/>
      <w:r w:rsidRPr="009F5E71">
        <w:t>O.R.,et</w:t>
      </w:r>
      <w:proofErr w:type="spellEnd"/>
      <w:r w:rsidRPr="009F5E71">
        <w:t xml:space="preserve"> al. Detection and Classification of Single and Combined Power Quality Disturbances Using Neural Networks[J]. IEEE Transactions on Industrial Electronics, 2014, 61(5): 2473-2</w:t>
      </w:r>
      <w:r w:rsidRPr="009F5E71">
        <w:rPr>
          <w:rFonts w:hint="eastAsia"/>
        </w:rPr>
        <w:t>482.</w:t>
      </w:r>
      <w:bookmarkEnd w:id="234"/>
    </w:p>
    <w:p w14:paraId="5EACAADC" w14:textId="77777777" w:rsidR="0035331D" w:rsidRPr="009F5E71" w:rsidRDefault="0035331D" w:rsidP="009F5E71">
      <w:pPr>
        <w:pStyle w:val="a2"/>
        <w:numPr>
          <w:ilvl w:val="0"/>
          <w:numId w:val="30"/>
        </w:numPr>
      </w:pPr>
      <w:bookmarkStart w:id="235" w:name="_Ref167561221"/>
      <w:bookmarkStart w:id="236" w:name="_Ref167560167"/>
      <w:proofErr w:type="spellStart"/>
      <w:r w:rsidRPr="009F5E71">
        <w:t>Khaburi</w:t>
      </w:r>
      <w:proofErr w:type="spellEnd"/>
      <w:r w:rsidRPr="009F5E71">
        <w:t xml:space="preserve"> D </w:t>
      </w:r>
      <w:proofErr w:type="gramStart"/>
      <w:r w:rsidRPr="009F5E71">
        <w:t>A .</w:t>
      </w:r>
      <w:proofErr w:type="gramEnd"/>
      <w:r w:rsidRPr="009F5E71">
        <w:t xml:space="preserve"> Software-Based Resolver-to-Digital Converter for DSP-Based Drives Using an Improved Angle-Tracking Observer[J]. IEEE Transactions on Instrumentation &amp; Measurement, 2012, 61(4):922-92</w:t>
      </w:r>
      <w:r w:rsidRPr="009F5E71">
        <w:rPr>
          <w:rFonts w:hint="eastAsia"/>
        </w:rPr>
        <w:t>9.</w:t>
      </w:r>
      <w:bookmarkEnd w:id="235"/>
    </w:p>
    <w:p w14:paraId="2123A825" w14:textId="77777777" w:rsidR="007A1ACC" w:rsidRPr="009F5E71" w:rsidRDefault="007A1ACC" w:rsidP="009F5E71">
      <w:pPr>
        <w:pStyle w:val="a2"/>
        <w:numPr>
          <w:ilvl w:val="0"/>
          <w:numId w:val="30"/>
        </w:numPr>
      </w:pPr>
      <w:proofErr w:type="spellStart"/>
      <w:r w:rsidRPr="009F5E71">
        <w:t>Estrabis</w:t>
      </w:r>
      <w:proofErr w:type="spellEnd"/>
      <w:r w:rsidRPr="009F5E71">
        <w:t xml:space="preserve"> </w:t>
      </w:r>
      <w:proofErr w:type="gramStart"/>
      <w:r w:rsidRPr="009F5E71">
        <w:t>T ,</w:t>
      </w:r>
      <w:proofErr w:type="gramEnd"/>
      <w:r w:rsidRPr="009F5E71">
        <w:t xml:space="preserve"> Gentil G , Cordero R . Development of a Resolver-to-Digital Converter Based on Second-Order Difference Generalized Predictive Control[J]. Energies, 2021, 1</w:t>
      </w:r>
      <w:r w:rsidRPr="009F5E71">
        <w:rPr>
          <w:rFonts w:hint="eastAsia"/>
        </w:rPr>
        <w:t>4.</w:t>
      </w:r>
      <w:bookmarkEnd w:id="236"/>
    </w:p>
    <w:p w14:paraId="6FF64E55" w14:textId="17D5F482" w:rsidR="007A1ACC" w:rsidRPr="009F5E71" w:rsidRDefault="007A1ACC" w:rsidP="009F5E71">
      <w:pPr>
        <w:pStyle w:val="a2"/>
        <w:numPr>
          <w:ilvl w:val="0"/>
          <w:numId w:val="30"/>
        </w:numPr>
      </w:pPr>
      <w:bookmarkStart w:id="237" w:name="_Ref167560225"/>
      <w:r w:rsidRPr="009F5E71">
        <w:t xml:space="preserve">F. A. Monteiro, T. </w:t>
      </w:r>
      <w:proofErr w:type="spellStart"/>
      <w:r w:rsidRPr="009F5E71">
        <w:t>Estrabis</w:t>
      </w:r>
      <w:proofErr w:type="spellEnd"/>
      <w:r w:rsidRPr="009F5E71">
        <w:t xml:space="preserve">, R. Cordero, J. </w:t>
      </w:r>
      <w:proofErr w:type="spellStart"/>
      <w:r w:rsidRPr="009F5E71">
        <w:t>Montemor</w:t>
      </w:r>
      <w:proofErr w:type="spellEnd"/>
      <w:r w:rsidRPr="009F5E71">
        <w:t xml:space="preserve"> and J. O. P. Pinto. Tuning of a Type-III Software-Based Resolver-to-Digital Converter through Genetic Algorithm[J]. IEEE International Conference on Industrial Technology (ICIT), 2020, 5</w:t>
      </w:r>
      <w:r w:rsidRPr="009F5E71">
        <w:rPr>
          <w:rFonts w:hint="eastAsia"/>
        </w:rPr>
        <w:t>76-581.</w:t>
      </w:r>
      <w:bookmarkEnd w:id="237"/>
    </w:p>
    <w:p w14:paraId="0611CEBC" w14:textId="4C5D9F28" w:rsidR="00354711" w:rsidRPr="009F5E71" w:rsidRDefault="00354711" w:rsidP="009F5E71">
      <w:pPr>
        <w:pStyle w:val="a2"/>
        <w:numPr>
          <w:ilvl w:val="0"/>
          <w:numId w:val="0"/>
        </w:numPr>
      </w:pPr>
    </w:p>
    <w:p w14:paraId="3EAFAA82" w14:textId="77777777" w:rsidR="00324DAC" w:rsidRDefault="00324DAC" w:rsidP="00324DAC">
      <w:pPr>
        <w:pStyle w:val="a2"/>
        <w:numPr>
          <w:ilvl w:val="0"/>
          <w:numId w:val="0"/>
        </w:numPr>
      </w:pPr>
    </w:p>
    <w:p w14:paraId="28A6329E" w14:textId="77777777" w:rsidR="006A0685" w:rsidRDefault="006A0685" w:rsidP="00354711">
      <w:pPr>
        <w:pStyle w:val="a2"/>
        <w:numPr>
          <w:ilvl w:val="0"/>
          <w:numId w:val="0"/>
        </w:numPr>
        <w:sectPr w:rsidR="006A0685" w:rsidSect="0093204F">
          <w:headerReference w:type="even" r:id="rId146"/>
          <w:headerReference w:type="default" r:id="rId147"/>
          <w:pgSz w:w="11906" w:h="16838"/>
          <w:pgMar w:top="1418" w:right="1134" w:bottom="1134" w:left="1418" w:header="720" w:footer="720" w:gutter="0"/>
          <w:cols w:space="425"/>
          <w:docGrid w:type="linesAndChars" w:linePitch="326"/>
        </w:sectPr>
      </w:pPr>
    </w:p>
    <w:p w14:paraId="361DADA3" w14:textId="0AF09E49" w:rsidR="00AE2D76" w:rsidRPr="00FC491F" w:rsidRDefault="00AE2D76" w:rsidP="00902D83">
      <w:pPr>
        <w:pStyle w:val="aff5"/>
      </w:pPr>
      <w:bookmarkStart w:id="238" w:name="_Toc168430131"/>
      <w:bookmarkStart w:id="239" w:name="_Toc181188549"/>
      <w:bookmarkStart w:id="240" w:name="_Toc181188727"/>
      <w:bookmarkStart w:id="241" w:name="_Toc181188789"/>
      <w:bookmarkStart w:id="242" w:name="_Toc181188797"/>
      <w:bookmarkStart w:id="243" w:name="_Toc181190639"/>
      <w:r w:rsidRPr="00FC491F">
        <w:rPr>
          <w:rFonts w:hint="eastAsia"/>
        </w:rPr>
        <w:lastRenderedPageBreak/>
        <w:t>致谢</w:t>
      </w:r>
      <w:bookmarkEnd w:id="238"/>
      <w:bookmarkEnd w:id="239"/>
      <w:bookmarkEnd w:id="240"/>
      <w:bookmarkEnd w:id="241"/>
      <w:bookmarkEnd w:id="242"/>
      <w:bookmarkEnd w:id="243"/>
    </w:p>
    <w:p w14:paraId="2B9B1A23" w14:textId="04370E23" w:rsidR="00AE2D76" w:rsidRPr="00AE2D76" w:rsidRDefault="00AE2D76" w:rsidP="00EE6BDC">
      <w:pPr>
        <w:ind w:firstLine="480"/>
        <w:rPr>
          <w:rFonts w:ascii="宋体" w:hAnsi="宋体"/>
          <w:szCs w:val="24"/>
        </w:rPr>
      </w:pPr>
      <w:r w:rsidRPr="00AE2D76">
        <w:rPr>
          <w:rFonts w:ascii="宋体" w:hAnsi="宋体" w:hint="eastAsia"/>
          <w:szCs w:val="24"/>
        </w:rPr>
        <w:t>时光荏苒，本次毕业</w:t>
      </w:r>
      <w:r w:rsidR="003E3DFB">
        <w:rPr>
          <w:rFonts w:ascii="宋体" w:hAnsi="宋体" w:hint="eastAsia"/>
          <w:szCs w:val="24"/>
        </w:rPr>
        <w:t>论文</w:t>
      </w:r>
      <w:r w:rsidRPr="00AE2D76">
        <w:rPr>
          <w:rFonts w:ascii="宋体" w:hAnsi="宋体" w:hint="eastAsia"/>
          <w:szCs w:val="24"/>
        </w:rPr>
        <w:t>即将迎来尾声。我满怀感激之情，回顾整个</w:t>
      </w:r>
      <w:r w:rsidR="00DA63CB">
        <w:rPr>
          <w:rFonts w:ascii="宋体" w:hAnsi="宋体" w:hint="eastAsia"/>
          <w:szCs w:val="24"/>
        </w:rPr>
        <w:t>论文</w:t>
      </w:r>
      <w:r w:rsidRPr="00AE2D76">
        <w:rPr>
          <w:rFonts w:ascii="宋体" w:hAnsi="宋体" w:hint="eastAsia"/>
          <w:szCs w:val="24"/>
        </w:rPr>
        <w:t>过程，深感每一步的进展和每一个阶段的完成，都离不开许多人的支持和帮助。值此论文完成之际，谨向那些在设计和撰写过程中给予我关心、支持和帮助的人们，致以我最诚挚的谢意。</w:t>
      </w:r>
    </w:p>
    <w:p w14:paraId="784674F9" w14:textId="64D97BA9" w:rsidR="00AE2D76" w:rsidRPr="00AE2D76" w:rsidRDefault="00AE2D76" w:rsidP="00EE6BDC">
      <w:pPr>
        <w:ind w:firstLine="480"/>
        <w:rPr>
          <w:rFonts w:ascii="宋体" w:hAnsi="宋体"/>
          <w:szCs w:val="24"/>
        </w:rPr>
      </w:pPr>
      <w:r w:rsidRPr="00AE2D76">
        <w:rPr>
          <w:rFonts w:ascii="宋体" w:hAnsi="宋体" w:hint="eastAsia"/>
          <w:szCs w:val="24"/>
        </w:rPr>
        <w:t>我</w:t>
      </w:r>
      <w:r w:rsidR="00D76562" w:rsidRPr="00AE2D76">
        <w:rPr>
          <w:rFonts w:ascii="宋体" w:hAnsi="宋体" w:hint="eastAsia"/>
          <w:szCs w:val="24"/>
        </w:rPr>
        <w:t>首先</w:t>
      </w:r>
      <w:r w:rsidRPr="00AE2D76">
        <w:rPr>
          <w:rFonts w:ascii="宋体" w:hAnsi="宋体" w:hint="eastAsia"/>
          <w:szCs w:val="24"/>
        </w:rPr>
        <w:t>要感谢我的导师</w:t>
      </w:r>
      <w:r>
        <w:rPr>
          <w:rFonts w:ascii="宋体" w:hAnsi="宋体" w:hint="eastAsia"/>
          <w:szCs w:val="24"/>
        </w:rPr>
        <w:t>张磊老师</w:t>
      </w:r>
      <w:r w:rsidRPr="00AE2D76">
        <w:rPr>
          <w:rFonts w:ascii="宋体" w:hAnsi="宋体" w:hint="eastAsia"/>
          <w:szCs w:val="24"/>
        </w:rPr>
        <w:t>，在论文的选题、研究方法和论文撰写等各个阶段，给予了我悉心的指导和无私的帮助。您的严谨治学态度、渊博的知识和一丝不苟的工作作风，对我的学习和研究产生了深远的影响。没有您的耐心指导，这篇论文不可能顺利完成。</w:t>
      </w:r>
    </w:p>
    <w:p w14:paraId="42026081" w14:textId="69EBA72B" w:rsidR="00AE2D76" w:rsidRPr="00AE2D76" w:rsidRDefault="00AE2D76" w:rsidP="00EE6BDC">
      <w:pPr>
        <w:ind w:firstLine="480"/>
        <w:rPr>
          <w:rFonts w:ascii="宋体" w:hAnsi="宋体"/>
          <w:szCs w:val="24"/>
        </w:rPr>
      </w:pPr>
      <w:r w:rsidRPr="00AE2D76">
        <w:rPr>
          <w:rFonts w:ascii="宋体" w:hAnsi="宋体" w:hint="eastAsia"/>
          <w:szCs w:val="24"/>
        </w:rPr>
        <w:t>我也要感谢我的同学和朋友们，感谢你们在本科期间的友谊和帮助，感谢你们在我迷茫时给予的鼓励，在我需要帮助时伸出的援手，你们是我最坚实的后盾。</w:t>
      </w:r>
    </w:p>
    <w:p w14:paraId="703D0C01" w14:textId="77777777" w:rsidR="00AE2D76" w:rsidRPr="00AE2D76" w:rsidRDefault="00AE2D76" w:rsidP="00EE6BDC">
      <w:pPr>
        <w:ind w:firstLine="480"/>
        <w:rPr>
          <w:rFonts w:ascii="宋体" w:hAnsi="宋体"/>
          <w:szCs w:val="24"/>
        </w:rPr>
      </w:pPr>
      <w:r w:rsidRPr="00AE2D76">
        <w:rPr>
          <w:rFonts w:ascii="宋体" w:hAnsi="宋体" w:hint="eastAsia"/>
          <w:szCs w:val="24"/>
        </w:rPr>
        <w:t>最后，我要特别感谢我的家人，多年来对我无私的支持和无尽的爱，是你们在我背后默默地承担起一切，使我能够安心学习和研究。你们的理解和宽容，让我无论在顺境还是逆境中都能保持平和的心态。</w:t>
      </w:r>
    </w:p>
    <w:p w14:paraId="710265B7" w14:textId="77777777" w:rsidR="00AE2D76" w:rsidRPr="00AE2D76" w:rsidRDefault="00AE2D76" w:rsidP="00EE6BDC">
      <w:pPr>
        <w:ind w:firstLine="480"/>
        <w:rPr>
          <w:rFonts w:ascii="宋体" w:hAnsi="宋体"/>
          <w:szCs w:val="24"/>
        </w:rPr>
      </w:pPr>
      <w:r w:rsidRPr="00AE2D76">
        <w:rPr>
          <w:rFonts w:ascii="宋体" w:hAnsi="宋体" w:hint="eastAsia"/>
          <w:szCs w:val="24"/>
        </w:rPr>
        <w:t>衷心感谢所有在我学术道路上给予支持和帮助的人们！</w:t>
      </w:r>
      <w:bookmarkEnd w:id="1"/>
    </w:p>
    <w:sectPr w:rsidR="00AE2D76" w:rsidRPr="00AE2D76" w:rsidSect="0093204F">
      <w:headerReference w:type="even" r:id="rId148"/>
      <w:headerReference w:type="default" r:id="rId149"/>
      <w:pgSz w:w="11906" w:h="16838"/>
      <w:pgMar w:top="1418" w:right="1134" w:bottom="1134" w:left="1418" w:header="720" w:footer="720"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7DCE09" w14:textId="77777777" w:rsidR="00AB0DDB" w:rsidRDefault="00AB0DDB" w:rsidP="005C0EE5">
      <w:pPr>
        <w:ind w:firstLine="480"/>
      </w:pPr>
      <w:r>
        <w:separator/>
      </w:r>
    </w:p>
  </w:endnote>
  <w:endnote w:type="continuationSeparator" w:id="0">
    <w:p w14:paraId="29993B9A" w14:textId="77777777" w:rsidR="00AB0DDB" w:rsidRDefault="00AB0DDB" w:rsidP="005C0EE5">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方正行楷简体">
    <w:altName w:val="微软雅黑"/>
    <w:charset w:val="00"/>
    <w:family w:val="auto"/>
    <w:pitch w:val="default"/>
  </w:font>
  <w:font w:name="Helvetica">
    <w:panose1 w:val="020B0604020202020204"/>
    <w:charset w:val="00"/>
    <w:family w:val="swiss"/>
    <w:pitch w:val="variable"/>
    <w:sig w:usb0="00000003" w:usb1="00000000" w:usb2="00000000" w:usb3="00000000" w:csb0="00000001" w:csb1="00000000"/>
  </w:font>
  <w:font w:name="微软雅黑">
    <w:panose1 w:val="020B0503020204020204"/>
    <w:charset w:val="86"/>
    <w:family w:val="swiss"/>
    <w:pitch w:val="variable"/>
    <w:sig w:usb0="80000287" w:usb1="2ACF3C50" w:usb2="00000016" w:usb3="00000000" w:csb0="0004001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54476472"/>
      <w:docPartObj>
        <w:docPartGallery w:val="Page Numbers (Bottom of Page)"/>
        <w:docPartUnique/>
      </w:docPartObj>
    </w:sdtPr>
    <w:sdtEndPr/>
    <w:sdtContent>
      <w:p w14:paraId="03A5FBAA" w14:textId="6A6E0C7D" w:rsidR="00B07151" w:rsidRDefault="00B07151" w:rsidP="00BA5DD0">
        <w:pPr>
          <w:pStyle w:val="ae"/>
          <w:ind w:firstLineChars="0" w:firstLine="0"/>
          <w:jc w:val="center"/>
        </w:pPr>
        <w:r>
          <w:fldChar w:fldCharType="begin"/>
        </w:r>
        <w:r>
          <w:instrText>PAGE   \* MERGEFORMAT</w:instrText>
        </w:r>
        <w:r>
          <w:fldChar w:fldCharType="separate"/>
        </w:r>
        <w:r w:rsidR="00EE6BDC" w:rsidRPr="00EE6BDC">
          <w:rPr>
            <w:noProof/>
            <w:lang w:val="zh-CN"/>
          </w:rPr>
          <w:t>16</w:t>
        </w:r>
        <w:r>
          <w:fldChar w:fldCharType="end"/>
        </w:r>
      </w:p>
    </w:sdtContent>
  </w:sdt>
  <w:p w14:paraId="60FC415E" w14:textId="77777777" w:rsidR="00B07151" w:rsidRDefault="00B07151">
    <w:pPr>
      <w:pStyle w:val="ae"/>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0FF781" w14:textId="77777777" w:rsidR="00B07151" w:rsidRDefault="00B07151" w:rsidP="00BF68AC">
    <w:pPr>
      <w:pStyle w:val="ae"/>
      <w:ind w:firstLine="360"/>
    </w:pPr>
  </w:p>
  <w:p w14:paraId="3596DC71" w14:textId="77777777" w:rsidR="00B07151" w:rsidRDefault="00B07151">
    <w:pPr>
      <w:pStyle w:val="ae"/>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57D5E1" w14:textId="77777777" w:rsidR="004440B8" w:rsidRDefault="004440B8">
    <w:pPr>
      <w:pStyle w:val="ae"/>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83057669"/>
      <w:docPartObj>
        <w:docPartGallery w:val="Page Numbers (Bottom of Page)"/>
        <w:docPartUnique/>
      </w:docPartObj>
    </w:sdtPr>
    <w:sdtEndPr/>
    <w:sdtContent>
      <w:p w14:paraId="34E3A987" w14:textId="6CA86B1D" w:rsidR="00B07151" w:rsidRDefault="00B07151" w:rsidP="00BA5DD0">
        <w:pPr>
          <w:pStyle w:val="ae"/>
          <w:ind w:firstLineChars="0" w:firstLine="0"/>
          <w:jc w:val="center"/>
        </w:pPr>
        <w:r>
          <w:fldChar w:fldCharType="begin"/>
        </w:r>
        <w:r>
          <w:instrText>PAGE   \* MERGEFORMAT</w:instrText>
        </w:r>
        <w:r>
          <w:fldChar w:fldCharType="separate"/>
        </w:r>
        <w:r w:rsidR="00EE6BDC" w:rsidRPr="00EE6BDC">
          <w:rPr>
            <w:noProof/>
            <w:lang w:val="zh-CN"/>
          </w:rPr>
          <w:t>17</w:t>
        </w:r>
        <w:r>
          <w:fldChar w:fldCharType="end"/>
        </w:r>
      </w:p>
    </w:sdtContent>
  </w:sdt>
  <w:p w14:paraId="1CEB65BB" w14:textId="77777777" w:rsidR="00B07151" w:rsidRDefault="00B07151">
    <w:pPr>
      <w:pStyle w:val="ae"/>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449789" w14:textId="77777777" w:rsidR="00AB0DDB" w:rsidRDefault="00AB0DDB" w:rsidP="005C0EE5">
      <w:pPr>
        <w:ind w:firstLine="480"/>
      </w:pPr>
      <w:r>
        <w:separator/>
      </w:r>
    </w:p>
  </w:footnote>
  <w:footnote w:type="continuationSeparator" w:id="0">
    <w:p w14:paraId="2F8D0385" w14:textId="77777777" w:rsidR="00AB0DDB" w:rsidRDefault="00AB0DDB" w:rsidP="005C0EE5">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CC68F7" w14:textId="77777777" w:rsidR="004440B8" w:rsidRDefault="004440B8">
    <w:pPr>
      <w:pStyle w:val="ac"/>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0C1B4" w14:textId="77777777" w:rsidR="00B07151" w:rsidRDefault="00B07151" w:rsidP="00804BE7">
    <w:pPr>
      <w:pStyle w:val="ac"/>
      <w:pBdr>
        <w:bottom w:val="none" w:sz="0" w:space="0" w:color="auto"/>
      </w:pBdr>
      <w:jc w:val="both"/>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1F3812" w14:textId="77777777" w:rsidR="004440B8" w:rsidRDefault="004440B8">
    <w:pPr>
      <w:pStyle w:val="ac"/>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2FF9E9" w14:textId="2FAB4348" w:rsidR="00B07151" w:rsidRDefault="00B07151" w:rsidP="002301DA">
    <w:pPr>
      <w:pStyle w:val="ac"/>
    </w:pPr>
    <w:r>
      <w:rPr>
        <w:rFonts w:hint="eastAsia"/>
      </w:rPr>
      <w:t>摘要</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57FD6A" w14:textId="13CE5FB9" w:rsidR="00B07151" w:rsidRDefault="00B07151">
    <w:pPr>
      <w:pStyle w:val="ac"/>
      <w:ind w:firstLine="360"/>
    </w:pPr>
    <w:r>
      <w:rPr>
        <w:rFonts w:hint="eastAsia"/>
      </w:rPr>
      <w:t>摘要</w:t>
    </w:r>
  </w:p>
  <w:p w14:paraId="0D349EF1" w14:textId="77777777" w:rsidR="00B07151" w:rsidRDefault="00B07151">
    <w:pPr>
      <w:pStyle w:val="ac"/>
      <w:ind w:firstLine="36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1ED0F0" w14:textId="0A029E73" w:rsidR="00B07151" w:rsidRDefault="00B07151" w:rsidP="002C5098">
    <w:pPr>
      <w:pStyle w:val="aff2"/>
    </w:pPr>
    <w:r>
      <w:rPr>
        <w:rFonts w:hint="eastAsia"/>
      </w:rPr>
      <w:t>Abstract</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53CBBA" w14:textId="02A3ADAD" w:rsidR="00B07151" w:rsidRDefault="00B07151" w:rsidP="002C5098">
    <w:pPr>
      <w:pStyle w:val="ac"/>
    </w:pPr>
    <w:r>
      <w:rPr>
        <w:rFonts w:hint="eastAsia"/>
      </w:rPr>
      <w:t>目录</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DB6C7D" w14:textId="2AAA1232" w:rsidR="00B07151" w:rsidRPr="002C5098" w:rsidRDefault="00B07151" w:rsidP="002C5098">
    <w:pPr>
      <w:pStyle w:val="ac"/>
    </w:pPr>
    <w:r>
      <w:rPr>
        <w:rFonts w:hint="eastAsia"/>
      </w:rPr>
      <w:t>目录</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50D7CB" w14:textId="11F6BD58" w:rsidR="00B07151" w:rsidRDefault="00B07151" w:rsidP="002C5098">
    <w:pPr>
      <w:pStyle w:val="ac"/>
    </w:pPr>
    <w:r>
      <w:rPr>
        <w:rFonts w:hint="eastAsia"/>
      </w:rPr>
      <w:t>第一章</w:t>
    </w:r>
    <w:r>
      <w:rPr>
        <w:rFonts w:hint="eastAsia"/>
      </w:rPr>
      <w:t xml:space="preserve"> </w:t>
    </w:r>
    <w:r>
      <w:rPr>
        <w:rFonts w:hint="eastAsia"/>
      </w:rPr>
      <w:t>绪论</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92CDF5" w14:textId="7871F4B9" w:rsidR="00B07151" w:rsidRPr="00714D9F" w:rsidRDefault="00B07151" w:rsidP="002C5098">
    <w:pPr>
      <w:pStyle w:val="ac"/>
    </w:pPr>
    <w:r w:rsidRPr="00714D9F">
      <w:rPr>
        <w:rFonts w:hint="eastAsia"/>
      </w:rPr>
      <w:t>南京工业大学</w:t>
    </w:r>
    <w:r w:rsidRPr="002C5098">
      <w:rPr>
        <w:rFonts w:hint="eastAsia"/>
      </w:rPr>
      <w:t>本科生</w:t>
    </w:r>
    <w:r w:rsidRPr="00714D9F">
      <w:rPr>
        <w:rFonts w:hint="eastAsia"/>
      </w:rPr>
      <w:t>毕业设计（论文）</w: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9A9EFD" w14:textId="454B83FC" w:rsidR="00B07151" w:rsidRDefault="00B07151" w:rsidP="00BA5DD0">
    <w:pPr>
      <w:pStyle w:val="ac"/>
    </w:pPr>
    <w:r>
      <w:rPr>
        <w:rFonts w:hint="eastAsia"/>
      </w:rPr>
      <w:t>第二章</w:t>
    </w:r>
    <w:r>
      <w:rPr>
        <w:rFonts w:hint="eastAsia"/>
      </w:rPr>
      <w:t xml:space="preserve"> </w:t>
    </w:r>
    <w:r>
      <w:rPr>
        <w:rFonts w:hint="eastAsia"/>
      </w:rPr>
      <w:t>旋转变压器解码基本原理</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092DDA" w14:textId="6D69C748" w:rsidR="00B07151" w:rsidRDefault="00B07151" w:rsidP="00BA5DD0">
    <w:pPr>
      <w:pStyle w:val="ac"/>
    </w:pPr>
    <w:r>
      <w:rPr>
        <w:rFonts w:hint="eastAsia"/>
      </w:rPr>
      <w:t>第三章</w:t>
    </w:r>
    <w:r>
      <w:rPr>
        <w:rFonts w:hint="eastAsia"/>
      </w:rPr>
      <w:t xml:space="preserve"> </w:t>
    </w:r>
    <w:r>
      <w:rPr>
        <w:rFonts w:hint="eastAsia"/>
      </w:rPr>
      <w:t>基于</w:t>
    </w:r>
    <w:r>
      <w:rPr>
        <w:rFonts w:hint="eastAsia"/>
      </w:rPr>
      <w:t>Hilbert</w:t>
    </w:r>
    <w:r>
      <w:rPr>
        <w:rFonts w:hint="eastAsia"/>
      </w:rPr>
      <w:t>变换的旋转变压器信号解码方法</w: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25C114" w14:textId="3BD959B7" w:rsidR="00B07151" w:rsidRDefault="004E3FE1" w:rsidP="00BA5DD0">
    <w:pPr>
      <w:pStyle w:val="ac"/>
    </w:pPr>
    <w:r>
      <w:rPr>
        <w:rFonts w:hint="eastAsia"/>
      </w:rPr>
      <w:t>第四章</w:t>
    </w:r>
    <w:r>
      <w:rPr>
        <w:rFonts w:hint="eastAsia"/>
      </w:rPr>
      <w:t xml:space="preserve"> </w:t>
    </w:r>
    <w:r>
      <w:rPr>
        <w:rFonts w:hint="eastAsia"/>
      </w:rPr>
      <w:t>总结与展望</w: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EEB410" w14:textId="41844854" w:rsidR="00B07151" w:rsidRDefault="00B07151" w:rsidP="00BA5DD0">
    <w:pPr>
      <w:pStyle w:val="ac"/>
    </w:pPr>
    <w:r>
      <w:rPr>
        <w:rFonts w:hint="eastAsia"/>
      </w:rPr>
      <w:t>南京工业大学本科生毕业设计（论文）</w: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3F6FD6" w14:textId="77777777" w:rsidR="00B07151" w:rsidRDefault="00B07151" w:rsidP="006C6168">
    <w:pPr>
      <w:pStyle w:val="ac"/>
      <w:ind w:firstLine="360"/>
    </w:pPr>
    <w:r>
      <w:rPr>
        <w:rFonts w:hint="eastAsia"/>
      </w:rPr>
      <w:t>参考文献</w: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3ED3D1" w14:textId="5AB1D867" w:rsidR="00B07151" w:rsidRDefault="00B07151" w:rsidP="00BA5DD0">
    <w:pPr>
      <w:pStyle w:val="ac"/>
    </w:pPr>
    <w:r>
      <w:rPr>
        <w:rFonts w:hint="eastAsia"/>
      </w:rPr>
      <w:t>参考文献</w:t>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0C5C6D" w14:textId="3D796DFE" w:rsidR="00B07151" w:rsidRDefault="00B07151" w:rsidP="006C6168">
    <w:pPr>
      <w:pStyle w:val="ac"/>
      <w:ind w:firstLine="360"/>
    </w:pPr>
    <w:r>
      <w:rPr>
        <w:rFonts w:hint="eastAsia"/>
      </w:rPr>
      <w:t>致谢</w:t>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3BC9F5" w14:textId="08DFF52A" w:rsidR="00B07151" w:rsidRDefault="00B07151" w:rsidP="00BA5DD0">
    <w:pPr>
      <w:pStyle w:val="ac"/>
    </w:pPr>
    <w:r>
      <w:rPr>
        <w:rFonts w:hint="eastAsia"/>
      </w:rPr>
      <w:t>致谢</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A80A58"/>
    <w:multiLevelType w:val="multilevel"/>
    <w:tmpl w:val="E1622F78"/>
    <w:lvl w:ilvl="0">
      <w:start w:val="1"/>
      <w:numFmt w:val="decimal"/>
      <w:lvlText w:val="[%1]"/>
      <w:lvlJc w:val="left"/>
      <w:pPr>
        <w:tabs>
          <w:tab w:val="num" w:pos="312"/>
        </w:tabs>
        <w:ind w:left="0" w:firstLine="0"/>
      </w:pPr>
      <w:rPr>
        <w:rFonts w:ascii="Times New Roman" w:hAnsi="Times New Roman" w:cs="Times New Roman" w:hint="default"/>
      </w:r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 w15:restartNumberingAfterBreak="0">
    <w:nsid w:val="070C0C21"/>
    <w:multiLevelType w:val="hybridMultilevel"/>
    <w:tmpl w:val="10ACFEBE"/>
    <w:lvl w:ilvl="0" w:tplc="CF162D4E">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0FF3021F"/>
    <w:multiLevelType w:val="multilevel"/>
    <w:tmpl w:val="2C88A9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3317BDA"/>
    <w:multiLevelType w:val="multilevel"/>
    <w:tmpl w:val="6A966F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402330B"/>
    <w:multiLevelType w:val="multilevel"/>
    <w:tmpl w:val="B016CB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4D01B9B"/>
    <w:multiLevelType w:val="multilevel"/>
    <w:tmpl w:val="634269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4D96AC6"/>
    <w:multiLevelType w:val="hybridMultilevel"/>
    <w:tmpl w:val="EE665540"/>
    <w:lvl w:ilvl="0" w:tplc="04090001">
      <w:start w:val="1"/>
      <w:numFmt w:val="bullet"/>
      <w:lvlText w:val=""/>
      <w:lvlJc w:val="left"/>
      <w:pPr>
        <w:ind w:left="920" w:hanging="440"/>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7" w15:restartNumberingAfterBreak="0">
    <w:nsid w:val="16C70358"/>
    <w:multiLevelType w:val="multilevel"/>
    <w:tmpl w:val="E9B6A7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E4B6710"/>
    <w:multiLevelType w:val="multilevel"/>
    <w:tmpl w:val="4C20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3F8134E"/>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15:restartNumberingAfterBreak="0">
    <w:nsid w:val="28644B0B"/>
    <w:multiLevelType w:val="multilevel"/>
    <w:tmpl w:val="417C8B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BC01DCA"/>
    <w:multiLevelType w:val="multilevel"/>
    <w:tmpl w:val="10E8FA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32EE1E7B"/>
    <w:multiLevelType w:val="multilevel"/>
    <w:tmpl w:val="360497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35D26AD"/>
    <w:multiLevelType w:val="multilevel"/>
    <w:tmpl w:val="09B49F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344741E9"/>
    <w:multiLevelType w:val="multilevel"/>
    <w:tmpl w:val="9A1226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8457C81"/>
    <w:multiLevelType w:val="hybridMultilevel"/>
    <w:tmpl w:val="589CB7F6"/>
    <w:lvl w:ilvl="0" w:tplc="0409000F">
      <w:start w:val="1"/>
      <w:numFmt w:val="decimal"/>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6" w15:restartNumberingAfterBreak="0">
    <w:nsid w:val="4C2F7641"/>
    <w:multiLevelType w:val="hybridMultilevel"/>
    <w:tmpl w:val="5D7AA66A"/>
    <w:lvl w:ilvl="0" w:tplc="78908BDE">
      <w:start w:val="1"/>
      <w:numFmt w:val="decimal"/>
      <w:lvlText w:val="(%1)"/>
      <w:lvlJc w:val="left"/>
      <w:pPr>
        <w:ind w:left="363" w:hanging="363"/>
      </w:pPr>
      <w:rPr>
        <w:rFonts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4ECB12EA"/>
    <w:multiLevelType w:val="multilevel"/>
    <w:tmpl w:val="8592B482"/>
    <w:lvl w:ilvl="0">
      <w:start w:val="1"/>
      <w:numFmt w:val="chineseCountingThousand"/>
      <w:pStyle w:val="a"/>
      <w:suff w:val="space"/>
      <w:lvlText w:val="第%1章"/>
      <w:lvlJc w:val="left"/>
      <w:pPr>
        <w:ind w:left="0" w:firstLine="0"/>
      </w:pPr>
      <w:rPr>
        <w:rFonts w:hint="eastAsia"/>
      </w:rPr>
    </w:lvl>
    <w:lvl w:ilvl="1">
      <w:start w:val="1"/>
      <w:numFmt w:val="decimal"/>
      <w:pStyle w:val="a0"/>
      <w:isLgl/>
      <w:suff w:val="space"/>
      <w:lvlText w:val="%1.%2"/>
      <w:lvlJc w:val="left"/>
      <w:pPr>
        <w:ind w:left="0" w:firstLine="0"/>
      </w:pPr>
      <w:rPr>
        <w:rFonts w:hint="eastAsia"/>
      </w:rPr>
    </w:lvl>
    <w:lvl w:ilvl="2">
      <w:start w:val="1"/>
      <w:numFmt w:val="decimal"/>
      <w:pStyle w:val="a1"/>
      <w:isLgl/>
      <w:suff w:val="space"/>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8" w15:restartNumberingAfterBreak="0">
    <w:nsid w:val="4FE303D6"/>
    <w:multiLevelType w:val="multilevel"/>
    <w:tmpl w:val="8DC05F9A"/>
    <w:lvl w:ilvl="0">
      <w:start w:val="1"/>
      <w:numFmt w:val="decimal"/>
      <w:lvlText w:val="[%1]"/>
      <w:lvlJc w:val="left"/>
      <w:pPr>
        <w:tabs>
          <w:tab w:val="num" w:pos="312"/>
        </w:tabs>
        <w:ind w:left="0" w:firstLine="0"/>
      </w:pPr>
      <w:rPr>
        <w:rFonts w:ascii="Times New Roman" w:hAnsi="Times New Roman" w:cs="Times New Roman" w:hint="default"/>
      </w:r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9" w15:restartNumberingAfterBreak="0">
    <w:nsid w:val="58C24A54"/>
    <w:multiLevelType w:val="multilevel"/>
    <w:tmpl w:val="55BED05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AEF44DF"/>
    <w:multiLevelType w:val="multilevel"/>
    <w:tmpl w:val="BF3E484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62EB1D44"/>
    <w:multiLevelType w:val="hybridMultilevel"/>
    <w:tmpl w:val="8D0467D0"/>
    <w:lvl w:ilvl="0" w:tplc="04090017">
      <w:start w:val="1"/>
      <w:numFmt w:val="chineseCountingThousand"/>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2" w15:restartNumberingAfterBreak="0">
    <w:nsid w:val="63FB5BC7"/>
    <w:multiLevelType w:val="hybridMultilevel"/>
    <w:tmpl w:val="CFC41932"/>
    <w:lvl w:ilvl="0" w:tplc="CF162D4E">
      <w:start w:val="1"/>
      <w:numFmt w:val="decimal"/>
      <w:pStyle w:val="a2"/>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3" w15:restartNumberingAfterBreak="0">
    <w:nsid w:val="6BDA59CF"/>
    <w:multiLevelType w:val="multilevel"/>
    <w:tmpl w:val="265AB2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73084D3B"/>
    <w:multiLevelType w:val="multilevel"/>
    <w:tmpl w:val="232A52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5E64840"/>
    <w:multiLevelType w:val="multilevel"/>
    <w:tmpl w:val="E38613C4"/>
    <w:lvl w:ilvl="0">
      <w:start w:val="1"/>
      <w:numFmt w:val="decimal"/>
      <w:lvlText w:val="%1."/>
      <w:lvlJc w:val="left"/>
      <w:pPr>
        <w:tabs>
          <w:tab w:val="num" w:pos="312"/>
        </w:tabs>
        <w:ind w:left="0" w:firstLine="0"/>
      </w:pPr>
      <w:rPr>
        <w:rFonts w:ascii="Times New Roman" w:hAnsi="Times New Roman" w:cs="Times New Roman" w:hint="default"/>
      </w:r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26" w15:restartNumberingAfterBreak="0">
    <w:nsid w:val="7CBC07F3"/>
    <w:multiLevelType w:val="multilevel"/>
    <w:tmpl w:val="5C76953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7F6052A8"/>
    <w:multiLevelType w:val="multilevel"/>
    <w:tmpl w:val="6038D9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1"/>
  </w:num>
  <w:num w:numId="3">
    <w:abstractNumId w:val="15"/>
  </w:num>
  <w:num w:numId="4">
    <w:abstractNumId w:val="16"/>
  </w:num>
  <w:num w:numId="5">
    <w:abstractNumId w:val="6"/>
  </w:num>
  <w:num w:numId="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6"/>
  </w:num>
  <w:num w:numId="9">
    <w:abstractNumId w:val="19"/>
  </w:num>
  <w:num w:numId="10">
    <w:abstractNumId w:val="23"/>
  </w:num>
  <w:num w:numId="11">
    <w:abstractNumId w:val="12"/>
  </w:num>
  <w:num w:numId="12">
    <w:abstractNumId w:val="14"/>
  </w:num>
  <w:num w:numId="13">
    <w:abstractNumId w:val="4"/>
  </w:num>
  <w:num w:numId="14">
    <w:abstractNumId w:val="7"/>
  </w:num>
  <w:num w:numId="15">
    <w:abstractNumId w:val="8"/>
  </w:num>
  <w:num w:numId="16">
    <w:abstractNumId w:val="27"/>
  </w:num>
  <w:num w:numId="17">
    <w:abstractNumId w:val="13"/>
  </w:num>
  <w:num w:numId="18">
    <w:abstractNumId w:val="2"/>
  </w:num>
  <w:num w:numId="19">
    <w:abstractNumId w:val="3"/>
  </w:num>
  <w:num w:numId="20">
    <w:abstractNumId w:val="20"/>
  </w:num>
  <w:num w:numId="21">
    <w:abstractNumId w:val="24"/>
  </w:num>
  <w:num w:numId="22">
    <w:abstractNumId w:val="11"/>
  </w:num>
  <w:num w:numId="23">
    <w:abstractNumId w:val="10"/>
  </w:num>
  <w:num w:numId="24">
    <w:abstractNumId w:val="5"/>
  </w:num>
  <w:num w:numId="25">
    <w:abstractNumId w:val="22"/>
  </w:num>
  <w:num w:numId="26">
    <w:abstractNumId w:val="17"/>
  </w:num>
  <w:num w:numId="27">
    <w:abstractNumId w:val="9"/>
  </w:num>
  <w:num w:numId="28">
    <w:abstractNumId w:val="22"/>
    <w:lvlOverride w:ilvl="0">
      <w:lvl w:ilvl="0" w:tplc="CF162D4E">
        <w:start w:val="1"/>
        <w:numFmt w:val="decimal"/>
        <w:pStyle w:val="a2"/>
        <w:suff w:val="nothing"/>
        <w:lvlText w:val="[%1]."/>
        <w:lvlJc w:val="left"/>
        <w:pPr>
          <w:ind w:left="284" w:hanging="284"/>
        </w:pPr>
        <w:rPr>
          <w:rFonts w:hint="eastAsia"/>
        </w:rPr>
      </w:lvl>
    </w:lvlOverride>
    <w:lvlOverride w:ilvl="1">
      <w:lvl w:ilvl="1" w:tplc="04090019" w:tentative="1">
        <w:start w:val="1"/>
        <w:numFmt w:val="lowerLetter"/>
        <w:lvlText w:val="%2)"/>
        <w:lvlJc w:val="left"/>
        <w:pPr>
          <w:ind w:left="840" w:hanging="420"/>
        </w:pPr>
      </w:lvl>
    </w:lvlOverride>
    <w:lvlOverride w:ilvl="2">
      <w:lvl w:ilvl="2" w:tplc="0409001B" w:tentative="1">
        <w:start w:val="1"/>
        <w:numFmt w:val="lowerRoman"/>
        <w:lvlText w:val="%3."/>
        <w:lvlJc w:val="right"/>
        <w:pPr>
          <w:ind w:left="1260" w:hanging="420"/>
        </w:pPr>
      </w:lvl>
    </w:lvlOverride>
    <w:lvlOverride w:ilvl="3">
      <w:lvl w:ilvl="3" w:tplc="0409000F" w:tentative="1">
        <w:start w:val="1"/>
        <w:numFmt w:val="decimal"/>
        <w:lvlText w:val="%4."/>
        <w:lvlJc w:val="left"/>
        <w:pPr>
          <w:ind w:left="1680" w:hanging="420"/>
        </w:pPr>
      </w:lvl>
    </w:lvlOverride>
    <w:lvlOverride w:ilvl="4">
      <w:lvl w:ilvl="4" w:tplc="04090019" w:tentative="1">
        <w:start w:val="1"/>
        <w:numFmt w:val="lowerLetter"/>
        <w:lvlText w:val="%5)"/>
        <w:lvlJc w:val="left"/>
        <w:pPr>
          <w:ind w:left="2100" w:hanging="420"/>
        </w:pPr>
      </w:lvl>
    </w:lvlOverride>
    <w:lvlOverride w:ilvl="5">
      <w:lvl w:ilvl="5" w:tplc="0409001B" w:tentative="1">
        <w:start w:val="1"/>
        <w:numFmt w:val="lowerRoman"/>
        <w:lvlText w:val="%6."/>
        <w:lvlJc w:val="right"/>
        <w:pPr>
          <w:ind w:left="2520" w:hanging="420"/>
        </w:pPr>
      </w:lvl>
    </w:lvlOverride>
    <w:lvlOverride w:ilvl="6">
      <w:lvl w:ilvl="6" w:tplc="0409000F" w:tentative="1">
        <w:start w:val="1"/>
        <w:numFmt w:val="decimal"/>
        <w:lvlText w:val="%7."/>
        <w:lvlJc w:val="left"/>
        <w:pPr>
          <w:ind w:left="2940" w:hanging="420"/>
        </w:pPr>
      </w:lvl>
    </w:lvlOverride>
    <w:lvlOverride w:ilvl="7">
      <w:lvl w:ilvl="7" w:tplc="04090019" w:tentative="1">
        <w:start w:val="1"/>
        <w:numFmt w:val="lowerLetter"/>
        <w:lvlText w:val="%8)"/>
        <w:lvlJc w:val="left"/>
        <w:pPr>
          <w:ind w:left="3360" w:hanging="420"/>
        </w:pPr>
      </w:lvl>
    </w:lvlOverride>
    <w:lvlOverride w:ilvl="8">
      <w:lvl w:ilvl="8" w:tplc="0409001B" w:tentative="1">
        <w:start w:val="1"/>
        <w:numFmt w:val="lowerRoman"/>
        <w:lvlText w:val="%9."/>
        <w:lvlJc w:val="right"/>
        <w:pPr>
          <w:ind w:left="3780" w:hanging="420"/>
        </w:pPr>
      </w:lvl>
    </w:lvlOverride>
  </w:num>
  <w:num w:numId="29">
    <w:abstractNumId w:val="22"/>
    <w:lvlOverride w:ilvl="0">
      <w:lvl w:ilvl="0" w:tplc="CF162D4E">
        <w:start w:val="1"/>
        <w:numFmt w:val="decimal"/>
        <w:pStyle w:val="a2"/>
        <w:suff w:val="nothing"/>
        <w:lvlText w:val="[%1]."/>
        <w:lvlJc w:val="left"/>
        <w:pPr>
          <w:ind w:left="284" w:hanging="284"/>
        </w:pPr>
        <w:rPr>
          <w:rFonts w:hint="eastAsia"/>
        </w:rPr>
      </w:lvl>
    </w:lvlOverride>
    <w:lvlOverride w:ilvl="1">
      <w:lvl w:ilvl="1" w:tplc="04090019" w:tentative="1">
        <w:start w:val="1"/>
        <w:numFmt w:val="lowerLetter"/>
        <w:lvlText w:val="%2)"/>
        <w:lvlJc w:val="left"/>
        <w:pPr>
          <w:ind w:left="840" w:hanging="420"/>
        </w:pPr>
      </w:lvl>
    </w:lvlOverride>
    <w:lvlOverride w:ilvl="2">
      <w:lvl w:ilvl="2" w:tplc="0409001B" w:tentative="1">
        <w:start w:val="1"/>
        <w:numFmt w:val="lowerRoman"/>
        <w:lvlText w:val="%3."/>
        <w:lvlJc w:val="right"/>
        <w:pPr>
          <w:ind w:left="1260" w:hanging="420"/>
        </w:pPr>
      </w:lvl>
    </w:lvlOverride>
    <w:lvlOverride w:ilvl="3">
      <w:lvl w:ilvl="3" w:tplc="0409000F" w:tentative="1">
        <w:start w:val="1"/>
        <w:numFmt w:val="decimal"/>
        <w:lvlText w:val="%4."/>
        <w:lvlJc w:val="left"/>
        <w:pPr>
          <w:ind w:left="1680" w:hanging="420"/>
        </w:pPr>
      </w:lvl>
    </w:lvlOverride>
    <w:lvlOverride w:ilvl="4">
      <w:lvl w:ilvl="4" w:tplc="04090019" w:tentative="1">
        <w:start w:val="1"/>
        <w:numFmt w:val="lowerLetter"/>
        <w:lvlText w:val="%5)"/>
        <w:lvlJc w:val="left"/>
        <w:pPr>
          <w:ind w:left="2100" w:hanging="420"/>
        </w:pPr>
      </w:lvl>
    </w:lvlOverride>
    <w:lvlOverride w:ilvl="5">
      <w:lvl w:ilvl="5" w:tplc="0409001B" w:tentative="1">
        <w:start w:val="1"/>
        <w:numFmt w:val="lowerRoman"/>
        <w:lvlText w:val="%6."/>
        <w:lvlJc w:val="right"/>
        <w:pPr>
          <w:ind w:left="2520" w:hanging="420"/>
        </w:pPr>
      </w:lvl>
    </w:lvlOverride>
    <w:lvlOverride w:ilvl="6">
      <w:lvl w:ilvl="6" w:tplc="0409000F" w:tentative="1">
        <w:start w:val="1"/>
        <w:numFmt w:val="decimal"/>
        <w:lvlText w:val="%7."/>
        <w:lvlJc w:val="left"/>
        <w:pPr>
          <w:ind w:left="2940" w:hanging="420"/>
        </w:pPr>
      </w:lvl>
    </w:lvlOverride>
    <w:lvlOverride w:ilvl="7">
      <w:lvl w:ilvl="7" w:tplc="04090019" w:tentative="1">
        <w:start w:val="1"/>
        <w:numFmt w:val="lowerLetter"/>
        <w:lvlText w:val="%8)"/>
        <w:lvlJc w:val="left"/>
        <w:pPr>
          <w:ind w:left="3360" w:hanging="420"/>
        </w:pPr>
      </w:lvl>
    </w:lvlOverride>
    <w:lvlOverride w:ilvl="8">
      <w:lvl w:ilvl="8" w:tplc="0409001B" w:tentative="1">
        <w:start w:val="1"/>
        <w:numFmt w:val="lowerRoman"/>
        <w:lvlText w:val="%9."/>
        <w:lvlJc w:val="right"/>
        <w:pPr>
          <w:ind w:left="3780" w:hanging="420"/>
        </w:pPr>
      </w:lvl>
    </w:lvlOverride>
  </w:num>
  <w:num w:numId="3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bordersDoNotSurroundHeader/>
  <w:bordersDoNotSurroundFooter/>
  <w:proofState w:spelling="clean" w:grammar="clean"/>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urrentStyleCount" w:val="5"/>
  </w:docVars>
  <w:rsids>
    <w:rsidRoot w:val="007053C6"/>
    <w:rsid w:val="000003B5"/>
    <w:rsid w:val="0000508D"/>
    <w:rsid w:val="00005356"/>
    <w:rsid w:val="00007CB1"/>
    <w:rsid w:val="0001016E"/>
    <w:rsid w:val="000111BC"/>
    <w:rsid w:val="00011310"/>
    <w:rsid w:val="00023DE5"/>
    <w:rsid w:val="0003198C"/>
    <w:rsid w:val="00035356"/>
    <w:rsid w:val="0004055B"/>
    <w:rsid w:val="00051B34"/>
    <w:rsid w:val="0005330B"/>
    <w:rsid w:val="00054DFB"/>
    <w:rsid w:val="00074CEE"/>
    <w:rsid w:val="00074FC7"/>
    <w:rsid w:val="00085655"/>
    <w:rsid w:val="00095EEB"/>
    <w:rsid w:val="000A064C"/>
    <w:rsid w:val="000A6A3B"/>
    <w:rsid w:val="000B19CE"/>
    <w:rsid w:val="000B5451"/>
    <w:rsid w:val="000B5B58"/>
    <w:rsid w:val="000B5EDD"/>
    <w:rsid w:val="000B7204"/>
    <w:rsid w:val="000C1AB1"/>
    <w:rsid w:val="000C2011"/>
    <w:rsid w:val="000C42B9"/>
    <w:rsid w:val="000D7B64"/>
    <w:rsid w:val="000E14CC"/>
    <w:rsid w:val="000E6E20"/>
    <w:rsid w:val="000F58CE"/>
    <w:rsid w:val="000F67E1"/>
    <w:rsid w:val="00102CE1"/>
    <w:rsid w:val="00107329"/>
    <w:rsid w:val="00114FB5"/>
    <w:rsid w:val="00121F7E"/>
    <w:rsid w:val="00144737"/>
    <w:rsid w:val="001527F8"/>
    <w:rsid w:val="0015336F"/>
    <w:rsid w:val="001533A7"/>
    <w:rsid w:val="00160AD1"/>
    <w:rsid w:val="0016331C"/>
    <w:rsid w:val="00165B69"/>
    <w:rsid w:val="001701D8"/>
    <w:rsid w:val="001708D0"/>
    <w:rsid w:val="00173DAF"/>
    <w:rsid w:val="001755BD"/>
    <w:rsid w:val="00180BD8"/>
    <w:rsid w:val="001825AE"/>
    <w:rsid w:val="00182834"/>
    <w:rsid w:val="00182F45"/>
    <w:rsid w:val="00184F56"/>
    <w:rsid w:val="00186094"/>
    <w:rsid w:val="001939C5"/>
    <w:rsid w:val="001A0C00"/>
    <w:rsid w:val="001A6763"/>
    <w:rsid w:val="001B00F9"/>
    <w:rsid w:val="001B3944"/>
    <w:rsid w:val="001C198C"/>
    <w:rsid w:val="001C28A3"/>
    <w:rsid w:val="001C4DE4"/>
    <w:rsid w:val="001C628B"/>
    <w:rsid w:val="001E526E"/>
    <w:rsid w:val="001F3865"/>
    <w:rsid w:val="001F77D4"/>
    <w:rsid w:val="00201327"/>
    <w:rsid w:val="00202256"/>
    <w:rsid w:val="0020532D"/>
    <w:rsid w:val="00206A27"/>
    <w:rsid w:val="002106FC"/>
    <w:rsid w:val="0021273F"/>
    <w:rsid w:val="002139BE"/>
    <w:rsid w:val="002169CE"/>
    <w:rsid w:val="00222435"/>
    <w:rsid w:val="002301DA"/>
    <w:rsid w:val="00233FCC"/>
    <w:rsid w:val="002346DE"/>
    <w:rsid w:val="0023475F"/>
    <w:rsid w:val="0023574E"/>
    <w:rsid w:val="002400EE"/>
    <w:rsid w:val="0024183E"/>
    <w:rsid w:val="002462B2"/>
    <w:rsid w:val="00246AF0"/>
    <w:rsid w:val="00252F88"/>
    <w:rsid w:val="0025382D"/>
    <w:rsid w:val="002551EF"/>
    <w:rsid w:val="00261E9F"/>
    <w:rsid w:val="002647BD"/>
    <w:rsid w:val="00271E9C"/>
    <w:rsid w:val="00272000"/>
    <w:rsid w:val="0027344C"/>
    <w:rsid w:val="00280605"/>
    <w:rsid w:val="00282A04"/>
    <w:rsid w:val="00283115"/>
    <w:rsid w:val="00287A99"/>
    <w:rsid w:val="00290F54"/>
    <w:rsid w:val="002A386A"/>
    <w:rsid w:val="002A4125"/>
    <w:rsid w:val="002A59B5"/>
    <w:rsid w:val="002A5B57"/>
    <w:rsid w:val="002C0850"/>
    <w:rsid w:val="002C37F9"/>
    <w:rsid w:val="002C5098"/>
    <w:rsid w:val="002D33F6"/>
    <w:rsid w:val="002D3738"/>
    <w:rsid w:val="002D3885"/>
    <w:rsid w:val="002D4770"/>
    <w:rsid w:val="002D4BB3"/>
    <w:rsid w:val="002E1625"/>
    <w:rsid w:val="002E3C4F"/>
    <w:rsid w:val="002F0455"/>
    <w:rsid w:val="002F7B16"/>
    <w:rsid w:val="0030037E"/>
    <w:rsid w:val="003248EF"/>
    <w:rsid w:val="00324DAC"/>
    <w:rsid w:val="00330DA7"/>
    <w:rsid w:val="00330EAC"/>
    <w:rsid w:val="00331396"/>
    <w:rsid w:val="003348CE"/>
    <w:rsid w:val="003363C4"/>
    <w:rsid w:val="0033652D"/>
    <w:rsid w:val="00340EE0"/>
    <w:rsid w:val="00343849"/>
    <w:rsid w:val="00345202"/>
    <w:rsid w:val="003478D0"/>
    <w:rsid w:val="0035331D"/>
    <w:rsid w:val="00354711"/>
    <w:rsid w:val="003566D8"/>
    <w:rsid w:val="003569EA"/>
    <w:rsid w:val="0035709B"/>
    <w:rsid w:val="00361440"/>
    <w:rsid w:val="0036275F"/>
    <w:rsid w:val="00363209"/>
    <w:rsid w:val="003A20E3"/>
    <w:rsid w:val="003B08BF"/>
    <w:rsid w:val="003B72B2"/>
    <w:rsid w:val="003C44FA"/>
    <w:rsid w:val="003D164B"/>
    <w:rsid w:val="003D362F"/>
    <w:rsid w:val="003D4837"/>
    <w:rsid w:val="003E10D8"/>
    <w:rsid w:val="003E3DFB"/>
    <w:rsid w:val="003E411D"/>
    <w:rsid w:val="003F3CD8"/>
    <w:rsid w:val="003F7787"/>
    <w:rsid w:val="00400895"/>
    <w:rsid w:val="00404948"/>
    <w:rsid w:val="00406207"/>
    <w:rsid w:val="00417AB8"/>
    <w:rsid w:val="00425342"/>
    <w:rsid w:val="00433284"/>
    <w:rsid w:val="004333E6"/>
    <w:rsid w:val="004376F5"/>
    <w:rsid w:val="004440B8"/>
    <w:rsid w:val="004471AA"/>
    <w:rsid w:val="004620AE"/>
    <w:rsid w:val="00462D9A"/>
    <w:rsid w:val="00463417"/>
    <w:rsid w:val="00464DD7"/>
    <w:rsid w:val="00473951"/>
    <w:rsid w:val="0048697D"/>
    <w:rsid w:val="00492A0E"/>
    <w:rsid w:val="00492FF8"/>
    <w:rsid w:val="00495100"/>
    <w:rsid w:val="00496024"/>
    <w:rsid w:val="004A1168"/>
    <w:rsid w:val="004A2C9D"/>
    <w:rsid w:val="004B49C9"/>
    <w:rsid w:val="004B6661"/>
    <w:rsid w:val="004C0B0E"/>
    <w:rsid w:val="004C1DB0"/>
    <w:rsid w:val="004C4DD3"/>
    <w:rsid w:val="004D27DD"/>
    <w:rsid w:val="004D2A18"/>
    <w:rsid w:val="004D6DDA"/>
    <w:rsid w:val="004E20FF"/>
    <w:rsid w:val="004E3FE1"/>
    <w:rsid w:val="004F3388"/>
    <w:rsid w:val="004F4EA0"/>
    <w:rsid w:val="00503C67"/>
    <w:rsid w:val="00511260"/>
    <w:rsid w:val="00521220"/>
    <w:rsid w:val="0052694F"/>
    <w:rsid w:val="00526EC4"/>
    <w:rsid w:val="00531923"/>
    <w:rsid w:val="00542E17"/>
    <w:rsid w:val="005521D6"/>
    <w:rsid w:val="00552C9F"/>
    <w:rsid w:val="005535C0"/>
    <w:rsid w:val="005574A6"/>
    <w:rsid w:val="00557EB4"/>
    <w:rsid w:val="005661C8"/>
    <w:rsid w:val="00566DB5"/>
    <w:rsid w:val="0058205C"/>
    <w:rsid w:val="005840B5"/>
    <w:rsid w:val="005846EB"/>
    <w:rsid w:val="00586847"/>
    <w:rsid w:val="00590848"/>
    <w:rsid w:val="0059628F"/>
    <w:rsid w:val="005977E3"/>
    <w:rsid w:val="005A3A09"/>
    <w:rsid w:val="005A3DD6"/>
    <w:rsid w:val="005A6D30"/>
    <w:rsid w:val="005B63D8"/>
    <w:rsid w:val="005C0EE5"/>
    <w:rsid w:val="005C1D26"/>
    <w:rsid w:val="005C1D79"/>
    <w:rsid w:val="005C2653"/>
    <w:rsid w:val="005C2C2D"/>
    <w:rsid w:val="005C57A7"/>
    <w:rsid w:val="005D1C60"/>
    <w:rsid w:val="005E42E7"/>
    <w:rsid w:val="006000D1"/>
    <w:rsid w:val="006018C0"/>
    <w:rsid w:val="00610266"/>
    <w:rsid w:val="00611A3E"/>
    <w:rsid w:val="00617F48"/>
    <w:rsid w:val="00627133"/>
    <w:rsid w:val="0063175A"/>
    <w:rsid w:val="0064682B"/>
    <w:rsid w:val="00652211"/>
    <w:rsid w:val="00657AE7"/>
    <w:rsid w:val="00664E2E"/>
    <w:rsid w:val="006716F4"/>
    <w:rsid w:val="00672FE4"/>
    <w:rsid w:val="00677427"/>
    <w:rsid w:val="00677988"/>
    <w:rsid w:val="00682338"/>
    <w:rsid w:val="00682827"/>
    <w:rsid w:val="00686CF6"/>
    <w:rsid w:val="00691A01"/>
    <w:rsid w:val="006A0685"/>
    <w:rsid w:val="006A478B"/>
    <w:rsid w:val="006A5823"/>
    <w:rsid w:val="006A6097"/>
    <w:rsid w:val="006B0865"/>
    <w:rsid w:val="006B4634"/>
    <w:rsid w:val="006C1983"/>
    <w:rsid w:val="006C6000"/>
    <w:rsid w:val="006C6168"/>
    <w:rsid w:val="006D39C5"/>
    <w:rsid w:val="006D5FC4"/>
    <w:rsid w:val="006E02EF"/>
    <w:rsid w:val="006E1717"/>
    <w:rsid w:val="006E244C"/>
    <w:rsid w:val="006E402C"/>
    <w:rsid w:val="006F07E5"/>
    <w:rsid w:val="006F285F"/>
    <w:rsid w:val="006F4521"/>
    <w:rsid w:val="00705143"/>
    <w:rsid w:val="007053C6"/>
    <w:rsid w:val="00714D9F"/>
    <w:rsid w:val="007305ED"/>
    <w:rsid w:val="00730C76"/>
    <w:rsid w:val="00731031"/>
    <w:rsid w:val="007338E2"/>
    <w:rsid w:val="00735164"/>
    <w:rsid w:val="007603EA"/>
    <w:rsid w:val="00760679"/>
    <w:rsid w:val="00764FD3"/>
    <w:rsid w:val="00765D8B"/>
    <w:rsid w:val="0077499E"/>
    <w:rsid w:val="0079459D"/>
    <w:rsid w:val="007A03F2"/>
    <w:rsid w:val="007A1ACC"/>
    <w:rsid w:val="007A521B"/>
    <w:rsid w:val="007A6CD4"/>
    <w:rsid w:val="007A7843"/>
    <w:rsid w:val="007B057B"/>
    <w:rsid w:val="007B0D34"/>
    <w:rsid w:val="007B2001"/>
    <w:rsid w:val="007B4C33"/>
    <w:rsid w:val="007C76D1"/>
    <w:rsid w:val="007C7A7A"/>
    <w:rsid w:val="007C7FB2"/>
    <w:rsid w:val="00800C5C"/>
    <w:rsid w:val="00804BE7"/>
    <w:rsid w:val="008058C3"/>
    <w:rsid w:val="00807480"/>
    <w:rsid w:val="00811B11"/>
    <w:rsid w:val="00812920"/>
    <w:rsid w:val="0081635D"/>
    <w:rsid w:val="00817DA0"/>
    <w:rsid w:val="00830EFA"/>
    <w:rsid w:val="008609D7"/>
    <w:rsid w:val="008618A0"/>
    <w:rsid w:val="00864FC5"/>
    <w:rsid w:val="008654E9"/>
    <w:rsid w:val="008658E6"/>
    <w:rsid w:val="008777B3"/>
    <w:rsid w:val="00884EC7"/>
    <w:rsid w:val="008946FD"/>
    <w:rsid w:val="008A3D41"/>
    <w:rsid w:val="008B060A"/>
    <w:rsid w:val="008B6C5B"/>
    <w:rsid w:val="008B7031"/>
    <w:rsid w:val="008C11D1"/>
    <w:rsid w:val="008C22F2"/>
    <w:rsid w:val="008C29E9"/>
    <w:rsid w:val="008D79AE"/>
    <w:rsid w:val="008F1E8A"/>
    <w:rsid w:val="00902D83"/>
    <w:rsid w:val="00903B59"/>
    <w:rsid w:val="00910BEA"/>
    <w:rsid w:val="009122C1"/>
    <w:rsid w:val="009305E3"/>
    <w:rsid w:val="0093204F"/>
    <w:rsid w:val="00932B08"/>
    <w:rsid w:val="00932EAB"/>
    <w:rsid w:val="00934774"/>
    <w:rsid w:val="00941955"/>
    <w:rsid w:val="00942A10"/>
    <w:rsid w:val="00943F84"/>
    <w:rsid w:val="00944A18"/>
    <w:rsid w:val="0095372B"/>
    <w:rsid w:val="00956159"/>
    <w:rsid w:val="00960DA4"/>
    <w:rsid w:val="00964A86"/>
    <w:rsid w:val="009706C9"/>
    <w:rsid w:val="009765D2"/>
    <w:rsid w:val="0098668D"/>
    <w:rsid w:val="0099264B"/>
    <w:rsid w:val="00993FF0"/>
    <w:rsid w:val="009A32E5"/>
    <w:rsid w:val="009A5CA5"/>
    <w:rsid w:val="009B07CC"/>
    <w:rsid w:val="009B2767"/>
    <w:rsid w:val="009C3D56"/>
    <w:rsid w:val="009D045E"/>
    <w:rsid w:val="009D4691"/>
    <w:rsid w:val="009D4AF5"/>
    <w:rsid w:val="009E3C69"/>
    <w:rsid w:val="009F27C9"/>
    <w:rsid w:val="009F4C5B"/>
    <w:rsid w:val="009F5E71"/>
    <w:rsid w:val="00A04846"/>
    <w:rsid w:val="00A06146"/>
    <w:rsid w:val="00A152B7"/>
    <w:rsid w:val="00A23421"/>
    <w:rsid w:val="00A361F2"/>
    <w:rsid w:val="00A46817"/>
    <w:rsid w:val="00A538D0"/>
    <w:rsid w:val="00A606E4"/>
    <w:rsid w:val="00A66F9B"/>
    <w:rsid w:val="00A67AAB"/>
    <w:rsid w:val="00A74186"/>
    <w:rsid w:val="00A74796"/>
    <w:rsid w:val="00A758C1"/>
    <w:rsid w:val="00A7698A"/>
    <w:rsid w:val="00A8177C"/>
    <w:rsid w:val="00A8328E"/>
    <w:rsid w:val="00A8360E"/>
    <w:rsid w:val="00A84474"/>
    <w:rsid w:val="00A84B84"/>
    <w:rsid w:val="00AA6397"/>
    <w:rsid w:val="00AA7B71"/>
    <w:rsid w:val="00AA7EF6"/>
    <w:rsid w:val="00AB0DDB"/>
    <w:rsid w:val="00AB278C"/>
    <w:rsid w:val="00AB2D69"/>
    <w:rsid w:val="00AB4BB3"/>
    <w:rsid w:val="00AB510C"/>
    <w:rsid w:val="00AC182B"/>
    <w:rsid w:val="00AC5D09"/>
    <w:rsid w:val="00AD25EA"/>
    <w:rsid w:val="00AD6406"/>
    <w:rsid w:val="00AE2D76"/>
    <w:rsid w:val="00AE2EE1"/>
    <w:rsid w:val="00AE55E2"/>
    <w:rsid w:val="00AE7326"/>
    <w:rsid w:val="00AF343C"/>
    <w:rsid w:val="00AF3AB6"/>
    <w:rsid w:val="00AF7B55"/>
    <w:rsid w:val="00B00388"/>
    <w:rsid w:val="00B07151"/>
    <w:rsid w:val="00B1083C"/>
    <w:rsid w:val="00B127F0"/>
    <w:rsid w:val="00B15CB9"/>
    <w:rsid w:val="00B17FE4"/>
    <w:rsid w:val="00B2218C"/>
    <w:rsid w:val="00B2246D"/>
    <w:rsid w:val="00B30AC3"/>
    <w:rsid w:val="00B33FEB"/>
    <w:rsid w:val="00B34E5C"/>
    <w:rsid w:val="00B354FA"/>
    <w:rsid w:val="00B362B6"/>
    <w:rsid w:val="00B363E2"/>
    <w:rsid w:val="00B379D1"/>
    <w:rsid w:val="00B40D6C"/>
    <w:rsid w:val="00B46F48"/>
    <w:rsid w:val="00B54A62"/>
    <w:rsid w:val="00B56642"/>
    <w:rsid w:val="00B72194"/>
    <w:rsid w:val="00B75C10"/>
    <w:rsid w:val="00B771F8"/>
    <w:rsid w:val="00B82991"/>
    <w:rsid w:val="00B83121"/>
    <w:rsid w:val="00B849AE"/>
    <w:rsid w:val="00B84DFF"/>
    <w:rsid w:val="00B85AFA"/>
    <w:rsid w:val="00B86CB1"/>
    <w:rsid w:val="00B8704E"/>
    <w:rsid w:val="00B902CC"/>
    <w:rsid w:val="00B96FE7"/>
    <w:rsid w:val="00BA0A14"/>
    <w:rsid w:val="00BA5B03"/>
    <w:rsid w:val="00BA5DD0"/>
    <w:rsid w:val="00BA794A"/>
    <w:rsid w:val="00BB2B66"/>
    <w:rsid w:val="00BB5D09"/>
    <w:rsid w:val="00BB7684"/>
    <w:rsid w:val="00BC65D6"/>
    <w:rsid w:val="00BC7BA1"/>
    <w:rsid w:val="00BD27DC"/>
    <w:rsid w:val="00BE0DD3"/>
    <w:rsid w:val="00BE1823"/>
    <w:rsid w:val="00BE7662"/>
    <w:rsid w:val="00BF0D21"/>
    <w:rsid w:val="00BF0E32"/>
    <w:rsid w:val="00BF1945"/>
    <w:rsid w:val="00BF288D"/>
    <w:rsid w:val="00BF68AC"/>
    <w:rsid w:val="00BF7E39"/>
    <w:rsid w:val="00C10358"/>
    <w:rsid w:val="00C1649B"/>
    <w:rsid w:val="00C2755F"/>
    <w:rsid w:val="00C36A8B"/>
    <w:rsid w:val="00C41210"/>
    <w:rsid w:val="00C42F56"/>
    <w:rsid w:val="00C4674B"/>
    <w:rsid w:val="00C524D0"/>
    <w:rsid w:val="00C53A40"/>
    <w:rsid w:val="00C57175"/>
    <w:rsid w:val="00C61028"/>
    <w:rsid w:val="00C63B6A"/>
    <w:rsid w:val="00C63E4A"/>
    <w:rsid w:val="00C77F0E"/>
    <w:rsid w:val="00C80448"/>
    <w:rsid w:val="00C8612B"/>
    <w:rsid w:val="00C906D0"/>
    <w:rsid w:val="00C96261"/>
    <w:rsid w:val="00CA5A8B"/>
    <w:rsid w:val="00CC4C12"/>
    <w:rsid w:val="00CC636F"/>
    <w:rsid w:val="00CD6B58"/>
    <w:rsid w:val="00CE4940"/>
    <w:rsid w:val="00CF0921"/>
    <w:rsid w:val="00CF60DF"/>
    <w:rsid w:val="00D01549"/>
    <w:rsid w:val="00D029E1"/>
    <w:rsid w:val="00D03814"/>
    <w:rsid w:val="00D06709"/>
    <w:rsid w:val="00D14F45"/>
    <w:rsid w:val="00D1601A"/>
    <w:rsid w:val="00D24555"/>
    <w:rsid w:val="00D35B71"/>
    <w:rsid w:val="00D371C7"/>
    <w:rsid w:val="00D438D3"/>
    <w:rsid w:val="00D54207"/>
    <w:rsid w:val="00D54F5B"/>
    <w:rsid w:val="00D6112C"/>
    <w:rsid w:val="00D668D0"/>
    <w:rsid w:val="00D76562"/>
    <w:rsid w:val="00D82640"/>
    <w:rsid w:val="00D85FD4"/>
    <w:rsid w:val="00D93946"/>
    <w:rsid w:val="00DA63CB"/>
    <w:rsid w:val="00DB5546"/>
    <w:rsid w:val="00DB6777"/>
    <w:rsid w:val="00DC20CE"/>
    <w:rsid w:val="00DD4549"/>
    <w:rsid w:val="00DD63ED"/>
    <w:rsid w:val="00DE2AF7"/>
    <w:rsid w:val="00DE36E9"/>
    <w:rsid w:val="00DF2B8D"/>
    <w:rsid w:val="00DF4D19"/>
    <w:rsid w:val="00DF6933"/>
    <w:rsid w:val="00E0249C"/>
    <w:rsid w:val="00E064F1"/>
    <w:rsid w:val="00E06DD7"/>
    <w:rsid w:val="00E07456"/>
    <w:rsid w:val="00E120FD"/>
    <w:rsid w:val="00E13B4E"/>
    <w:rsid w:val="00E211C8"/>
    <w:rsid w:val="00E21256"/>
    <w:rsid w:val="00E2768D"/>
    <w:rsid w:val="00E32371"/>
    <w:rsid w:val="00E36FD7"/>
    <w:rsid w:val="00E3792D"/>
    <w:rsid w:val="00E4146D"/>
    <w:rsid w:val="00E42032"/>
    <w:rsid w:val="00E44680"/>
    <w:rsid w:val="00E4597D"/>
    <w:rsid w:val="00E64A1C"/>
    <w:rsid w:val="00E7093D"/>
    <w:rsid w:val="00E77C36"/>
    <w:rsid w:val="00E83A14"/>
    <w:rsid w:val="00E84268"/>
    <w:rsid w:val="00E87B9F"/>
    <w:rsid w:val="00EA0330"/>
    <w:rsid w:val="00EA086D"/>
    <w:rsid w:val="00EA606D"/>
    <w:rsid w:val="00EA73AB"/>
    <w:rsid w:val="00EB3870"/>
    <w:rsid w:val="00EB70E9"/>
    <w:rsid w:val="00EC0728"/>
    <w:rsid w:val="00EC1D6F"/>
    <w:rsid w:val="00ED6CB2"/>
    <w:rsid w:val="00EE5230"/>
    <w:rsid w:val="00EE6B9B"/>
    <w:rsid w:val="00EE6BDC"/>
    <w:rsid w:val="00EF23F3"/>
    <w:rsid w:val="00EF3093"/>
    <w:rsid w:val="00F135FB"/>
    <w:rsid w:val="00F202C9"/>
    <w:rsid w:val="00F21001"/>
    <w:rsid w:val="00F215CE"/>
    <w:rsid w:val="00F24AAA"/>
    <w:rsid w:val="00F26BDF"/>
    <w:rsid w:val="00F3098D"/>
    <w:rsid w:val="00F356B0"/>
    <w:rsid w:val="00F50AD7"/>
    <w:rsid w:val="00F5659B"/>
    <w:rsid w:val="00F7345B"/>
    <w:rsid w:val="00F7410B"/>
    <w:rsid w:val="00F74C4A"/>
    <w:rsid w:val="00F75630"/>
    <w:rsid w:val="00F85239"/>
    <w:rsid w:val="00F90065"/>
    <w:rsid w:val="00F922AA"/>
    <w:rsid w:val="00F94EF8"/>
    <w:rsid w:val="00FA1139"/>
    <w:rsid w:val="00FA5CD1"/>
    <w:rsid w:val="00FA76E5"/>
    <w:rsid w:val="00FB0CD3"/>
    <w:rsid w:val="00FB2AAD"/>
    <w:rsid w:val="00FC3432"/>
    <w:rsid w:val="00FC491F"/>
    <w:rsid w:val="00FC5856"/>
    <w:rsid w:val="00FD1A02"/>
    <w:rsid w:val="00FD69D8"/>
    <w:rsid w:val="00FE034F"/>
    <w:rsid w:val="00FE03E8"/>
    <w:rsid w:val="00FE4FC1"/>
    <w:rsid w:val="00FF107C"/>
    <w:rsid w:val="00FF6BBE"/>
    <w:rsid w:val="00FF7FE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05758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lsdException w:name="heading 2" w:semiHidden="1" w:uiPriority="0"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qFormat="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9E3C69"/>
    <w:pPr>
      <w:widowControl w:val="0"/>
      <w:spacing w:line="360" w:lineRule="auto"/>
      <w:ind w:firstLineChars="200" w:firstLine="200"/>
      <w:jc w:val="both"/>
    </w:pPr>
    <w:rPr>
      <w:rFonts w:ascii="Times New Roman" w:eastAsia="宋体" w:hAnsi="Times New Roman"/>
      <w:sz w:val="24"/>
    </w:rPr>
  </w:style>
  <w:style w:type="paragraph" w:styleId="1">
    <w:name w:val="heading 1"/>
    <w:basedOn w:val="a3"/>
    <w:next w:val="a3"/>
    <w:link w:val="10"/>
    <w:uiPriority w:val="9"/>
    <w:rsid w:val="004D6DDA"/>
    <w:pPr>
      <w:keepNext/>
      <w:keepLines/>
      <w:spacing w:before="340" w:after="330" w:line="578" w:lineRule="auto"/>
      <w:jc w:val="center"/>
      <w:outlineLvl w:val="0"/>
    </w:pPr>
    <w:rPr>
      <w:rFonts w:ascii="宋体" w:hAnsi="宋体"/>
      <w:b/>
      <w:bCs/>
      <w:kern w:val="44"/>
      <w:sz w:val="32"/>
      <w:szCs w:val="32"/>
    </w:rPr>
  </w:style>
  <w:style w:type="paragraph" w:styleId="2">
    <w:name w:val="heading 2"/>
    <w:basedOn w:val="a3"/>
    <w:next w:val="a3"/>
    <w:link w:val="20"/>
    <w:unhideWhenUsed/>
    <w:rsid w:val="009D4691"/>
    <w:pPr>
      <w:outlineLvl w:val="1"/>
    </w:pPr>
    <w:rPr>
      <w:rFonts w:ascii="宋体" w:hAnsi="宋体"/>
      <w:b/>
      <w:sz w:val="28"/>
      <w:szCs w:val="28"/>
    </w:rPr>
  </w:style>
  <w:style w:type="paragraph" w:styleId="3">
    <w:name w:val="heading 3"/>
    <w:basedOn w:val="a4"/>
    <w:next w:val="a3"/>
    <w:link w:val="30"/>
    <w:uiPriority w:val="9"/>
    <w:unhideWhenUsed/>
    <w:rsid w:val="005C1D79"/>
    <w:pPr>
      <w:spacing w:before="0" w:beforeAutospacing="0" w:after="0" w:afterAutospacing="0" w:line="360" w:lineRule="auto"/>
      <w:ind w:left="461" w:hanging="461"/>
      <w:outlineLvl w:val="2"/>
    </w:pPr>
    <w:rPr>
      <w:rFonts w:ascii="宋体" w:hAnsi="宋体"/>
      <w:b/>
      <w:sz w:val="24"/>
      <w:szCs w:val="24"/>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styleId="a4">
    <w:name w:val="Body Text Indent"/>
    <w:basedOn w:val="a3"/>
    <w:link w:val="a8"/>
    <w:uiPriority w:val="99"/>
    <w:unhideWhenUsed/>
    <w:rsid w:val="007053C6"/>
    <w:pPr>
      <w:spacing w:before="100" w:beforeAutospacing="1" w:after="100" w:afterAutospacing="1" w:line="360" w:lineRule="exact"/>
      <w:ind w:left="538" w:hangingChars="192" w:hanging="538"/>
    </w:pPr>
    <w:rPr>
      <w:sz w:val="28"/>
      <w:szCs w:val="28"/>
    </w:rPr>
  </w:style>
  <w:style w:type="character" w:customStyle="1" w:styleId="a8">
    <w:name w:val="正文文本缩进 字符"/>
    <w:basedOn w:val="a5"/>
    <w:link w:val="a4"/>
    <w:uiPriority w:val="99"/>
    <w:rsid w:val="007053C6"/>
    <w:rPr>
      <w:rFonts w:ascii="Calibri" w:eastAsia="宋体" w:hAnsi="Calibri" w:cs="Times New Roman"/>
      <w:sz w:val="28"/>
      <w:szCs w:val="28"/>
    </w:rPr>
  </w:style>
  <w:style w:type="paragraph" w:styleId="a9">
    <w:name w:val="Normal (Web)"/>
    <w:basedOn w:val="a3"/>
    <w:uiPriority w:val="99"/>
    <w:unhideWhenUsed/>
    <w:rsid w:val="007053C6"/>
    <w:pPr>
      <w:spacing w:before="100" w:beforeAutospacing="1" w:after="100" w:afterAutospacing="1"/>
      <w:jc w:val="left"/>
    </w:pPr>
    <w:rPr>
      <w:kern w:val="0"/>
      <w:szCs w:val="24"/>
    </w:rPr>
  </w:style>
  <w:style w:type="character" w:styleId="aa">
    <w:name w:val="Strong"/>
    <w:basedOn w:val="a5"/>
    <w:uiPriority w:val="22"/>
    <w:rsid w:val="00331396"/>
    <w:rPr>
      <w:b/>
      <w:bCs/>
    </w:rPr>
  </w:style>
  <w:style w:type="character" w:customStyle="1" w:styleId="10">
    <w:name w:val="标题 1 字符"/>
    <w:basedOn w:val="a5"/>
    <w:link w:val="1"/>
    <w:uiPriority w:val="9"/>
    <w:rsid w:val="004D6DDA"/>
    <w:rPr>
      <w:rFonts w:ascii="宋体" w:eastAsia="宋体" w:hAnsi="宋体" w:cs="Times New Roman"/>
      <w:b/>
      <w:bCs/>
      <w:kern w:val="44"/>
      <w:sz w:val="32"/>
      <w:szCs w:val="32"/>
    </w:rPr>
  </w:style>
  <w:style w:type="paragraph" w:styleId="TOC">
    <w:name w:val="TOC Heading"/>
    <w:basedOn w:val="1"/>
    <w:next w:val="a3"/>
    <w:uiPriority w:val="39"/>
    <w:unhideWhenUsed/>
    <w:qFormat/>
    <w:rsid w:val="002D4770"/>
    <w:pPr>
      <w:widowControl/>
      <w:spacing w:before="240" w:after="0" w:line="259" w:lineRule="auto"/>
      <w:jc w:val="left"/>
      <w:outlineLvl w:val="9"/>
    </w:pPr>
    <w:rPr>
      <w:rFonts w:asciiTheme="majorHAnsi" w:eastAsiaTheme="majorEastAsia" w:hAnsiTheme="majorHAnsi" w:cstheme="majorBidi"/>
      <w:b w:val="0"/>
      <w:bCs w:val="0"/>
      <w:color w:val="2F5496" w:themeColor="accent1" w:themeShade="BF"/>
      <w:kern w:val="0"/>
    </w:rPr>
  </w:style>
  <w:style w:type="paragraph" w:styleId="TOC1">
    <w:name w:val="toc 1"/>
    <w:basedOn w:val="a3"/>
    <w:next w:val="a3"/>
    <w:autoRedefine/>
    <w:uiPriority w:val="39"/>
    <w:unhideWhenUsed/>
    <w:rsid w:val="0098668D"/>
    <w:pPr>
      <w:tabs>
        <w:tab w:val="right" w:leader="dot" w:pos="9344"/>
      </w:tabs>
      <w:ind w:firstLineChars="0" w:firstLine="0"/>
      <w:jc w:val="center"/>
    </w:pPr>
    <w:rPr>
      <w:rFonts w:cs="Courier New"/>
      <w:b/>
      <w:bCs/>
      <w:noProof/>
      <w:sz w:val="28"/>
      <w:szCs w:val="28"/>
      <w:lang w:val="zh-CN"/>
    </w:rPr>
  </w:style>
  <w:style w:type="character" w:styleId="ab">
    <w:name w:val="Hyperlink"/>
    <w:basedOn w:val="a5"/>
    <w:uiPriority w:val="99"/>
    <w:unhideWhenUsed/>
    <w:rsid w:val="002D4770"/>
    <w:rPr>
      <w:color w:val="0563C1" w:themeColor="hyperlink"/>
      <w:u w:val="single"/>
    </w:rPr>
  </w:style>
  <w:style w:type="paragraph" w:styleId="ac">
    <w:name w:val="header"/>
    <w:basedOn w:val="a3"/>
    <w:link w:val="ad"/>
    <w:unhideWhenUsed/>
    <w:qFormat/>
    <w:rsid w:val="002301DA"/>
    <w:pPr>
      <w:pBdr>
        <w:bottom w:val="single" w:sz="4" w:space="1" w:color="auto"/>
      </w:pBdr>
      <w:tabs>
        <w:tab w:val="center" w:pos="4153"/>
        <w:tab w:val="right" w:pos="8306"/>
      </w:tabs>
      <w:snapToGrid w:val="0"/>
      <w:spacing w:line="240" w:lineRule="auto"/>
      <w:ind w:firstLineChars="0" w:firstLine="0"/>
      <w:jc w:val="center"/>
    </w:pPr>
    <w:rPr>
      <w:sz w:val="18"/>
      <w:szCs w:val="18"/>
    </w:rPr>
  </w:style>
  <w:style w:type="character" w:customStyle="1" w:styleId="ad">
    <w:name w:val="页眉 字符"/>
    <w:basedOn w:val="a5"/>
    <w:link w:val="ac"/>
    <w:rsid w:val="002301DA"/>
    <w:rPr>
      <w:rFonts w:ascii="Times New Roman" w:eastAsia="宋体" w:hAnsi="Times New Roman"/>
      <w:sz w:val="18"/>
      <w:szCs w:val="18"/>
    </w:rPr>
  </w:style>
  <w:style w:type="paragraph" w:styleId="ae">
    <w:name w:val="footer"/>
    <w:basedOn w:val="a3"/>
    <w:link w:val="af"/>
    <w:uiPriority w:val="99"/>
    <w:unhideWhenUsed/>
    <w:rsid w:val="005C0EE5"/>
    <w:pPr>
      <w:tabs>
        <w:tab w:val="center" w:pos="4153"/>
        <w:tab w:val="right" w:pos="8306"/>
      </w:tabs>
      <w:snapToGrid w:val="0"/>
      <w:jc w:val="left"/>
    </w:pPr>
    <w:rPr>
      <w:sz w:val="18"/>
      <w:szCs w:val="18"/>
    </w:rPr>
  </w:style>
  <w:style w:type="character" w:customStyle="1" w:styleId="af">
    <w:name w:val="页脚 字符"/>
    <w:basedOn w:val="a5"/>
    <w:link w:val="ae"/>
    <w:uiPriority w:val="99"/>
    <w:rsid w:val="005C0EE5"/>
    <w:rPr>
      <w:rFonts w:ascii="Calibri" w:eastAsia="宋体" w:hAnsi="Calibri" w:cs="Times New Roman"/>
      <w:sz w:val="18"/>
      <w:szCs w:val="18"/>
    </w:rPr>
  </w:style>
  <w:style w:type="paragraph" w:styleId="TOC2">
    <w:name w:val="toc 2"/>
    <w:basedOn w:val="a3"/>
    <w:next w:val="a3"/>
    <w:autoRedefine/>
    <w:uiPriority w:val="39"/>
    <w:unhideWhenUsed/>
    <w:rsid w:val="00AD25EA"/>
    <w:pPr>
      <w:widowControl/>
      <w:tabs>
        <w:tab w:val="right" w:leader="dot" w:pos="9344"/>
      </w:tabs>
      <w:ind w:firstLine="480"/>
      <w:jc w:val="left"/>
    </w:pPr>
    <w:rPr>
      <w:noProof/>
      <w:spacing w:val="6"/>
      <w:kern w:val="0"/>
      <w:szCs w:val="24"/>
      <w:shd w:val="clear" w:color="auto" w:fill="FFFFFF"/>
    </w:rPr>
  </w:style>
  <w:style w:type="paragraph" w:styleId="TOC3">
    <w:name w:val="toc 3"/>
    <w:basedOn w:val="a3"/>
    <w:next w:val="a3"/>
    <w:autoRedefine/>
    <w:uiPriority w:val="39"/>
    <w:unhideWhenUsed/>
    <w:rsid w:val="00AD25EA"/>
    <w:pPr>
      <w:widowControl/>
      <w:tabs>
        <w:tab w:val="right" w:leader="dot" w:pos="9344"/>
      </w:tabs>
      <w:ind w:firstLineChars="400" w:firstLine="960"/>
      <w:jc w:val="left"/>
    </w:pPr>
    <w:rPr>
      <w:kern w:val="0"/>
      <w:szCs w:val="22"/>
    </w:rPr>
  </w:style>
  <w:style w:type="paragraph" w:styleId="af0">
    <w:name w:val="List Paragraph"/>
    <w:basedOn w:val="a3"/>
    <w:uiPriority w:val="34"/>
    <w:rsid w:val="002106FC"/>
    <w:pPr>
      <w:ind w:firstLine="420"/>
    </w:pPr>
  </w:style>
  <w:style w:type="character" w:styleId="af1">
    <w:name w:val="Placeholder Text"/>
    <w:basedOn w:val="a5"/>
    <w:uiPriority w:val="99"/>
    <w:semiHidden/>
    <w:rsid w:val="00D24555"/>
    <w:rPr>
      <w:color w:val="666666"/>
    </w:rPr>
  </w:style>
  <w:style w:type="paragraph" w:customStyle="1" w:styleId="af2">
    <w:name w:val="公式"/>
    <w:basedOn w:val="a4"/>
    <w:link w:val="af3"/>
    <w:qFormat/>
    <w:rsid w:val="00B363E2"/>
    <w:pPr>
      <w:tabs>
        <w:tab w:val="center" w:pos="4678"/>
        <w:tab w:val="right" w:pos="11907"/>
      </w:tabs>
      <w:spacing w:line="240" w:lineRule="auto"/>
      <w:ind w:left="0" w:firstLineChars="0" w:firstLine="0"/>
      <w:jc w:val="center"/>
    </w:pPr>
    <w:rPr>
      <w:sz w:val="24"/>
      <w:szCs w:val="24"/>
    </w:rPr>
  </w:style>
  <w:style w:type="character" w:customStyle="1" w:styleId="af3">
    <w:name w:val="公式 字符"/>
    <w:basedOn w:val="a8"/>
    <w:link w:val="af2"/>
    <w:rsid w:val="00B363E2"/>
    <w:rPr>
      <w:rFonts w:ascii="Times New Roman" w:eastAsia="宋体" w:hAnsi="Times New Roman" w:cs="Times New Roman"/>
      <w:sz w:val="24"/>
      <w:szCs w:val="24"/>
    </w:rPr>
  </w:style>
  <w:style w:type="character" w:customStyle="1" w:styleId="20">
    <w:name w:val="标题 2 字符"/>
    <w:basedOn w:val="a5"/>
    <w:link w:val="2"/>
    <w:uiPriority w:val="9"/>
    <w:rsid w:val="009D4691"/>
    <w:rPr>
      <w:rFonts w:ascii="宋体" w:eastAsia="宋体" w:hAnsi="宋体" w:cs="Times New Roman"/>
      <w:b/>
      <w:sz w:val="28"/>
      <w:szCs w:val="28"/>
    </w:rPr>
  </w:style>
  <w:style w:type="character" w:customStyle="1" w:styleId="30">
    <w:name w:val="标题 3 字符"/>
    <w:basedOn w:val="a5"/>
    <w:link w:val="3"/>
    <w:uiPriority w:val="9"/>
    <w:rsid w:val="005C1D79"/>
    <w:rPr>
      <w:rFonts w:ascii="宋体" w:eastAsia="宋体" w:hAnsi="宋体" w:cs="Times New Roman"/>
      <w:b/>
      <w:sz w:val="24"/>
      <w:szCs w:val="24"/>
    </w:rPr>
  </w:style>
  <w:style w:type="character" w:styleId="HTML">
    <w:name w:val="HTML Code"/>
    <w:basedOn w:val="a5"/>
    <w:uiPriority w:val="99"/>
    <w:semiHidden/>
    <w:unhideWhenUsed/>
    <w:rsid w:val="00E36FD7"/>
    <w:rPr>
      <w:rFonts w:ascii="宋体" w:eastAsia="宋体" w:hAnsi="宋体" w:cs="宋体"/>
      <w:sz w:val="24"/>
      <w:szCs w:val="24"/>
    </w:rPr>
  </w:style>
  <w:style w:type="paragraph" w:customStyle="1" w:styleId="msonormal0">
    <w:name w:val="msonormal"/>
    <w:basedOn w:val="a3"/>
    <w:rsid w:val="00A361F2"/>
    <w:pPr>
      <w:widowControl/>
      <w:spacing w:before="100" w:beforeAutospacing="1" w:after="100" w:afterAutospacing="1"/>
      <w:jc w:val="left"/>
    </w:pPr>
    <w:rPr>
      <w:rFonts w:ascii="宋体" w:hAnsi="宋体" w:cs="宋体"/>
      <w:kern w:val="0"/>
      <w:szCs w:val="24"/>
    </w:rPr>
  </w:style>
  <w:style w:type="paragraph" w:styleId="HTML0">
    <w:name w:val="HTML Preformatted"/>
    <w:basedOn w:val="a3"/>
    <w:link w:val="HTML1"/>
    <w:uiPriority w:val="99"/>
    <w:semiHidden/>
    <w:unhideWhenUsed/>
    <w:rsid w:val="00A361F2"/>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Cs w:val="24"/>
    </w:rPr>
  </w:style>
  <w:style w:type="character" w:customStyle="1" w:styleId="HTML1">
    <w:name w:val="HTML 预设格式 字符"/>
    <w:basedOn w:val="a5"/>
    <w:link w:val="HTML0"/>
    <w:uiPriority w:val="99"/>
    <w:semiHidden/>
    <w:rsid w:val="00A361F2"/>
    <w:rPr>
      <w:rFonts w:ascii="宋体" w:eastAsia="宋体" w:hAnsi="宋体" w:cs="宋体"/>
      <w:kern w:val="0"/>
      <w:sz w:val="24"/>
      <w:szCs w:val="24"/>
    </w:rPr>
  </w:style>
  <w:style w:type="character" w:customStyle="1" w:styleId="token">
    <w:name w:val="token"/>
    <w:basedOn w:val="a5"/>
    <w:rsid w:val="00A361F2"/>
  </w:style>
  <w:style w:type="character" w:customStyle="1" w:styleId="11">
    <w:name w:val="未处理的提及1"/>
    <w:basedOn w:val="a5"/>
    <w:uiPriority w:val="99"/>
    <w:semiHidden/>
    <w:unhideWhenUsed/>
    <w:rsid w:val="00E3792D"/>
    <w:rPr>
      <w:color w:val="605E5C"/>
      <w:shd w:val="clear" w:color="auto" w:fill="E1DFDD"/>
    </w:rPr>
  </w:style>
  <w:style w:type="paragraph" w:customStyle="1" w:styleId="12">
    <w:name w:val="公式1"/>
    <w:basedOn w:val="af2"/>
    <w:link w:val="13"/>
    <w:rsid w:val="00A46817"/>
    <w:pPr>
      <w:ind w:firstLine="480"/>
      <w:textAlignment w:val="center"/>
    </w:pPr>
  </w:style>
  <w:style w:type="character" w:customStyle="1" w:styleId="13">
    <w:name w:val="公式1 字符"/>
    <w:basedOn w:val="af3"/>
    <w:link w:val="12"/>
    <w:rsid w:val="00A46817"/>
    <w:rPr>
      <w:rFonts w:ascii="Times New Roman" w:eastAsia="宋体" w:hAnsi="Times New Roman" w:cs="Times New Roman"/>
      <w:sz w:val="24"/>
      <w:szCs w:val="24"/>
    </w:rPr>
  </w:style>
  <w:style w:type="table" w:styleId="af4">
    <w:name w:val="Table Grid"/>
    <w:basedOn w:val="a6"/>
    <w:uiPriority w:val="39"/>
    <w:rsid w:val="008C29E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f5">
    <w:name w:val="三线表"/>
    <w:basedOn w:val="a6"/>
    <w:uiPriority w:val="99"/>
    <w:rsid w:val="0024183E"/>
    <w:rPr>
      <w:rFonts w:eastAsia="宋体"/>
    </w:rPr>
    <w:tblPr>
      <w:tblBorders>
        <w:top w:val="single" w:sz="12" w:space="0" w:color="auto"/>
        <w:bottom w:val="single" w:sz="12" w:space="0" w:color="auto"/>
      </w:tblBorders>
    </w:tblPr>
    <w:tblStylePr w:type="firstRow">
      <w:pPr>
        <w:wordWrap/>
        <w:spacing w:line="360" w:lineRule="exact"/>
        <w:jc w:val="center"/>
      </w:pPr>
      <w:rPr>
        <w:rFonts w:ascii="Times New Roman" w:eastAsia="宋体" w:hAnsi="Times New Roman"/>
        <w:sz w:val="21"/>
      </w:rPr>
      <w:tblPr/>
      <w:tcPr>
        <w:tcBorders>
          <w:top w:val="single" w:sz="12" w:space="0" w:color="auto"/>
          <w:left w:val="nil"/>
          <w:bottom w:val="single" w:sz="6" w:space="0" w:color="auto"/>
          <w:right w:val="nil"/>
          <w:insideH w:val="nil"/>
          <w:insideV w:val="nil"/>
          <w:tl2br w:val="nil"/>
          <w:tr2bl w:val="nil"/>
        </w:tcBorders>
      </w:tcPr>
    </w:tblStylePr>
  </w:style>
  <w:style w:type="paragraph" w:customStyle="1" w:styleId="a">
    <w:name w:val="一级标题"/>
    <w:basedOn w:val="a3"/>
    <w:next w:val="a3"/>
    <w:link w:val="af6"/>
    <w:autoRedefine/>
    <w:qFormat/>
    <w:rsid w:val="00730C76"/>
    <w:pPr>
      <w:widowControl/>
      <w:numPr>
        <w:numId w:val="26"/>
      </w:numPr>
      <w:spacing w:afterLines="68" w:after="68" w:line="240" w:lineRule="auto"/>
      <w:ind w:firstLineChars="0"/>
      <w:jc w:val="center"/>
      <w:outlineLvl w:val="0"/>
    </w:pPr>
    <w:rPr>
      <w:color w:val="000000" w:themeColor="text1"/>
      <w:sz w:val="32"/>
      <w:szCs w:val="32"/>
    </w:rPr>
  </w:style>
  <w:style w:type="paragraph" w:customStyle="1" w:styleId="a0">
    <w:name w:val="二级标题"/>
    <w:basedOn w:val="a3"/>
    <w:next w:val="a3"/>
    <w:link w:val="af7"/>
    <w:autoRedefine/>
    <w:qFormat/>
    <w:rsid w:val="00F135FB"/>
    <w:pPr>
      <w:numPr>
        <w:ilvl w:val="1"/>
        <w:numId w:val="26"/>
      </w:numPr>
      <w:spacing w:line="240" w:lineRule="auto"/>
      <w:ind w:firstLineChars="0"/>
      <w:jc w:val="left"/>
      <w:outlineLvl w:val="1"/>
    </w:pPr>
    <w:rPr>
      <w:b/>
      <w:color w:val="000000" w:themeColor="text1"/>
      <w:sz w:val="28"/>
    </w:rPr>
  </w:style>
  <w:style w:type="character" w:customStyle="1" w:styleId="af6">
    <w:name w:val="一级标题 字符"/>
    <w:basedOn w:val="a5"/>
    <w:link w:val="a"/>
    <w:rsid w:val="00730C76"/>
    <w:rPr>
      <w:rFonts w:ascii="Times New Roman" w:eastAsia="宋体" w:hAnsi="Times New Roman"/>
      <w:color w:val="000000" w:themeColor="text1"/>
      <w:sz w:val="32"/>
      <w:szCs w:val="32"/>
    </w:rPr>
  </w:style>
  <w:style w:type="paragraph" w:customStyle="1" w:styleId="a1">
    <w:name w:val="三级标题"/>
    <w:basedOn w:val="a3"/>
    <w:next w:val="a3"/>
    <w:link w:val="af8"/>
    <w:autoRedefine/>
    <w:qFormat/>
    <w:rsid w:val="00B34E5C"/>
    <w:pPr>
      <w:numPr>
        <w:ilvl w:val="2"/>
        <w:numId w:val="26"/>
      </w:numPr>
      <w:spacing w:line="240" w:lineRule="auto"/>
      <w:ind w:firstLineChars="0"/>
      <w:jc w:val="left"/>
      <w:outlineLvl w:val="2"/>
    </w:pPr>
    <w:rPr>
      <w:color w:val="000000" w:themeColor="text1"/>
    </w:rPr>
  </w:style>
  <w:style w:type="character" w:customStyle="1" w:styleId="af7">
    <w:name w:val="二级标题 字符"/>
    <w:basedOn w:val="a5"/>
    <w:link w:val="a0"/>
    <w:rsid w:val="00F135FB"/>
    <w:rPr>
      <w:rFonts w:ascii="Times New Roman" w:eastAsia="宋体" w:hAnsi="Times New Roman"/>
      <w:b/>
      <w:color w:val="000000" w:themeColor="text1"/>
      <w:sz w:val="28"/>
    </w:rPr>
  </w:style>
  <w:style w:type="character" w:customStyle="1" w:styleId="af8">
    <w:name w:val="三级标题 字符"/>
    <w:basedOn w:val="a5"/>
    <w:link w:val="a1"/>
    <w:rsid w:val="00B34E5C"/>
    <w:rPr>
      <w:rFonts w:ascii="Times New Roman" w:eastAsia="宋体" w:hAnsi="Times New Roman"/>
      <w:color w:val="000000" w:themeColor="text1"/>
      <w:sz w:val="24"/>
    </w:rPr>
  </w:style>
  <w:style w:type="paragraph" w:customStyle="1" w:styleId="af9">
    <w:name w:val="四级标题"/>
    <w:basedOn w:val="a3"/>
    <w:next w:val="a3"/>
    <w:link w:val="afa"/>
    <w:autoRedefine/>
    <w:qFormat/>
    <w:rsid w:val="0004055B"/>
    <w:rPr>
      <w:b/>
    </w:rPr>
  </w:style>
  <w:style w:type="paragraph" w:customStyle="1" w:styleId="afb">
    <w:name w:val="五级标题"/>
    <w:basedOn w:val="a3"/>
    <w:link w:val="afc"/>
    <w:qFormat/>
    <w:rsid w:val="0000508D"/>
    <w:pPr>
      <w:ind w:firstLineChars="0" w:firstLine="0"/>
    </w:pPr>
    <w:rPr>
      <w:rFonts w:ascii="宋体" w:hAnsi="宋体"/>
      <w:color w:val="060607"/>
      <w:spacing w:val="6"/>
      <w:shd w:val="clear" w:color="auto" w:fill="FFFFFF"/>
    </w:rPr>
  </w:style>
  <w:style w:type="character" w:customStyle="1" w:styleId="afa">
    <w:name w:val="四级标题 字符"/>
    <w:basedOn w:val="af7"/>
    <w:link w:val="af9"/>
    <w:rsid w:val="0004055B"/>
    <w:rPr>
      <w:rFonts w:ascii="Times New Roman" w:eastAsia="宋体" w:hAnsi="Times New Roman"/>
      <w:b/>
      <w:color w:val="000000" w:themeColor="text1"/>
      <w:sz w:val="24"/>
    </w:rPr>
  </w:style>
  <w:style w:type="paragraph" w:customStyle="1" w:styleId="afd">
    <w:name w:val="表题"/>
    <w:basedOn w:val="a3"/>
    <w:link w:val="afe"/>
    <w:rsid w:val="00233FCC"/>
    <w:pPr>
      <w:ind w:firstLine="480"/>
      <w:jc w:val="center"/>
    </w:pPr>
    <w:rPr>
      <w:rFonts w:ascii="宋体" w:hAnsi="宋体"/>
      <w:szCs w:val="24"/>
    </w:rPr>
  </w:style>
  <w:style w:type="character" w:customStyle="1" w:styleId="afc">
    <w:name w:val="五级标题 字符"/>
    <w:basedOn w:val="a5"/>
    <w:link w:val="afb"/>
    <w:rsid w:val="0000508D"/>
    <w:rPr>
      <w:rFonts w:ascii="宋体" w:eastAsia="宋体" w:hAnsi="宋体" w:cs="Times New Roman"/>
      <w:color w:val="060607"/>
      <w:spacing w:val="6"/>
      <w:sz w:val="24"/>
      <w:szCs w:val="21"/>
    </w:rPr>
  </w:style>
  <w:style w:type="paragraph" w:customStyle="1" w:styleId="aff">
    <w:name w:val="程序段"/>
    <w:basedOn w:val="afd"/>
    <w:link w:val="aff0"/>
    <w:rsid w:val="00233FCC"/>
    <w:pPr>
      <w:spacing w:line="240" w:lineRule="auto"/>
      <w:ind w:firstLineChars="0" w:firstLine="0"/>
      <w:jc w:val="left"/>
    </w:pPr>
  </w:style>
  <w:style w:type="character" w:customStyle="1" w:styleId="afe">
    <w:name w:val="表题 字符"/>
    <w:basedOn w:val="a5"/>
    <w:link w:val="afd"/>
    <w:rsid w:val="00233FCC"/>
    <w:rPr>
      <w:rFonts w:ascii="宋体" w:eastAsia="宋体" w:hAnsi="宋体" w:cs="Times New Roman"/>
      <w:szCs w:val="24"/>
    </w:rPr>
  </w:style>
  <w:style w:type="character" w:customStyle="1" w:styleId="aff0">
    <w:name w:val="程序段 字符"/>
    <w:basedOn w:val="afe"/>
    <w:link w:val="aff"/>
    <w:rsid w:val="00233FCC"/>
    <w:rPr>
      <w:rFonts w:ascii="宋体" w:eastAsia="宋体" w:hAnsi="宋体" w:cs="Times New Roman"/>
      <w:szCs w:val="24"/>
    </w:rPr>
  </w:style>
  <w:style w:type="paragraph" w:styleId="aff1">
    <w:name w:val="No Spacing"/>
    <w:basedOn w:val="a3"/>
    <w:next w:val="aff2"/>
    <w:uiPriority w:val="1"/>
    <w:qFormat/>
    <w:rsid w:val="009305E3"/>
    <w:pPr>
      <w:ind w:firstLineChars="0" w:firstLine="0"/>
      <w:jc w:val="center"/>
    </w:pPr>
  </w:style>
  <w:style w:type="paragraph" w:customStyle="1" w:styleId="aff2">
    <w:name w:val="图表题注"/>
    <w:basedOn w:val="a3"/>
    <w:next w:val="a3"/>
    <w:link w:val="aff3"/>
    <w:qFormat/>
    <w:rsid w:val="00C41210"/>
    <w:pPr>
      <w:ind w:firstLineChars="0" w:firstLine="0"/>
      <w:jc w:val="center"/>
    </w:pPr>
    <w:rPr>
      <w:color w:val="000000" w:themeColor="text1"/>
      <w:sz w:val="21"/>
    </w:rPr>
  </w:style>
  <w:style w:type="character" w:customStyle="1" w:styleId="aff3">
    <w:name w:val="图表题注 字符"/>
    <w:basedOn w:val="a5"/>
    <w:link w:val="aff2"/>
    <w:rsid w:val="00C41210"/>
    <w:rPr>
      <w:rFonts w:ascii="Times New Roman" w:eastAsia="宋体" w:hAnsi="Times New Roman"/>
      <w:color w:val="000000" w:themeColor="text1"/>
    </w:rPr>
  </w:style>
  <w:style w:type="paragraph" w:customStyle="1" w:styleId="a2">
    <w:name w:val="参考文献"/>
    <w:basedOn w:val="a3"/>
    <w:link w:val="aff4"/>
    <w:qFormat/>
    <w:rsid w:val="009F5E71"/>
    <w:pPr>
      <w:numPr>
        <w:numId w:val="25"/>
      </w:numPr>
      <w:spacing w:line="240" w:lineRule="auto"/>
      <w:ind w:firstLineChars="0"/>
    </w:pPr>
    <w:rPr>
      <w:sz w:val="21"/>
      <w:szCs w:val="24"/>
    </w:rPr>
  </w:style>
  <w:style w:type="character" w:customStyle="1" w:styleId="aff4">
    <w:name w:val="参考文献 字符"/>
    <w:basedOn w:val="a5"/>
    <w:link w:val="a2"/>
    <w:rsid w:val="009F5E71"/>
    <w:rPr>
      <w:rFonts w:ascii="Times New Roman" w:eastAsia="宋体" w:hAnsi="Times New Roman"/>
      <w:szCs w:val="24"/>
    </w:rPr>
  </w:style>
  <w:style w:type="character" w:customStyle="1" w:styleId="MTEquationSection">
    <w:name w:val="MTEquationSection"/>
    <w:basedOn w:val="a5"/>
    <w:rsid w:val="00DB5546"/>
    <w:rPr>
      <w:vanish/>
      <w:color w:val="FF0000"/>
    </w:rPr>
  </w:style>
  <w:style w:type="paragraph" w:customStyle="1" w:styleId="MTDisplayEquation">
    <w:name w:val="MTDisplayEquation"/>
    <w:basedOn w:val="a3"/>
    <w:next w:val="a3"/>
    <w:link w:val="MTDisplayEquation0"/>
    <w:rsid w:val="00DB5546"/>
    <w:pPr>
      <w:tabs>
        <w:tab w:val="center" w:pos="4680"/>
        <w:tab w:val="right" w:pos="9360"/>
      </w:tabs>
      <w:ind w:firstLine="480"/>
    </w:pPr>
    <w:rPr>
      <w:shd w:val="clear" w:color="auto" w:fill="FFFFFF"/>
    </w:rPr>
  </w:style>
  <w:style w:type="character" w:customStyle="1" w:styleId="MTDisplayEquation0">
    <w:name w:val="MTDisplayEquation 字符"/>
    <w:basedOn w:val="a5"/>
    <w:link w:val="MTDisplayEquation"/>
    <w:rsid w:val="00DB5546"/>
    <w:rPr>
      <w:rFonts w:ascii="Times New Roman" w:eastAsia="宋体" w:hAnsi="Times New Roman"/>
      <w:sz w:val="24"/>
    </w:rPr>
  </w:style>
  <w:style w:type="paragraph" w:customStyle="1" w:styleId="aff5">
    <w:name w:val="普通一级标题"/>
    <w:basedOn w:val="a"/>
    <w:next w:val="a3"/>
    <w:link w:val="aff6"/>
    <w:autoRedefine/>
    <w:qFormat/>
    <w:rsid w:val="00902D83"/>
    <w:pPr>
      <w:numPr>
        <w:numId w:val="0"/>
      </w:numPr>
      <w:spacing w:after="221"/>
    </w:pPr>
  </w:style>
  <w:style w:type="paragraph" w:styleId="aff7">
    <w:name w:val="caption"/>
    <w:basedOn w:val="a3"/>
    <w:next w:val="a3"/>
    <w:uiPriority w:val="35"/>
    <w:unhideWhenUsed/>
    <w:rsid w:val="00FC491F"/>
    <w:rPr>
      <w:rFonts w:asciiTheme="majorHAnsi" w:eastAsia="黑体" w:hAnsiTheme="majorHAnsi" w:cstheme="majorBidi"/>
      <w:sz w:val="20"/>
      <w:szCs w:val="20"/>
    </w:rPr>
  </w:style>
  <w:style w:type="character" w:customStyle="1" w:styleId="aff6">
    <w:name w:val="普通一级标题 字符"/>
    <w:basedOn w:val="af6"/>
    <w:link w:val="aff5"/>
    <w:rsid w:val="00902D83"/>
    <w:rPr>
      <w:rFonts w:ascii="Times New Roman" w:eastAsia="宋体" w:hAnsi="Times New Roman"/>
      <w:color w:val="000000" w:themeColor="text1"/>
      <w:sz w:val="32"/>
      <w:szCs w:val="32"/>
    </w:rPr>
  </w:style>
  <w:style w:type="paragraph" w:customStyle="1" w:styleId="aff8">
    <w:name w:val="无缩进正文"/>
    <w:basedOn w:val="a3"/>
    <w:link w:val="aff9"/>
    <w:qFormat/>
    <w:rsid w:val="00A606E4"/>
    <w:pPr>
      <w:ind w:firstLineChars="0" w:firstLine="0"/>
    </w:pPr>
    <w:rPr>
      <w:shd w:val="clear" w:color="auto" w:fill="FFFFFF"/>
    </w:rPr>
  </w:style>
  <w:style w:type="character" w:customStyle="1" w:styleId="aff9">
    <w:name w:val="无缩进正文 字符"/>
    <w:basedOn w:val="a5"/>
    <w:link w:val="aff8"/>
    <w:rsid w:val="00A606E4"/>
    <w:rPr>
      <w:rFonts w:ascii="Times New Roman" w:eastAsia="宋体"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282623">
      <w:bodyDiv w:val="1"/>
      <w:marLeft w:val="0"/>
      <w:marRight w:val="0"/>
      <w:marTop w:val="0"/>
      <w:marBottom w:val="0"/>
      <w:divBdr>
        <w:top w:val="none" w:sz="0" w:space="0" w:color="auto"/>
        <w:left w:val="none" w:sz="0" w:space="0" w:color="auto"/>
        <w:bottom w:val="none" w:sz="0" w:space="0" w:color="auto"/>
        <w:right w:val="none" w:sz="0" w:space="0" w:color="auto"/>
      </w:divBdr>
    </w:div>
    <w:div w:id="67190267">
      <w:bodyDiv w:val="1"/>
      <w:marLeft w:val="0"/>
      <w:marRight w:val="0"/>
      <w:marTop w:val="0"/>
      <w:marBottom w:val="0"/>
      <w:divBdr>
        <w:top w:val="none" w:sz="0" w:space="0" w:color="auto"/>
        <w:left w:val="none" w:sz="0" w:space="0" w:color="auto"/>
        <w:bottom w:val="none" w:sz="0" w:space="0" w:color="auto"/>
        <w:right w:val="none" w:sz="0" w:space="0" w:color="auto"/>
      </w:divBdr>
    </w:div>
    <w:div w:id="71856590">
      <w:bodyDiv w:val="1"/>
      <w:marLeft w:val="0"/>
      <w:marRight w:val="0"/>
      <w:marTop w:val="0"/>
      <w:marBottom w:val="0"/>
      <w:divBdr>
        <w:top w:val="none" w:sz="0" w:space="0" w:color="auto"/>
        <w:left w:val="none" w:sz="0" w:space="0" w:color="auto"/>
        <w:bottom w:val="none" w:sz="0" w:space="0" w:color="auto"/>
        <w:right w:val="none" w:sz="0" w:space="0" w:color="auto"/>
      </w:divBdr>
    </w:div>
    <w:div w:id="84501172">
      <w:bodyDiv w:val="1"/>
      <w:marLeft w:val="0"/>
      <w:marRight w:val="0"/>
      <w:marTop w:val="0"/>
      <w:marBottom w:val="0"/>
      <w:divBdr>
        <w:top w:val="none" w:sz="0" w:space="0" w:color="auto"/>
        <w:left w:val="none" w:sz="0" w:space="0" w:color="auto"/>
        <w:bottom w:val="none" w:sz="0" w:space="0" w:color="auto"/>
        <w:right w:val="none" w:sz="0" w:space="0" w:color="auto"/>
      </w:divBdr>
    </w:div>
    <w:div w:id="95027914">
      <w:bodyDiv w:val="1"/>
      <w:marLeft w:val="0"/>
      <w:marRight w:val="0"/>
      <w:marTop w:val="0"/>
      <w:marBottom w:val="0"/>
      <w:divBdr>
        <w:top w:val="none" w:sz="0" w:space="0" w:color="auto"/>
        <w:left w:val="none" w:sz="0" w:space="0" w:color="auto"/>
        <w:bottom w:val="none" w:sz="0" w:space="0" w:color="auto"/>
        <w:right w:val="none" w:sz="0" w:space="0" w:color="auto"/>
      </w:divBdr>
    </w:div>
    <w:div w:id="120540864">
      <w:bodyDiv w:val="1"/>
      <w:marLeft w:val="0"/>
      <w:marRight w:val="0"/>
      <w:marTop w:val="0"/>
      <w:marBottom w:val="0"/>
      <w:divBdr>
        <w:top w:val="none" w:sz="0" w:space="0" w:color="auto"/>
        <w:left w:val="none" w:sz="0" w:space="0" w:color="auto"/>
        <w:bottom w:val="none" w:sz="0" w:space="0" w:color="auto"/>
        <w:right w:val="none" w:sz="0" w:space="0" w:color="auto"/>
      </w:divBdr>
      <w:divsChild>
        <w:div w:id="949439043">
          <w:marLeft w:val="0"/>
          <w:marRight w:val="0"/>
          <w:marTop w:val="0"/>
          <w:marBottom w:val="0"/>
          <w:divBdr>
            <w:top w:val="none" w:sz="0" w:space="0" w:color="auto"/>
            <w:left w:val="none" w:sz="0" w:space="0" w:color="auto"/>
            <w:bottom w:val="none" w:sz="0" w:space="0" w:color="auto"/>
            <w:right w:val="none" w:sz="0" w:space="0" w:color="auto"/>
          </w:divBdr>
          <w:divsChild>
            <w:div w:id="1042368038">
              <w:marLeft w:val="0"/>
              <w:marRight w:val="0"/>
              <w:marTop w:val="0"/>
              <w:marBottom w:val="0"/>
              <w:divBdr>
                <w:top w:val="none" w:sz="0" w:space="0" w:color="auto"/>
                <w:left w:val="none" w:sz="0" w:space="0" w:color="auto"/>
                <w:bottom w:val="none" w:sz="0" w:space="0" w:color="auto"/>
                <w:right w:val="none" w:sz="0" w:space="0" w:color="auto"/>
              </w:divBdr>
              <w:divsChild>
                <w:div w:id="985620615">
                  <w:marLeft w:val="0"/>
                  <w:marRight w:val="0"/>
                  <w:marTop w:val="0"/>
                  <w:marBottom w:val="0"/>
                  <w:divBdr>
                    <w:top w:val="none" w:sz="0" w:space="0" w:color="auto"/>
                    <w:left w:val="none" w:sz="0" w:space="0" w:color="auto"/>
                    <w:bottom w:val="none" w:sz="0" w:space="0" w:color="auto"/>
                    <w:right w:val="none" w:sz="0" w:space="0" w:color="auto"/>
                  </w:divBdr>
                  <w:divsChild>
                    <w:div w:id="1263496203">
                      <w:marLeft w:val="0"/>
                      <w:marRight w:val="0"/>
                      <w:marTop w:val="0"/>
                      <w:marBottom w:val="0"/>
                      <w:divBdr>
                        <w:top w:val="none" w:sz="0" w:space="0" w:color="auto"/>
                        <w:left w:val="none" w:sz="0" w:space="0" w:color="auto"/>
                        <w:bottom w:val="none" w:sz="0" w:space="0" w:color="auto"/>
                        <w:right w:val="none" w:sz="0" w:space="0" w:color="auto"/>
                      </w:divBdr>
                    </w:div>
                    <w:div w:id="37895110">
                      <w:marLeft w:val="0"/>
                      <w:marRight w:val="0"/>
                      <w:marTop w:val="0"/>
                      <w:marBottom w:val="0"/>
                      <w:divBdr>
                        <w:top w:val="none" w:sz="0" w:space="0" w:color="auto"/>
                        <w:left w:val="none" w:sz="0" w:space="0" w:color="auto"/>
                        <w:bottom w:val="none" w:sz="0" w:space="0" w:color="auto"/>
                        <w:right w:val="none" w:sz="0" w:space="0" w:color="auto"/>
                      </w:divBdr>
                      <w:divsChild>
                        <w:div w:id="390662999">
                          <w:marLeft w:val="0"/>
                          <w:marRight w:val="0"/>
                          <w:marTop w:val="150"/>
                          <w:marBottom w:val="0"/>
                          <w:divBdr>
                            <w:top w:val="none" w:sz="0" w:space="0" w:color="auto"/>
                            <w:left w:val="none" w:sz="0" w:space="0" w:color="auto"/>
                            <w:bottom w:val="none" w:sz="0" w:space="0" w:color="auto"/>
                            <w:right w:val="none" w:sz="0" w:space="0" w:color="auto"/>
                          </w:divBdr>
                          <w:divsChild>
                            <w:div w:id="21070753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6604820">
      <w:bodyDiv w:val="1"/>
      <w:marLeft w:val="0"/>
      <w:marRight w:val="0"/>
      <w:marTop w:val="0"/>
      <w:marBottom w:val="0"/>
      <w:divBdr>
        <w:top w:val="none" w:sz="0" w:space="0" w:color="auto"/>
        <w:left w:val="none" w:sz="0" w:space="0" w:color="auto"/>
        <w:bottom w:val="none" w:sz="0" w:space="0" w:color="auto"/>
        <w:right w:val="none" w:sz="0" w:space="0" w:color="auto"/>
      </w:divBdr>
    </w:div>
    <w:div w:id="173695277">
      <w:bodyDiv w:val="1"/>
      <w:marLeft w:val="0"/>
      <w:marRight w:val="0"/>
      <w:marTop w:val="0"/>
      <w:marBottom w:val="0"/>
      <w:divBdr>
        <w:top w:val="none" w:sz="0" w:space="0" w:color="auto"/>
        <w:left w:val="none" w:sz="0" w:space="0" w:color="auto"/>
        <w:bottom w:val="none" w:sz="0" w:space="0" w:color="auto"/>
        <w:right w:val="none" w:sz="0" w:space="0" w:color="auto"/>
      </w:divBdr>
    </w:div>
    <w:div w:id="190265872">
      <w:bodyDiv w:val="1"/>
      <w:marLeft w:val="0"/>
      <w:marRight w:val="0"/>
      <w:marTop w:val="0"/>
      <w:marBottom w:val="0"/>
      <w:divBdr>
        <w:top w:val="none" w:sz="0" w:space="0" w:color="auto"/>
        <w:left w:val="none" w:sz="0" w:space="0" w:color="auto"/>
        <w:bottom w:val="none" w:sz="0" w:space="0" w:color="auto"/>
        <w:right w:val="none" w:sz="0" w:space="0" w:color="auto"/>
      </w:divBdr>
    </w:div>
    <w:div w:id="210575391">
      <w:bodyDiv w:val="1"/>
      <w:marLeft w:val="0"/>
      <w:marRight w:val="0"/>
      <w:marTop w:val="0"/>
      <w:marBottom w:val="0"/>
      <w:divBdr>
        <w:top w:val="none" w:sz="0" w:space="0" w:color="auto"/>
        <w:left w:val="none" w:sz="0" w:space="0" w:color="auto"/>
        <w:bottom w:val="none" w:sz="0" w:space="0" w:color="auto"/>
        <w:right w:val="none" w:sz="0" w:space="0" w:color="auto"/>
      </w:divBdr>
    </w:div>
    <w:div w:id="218251419">
      <w:bodyDiv w:val="1"/>
      <w:marLeft w:val="0"/>
      <w:marRight w:val="0"/>
      <w:marTop w:val="0"/>
      <w:marBottom w:val="0"/>
      <w:divBdr>
        <w:top w:val="none" w:sz="0" w:space="0" w:color="auto"/>
        <w:left w:val="none" w:sz="0" w:space="0" w:color="auto"/>
        <w:bottom w:val="none" w:sz="0" w:space="0" w:color="auto"/>
        <w:right w:val="none" w:sz="0" w:space="0" w:color="auto"/>
      </w:divBdr>
    </w:div>
    <w:div w:id="218441373">
      <w:bodyDiv w:val="1"/>
      <w:marLeft w:val="0"/>
      <w:marRight w:val="0"/>
      <w:marTop w:val="0"/>
      <w:marBottom w:val="0"/>
      <w:divBdr>
        <w:top w:val="none" w:sz="0" w:space="0" w:color="auto"/>
        <w:left w:val="none" w:sz="0" w:space="0" w:color="auto"/>
        <w:bottom w:val="none" w:sz="0" w:space="0" w:color="auto"/>
        <w:right w:val="none" w:sz="0" w:space="0" w:color="auto"/>
      </w:divBdr>
    </w:div>
    <w:div w:id="231046151">
      <w:bodyDiv w:val="1"/>
      <w:marLeft w:val="0"/>
      <w:marRight w:val="0"/>
      <w:marTop w:val="0"/>
      <w:marBottom w:val="0"/>
      <w:divBdr>
        <w:top w:val="none" w:sz="0" w:space="0" w:color="auto"/>
        <w:left w:val="none" w:sz="0" w:space="0" w:color="auto"/>
        <w:bottom w:val="none" w:sz="0" w:space="0" w:color="auto"/>
        <w:right w:val="none" w:sz="0" w:space="0" w:color="auto"/>
      </w:divBdr>
      <w:divsChild>
        <w:div w:id="560562161">
          <w:marLeft w:val="0"/>
          <w:marRight w:val="0"/>
          <w:marTop w:val="0"/>
          <w:marBottom w:val="0"/>
          <w:divBdr>
            <w:top w:val="none" w:sz="0" w:space="0" w:color="auto"/>
            <w:left w:val="none" w:sz="0" w:space="0" w:color="auto"/>
            <w:bottom w:val="none" w:sz="0" w:space="0" w:color="auto"/>
            <w:right w:val="none" w:sz="0" w:space="0" w:color="auto"/>
          </w:divBdr>
        </w:div>
        <w:div w:id="1462259578">
          <w:marLeft w:val="0"/>
          <w:marRight w:val="0"/>
          <w:marTop w:val="0"/>
          <w:marBottom w:val="0"/>
          <w:divBdr>
            <w:top w:val="none" w:sz="0" w:space="0" w:color="auto"/>
            <w:left w:val="none" w:sz="0" w:space="0" w:color="auto"/>
            <w:bottom w:val="none" w:sz="0" w:space="0" w:color="auto"/>
            <w:right w:val="none" w:sz="0" w:space="0" w:color="auto"/>
          </w:divBdr>
          <w:divsChild>
            <w:div w:id="1622346551">
              <w:marLeft w:val="0"/>
              <w:marRight w:val="0"/>
              <w:marTop w:val="0"/>
              <w:marBottom w:val="0"/>
              <w:divBdr>
                <w:top w:val="none" w:sz="0" w:space="0" w:color="auto"/>
                <w:left w:val="none" w:sz="0" w:space="0" w:color="auto"/>
                <w:bottom w:val="none" w:sz="0" w:space="0" w:color="auto"/>
                <w:right w:val="none" w:sz="0" w:space="0" w:color="auto"/>
              </w:divBdr>
              <w:divsChild>
                <w:div w:id="89130030">
                  <w:marLeft w:val="0"/>
                  <w:marRight w:val="0"/>
                  <w:marTop w:val="0"/>
                  <w:marBottom w:val="0"/>
                  <w:divBdr>
                    <w:top w:val="none" w:sz="0" w:space="0" w:color="auto"/>
                    <w:left w:val="none" w:sz="0" w:space="0" w:color="auto"/>
                    <w:bottom w:val="none" w:sz="0" w:space="0" w:color="auto"/>
                    <w:right w:val="none" w:sz="0" w:space="0" w:color="auto"/>
                  </w:divBdr>
                  <w:divsChild>
                    <w:div w:id="498008301">
                      <w:marLeft w:val="0"/>
                      <w:marRight w:val="0"/>
                      <w:marTop w:val="0"/>
                      <w:marBottom w:val="0"/>
                      <w:divBdr>
                        <w:top w:val="none" w:sz="0" w:space="0" w:color="auto"/>
                        <w:left w:val="none" w:sz="0" w:space="0" w:color="auto"/>
                        <w:bottom w:val="none" w:sz="0" w:space="0" w:color="auto"/>
                        <w:right w:val="none" w:sz="0" w:space="0" w:color="auto"/>
                      </w:divBdr>
                      <w:divsChild>
                        <w:div w:id="15663780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34164907">
      <w:bodyDiv w:val="1"/>
      <w:marLeft w:val="0"/>
      <w:marRight w:val="0"/>
      <w:marTop w:val="0"/>
      <w:marBottom w:val="0"/>
      <w:divBdr>
        <w:top w:val="none" w:sz="0" w:space="0" w:color="auto"/>
        <w:left w:val="none" w:sz="0" w:space="0" w:color="auto"/>
        <w:bottom w:val="none" w:sz="0" w:space="0" w:color="auto"/>
        <w:right w:val="none" w:sz="0" w:space="0" w:color="auto"/>
      </w:divBdr>
    </w:div>
    <w:div w:id="260525527">
      <w:bodyDiv w:val="1"/>
      <w:marLeft w:val="0"/>
      <w:marRight w:val="0"/>
      <w:marTop w:val="0"/>
      <w:marBottom w:val="0"/>
      <w:divBdr>
        <w:top w:val="none" w:sz="0" w:space="0" w:color="auto"/>
        <w:left w:val="none" w:sz="0" w:space="0" w:color="auto"/>
        <w:bottom w:val="none" w:sz="0" w:space="0" w:color="auto"/>
        <w:right w:val="none" w:sz="0" w:space="0" w:color="auto"/>
      </w:divBdr>
    </w:div>
    <w:div w:id="278992285">
      <w:bodyDiv w:val="1"/>
      <w:marLeft w:val="0"/>
      <w:marRight w:val="0"/>
      <w:marTop w:val="0"/>
      <w:marBottom w:val="0"/>
      <w:divBdr>
        <w:top w:val="none" w:sz="0" w:space="0" w:color="auto"/>
        <w:left w:val="none" w:sz="0" w:space="0" w:color="auto"/>
        <w:bottom w:val="none" w:sz="0" w:space="0" w:color="auto"/>
        <w:right w:val="none" w:sz="0" w:space="0" w:color="auto"/>
      </w:divBdr>
      <w:divsChild>
        <w:div w:id="1417170676">
          <w:marLeft w:val="0"/>
          <w:marRight w:val="0"/>
          <w:marTop w:val="0"/>
          <w:marBottom w:val="0"/>
          <w:divBdr>
            <w:top w:val="none" w:sz="0" w:space="0" w:color="auto"/>
            <w:left w:val="none" w:sz="0" w:space="0" w:color="auto"/>
            <w:bottom w:val="none" w:sz="0" w:space="0" w:color="auto"/>
            <w:right w:val="none" w:sz="0" w:space="0" w:color="auto"/>
          </w:divBdr>
          <w:divsChild>
            <w:div w:id="2132823845">
              <w:marLeft w:val="0"/>
              <w:marRight w:val="0"/>
              <w:marTop w:val="0"/>
              <w:marBottom w:val="0"/>
              <w:divBdr>
                <w:top w:val="none" w:sz="0" w:space="0" w:color="auto"/>
                <w:left w:val="none" w:sz="0" w:space="0" w:color="auto"/>
                <w:bottom w:val="none" w:sz="0" w:space="0" w:color="auto"/>
                <w:right w:val="none" w:sz="0" w:space="0" w:color="auto"/>
              </w:divBdr>
              <w:divsChild>
                <w:div w:id="2088258258">
                  <w:marLeft w:val="0"/>
                  <w:marRight w:val="0"/>
                  <w:marTop w:val="0"/>
                  <w:marBottom w:val="0"/>
                  <w:divBdr>
                    <w:top w:val="none" w:sz="0" w:space="0" w:color="auto"/>
                    <w:left w:val="none" w:sz="0" w:space="0" w:color="auto"/>
                    <w:bottom w:val="none" w:sz="0" w:space="0" w:color="auto"/>
                    <w:right w:val="none" w:sz="0" w:space="0" w:color="auto"/>
                  </w:divBdr>
                  <w:divsChild>
                    <w:div w:id="1542981639">
                      <w:marLeft w:val="0"/>
                      <w:marRight w:val="0"/>
                      <w:marTop w:val="0"/>
                      <w:marBottom w:val="0"/>
                      <w:divBdr>
                        <w:top w:val="none" w:sz="0" w:space="0" w:color="auto"/>
                        <w:left w:val="none" w:sz="0" w:space="0" w:color="auto"/>
                        <w:bottom w:val="none" w:sz="0" w:space="0" w:color="auto"/>
                        <w:right w:val="none" w:sz="0" w:space="0" w:color="auto"/>
                      </w:divBdr>
                    </w:div>
                    <w:div w:id="348146153">
                      <w:marLeft w:val="0"/>
                      <w:marRight w:val="0"/>
                      <w:marTop w:val="0"/>
                      <w:marBottom w:val="0"/>
                      <w:divBdr>
                        <w:top w:val="none" w:sz="0" w:space="0" w:color="auto"/>
                        <w:left w:val="none" w:sz="0" w:space="0" w:color="auto"/>
                        <w:bottom w:val="none" w:sz="0" w:space="0" w:color="auto"/>
                        <w:right w:val="none" w:sz="0" w:space="0" w:color="auto"/>
                      </w:divBdr>
                      <w:divsChild>
                        <w:div w:id="436799042">
                          <w:marLeft w:val="0"/>
                          <w:marRight w:val="0"/>
                          <w:marTop w:val="150"/>
                          <w:marBottom w:val="0"/>
                          <w:divBdr>
                            <w:top w:val="none" w:sz="0" w:space="0" w:color="auto"/>
                            <w:left w:val="none" w:sz="0" w:space="0" w:color="auto"/>
                            <w:bottom w:val="none" w:sz="0" w:space="0" w:color="auto"/>
                            <w:right w:val="none" w:sz="0" w:space="0" w:color="auto"/>
                          </w:divBdr>
                          <w:divsChild>
                            <w:div w:id="207496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87324459">
      <w:bodyDiv w:val="1"/>
      <w:marLeft w:val="0"/>
      <w:marRight w:val="0"/>
      <w:marTop w:val="0"/>
      <w:marBottom w:val="0"/>
      <w:divBdr>
        <w:top w:val="none" w:sz="0" w:space="0" w:color="auto"/>
        <w:left w:val="none" w:sz="0" w:space="0" w:color="auto"/>
        <w:bottom w:val="none" w:sz="0" w:space="0" w:color="auto"/>
        <w:right w:val="none" w:sz="0" w:space="0" w:color="auto"/>
      </w:divBdr>
    </w:div>
    <w:div w:id="330067008">
      <w:bodyDiv w:val="1"/>
      <w:marLeft w:val="0"/>
      <w:marRight w:val="0"/>
      <w:marTop w:val="0"/>
      <w:marBottom w:val="0"/>
      <w:divBdr>
        <w:top w:val="none" w:sz="0" w:space="0" w:color="auto"/>
        <w:left w:val="none" w:sz="0" w:space="0" w:color="auto"/>
        <w:bottom w:val="none" w:sz="0" w:space="0" w:color="auto"/>
        <w:right w:val="none" w:sz="0" w:space="0" w:color="auto"/>
      </w:divBdr>
    </w:div>
    <w:div w:id="336231129">
      <w:bodyDiv w:val="1"/>
      <w:marLeft w:val="0"/>
      <w:marRight w:val="0"/>
      <w:marTop w:val="0"/>
      <w:marBottom w:val="0"/>
      <w:divBdr>
        <w:top w:val="none" w:sz="0" w:space="0" w:color="auto"/>
        <w:left w:val="none" w:sz="0" w:space="0" w:color="auto"/>
        <w:bottom w:val="none" w:sz="0" w:space="0" w:color="auto"/>
        <w:right w:val="none" w:sz="0" w:space="0" w:color="auto"/>
      </w:divBdr>
    </w:div>
    <w:div w:id="339506899">
      <w:bodyDiv w:val="1"/>
      <w:marLeft w:val="0"/>
      <w:marRight w:val="0"/>
      <w:marTop w:val="0"/>
      <w:marBottom w:val="0"/>
      <w:divBdr>
        <w:top w:val="none" w:sz="0" w:space="0" w:color="auto"/>
        <w:left w:val="none" w:sz="0" w:space="0" w:color="auto"/>
        <w:bottom w:val="none" w:sz="0" w:space="0" w:color="auto"/>
        <w:right w:val="none" w:sz="0" w:space="0" w:color="auto"/>
      </w:divBdr>
    </w:div>
    <w:div w:id="391777229">
      <w:bodyDiv w:val="1"/>
      <w:marLeft w:val="0"/>
      <w:marRight w:val="0"/>
      <w:marTop w:val="0"/>
      <w:marBottom w:val="0"/>
      <w:divBdr>
        <w:top w:val="none" w:sz="0" w:space="0" w:color="auto"/>
        <w:left w:val="none" w:sz="0" w:space="0" w:color="auto"/>
        <w:bottom w:val="none" w:sz="0" w:space="0" w:color="auto"/>
        <w:right w:val="none" w:sz="0" w:space="0" w:color="auto"/>
      </w:divBdr>
    </w:div>
    <w:div w:id="413742006">
      <w:bodyDiv w:val="1"/>
      <w:marLeft w:val="0"/>
      <w:marRight w:val="0"/>
      <w:marTop w:val="0"/>
      <w:marBottom w:val="0"/>
      <w:divBdr>
        <w:top w:val="none" w:sz="0" w:space="0" w:color="auto"/>
        <w:left w:val="none" w:sz="0" w:space="0" w:color="auto"/>
        <w:bottom w:val="none" w:sz="0" w:space="0" w:color="auto"/>
        <w:right w:val="none" w:sz="0" w:space="0" w:color="auto"/>
      </w:divBdr>
    </w:div>
    <w:div w:id="424767865">
      <w:bodyDiv w:val="1"/>
      <w:marLeft w:val="0"/>
      <w:marRight w:val="0"/>
      <w:marTop w:val="0"/>
      <w:marBottom w:val="0"/>
      <w:divBdr>
        <w:top w:val="none" w:sz="0" w:space="0" w:color="auto"/>
        <w:left w:val="none" w:sz="0" w:space="0" w:color="auto"/>
        <w:bottom w:val="none" w:sz="0" w:space="0" w:color="auto"/>
        <w:right w:val="none" w:sz="0" w:space="0" w:color="auto"/>
      </w:divBdr>
    </w:div>
    <w:div w:id="430126724">
      <w:bodyDiv w:val="1"/>
      <w:marLeft w:val="0"/>
      <w:marRight w:val="0"/>
      <w:marTop w:val="0"/>
      <w:marBottom w:val="0"/>
      <w:divBdr>
        <w:top w:val="none" w:sz="0" w:space="0" w:color="auto"/>
        <w:left w:val="none" w:sz="0" w:space="0" w:color="auto"/>
        <w:bottom w:val="none" w:sz="0" w:space="0" w:color="auto"/>
        <w:right w:val="none" w:sz="0" w:space="0" w:color="auto"/>
      </w:divBdr>
    </w:div>
    <w:div w:id="460611419">
      <w:bodyDiv w:val="1"/>
      <w:marLeft w:val="0"/>
      <w:marRight w:val="0"/>
      <w:marTop w:val="0"/>
      <w:marBottom w:val="0"/>
      <w:divBdr>
        <w:top w:val="none" w:sz="0" w:space="0" w:color="auto"/>
        <w:left w:val="none" w:sz="0" w:space="0" w:color="auto"/>
        <w:bottom w:val="none" w:sz="0" w:space="0" w:color="auto"/>
        <w:right w:val="none" w:sz="0" w:space="0" w:color="auto"/>
      </w:divBdr>
    </w:div>
    <w:div w:id="489294127">
      <w:bodyDiv w:val="1"/>
      <w:marLeft w:val="0"/>
      <w:marRight w:val="0"/>
      <w:marTop w:val="0"/>
      <w:marBottom w:val="0"/>
      <w:divBdr>
        <w:top w:val="none" w:sz="0" w:space="0" w:color="auto"/>
        <w:left w:val="none" w:sz="0" w:space="0" w:color="auto"/>
        <w:bottom w:val="none" w:sz="0" w:space="0" w:color="auto"/>
        <w:right w:val="none" w:sz="0" w:space="0" w:color="auto"/>
      </w:divBdr>
    </w:div>
    <w:div w:id="513420581">
      <w:bodyDiv w:val="1"/>
      <w:marLeft w:val="0"/>
      <w:marRight w:val="0"/>
      <w:marTop w:val="0"/>
      <w:marBottom w:val="0"/>
      <w:divBdr>
        <w:top w:val="none" w:sz="0" w:space="0" w:color="auto"/>
        <w:left w:val="none" w:sz="0" w:space="0" w:color="auto"/>
        <w:bottom w:val="none" w:sz="0" w:space="0" w:color="auto"/>
        <w:right w:val="none" w:sz="0" w:space="0" w:color="auto"/>
      </w:divBdr>
    </w:div>
    <w:div w:id="523442105">
      <w:bodyDiv w:val="1"/>
      <w:marLeft w:val="0"/>
      <w:marRight w:val="0"/>
      <w:marTop w:val="0"/>
      <w:marBottom w:val="0"/>
      <w:divBdr>
        <w:top w:val="none" w:sz="0" w:space="0" w:color="auto"/>
        <w:left w:val="none" w:sz="0" w:space="0" w:color="auto"/>
        <w:bottom w:val="none" w:sz="0" w:space="0" w:color="auto"/>
        <w:right w:val="none" w:sz="0" w:space="0" w:color="auto"/>
      </w:divBdr>
    </w:div>
    <w:div w:id="544948945">
      <w:bodyDiv w:val="1"/>
      <w:marLeft w:val="0"/>
      <w:marRight w:val="0"/>
      <w:marTop w:val="0"/>
      <w:marBottom w:val="0"/>
      <w:divBdr>
        <w:top w:val="none" w:sz="0" w:space="0" w:color="auto"/>
        <w:left w:val="none" w:sz="0" w:space="0" w:color="auto"/>
        <w:bottom w:val="none" w:sz="0" w:space="0" w:color="auto"/>
        <w:right w:val="none" w:sz="0" w:space="0" w:color="auto"/>
      </w:divBdr>
    </w:div>
    <w:div w:id="548499813">
      <w:bodyDiv w:val="1"/>
      <w:marLeft w:val="0"/>
      <w:marRight w:val="0"/>
      <w:marTop w:val="0"/>
      <w:marBottom w:val="0"/>
      <w:divBdr>
        <w:top w:val="none" w:sz="0" w:space="0" w:color="auto"/>
        <w:left w:val="none" w:sz="0" w:space="0" w:color="auto"/>
        <w:bottom w:val="none" w:sz="0" w:space="0" w:color="auto"/>
        <w:right w:val="none" w:sz="0" w:space="0" w:color="auto"/>
      </w:divBdr>
    </w:div>
    <w:div w:id="569003418">
      <w:bodyDiv w:val="1"/>
      <w:marLeft w:val="0"/>
      <w:marRight w:val="0"/>
      <w:marTop w:val="0"/>
      <w:marBottom w:val="0"/>
      <w:divBdr>
        <w:top w:val="none" w:sz="0" w:space="0" w:color="auto"/>
        <w:left w:val="none" w:sz="0" w:space="0" w:color="auto"/>
        <w:bottom w:val="none" w:sz="0" w:space="0" w:color="auto"/>
        <w:right w:val="none" w:sz="0" w:space="0" w:color="auto"/>
      </w:divBdr>
      <w:divsChild>
        <w:div w:id="1695380596">
          <w:marLeft w:val="0"/>
          <w:marRight w:val="0"/>
          <w:marTop w:val="0"/>
          <w:marBottom w:val="0"/>
          <w:divBdr>
            <w:top w:val="none" w:sz="0" w:space="0" w:color="auto"/>
            <w:left w:val="none" w:sz="0" w:space="0" w:color="auto"/>
            <w:bottom w:val="none" w:sz="0" w:space="0" w:color="auto"/>
            <w:right w:val="none" w:sz="0" w:space="0" w:color="auto"/>
          </w:divBdr>
          <w:divsChild>
            <w:div w:id="1659726971">
              <w:marLeft w:val="0"/>
              <w:marRight w:val="0"/>
              <w:marTop w:val="0"/>
              <w:marBottom w:val="0"/>
              <w:divBdr>
                <w:top w:val="none" w:sz="0" w:space="0" w:color="auto"/>
                <w:left w:val="none" w:sz="0" w:space="0" w:color="auto"/>
                <w:bottom w:val="none" w:sz="0" w:space="0" w:color="auto"/>
                <w:right w:val="none" w:sz="0" w:space="0" w:color="auto"/>
              </w:divBdr>
              <w:divsChild>
                <w:div w:id="1721244296">
                  <w:marLeft w:val="0"/>
                  <w:marRight w:val="0"/>
                  <w:marTop w:val="0"/>
                  <w:marBottom w:val="0"/>
                  <w:divBdr>
                    <w:top w:val="none" w:sz="0" w:space="0" w:color="auto"/>
                    <w:left w:val="none" w:sz="0" w:space="0" w:color="auto"/>
                    <w:bottom w:val="none" w:sz="0" w:space="0" w:color="auto"/>
                    <w:right w:val="none" w:sz="0" w:space="0" w:color="auto"/>
                  </w:divBdr>
                  <w:divsChild>
                    <w:div w:id="812134419">
                      <w:marLeft w:val="0"/>
                      <w:marRight w:val="0"/>
                      <w:marTop w:val="0"/>
                      <w:marBottom w:val="0"/>
                      <w:divBdr>
                        <w:top w:val="none" w:sz="0" w:space="0" w:color="auto"/>
                        <w:left w:val="none" w:sz="0" w:space="0" w:color="auto"/>
                        <w:bottom w:val="none" w:sz="0" w:space="0" w:color="auto"/>
                        <w:right w:val="none" w:sz="0" w:space="0" w:color="auto"/>
                      </w:divBdr>
                    </w:div>
                    <w:div w:id="1617252420">
                      <w:marLeft w:val="0"/>
                      <w:marRight w:val="0"/>
                      <w:marTop w:val="0"/>
                      <w:marBottom w:val="0"/>
                      <w:divBdr>
                        <w:top w:val="none" w:sz="0" w:space="0" w:color="auto"/>
                        <w:left w:val="none" w:sz="0" w:space="0" w:color="auto"/>
                        <w:bottom w:val="none" w:sz="0" w:space="0" w:color="auto"/>
                        <w:right w:val="none" w:sz="0" w:space="0" w:color="auto"/>
                      </w:divBdr>
                      <w:divsChild>
                        <w:div w:id="1526477626">
                          <w:marLeft w:val="0"/>
                          <w:marRight w:val="0"/>
                          <w:marTop w:val="150"/>
                          <w:marBottom w:val="0"/>
                          <w:divBdr>
                            <w:top w:val="none" w:sz="0" w:space="0" w:color="auto"/>
                            <w:left w:val="none" w:sz="0" w:space="0" w:color="auto"/>
                            <w:bottom w:val="none" w:sz="0" w:space="0" w:color="auto"/>
                            <w:right w:val="none" w:sz="0" w:space="0" w:color="auto"/>
                          </w:divBdr>
                          <w:divsChild>
                            <w:div w:id="1334381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611783821">
      <w:bodyDiv w:val="1"/>
      <w:marLeft w:val="0"/>
      <w:marRight w:val="0"/>
      <w:marTop w:val="0"/>
      <w:marBottom w:val="0"/>
      <w:divBdr>
        <w:top w:val="none" w:sz="0" w:space="0" w:color="auto"/>
        <w:left w:val="none" w:sz="0" w:space="0" w:color="auto"/>
        <w:bottom w:val="none" w:sz="0" w:space="0" w:color="auto"/>
        <w:right w:val="none" w:sz="0" w:space="0" w:color="auto"/>
      </w:divBdr>
    </w:div>
    <w:div w:id="613366574">
      <w:bodyDiv w:val="1"/>
      <w:marLeft w:val="0"/>
      <w:marRight w:val="0"/>
      <w:marTop w:val="0"/>
      <w:marBottom w:val="0"/>
      <w:divBdr>
        <w:top w:val="none" w:sz="0" w:space="0" w:color="auto"/>
        <w:left w:val="none" w:sz="0" w:space="0" w:color="auto"/>
        <w:bottom w:val="none" w:sz="0" w:space="0" w:color="auto"/>
        <w:right w:val="none" w:sz="0" w:space="0" w:color="auto"/>
      </w:divBdr>
      <w:divsChild>
        <w:div w:id="1001472154">
          <w:marLeft w:val="0"/>
          <w:marRight w:val="0"/>
          <w:marTop w:val="0"/>
          <w:marBottom w:val="0"/>
          <w:divBdr>
            <w:top w:val="none" w:sz="0" w:space="0" w:color="auto"/>
            <w:left w:val="none" w:sz="0" w:space="0" w:color="auto"/>
            <w:bottom w:val="none" w:sz="0" w:space="0" w:color="auto"/>
            <w:right w:val="none" w:sz="0" w:space="0" w:color="auto"/>
          </w:divBdr>
          <w:divsChild>
            <w:div w:id="1822193981">
              <w:marLeft w:val="0"/>
              <w:marRight w:val="0"/>
              <w:marTop w:val="0"/>
              <w:marBottom w:val="0"/>
              <w:divBdr>
                <w:top w:val="none" w:sz="0" w:space="0" w:color="auto"/>
                <w:left w:val="none" w:sz="0" w:space="0" w:color="auto"/>
                <w:bottom w:val="none" w:sz="0" w:space="0" w:color="auto"/>
                <w:right w:val="none" w:sz="0" w:space="0" w:color="auto"/>
              </w:divBdr>
              <w:divsChild>
                <w:div w:id="173612901">
                  <w:marLeft w:val="0"/>
                  <w:marRight w:val="0"/>
                  <w:marTop w:val="0"/>
                  <w:marBottom w:val="0"/>
                  <w:divBdr>
                    <w:top w:val="none" w:sz="0" w:space="0" w:color="auto"/>
                    <w:left w:val="none" w:sz="0" w:space="0" w:color="auto"/>
                    <w:bottom w:val="none" w:sz="0" w:space="0" w:color="auto"/>
                    <w:right w:val="none" w:sz="0" w:space="0" w:color="auto"/>
                  </w:divBdr>
                  <w:divsChild>
                    <w:div w:id="1859346018">
                      <w:marLeft w:val="0"/>
                      <w:marRight w:val="0"/>
                      <w:marTop w:val="0"/>
                      <w:marBottom w:val="0"/>
                      <w:divBdr>
                        <w:top w:val="none" w:sz="0" w:space="0" w:color="auto"/>
                        <w:left w:val="none" w:sz="0" w:space="0" w:color="auto"/>
                        <w:bottom w:val="none" w:sz="0" w:space="0" w:color="auto"/>
                        <w:right w:val="none" w:sz="0" w:space="0" w:color="auto"/>
                      </w:divBdr>
                      <w:divsChild>
                        <w:div w:id="719943558">
                          <w:marLeft w:val="0"/>
                          <w:marRight w:val="0"/>
                          <w:marTop w:val="0"/>
                          <w:marBottom w:val="0"/>
                          <w:divBdr>
                            <w:top w:val="none" w:sz="0" w:space="0" w:color="auto"/>
                            <w:left w:val="none" w:sz="0" w:space="0" w:color="auto"/>
                            <w:bottom w:val="none" w:sz="0" w:space="0" w:color="auto"/>
                            <w:right w:val="none" w:sz="0" w:space="0" w:color="auto"/>
                          </w:divBdr>
                          <w:divsChild>
                            <w:div w:id="425200708">
                              <w:marLeft w:val="0"/>
                              <w:marRight w:val="0"/>
                              <w:marTop w:val="0"/>
                              <w:marBottom w:val="0"/>
                              <w:divBdr>
                                <w:top w:val="none" w:sz="0" w:space="0" w:color="auto"/>
                                <w:left w:val="none" w:sz="0" w:space="0" w:color="auto"/>
                                <w:bottom w:val="none" w:sz="0" w:space="0" w:color="auto"/>
                                <w:right w:val="none" w:sz="0" w:space="0" w:color="auto"/>
                              </w:divBdr>
                              <w:divsChild>
                                <w:div w:id="1927422102">
                                  <w:marLeft w:val="0"/>
                                  <w:marRight w:val="0"/>
                                  <w:marTop w:val="0"/>
                                  <w:marBottom w:val="0"/>
                                  <w:divBdr>
                                    <w:top w:val="none" w:sz="0" w:space="0" w:color="auto"/>
                                    <w:left w:val="none" w:sz="0" w:space="0" w:color="auto"/>
                                    <w:bottom w:val="none" w:sz="0" w:space="0" w:color="auto"/>
                                    <w:right w:val="none" w:sz="0" w:space="0" w:color="auto"/>
                                  </w:divBdr>
                                  <w:divsChild>
                                    <w:div w:id="851065723">
                                      <w:marLeft w:val="0"/>
                                      <w:marRight w:val="0"/>
                                      <w:marTop w:val="0"/>
                                      <w:marBottom w:val="0"/>
                                      <w:divBdr>
                                        <w:top w:val="none" w:sz="0" w:space="0" w:color="auto"/>
                                        <w:left w:val="none" w:sz="0" w:space="0" w:color="auto"/>
                                        <w:bottom w:val="none" w:sz="0" w:space="0" w:color="auto"/>
                                        <w:right w:val="none" w:sz="0" w:space="0" w:color="auto"/>
                                      </w:divBdr>
                                      <w:divsChild>
                                        <w:div w:id="1726489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683441625">
      <w:bodyDiv w:val="1"/>
      <w:marLeft w:val="0"/>
      <w:marRight w:val="0"/>
      <w:marTop w:val="0"/>
      <w:marBottom w:val="0"/>
      <w:divBdr>
        <w:top w:val="none" w:sz="0" w:space="0" w:color="auto"/>
        <w:left w:val="none" w:sz="0" w:space="0" w:color="auto"/>
        <w:bottom w:val="none" w:sz="0" w:space="0" w:color="auto"/>
        <w:right w:val="none" w:sz="0" w:space="0" w:color="auto"/>
      </w:divBdr>
      <w:divsChild>
        <w:div w:id="131946209">
          <w:marLeft w:val="0"/>
          <w:marRight w:val="0"/>
          <w:marTop w:val="0"/>
          <w:marBottom w:val="0"/>
          <w:divBdr>
            <w:top w:val="none" w:sz="0" w:space="0" w:color="auto"/>
            <w:left w:val="none" w:sz="0" w:space="0" w:color="auto"/>
            <w:bottom w:val="none" w:sz="0" w:space="0" w:color="auto"/>
            <w:right w:val="none" w:sz="0" w:space="0" w:color="auto"/>
          </w:divBdr>
          <w:divsChild>
            <w:div w:id="788863892">
              <w:marLeft w:val="0"/>
              <w:marRight w:val="0"/>
              <w:marTop w:val="0"/>
              <w:marBottom w:val="0"/>
              <w:divBdr>
                <w:top w:val="none" w:sz="0" w:space="0" w:color="auto"/>
                <w:left w:val="none" w:sz="0" w:space="0" w:color="auto"/>
                <w:bottom w:val="none" w:sz="0" w:space="0" w:color="auto"/>
                <w:right w:val="none" w:sz="0" w:space="0" w:color="auto"/>
              </w:divBdr>
              <w:divsChild>
                <w:div w:id="1111514300">
                  <w:marLeft w:val="0"/>
                  <w:marRight w:val="0"/>
                  <w:marTop w:val="0"/>
                  <w:marBottom w:val="0"/>
                  <w:divBdr>
                    <w:top w:val="none" w:sz="0" w:space="0" w:color="auto"/>
                    <w:left w:val="none" w:sz="0" w:space="0" w:color="auto"/>
                    <w:bottom w:val="none" w:sz="0" w:space="0" w:color="auto"/>
                    <w:right w:val="none" w:sz="0" w:space="0" w:color="auto"/>
                  </w:divBdr>
                  <w:divsChild>
                    <w:div w:id="1287155962">
                      <w:marLeft w:val="0"/>
                      <w:marRight w:val="0"/>
                      <w:marTop w:val="0"/>
                      <w:marBottom w:val="0"/>
                      <w:divBdr>
                        <w:top w:val="none" w:sz="0" w:space="0" w:color="auto"/>
                        <w:left w:val="none" w:sz="0" w:space="0" w:color="auto"/>
                        <w:bottom w:val="none" w:sz="0" w:space="0" w:color="auto"/>
                        <w:right w:val="none" w:sz="0" w:space="0" w:color="auto"/>
                      </w:divBdr>
                      <w:divsChild>
                        <w:div w:id="980502972">
                          <w:marLeft w:val="0"/>
                          <w:marRight w:val="0"/>
                          <w:marTop w:val="0"/>
                          <w:marBottom w:val="0"/>
                          <w:divBdr>
                            <w:top w:val="none" w:sz="0" w:space="0" w:color="auto"/>
                            <w:left w:val="none" w:sz="0" w:space="0" w:color="auto"/>
                            <w:bottom w:val="none" w:sz="0" w:space="0" w:color="auto"/>
                            <w:right w:val="none" w:sz="0" w:space="0" w:color="auto"/>
                          </w:divBdr>
                          <w:divsChild>
                            <w:div w:id="540047864">
                              <w:marLeft w:val="0"/>
                              <w:marRight w:val="0"/>
                              <w:marTop w:val="0"/>
                              <w:marBottom w:val="0"/>
                              <w:divBdr>
                                <w:top w:val="none" w:sz="0" w:space="0" w:color="auto"/>
                                <w:left w:val="none" w:sz="0" w:space="0" w:color="auto"/>
                                <w:bottom w:val="none" w:sz="0" w:space="0" w:color="auto"/>
                                <w:right w:val="none" w:sz="0" w:space="0" w:color="auto"/>
                              </w:divBdr>
                              <w:divsChild>
                                <w:div w:id="68354919">
                                  <w:marLeft w:val="0"/>
                                  <w:marRight w:val="0"/>
                                  <w:marTop w:val="0"/>
                                  <w:marBottom w:val="0"/>
                                  <w:divBdr>
                                    <w:top w:val="none" w:sz="0" w:space="0" w:color="auto"/>
                                    <w:left w:val="none" w:sz="0" w:space="0" w:color="auto"/>
                                    <w:bottom w:val="none" w:sz="0" w:space="0" w:color="auto"/>
                                    <w:right w:val="none" w:sz="0" w:space="0" w:color="auto"/>
                                  </w:divBdr>
                                  <w:divsChild>
                                    <w:div w:id="44914220">
                                      <w:marLeft w:val="0"/>
                                      <w:marRight w:val="0"/>
                                      <w:marTop w:val="0"/>
                                      <w:marBottom w:val="0"/>
                                      <w:divBdr>
                                        <w:top w:val="none" w:sz="0" w:space="0" w:color="auto"/>
                                        <w:left w:val="none" w:sz="0" w:space="0" w:color="auto"/>
                                        <w:bottom w:val="none" w:sz="0" w:space="0" w:color="auto"/>
                                        <w:right w:val="none" w:sz="0" w:space="0" w:color="auto"/>
                                      </w:divBdr>
                                      <w:divsChild>
                                        <w:div w:id="1411735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691342541">
      <w:bodyDiv w:val="1"/>
      <w:marLeft w:val="0"/>
      <w:marRight w:val="0"/>
      <w:marTop w:val="0"/>
      <w:marBottom w:val="0"/>
      <w:divBdr>
        <w:top w:val="none" w:sz="0" w:space="0" w:color="auto"/>
        <w:left w:val="none" w:sz="0" w:space="0" w:color="auto"/>
        <w:bottom w:val="none" w:sz="0" w:space="0" w:color="auto"/>
        <w:right w:val="none" w:sz="0" w:space="0" w:color="auto"/>
      </w:divBdr>
    </w:div>
    <w:div w:id="748038238">
      <w:bodyDiv w:val="1"/>
      <w:marLeft w:val="0"/>
      <w:marRight w:val="0"/>
      <w:marTop w:val="0"/>
      <w:marBottom w:val="0"/>
      <w:divBdr>
        <w:top w:val="none" w:sz="0" w:space="0" w:color="auto"/>
        <w:left w:val="none" w:sz="0" w:space="0" w:color="auto"/>
        <w:bottom w:val="none" w:sz="0" w:space="0" w:color="auto"/>
        <w:right w:val="none" w:sz="0" w:space="0" w:color="auto"/>
      </w:divBdr>
    </w:div>
    <w:div w:id="751853020">
      <w:bodyDiv w:val="1"/>
      <w:marLeft w:val="0"/>
      <w:marRight w:val="0"/>
      <w:marTop w:val="0"/>
      <w:marBottom w:val="0"/>
      <w:divBdr>
        <w:top w:val="none" w:sz="0" w:space="0" w:color="auto"/>
        <w:left w:val="none" w:sz="0" w:space="0" w:color="auto"/>
        <w:bottom w:val="none" w:sz="0" w:space="0" w:color="auto"/>
        <w:right w:val="none" w:sz="0" w:space="0" w:color="auto"/>
      </w:divBdr>
      <w:divsChild>
        <w:div w:id="2142993841">
          <w:marLeft w:val="0"/>
          <w:marRight w:val="0"/>
          <w:marTop w:val="0"/>
          <w:marBottom w:val="0"/>
          <w:divBdr>
            <w:top w:val="none" w:sz="0" w:space="0" w:color="auto"/>
            <w:left w:val="none" w:sz="0" w:space="0" w:color="auto"/>
            <w:bottom w:val="none" w:sz="0" w:space="0" w:color="auto"/>
            <w:right w:val="none" w:sz="0" w:space="0" w:color="auto"/>
          </w:divBdr>
          <w:divsChild>
            <w:div w:id="1415929322">
              <w:marLeft w:val="0"/>
              <w:marRight w:val="0"/>
              <w:marTop w:val="0"/>
              <w:marBottom w:val="0"/>
              <w:divBdr>
                <w:top w:val="none" w:sz="0" w:space="0" w:color="auto"/>
                <w:left w:val="none" w:sz="0" w:space="0" w:color="auto"/>
                <w:bottom w:val="none" w:sz="0" w:space="0" w:color="auto"/>
                <w:right w:val="none" w:sz="0" w:space="0" w:color="auto"/>
              </w:divBdr>
              <w:divsChild>
                <w:div w:id="25716275">
                  <w:marLeft w:val="0"/>
                  <w:marRight w:val="0"/>
                  <w:marTop w:val="0"/>
                  <w:marBottom w:val="0"/>
                  <w:divBdr>
                    <w:top w:val="none" w:sz="0" w:space="0" w:color="auto"/>
                    <w:left w:val="none" w:sz="0" w:space="0" w:color="auto"/>
                    <w:bottom w:val="none" w:sz="0" w:space="0" w:color="auto"/>
                    <w:right w:val="none" w:sz="0" w:space="0" w:color="auto"/>
                  </w:divBdr>
                  <w:divsChild>
                    <w:div w:id="667169759">
                      <w:marLeft w:val="0"/>
                      <w:marRight w:val="0"/>
                      <w:marTop w:val="0"/>
                      <w:marBottom w:val="0"/>
                      <w:divBdr>
                        <w:top w:val="none" w:sz="0" w:space="0" w:color="auto"/>
                        <w:left w:val="none" w:sz="0" w:space="0" w:color="auto"/>
                        <w:bottom w:val="none" w:sz="0" w:space="0" w:color="auto"/>
                        <w:right w:val="none" w:sz="0" w:space="0" w:color="auto"/>
                      </w:divBdr>
                      <w:divsChild>
                        <w:div w:id="285281745">
                          <w:marLeft w:val="0"/>
                          <w:marRight w:val="0"/>
                          <w:marTop w:val="0"/>
                          <w:marBottom w:val="0"/>
                          <w:divBdr>
                            <w:top w:val="none" w:sz="0" w:space="0" w:color="auto"/>
                            <w:left w:val="none" w:sz="0" w:space="0" w:color="auto"/>
                            <w:bottom w:val="none" w:sz="0" w:space="0" w:color="auto"/>
                            <w:right w:val="none" w:sz="0" w:space="0" w:color="auto"/>
                          </w:divBdr>
                          <w:divsChild>
                            <w:div w:id="248732308">
                              <w:marLeft w:val="0"/>
                              <w:marRight w:val="0"/>
                              <w:marTop w:val="0"/>
                              <w:marBottom w:val="0"/>
                              <w:divBdr>
                                <w:top w:val="none" w:sz="0" w:space="0" w:color="auto"/>
                                <w:left w:val="none" w:sz="0" w:space="0" w:color="auto"/>
                                <w:bottom w:val="none" w:sz="0" w:space="0" w:color="auto"/>
                                <w:right w:val="none" w:sz="0" w:space="0" w:color="auto"/>
                              </w:divBdr>
                              <w:divsChild>
                                <w:div w:id="1199202605">
                                  <w:marLeft w:val="0"/>
                                  <w:marRight w:val="0"/>
                                  <w:marTop w:val="0"/>
                                  <w:marBottom w:val="0"/>
                                  <w:divBdr>
                                    <w:top w:val="none" w:sz="0" w:space="0" w:color="auto"/>
                                    <w:left w:val="none" w:sz="0" w:space="0" w:color="auto"/>
                                    <w:bottom w:val="none" w:sz="0" w:space="0" w:color="auto"/>
                                    <w:right w:val="none" w:sz="0" w:space="0" w:color="auto"/>
                                  </w:divBdr>
                                  <w:divsChild>
                                    <w:div w:id="1745175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91217025">
      <w:bodyDiv w:val="1"/>
      <w:marLeft w:val="0"/>
      <w:marRight w:val="0"/>
      <w:marTop w:val="0"/>
      <w:marBottom w:val="0"/>
      <w:divBdr>
        <w:top w:val="none" w:sz="0" w:space="0" w:color="auto"/>
        <w:left w:val="none" w:sz="0" w:space="0" w:color="auto"/>
        <w:bottom w:val="none" w:sz="0" w:space="0" w:color="auto"/>
        <w:right w:val="none" w:sz="0" w:space="0" w:color="auto"/>
      </w:divBdr>
    </w:div>
    <w:div w:id="821582536">
      <w:bodyDiv w:val="1"/>
      <w:marLeft w:val="0"/>
      <w:marRight w:val="0"/>
      <w:marTop w:val="0"/>
      <w:marBottom w:val="0"/>
      <w:divBdr>
        <w:top w:val="none" w:sz="0" w:space="0" w:color="auto"/>
        <w:left w:val="none" w:sz="0" w:space="0" w:color="auto"/>
        <w:bottom w:val="none" w:sz="0" w:space="0" w:color="auto"/>
        <w:right w:val="none" w:sz="0" w:space="0" w:color="auto"/>
      </w:divBdr>
      <w:divsChild>
        <w:div w:id="1411847080">
          <w:marLeft w:val="0"/>
          <w:marRight w:val="0"/>
          <w:marTop w:val="0"/>
          <w:marBottom w:val="0"/>
          <w:divBdr>
            <w:top w:val="none" w:sz="0" w:space="0" w:color="auto"/>
            <w:left w:val="none" w:sz="0" w:space="0" w:color="auto"/>
            <w:bottom w:val="none" w:sz="0" w:space="0" w:color="auto"/>
            <w:right w:val="none" w:sz="0" w:space="0" w:color="auto"/>
          </w:divBdr>
        </w:div>
        <w:div w:id="621107331">
          <w:marLeft w:val="0"/>
          <w:marRight w:val="0"/>
          <w:marTop w:val="0"/>
          <w:marBottom w:val="0"/>
          <w:divBdr>
            <w:top w:val="none" w:sz="0" w:space="0" w:color="auto"/>
            <w:left w:val="none" w:sz="0" w:space="0" w:color="auto"/>
            <w:bottom w:val="none" w:sz="0" w:space="0" w:color="auto"/>
            <w:right w:val="none" w:sz="0" w:space="0" w:color="auto"/>
          </w:divBdr>
          <w:divsChild>
            <w:div w:id="1185827256">
              <w:marLeft w:val="0"/>
              <w:marRight w:val="0"/>
              <w:marTop w:val="0"/>
              <w:marBottom w:val="0"/>
              <w:divBdr>
                <w:top w:val="none" w:sz="0" w:space="0" w:color="auto"/>
                <w:left w:val="none" w:sz="0" w:space="0" w:color="auto"/>
                <w:bottom w:val="none" w:sz="0" w:space="0" w:color="auto"/>
                <w:right w:val="none" w:sz="0" w:space="0" w:color="auto"/>
              </w:divBdr>
              <w:divsChild>
                <w:div w:id="462967552">
                  <w:marLeft w:val="0"/>
                  <w:marRight w:val="0"/>
                  <w:marTop w:val="0"/>
                  <w:marBottom w:val="0"/>
                  <w:divBdr>
                    <w:top w:val="none" w:sz="0" w:space="0" w:color="auto"/>
                    <w:left w:val="none" w:sz="0" w:space="0" w:color="auto"/>
                    <w:bottom w:val="none" w:sz="0" w:space="0" w:color="auto"/>
                    <w:right w:val="none" w:sz="0" w:space="0" w:color="auto"/>
                  </w:divBdr>
                  <w:divsChild>
                    <w:div w:id="722556388">
                      <w:marLeft w:val="0"/>
                      <w:marRight w:val="0"/>
                      <w:marTop w:val="0"/>
                      <w:marBottom w:val="0"/>
                      <w:divBdr>
                        <w:top w:val="none" w:sz="0" w:space="0" w:color="auto"/>
                        <w:left w:val="none" w:sz="0" w:space="0" w:color="auto"/>
                        <w:bottom w:val="none" w:sz="0" w:space="0" w:color="auto"/>
                        <w:right w:val="none" w:sz="0" w:space="0" w:color="auto"/>
                      </w:divBdr>
                      <w:divsChild>
                        <w:div w:id="531264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26870818">
      <w:bodyDiv w:val="1"/>
      <w:marLeft w:val="0"/>
      <w:marRight w:val="0"/>
      <w:marTop w:val="0"/>
      <w:marBottom w:val="0"/>
      <w:divBdr>
        <w:top w:val="none" w:sz="0" w:space="0" w:color="auto"/>
        <w:left w:val="none" w:sz="0" w:space="0" w:color="auto"/>
        <w:bottom w:val="none" w:sz="0" w:space="0" w:color="auto"/>
        <w:right w:val="none" w:sz="0" w:space="0" w:color="auto"/>
      </w:divBdr>
    </w:div>
    <w:div w:id="874461384">
      <w:bodyDiv w:val="1"/>
      <w:marLeft w:val="0"/>
      <w:marRight w:val="0"/>
      <w:marTop w:val="0"/>
      <w:marBottom w:val="0"/>
      <w:divBdr>
        <w:top w:val="none" w:sz="0" w:space="0" w:color="auto"/>
        <w:left w:val="none" w:sz="0" w:space="0" w:color="auto"/>
        <w:bottom w:val="none" w:sz="0" w:space="0" w:color="auto"/>
        <w:right w:val="none" w:sz="0" w:space="0" w:color="auto"/>
      </w:divBdr>
    </w:div>
    <w:div w:id="885602714">
      <w:bodyDiv w:val="1"/>
      <w:marLeft w:val="0"/>
      <w:marRight w:val="0"/>
      <w:marTop w:val="0"/>
      <w:marBottom w:val="0"/>
      <w:divBdr>
        <w:top w:val="none" w:sz="0" w:space="0" w:color="auto"/>
        <w:left w:val="none" w:sz="0" w:space="0" w:color="auto"/>
        <w:bottom w:val="none" w:sz="0" w:space="0" w:color="auto"/>
        <w:right w:val="none" w:sz="0" w:space="0" w:color="auto"/>
      </w:divBdr>
    </w:div>
    <w:div w:id="917136106">
      <w:bodyDiv w:val="1"/>
      <w:marLeft w:val="0"/>
      <w:marRight w:val="0"/>
      <w:marTop w:val="0"/>
      <w:marBottom w:val="0"/>
      <w:divBdr>
        <w:top w:val="none" w:sz="0" w:space="0" w:color="auto"/>
        <w:left w:val="none" w:sz="0" w:space="0" w:color="auto"/>
        <w:bottom w:val="none" w:sz="0" w:space="0" w:color="auto"/>
        <w:right w:val="none" w:sz="0" w:space="0" w:color="auto"/>
      </w:divBdr>
    </w:div>
    <w:div w:id="958610138">
      <w:bodyDiv w:val="1"/>
      <w:marLeft w:val="0"/>
      <w:marRight w:val="0"/>
      <w:marTop w:val="0"/>
      <w:marBottom w:val="0"/>
      <w:divBdr>
        <w:top w:val="none" w:sz="0" w:space="0" w:color="auto"/>
        <w:left w:val="none" w:sz="0" w:space="0" w:color="auto"/>
        <w:bottom w:val="none" w:sz="0" w:space="0" w:color="auto"/>
        <w:right w:val="none" w:sz="0" w:space="0" w:color="auto"/>
      </w:divBdr>
    </w:div>
    <w:div w:id="966744184">
      <w:bodyDiv w:val="1"/>
      <w:marLeft w:val="0"/>
      <w:marRight w:val="0"/>
      <w:marTop w:val="0"/>
      <w:marBottom w:val="0"/>
      <w:divBdr>
        <w:top w:val="none" w:sz="0" w:space="0" w:color="auto"/>
        <w:left w:val="none" w:sz="0" w:space="0" w:color="auto"/>
        <w:bottom w:val="none" w:sz="0" w:space="0" w:color="auto"/>
        <w:right w:val="none" w:sz="0" w:space="0" w:color="auto"/>
      </w:divBdr>
    </w:div>
    <w:div w:id="976032755">
      <w:bodyDiv w:val="1"/>
      <w:marLeft w:val="0"/>
      <w:marRight w:val="0"/>
      <w:marTop w:val="0"/>
      <w:marBottom w:val="0"/>
      <w:divBdr>
        <w:top w:val="none" w:sz="0" w:space="0" w:color="auto"/>
        <w:left w:val="none" w:sz="0" w:space="0" w:color="auto"/>
        <w:bottom w:val="none" w:sz="0" w:space="0" w:color="auto"/>
        <w:right w:val="none" w:sz="0" w:space="0" w:color="auto"/>
      </w:divBdr>
    </w:div>
    <w:div w:id="976226239">
      <w:bodyDiv w:val="1"/>
      <w:marLeft w:val="0"/>
      <w:marRight w:val="0"/>
      <w:marTop w:val="0"/>
      <w:marBottom w:val="0"/>
      <w:divBdr>
        <w:top w:val="none" w:sz="0" w:space="0" w:color="auto"/>
        <w:left w:val="none" w:sz="0" w:space="0" w:color="auto"/>
        <w:bottom w:val="none" w:sz="0" w:space="0" w:color="auto"/>
        <w:right w:val="none" w:sz="0" w:space="0" w:color="auto"/>
      </w:divBdr>
    </w:div>
    <w:div w:id="977807412">
      <w:bodyDiv w:val="1"/>
      <w:marLeft w:val="0"/>
      <w:marRight w:val="0"/>
      <w:marTop w:val="0"/>
      <w:marBottom w:val="0"/>
      <w:divBdr>
        <w:top w:val="none" w:sz="0" w:space="0" w:color="auto"/>
        <w:left w:val="none" w:sz="0" w:space="0" w:color="auto"/>
        <w:bottom w:val="none" w:sz="0" w:space="0" w:color="auto"/>
        <w:right w:val="none" w:sz="0" w:space="0" w:color="auto"/>
      </w:divBdr>
    </w:div>
    <w:div w:id="981886209">
      <w:bodyDiv w:val="1"/>
      <w:marLeft w:val="0"/>
      <w:marRight w:val="0"/>
      <w:marTop w:val="0"/>
      <w:marBottom w:val="0"/>
      <w:divBdr>
        <w:top w:val="none" w:sz="0" w:space="0" w:color="auto"/>
        <w:left w:val="none" w:sz="0" w:space="0" w:color="auto"/>
        <w:bottom w:val="none" w:sz="0" w:space="0" w:color="auto"/>
        <w:right w:val="none" w:sz="0" w:space="0" w:color="auto"/>
      </w:divBdr>
    </w:div>
    <w:div w:id="1026444608">
      <w:bodyDiv w:val="1"/>
      <w:marLeft w:val="0"/>
      <w:marRight w:val="0"/>
      <w:marTop w:val="0"/>
      <w:marBottom w:val="0"/>
      <w:divBdr>
        <w:top w:val="none" w:sz="0" w:space="0" w:color="auto"/>
        <w:left w:val="none" w:sz="0" w:space="0" w:color="auto"/>
        <w:bottom w:val="none" w:sz="0" w:space="0" w:color="auto"/>
        <w:right w:val="none" w:sz="0" w:space="0" w:color="auto"/>
      </w:divBdr>
    </w:div>
    <w:div w:id="1028606979">
      <w:bodyDiv w:val="1"/>
      <w:marLeft w:val="0"/>
      <w:marRight w:val="0"/>
      <w:marTop w:val="0"/>
      <w:marBottom w:val="0"/>
      <w:divBdr>
        <w:top w:val="none" w:sz="0" w:space="0" w:color="auto"/>
        <w:left w:val="none" w:sz="0" w:space="0" w:color="auto"/>
        <w:bottom w:val="none" w:sz="0" w:space="0" w:color="auto"/>
        <w:right w:val="none" w:sz="0" w:space="0" w:color="auto"/>
      </w:divBdr>
    </w:div>
    <w:div w:id="1048801243">
      <w:bodyDiv w:val="1"/>
      <w:marLeft w:val="0"/>
      <w:marRight w:val="0"/>
      <w:marTop w:val="0"/>
      <w:marBottom w:val="0"/>
      <w:divBdr>
        <w:top w:val="none" w:sz="0" w:space="0" w:color="auto"/>
        <w:left w:val="none" w:sz="0" w:space="0" w:color="auto"/>
        <w:bottom w:val="none" w:sz="0" w:space="0" w:color="auto"/>
        <w:right w:val="none" w:sz="0" w:space="0" w:color="auto"/>
      </w:divBdr>
    </w:div>
    <w:div w:id="1055930929">
      <w:bodyDiv w:val="1"/>
      <w:marLeft w:val="0"/>
      <w:marRight w:val="0"/>
      <w:marTop w:val="0"/>
      <w:marBottom w:val="0"/>
      <w:divBdr>
        <w:top w:val="none" w:sz="0" w:space="0" w:color="auto"/>
        <w:left w:val="none" w:sz="0" w:space="0" w:color="auto"/>
        <w:bottom w:val="none" w:sz="0" w:space="0" w:color="auto"/>
        <w:right w:val="none" w:sz="0" w:space="0" w:color="auto"/>
      </w:divBdr>
    </w:div>
    <w:div w:id="1058670679">
      <w:bodyDiv w:val="1"/>
      <w:marLeft w:val="0"/>
      <w:marRight w:val="0"/>
      <w:marTop w:val="0"/>
      <w:marBottom w:val="0"/>
      <w:divBdr>
        <w:top w:val="none" w:sz="0" w:space="0" w:color="auto"/>
        <w:left w:val="none" w:sz="0" w:space="0" w:color="auto"/>
        <w:bottom w:val="none" w:sz="0" w:space="0" w:color="auto"/>
        <w:right w:val="none" w:sz="0" w:space="0" w:color="auto"/>
      </w:divBdr>
    </w:div>
    <w:div w:id="1075661459">
      <w:bodyDiv w:val="1"/>
      <w:marLeft w:val="0"/>
      <w:marRight w:val="0"/>
      <w:marTop w:val="0"/>
      <w:marBottom w:val="0"/>
      <w:divBdr>
        <w:top w:val="none" w:sz="0" w:space="0" w:color="auto"/>
        <w:left w:val="none" w:sz="0" w:space="0" w:color="auto"/>
        <w:bottom w:val="none" w:sz="0" w:space="0" w:color="auto"/>
        <w:right w:val="none" w:sz="0" w:space="0" w:color="auto"/>
      </w:divBdr>
    </w:div>
    <w:div w:id="1079401050">
      <w:bodyDiv w:val="1"/>
      <w:marLeft w:val="0"/>
      <w:marRight w:val="0"/>
      <w:marTop w:val="0"/>
      <w:marBottom w:val="0"/>
      <w:divBdr>
        <w:top w:val="none" w:sz="0" w:space="0" w:color="auto"/>
        <w:left w:val="none" w:sz="0" w:space="0" w:color="auto"/>
        <w:bottom w:val="none" w:sz="0" w:space="0" w:color="auto"/>
        <w:right w:val="none" w:sz="0" w:space="0" w:color="auto"/>
      </w:divBdr>
    </w:div>
    <w:div w:id="1106343361">
      <w:bodyDiv w:val="1"/>
      <w:marLeft w:val="0"/>
      <w:marRight w:val="0"/>
      <w:marTop w:val="0"/>
      <w:marBottom w:val="0"/>
      <w:divBdr>
        <w:top w:val="none" w:sz="0" w:space="0" w:color="auto"/>
        <w:left w:val="none" w:sz="0" w:space="0" w:color="auto"/>
        <w:bottom w:val="none" w:sz="0" w:space="0" w:color="auto"/>
        <w:right w:val="none" w:sz="0" w:space="0" w:color="auto"/>
      </w:divBdr>
    </w:div>
    <w:div w:id="1111776647">
      <w:bodyDiv w:val="1"/>
      <w:marLeft w:val="0"/>
      <w:marRight w:val="0"/>
      <w:marTop w:val="0"/>
      <w:marBottom w:val="0"/>
      <w:divBdr>
        <w:top w:val="none" w:sz="0" w:space="0" w:color="auto"/>
        <w:left w:val="none" w:sz="0" w:space="0" w:color="auto"/>
        <w:bottom w:val="none" w:sz="0" w:space="0" w:color="auto"/>
        <w:right w:val="none" w:sz="0" w:space="0" w:color="auto"/>
      </w:divBdr>
    </w:div>
    <w:div w:id="1113597113">
      <w:bodyDiv w:val="1"/>
      <w:marLeft w:val="0"/>
      <w:marRight w:val="0"/>
      <w:marTop w:val="0"/>
      <w:marBottom w:val="0"/>
      <w:divBdr>
        <w:top w:val="none" w:sz="0" w:space="0" w:color="auto"/>
        <w:left w:val="none" w:sz="0" w:space="0" w:color="auto"/>
        <w:bottom w:val="none" w:sz="0" w:space="0" w:color="auto"/>
        <w:right w:val="none" w:sz="0" w:space="0" w:color="auto"/>
      </w:divBdr>
    </w:div>
    <w:div w:id="1166555755">
      <w:bodyDiv w:val="1"/>
      <w:marLeft w:val="0"/>
      <w:marRight w:val="0"/>
      <w:marTop w:val="0"/>
      <w:marBottom w:val="0"/>
      <w:divBdr>
        <w:top w:val="none" w:sz="0" w:space="0" w:color="auto"/>
        <w:left w:val="none" w:sz="0" w:space="0" w:color="auto"/>
        <w:bottom w:val="none" w:sz="0" w:space="0" w:color="auto"/>
        <w:right w:val="none" w:sz="0" w:space="0" w:color="auto"/>
      </w:divBdr>
    </w:div>
    <w:div w:id="1175150825">
      <w:bodyDiv w:val="1"/>
      <w:marLeft w:val="0"/>
      <w:marRight w:val="0"/>
      <w:marTop w:val="0"/>
      <w:marBottom w:val="0"/>
      <w:divBdr>
        <w:top w:val="none" w:sz="0" w:space="0" w:color="auto"/>
        <w:left w:val="none" w:sz="0" w:space="0" w:color="auto"/>
        <w:bottom w:val="none" w:sz="0" w:space="0" w:color="auto"/>
        <w:right w:val="none" w:sz="0" w:space="0" w:color="auto"/>
      </w:divBdr>
    </w:div>
    <w:div w:id="1185364800">
      <w:bodyDiv w:val="1"/>
      <w:marLeft w:val="0"/>
      <w:marRight w:val="0"/>
      <w:marTop w:val="0"/>
      <w:marBottom w:val="0"/>
      <w:divBdr>
        <w:top w:val="none" w:sz="0" w:space="0" w:color="auto"/>
        <w:left w:val="none" w:sz="0" w:space="0" w:color="auto"/>
        <w:bottom w:val="none" w:sz="0" w:space="0" w:color="auto"/>
        <w:right w:val="none" w:sz="0" w:space="0" w:color="auto"/>
      </w:divBdr>
    </w:div>
    <w:div w:id="1187527157">
      <w:bodyDiv w:val="1"/>
      <w:marLeft w:val="0"/>
      <w:marRight w:val="0"/>
      <w:marTop w:val="0"/>
      <w:marBottom w:val="0"/>
      <w:divBdr>
        <w:top w:val="none" w:sz="0" w:space="0" w:color="auto"/>
        <w:left w:val="none" w:sz="0" w:space="0" w:color="auto"/>
        <w:bottom w:val="none" w:sz="0" w:space="0" w:color="auto"/>
        <w:right w:val="none" w:sz="0" w:space="0" w:color="auto"/>
      </w:divBdr>
    </w:div>
    <w:div w:id="1223836393">
      <w:bodyDiv w:val="1"/>
      <w:marLeft w:val="0"/>
      <w:marRight w:val="0"/>
      <w:marTop w:val="0"/>
      <w:marBottom w:val="0"/>
      <w:divBdr>
        <w:top w:val="none" w:sz="0" w:space="0" w:color="auto"/>
        <w:left w:val="none" w:sz="0" w:space="0" w:color="auto"/>
        <w:bottom w:val="none" w:sz="0" w:space="0" w:color="auto"/>
        <w:right w:val="none" w:sz="0" w:space="0" w:color="auto"/>
      </w:divBdr>
    </w:div>
    <w:div w:id="1226525573">
      <w:bodyDiv w:val="1"/>
      <w:marLeft w:val="0"/>
      <w:marRight w:val="0"/>
      <w:marTop w:val="0"/>
      <w:marBottom w:val="0"/>
      <w:divBdr>
        <w:top w:val="none" w:sz="0" w:space="0" w:color="auto"/>
        <w:left w:val="none" w:sz="0" w:space="0" w:color="auto"/>
        <w:bottom w:val="none" w:sz="0" w:space="0" w:color="auto"/>
        <w:right w:val="none" w:sz="0" w:space="0" w:color="auto"/>
      </w:divBdr>
    </w:div>
    <w:div w:id="1232305341">
      <w:bodyDiv w:val="1"/>
      <w:marLeft w:val="0"/>
      <w:marRight w:val="0"/>
      <w:marTop w:val="0"/>
      <w:marBottom w:val="0"/>
      <w:divBdr>
        <w:top w:val="none" w:sz="0" w:space="0" w:color="auto"/>
        <w:left w:val="none" w:sz="0" w:space="0" w:color="auto"/>
        <w:bottom w:val="none" w:sz="0" w:space="0" w:color="auto"/>
        <w:right w:val="none" w:sz="0" w:space="0" w:color="auto"/>
      </w:divBdr>
    </w:div>
    <w:div w:id="1233738226">
      <w:bodyDiv w:val="1"/>
      <w:marLeft w:val="0"/>
      <w:marRight w:val="0"/>
      <w:marTop w:val="0"/>
      <w:marBottom w:val="0"/>
      <w:divBdr>
        <w:top w:val="none" w:sz="0" w:space="0" w:color="auto"/>
        <w:left w:val="none" w:sz="0" w:space="0" w:color="auto"/>
        <w:bottom w:val="none" w:sz="0" w:space="0" w:color="auto"/>
        <w:right w:val="none" w:sz="0" w:space="0" w:color="auto"/>
      </w:divBdr>
    </w:div>
    <w:div w:id="1250964476">
      <w:bodyDiv w:val="1"/>
      <w:marLeft w:val="0"/>
      <w:marRight w:val="0"/>
      <w:marTop w:val="0"/>
      <w:marBottom w:val="0"/>
      <w:divBdr>
        <w:top w:val="none" w:sz="0" w:space="0" w:color="auto"/>
        <w:left w:val="none" w:sz="0" w:space="0" w:color="auto"/>
        <w:bottom w:val="none" w:sz="0" w:space="0" w:color="auto"/>
        <w:right w:val="none" w:sz="0" w:space="0" w:color="auto"/>
      </w:divBdr>
    </w:div>
    <w:div w:id="1317224432">
      <w:bodyDiv w:val="1"/>
      <w:marLeft w:val="0"/>
      <w:marRight w:val="0"/>
      <w:marTop w:val="0"/>
      <w:marBottom w:val="0"/>
      <w:divBdr>
        <w:top w:val="none" w:sz="0" w:space="0" w:color="auto"/>
        <w:left w:val="none" w:sz="0" w:space="0" w:color="auto"/>
        <w:bottom w:val="none" w:sz="0" w:space="0" w:color="auto"/>
        <w:right w:val="none" w:sz="0" w:space="0" w:color="auto"/>
      </w:divBdr>
    </w:div>
    <w:div w:id="1335111223">
      <w:bodyDiv w:val="1"/>
      <w:marLeft w:val="0"/>
      <w:marRight w:val="0"/>
      <w:marTop w:val="0"/>
      <w:marBottom w:val="0"/>
      <w:divBdr>
        <w:top w:val="none" w:sz="0" w:space="0" w:color="auto"/>
        <w:left w:val="none" w:sz="0" w:space="0" w:color="auto"/>
        <w:bottom w:val="none" w:sz="0" w:space="0" w:color="auto"/>
        <w:right w:val="none" w:sz="0" w:space="0" w:color="auto"/>
      </w:divBdr>
    </w:div>
    <w:div w:id="1355502830">
      <w:bodyDiv w:val="1"/>
      <w:marLeft w:val="0"/>
      <w:marRight w:val="0"/>
      <w:marTop w:val="0"/>
      <w:marBottom w:val="0"/>
      <w:divBdr>
        <w:top w:val="none" w:sz="0" w:space="0" w:color="auto"/>
        <w:left w:val="none" w:sz="0" w:space="0" w:color="auto"/>
        <w:bottom w:val="none" w:sz="0" w:space="0" w:color="auto"/>
        <w:right w:val="none" w:sz="0" w:space="0" w:color="auto"/>
      </w:divBdr>
    </w:div>
    <w:div w:id="1374572742">
      <w:bodyDiv w:val="1"/>
      <w:marLeft w:val="0"/>
      <w:marRight w:val="0"/>
      <w:marTop w:val="0"/>
      <w:marBottom w:val="0"/>
      <w:divBdr>
        <w:top w:val="none" w:sz="0" w:space="0" w:color="auto"/>
        <w:left w:val="none" w:sz="0" w:space="0" w:color="auto"/>
        <w:bottom w:val="none" w:sz="0" w:space="0" w:color="auto"/>
        <w:right w:val="none" w:sz="0" w:space="0" w:color="auto"/>
      </w:divBdr>
    </w:div>
    <w:div w:id="1389378794">
      <w:bodyDiv w:val="1"/>
      <w:marLeft w:val="0"/>
      <w:marRight w:val="0"/>
      <w:marTop w:val="0"/>
      <w:marBottom w:val="0"/>
      <w:divBdr>
        <w:top w:val="none" w:sz="0" w:space="0" w:color="auto"/>
        <w:left w:val="none" w:sz="0" w:space="0" w:color="auto"/>
        <w:bottom w:val="none" w:sz="0" w:space="0" w:color="auto"/>
        <w:right w:val="none" w:sz="0" w:space="0" w:color="auto"/>
      </w:divBdr>
    </w:div>
    <w:div w:id="1401096946">
      <w:bodyDiv w:val="1"/>
      <w:marLeft w:val="0"/>
      <w:marRight w:val="0"/>
      <w:marTop w:val="0"/>
      <w:marBottom w:val="0"/>
      <w:divBdr>
        <w:top w:val="none" w:sz="0" w:space="0" w:color="auto"/>
        <w:left w:val="none" w:sz="0" w:space="0" w:color="auto"/>
        <w:bottom w:val="none" w:sz="0" w:space="0" w:color="auto"/>
        <w:right w:val="none" w:sz="0" w:space="0" w:color="auto"/>
      </w:divBdr>
    </w:div>
    <w:div w:id="1408573550">
      <w:bodyDiv w:val="1"/>
      <w:marLeft w:val="0"/>
      <w:marRight w:val="0"/>
      <w:marTop w:val="0"/>
      <w:marBottom w:val="0"/>
      <w:divBdr>
        <w:top w:val="none" w:sz="0" w:space="0" w:color="auto"/>
        <w:left w:val="none" w:sz="0" w:space="0" w:color="auto"/>
        <w:bottom w:val="none" w:sz="0" w:space="0" w:color="auto"/>
        <w:right w:val="none" w:sz="0" w:space="0" w:color="auto"/>
      </w:divBdr>
    </w:div>
    <w:div w:id="1427310119">
      <w:bodyDiv w:val="1"/>
      <w:marLeft w:val="0"/>
      <w:marRight w:val="0"/>
      <w:marTop w:val="0"/>
      <w:marBottom w:val="0"/>
      <w:divBdr>
        <w:top w:val="none" w:sz="0" w:space="0" w:color="auto"/>
        <w:left w:val="none" w:sz="0" w:space="0" w:color="auto"/>
        <w:bottom w:val="none" w:sz="0" w:space="0" w:color="auto"/>
        <w:right w:val="none" w:sz="0" w:space="0" w:color="auto"/>
      </w:divBdr>
    </w:div>
    <w:div w:id="1453937158">
      <w:bodyDiv w:val="1"/>
      <w:marLeft w:val="0"/>
      <w:marRight w:val="0"/>
      <w:marTop w:val="0"/>
      <w:marBottom w:val="0"/>
      <w:divBdr>
        <w:top w:val="none" w:sz="0" w:space="0" w:color="auto"/>
        <w:left w:val="none" w:sz="0" w:space="0" w:color="auto"/>
        <w:bottom w:val="none" w:sz="0" w:space="0" w:color="auto"/>
        <w:right w:val="none" w:sz="0" w:space="0" w:color="auto"/>
      </w:divBdr>
    </w:div>
    <w:div w:id="1457525360">
      <w:bodyDiv w:val="1"/>
      <w:marLeft w:val="0"/>
      <w:marRight w:val="0"/>
      <w:marTop w:val="0"/>
      <w:marBottom w:val="0"/>
      <w:divBdr>
        <w:top w:val="none" w:sz="0" w:space="0" w:color="auto"/>
        <w:left w:val="none" w:sz="0" w:space="0" w:color="auto"/>
        <w:bottom w:val="none" w:sz="0" w:space="0" w:color="auto"/>
        <w:right w:val="none" w:sz="0" w:space="0" w:color="auto"/>
      </w:divBdr>
    </w:div>
    <w:div w:id="1458184075">
      <w:bodyDiv w:val="1"/>
      <w:marLeft w:val="0"/>
      <w:marRight w:val="0"/>
      <w:marTop w:val="0"/>
      <w:marBottom w:val="0"/>
      <w:divBdr>
        <w:top w:val="none" w:sz="0" w:space="0" w:color="auto"/>
        <w:left w:val="none" w:sz="0" w:space="0" w:color="auto"/>
        <w:bottom w:val="none" w:sz="0" w:space="0" w:color="auto"/>
        <w:right w:val="none" w:sz="0" w:space="0" w:color="auto"/>
      </w:divBdr>
    </w:div>
    <w:div w:id="1470124743">
      <w:bodyDiv w:val="1"/>
      <w:marLeft w:val="0"/>
      <w:marRight w:val="0"/>
      <w:marTop w:val="0"/>
      <w:marBottom w:val="0"/>
      <w:divBdr>
        <w:top w:val="none" w:sz="0" w:space="0" w:color="auto"/>
        <w:left w:val="none" w:sz="0" w:space="0" w:color="auto"/>
        <w:bottom w:val="none" w:sz="0" w:space="0" w:color="auto"/>
        <w:right w:val="none" w:sz="0" w:space="0" w:color="auto"/>
      </w:divBdr>
    </w:div>
    <w:div w:id="1505777485">
      <w:bodyDiv w:val="1"/>
      <w:marLeft w:val="0"/>
      <w:marRight w:val="0"/>
      <w:marTop w:val="0"/>
      <w:marBottom w:val="0"/>
      <w:divBdr>
        <w:top w:val="none" w:sz="0" w:space="0" w:color="auto"/>
        <w:left w:val="none" w:sz="0" w:space="0" w:color="auto"/>
        <w:bottom w:val="none" w:sz="0" w:space="0" w:color="auto"/>
        <w:right w:val="none" w:sz="0" w:space="0" w:color="auto"/>
      </w:divBdr>
      <w:divsChild>
        <w:div w:id="494222017">
          <w:marLeft w:val="0"/>
          <w:marRight w:val="0"/>
          <w:marTop w:val="0"/>
          <w:marBottom w:val="0"/>
          <w:divBdr>
            <w:top w:val="none" w:sz="0" w:space="0" w:color="auto"/>
            <w:left w:val="none" w:sz="0" w:space="0" w:color="auto"/>
            <w:bottom w:val="none" w:sz="0" w:space="0" w:color="auto"/>
            <w:right w:val="none" w:sz="0" w:space="0" w:color="auto"/>
          </w:divBdr>
          <w:divsChild>
            <w:div w:id="2122411366">
              <w:marLeft w:val="0"/>
              <w:marRight w:val="0"/>
              <w:marTop w:val="0"/>
              <w:marBottom w:val="0"/>
              <w:divBdr>
                <w:top w:val="none" w:sz="0" w:space="0" w:color="auto"/>
                <w:left w:val="none" w:sz="0" w:space="0" w:color="auto"/>
                <w:bottom w:val="none" w:sz="0" w:space="0" w:color="auto"/>
                <w:right w:val="none" w:sz="0" w:space="0" w:color="auto"/>
              </w:divBdr>
              <w:divsChild>
                <w:div w:id="1848671197">
                  <w:marLeft w:val="0"/>
                  <w:marRight w:val="0"/>
                  <w:marTop w:val="0"/>
                  <w:marBottom w:val="0"/>
                  <w:divBdr>
                    <w:top w:val="none" w:sz="0" w:space="0" w:color="auto"/>
                    <w:left w:val="none" w:sz="0" w:space="0" w:color="auto"/>
                    <w:bottom w:val="none" w:sz="0" w:space="0" w:color="auto"/>
                    <w:right w:val="none" w:sz="0" w:space="0" w:color="auto"/>
                  </w:divBdr>
                  <w:divsChild>
                    <w:div w:id="467087166">
                      <w:marLeft w:val="0"/>
                      <w:marRight w:val="0"/>
                      <w:marTop w:val="0"/>
                      <w:marBottom w:val="0"/>
                      <w:divBdr>
                        <w:top w:val="none" w:sz="0" w:space="0" w:color="auto"/>
                        <w:left w:val="none" w:sz="0" w:space="0" w:color="auto"/>
                        <w:bottom w:val="none" w:sz="0" w:space="0" w:color="auto"/>
                        <w:right w:val="none" w:sz="0" w:space="0" w:color="auto"/>
                      </w:divBdr>
                      <w:divsChild>
                        <w:div w:id="664014479">
                          <w:marLeft w:val="0"/>
                          <w:marRight w:val="0"/>
                          <w:marTop w:val="0"/>
                          <w:marBottom w:val="0"/>
                          <w:divBdr>
                            <w:top w:val="none" w:sz="0" w:space="0" w:color="auto"/>
                            <w:left w:val="none" w:sz="0" w:space="0" w:color="auto"/>
                            <w:bottom w:val="none" w:sz="0" w:space="0" w:color="auto"/>
                            <w:right w:val="none" w:sz="0" w:space="0" w:color="auto"/>
                          </w:divBdr>
                          <w:divsChild>
                            <w:div w:id="1977643904">
                              <w:marLeft w:val="0"/>
                              <w:marRight w:val="0"/>
                              <w:marTop w:val="0"/>
                              <w:marBottom w:val="0"/>
                              <w:divBdr>
                                <w:top w:val="none" w:sz="0" w:space="0" w:color="auto"/>
                                <w:left w:val="none" w:sz="0" w:space="0" w:color="auto"/>
                                <w:bottom w:val="none" w:sz="0" w:space="0" w:color="auto"/>
                                <w:right w:val="none" w:sz="0" w:space="0" w:color="auto"/>
                              </w:divBdr>
                              <w:divsChild>
                                <w:div w:id="649480230">
                                  <w:marLeft w:val="0"/>
                                  <w:marRight w:val="0"/>
                                  <w:marTop w:val="0"/>
                                  <w:marBottom w:val="0"/>
                                  <w:divBdr>
                                    <w:top w:val="none" w:sz="0" w:space="0" w:color="auto"/>
                                    <w:left w:val="none" w:sz="0" w:space="0" w:color="auto"/>
                                    <w:bottom w:val="none" w:sz="0" w:space="0" w:color="auto"/>
                                    <w:right w:val="none" w:sz="0" w:space="0" w:color="auto"/>
                                  </w:divBdr>
                                  <w:divsChild>
                                    <w:div w:id="959803551">
                                      <w:marLeft w:val="0"/>
                                      <w:marRight w:val="0"/>
                                      <w:marTop w:val="0"/>
                                      <w:marBottom w:val="0"/>
                                      <w:divBdr>
                                        <w:top w:val="none" w:sz="0" w:space="0" w:color="auto"/>
                                        <w:left w:val="none" w:sz="0" w:space="0" w:color="auto"/>
                                        <w:bottom w:val="none" w:sz="0" w:space="0" w:color="auto"/>
                                        <w:right w:val="none" w:sz="0" w:space="0" w:color="auto"/>
                                      </w:divBdr>
                                      <w:divsChild>
                                        <w:div w:id="727192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525943923">
      <w:bodyDiv w:val="1"/>
      <w:marLeft w:val="0"/>
      <w:marRight w:val="0"/>
      <w:marTop w:val="0"/>
      <w:marBottom w:val="0"/>
      <w:divBdr>
        <w:top w:val="none" w:sz="0" w:space="0" w:color="auto"/>
        <w:left w:val="none" w:sz="0" w:space="0" w:color="auto"/>
        <w:bottom w:val="none" w:sz="0" w:space="0" w:color="auto"/>
        <w:right w:val="none" w:sz="0" w:space="0" w:color="auto"/>
      </w:divBdr>
    </w:div>
    <w:div w:id="1528249285">
      <w:bodyDiv w:val="1"/>
      <w:marLeft w:val="0"/>
      <w:marRight w:val="0"/>
      <w:marTop w:val="0"/>
      <w:marBottom w:val="0"/>
      <w:divBdr>
        <w:top w:val="none" w:sz="0" w:space="0" w:color="auto"/>
        <w:left w:val="none" w:sz="0" w:space="0" w:color="auto"/>
        <w:bottom w:val="none" w:sz="0" w:space="0" w:color="auto"/>
        <w:right w:val="none" w:sz="0" w:space="0" w:color="auto"/>
      </w:divBdr>
    </w:div>
    <w:div w:id="1545287020">
      <w:bodyDiv w:val="1"/>
      <w:marLeft w:val="0"/>
      <w:marRight w:val="0"/>
      <w:marTop w:val="0"/>
      <w:marBottom w:val="0"/>
      <w:divBdr>
        <w:top w:val="none" w:sz="0" w:space="0" w:color="auto"/>
        <w:left w:val="none" w:sz="0" w:space="0" w:color="auto"/>
        <w:bottom w:val="none" w:sz="0" w:space="0" w:color="auto"/>
        <w:right w:val="none" w:sz="0" w:space="0" w:color="auto"/>
      </w:divBdr>
    </w:div>
    <w:div w:id="1595896590">
      <w:bodyDiv w:val="1"/>
      <w:marLeft w:val="0"/>
      <w:marRight w:val="0"/>
      <w:marTop w:val="0"/>
      <w:marBottom w:val="0"/>
      <w:divBdr>
        <w:top w:val="none" w:sz="0" w:space="0" w:color="auto"/>
        <w:left w:val="none" w:sz="0" w:space="0" w:color="auto"/>
        <w:bottom w:val="none" w:sz="0" w:space="0" w:color="auto"/>
        <w:right w:val="none" w:sz="0" w:space="0" w:color="auto"/>
      </w:divBdr>
    </w:div>
    <w:div w:id="1631666350">
      <w:bodyDiv w:val="1"/>
      <w:marLeft w:val="0"/>
      <w:marRight w:val="0"/>
      <w:marTop w:val="0"/>
      <w:marBottom w:val="0"/>
      <w:divBdr>
        <w:top w:val="none" w:sz="0" w:space="0" w:color="auto"/>
        <w:left w:val="none" w:sz="0" w:space="0" w:color="auto"/>
        <w:bottom w:val="none" w:sz="0" w:space="0" w:color="auto"/>
        <w:right w:val="none" w:sz="0" w:space="0" w:color="auto"/>
      </w:divBdr>
    </w:div>
    <w:div w:id="1637299334">
      <w:bodyDiv w:val="1"/>
      <w:marLeft w:val="0"/>
      <w:marRight w:val="0"/>
      <w:marTop w:val="0"/>
      <w:marBottom w:val="0"/>
      <w:divBdr>
        <w:top w:val="none" w:sz="0" w:space="0" w:color="auto"/>
        <w:left w:val="none" w:sz="0" w:space="0" w:color="auto"/>
        <w:bottom w:val="none" w:sz="0" w:space="0" w:color="auto"/>
        <w:right w:val="none" w:sz="0" w:space="0" w:color="auto"/>
      </w:divBdr>
    </w:div>
    <w:div w:id="1644384324">
      <w:bodyDiv w:val="1"/>
      <w:marLeft w:val="0"/>
      <w:marRight w:val="0"/>
      <w:marTop w:val="0"/>
      <w:marBottom w:val="0"/>
      <w:divBdr>
        <w:top w:val="none" w:sz="0" w:space="0" w:color="auto"/>
        <w:left w:val="none" w:sz="0" w:space="0" w:color="auto"/>
        <w:bottom w:val="none" w:sz="0" w:space="0" w:color="auto"/>
        <w:right w:val="none" w:sz="0" w:space="0" w:color="auto"/>
      </w:divBdr>
    </w:div>
    <w:div w:id="1648320974">
      <w:bodyDiv w:val="1"/>
      <w:marLeft w:val="0"/>
      <w:marRight w:val="0"/>
      <w:marTop w:val="0"/>
      <w:marBottom w:val="0"/>
      <w:divBdr>
        <w:top w:val="none" w:sz="0" w:space="0" w:color="auto"/>
        <w:left w:val="none" w:sz="0" w:space="0" w:color="auto"/>
        <w:bottom w:val="none" w:sz="0" w:space="0" w:color="auto"/>
        <w:right w:val="none" w:sz="0" w:space="0" w:color="auto"/>
      </w:divBdr>
    </w:div>
    <w:div w:id="1648703192">
      <w:bodyDiv w:val="1"/>
      <w:marLeft w:val="0"/>
      <w:marRight w:val="0"/>
      <w:marTop w:val="0"/>
      <w:marBottom w:val="0"/>
      <w:divBdr>
        <w:top w:val="none" w:sz="0" w:space="0" w:color="auto"/>
        <w:left w:val="none" w:sz="0" w:space="0" w:color="auto"/>
        <w:bottom w:val="none" w:sz="0" w:space="0" w:color="auto"/>
        <w:right w:val="none" w:sz="0" w:space="0" w:color="auto"/>
      </w:divBdr>
    </w:div>
    <w:div w:id="1659504441">
      <w:bodyDiv w:val="1"/>
      <w:marLeft w:val="0"/>
      <w:marRight w:val="0"/>
      <w:marTop w:val="0"/>
      <w:marBottom w:val="0"/>
      <w:divBdr>
        <w:top w:val="none" w:sz="0" w:space="0" w:color="auto"/>
        <w:left w:val="none" w:sz="0" w:space="0" w:color="auto"/>
        <w:bottom w:val="none" w:sz="0" w:space="0" w:color="auto"/>
        <w:right w:val="none" w:sz="0" w:space="0" w:color="auto"/>
      </w:divBdr>
    </w:div>
    <w:div w:id="1667324460">
      <w:bodyDiv w:val="1"/>
      <w:marLeft w:val="0"/>
      <w:marRight w:val="0"/>
      <w:marTop w:val="0"/>
      <w:marBottom w:val="0"/>
      <w:divBdr>
        <w:top w:val="none" w:sz="0" w:space="0" w:color="auto"/>
        <w:left w:val="none" w:sz="0" w:space="0" w:color="auto"/>
        <w:bottom w:val="none" w:sz="0" w:space="0" w:color="auto"/>
        <w:right w:val="none" w:sz="0" w:space="0" w:color="auto"/>
      </w:divBdr>
    </w:div>
    <w:div w:id="1693604135">
      <w:bodyDiv w:val="1"/>
      <w:marLeft w:val="0"/>
      <w:marRight w:val="0"/>
      <w:marTop w:val="0"/>
      <w:marBottom w:val="0"/>
      <w:divBdr>
        <w:top w:val="none" w:sz="0" w:space="0" w:color="auto"/>
        <w:left w:val="none" w:sz="0" w:space="0" w:color="auto"/>
        <w:bottom w:val="none" w:sz="0" w:space="0" w:color="auto"/>
        <w:right w:val="none" w:sz="0" w:space="0" w:color="auto"/>
      </w:divBdr>
    </w:div>
    <w:div w:id="1701054639">
      <w:bodyDiv w:val="1"/>
      <w:marLeft w:val="0"/>
      <w:marRight w:val="0"/>
      <w:marTop w:val="0"/>
      <w:marBottom w:val="0"/>
      <w:divBdr>
        <w:top w:val="none" w:sz="0" w:space="0" w:color="auto"/>
        <w:left w:val="none" w:sz="0" w:space="0" w:color="auto"/>
        <w:bottom w:val="none" w:sz="0" w:space="0" w:color="auto"/>
        <w:right w:val="none" w:sz="0" w:space="0" w:color="auto"/>
      </w:divBdr>
    </w:div>
    <w:div w:id="1710763840">
      <w:bodyDiv w:val="1"/>
      <w:marLeft w:val="0"/>
      <w:marRight w:val="0"/>
      <w:marTop w:val="0"/>
      <w:marBottom w:val="0"/>
      <w:divBdr>
        <w:top w:val="none" w:sz="0" w:space="0" w:color="auto"/>
        <w:left w:val="none" w:sz="0" w:space="0" w:color="auto"/>
        <w:bottom w:val="none" w:sz="0" w:space="0" w:color="auto"/>
        <w:right w:val="none" w:sz="0" w:space="0" w:color="auto"/>
      </w:divBdr>
    </w:div>
    <w:div w:id="1716151787">
      <w:bodyDiv w:val="1"/>
      <w:marLeft w:val="0"/>
      <w:marRight w:val="0"/>
      <w:marTop w:val="0"/>
      <w:marBottom w:val="0"/>
      <w:divBdr>
        <w:top w:val="none" w:sz="0" w:space="0" w:color="auto"/>
        <w:left w:val="none" w:sz="0" w:space="0" w:color="auto"/>
        <w:bottom w:val="none" w:sz="0" w:space="0" w:color="auto"/>
        <w:right w:val="none" w:sz="0" w:space="0" w:color="auto"/>
      </w:divBdr>
    </w:div>
    <w:div w:id="1722558974">
      <w:bodyDiv w:val="1"/>
      <w:marLeft w:val="0"/>
      <w:marRight w:val="0"/>
      <w:marTop w:val="0"/>
      <w:marBottom w:val="0"/>
      <w:divBdr>
        <w:top w:val="none" w:sz="0" w:space="0" w:color="auto"/>
        <w:left w:val="none" w:sz="0" w:space="0" w:color="auto"/>
        <w:bottom w:val="none" w:sz="0" w:space="0" w:color="auto"/>
        <w:right w:val="none" w:sz="0" w:space="0" w:color="auto"/>
      </w:divBdr>
    </w:div>
    <w:div w:id="1725904385">
      <w:bodyDiv w:val="1"/>
      <w:marLeft w:val="0"/>
      <w:marRight w:val="0"/>
      <w:marTop w:val="0"/>
      <w:marBottom w:val="0"/>
      <w:divBdr>
        <w:top w:val="none" w:sz="0" w:space="0" w:color="auto"/>
        <w:left w:val="none" w:sz="0" w:space="0" w:color="auto"/>
        <w:bottom w:val="none" w:sz="0" w:space="0" w:color="auto"/>
        <w:right w:val="none" w:sz="0" w:space="0" w:color="auto"/>
      </w:divBdr>
    </w:div>
    <w:div w:id="1730810656">
      <w:bodyDiv w:val="1"/>
      <w:marLeft w:val="0"/>
      <w:marRight w:val="0"/>
      <w:marTop w:val="0"/>
      <w:marBottom w:val="0"/>
      <w:divBdr>
        <w:top w:val="none" w:sz="0" w:space="0" w:color="auto"/>
        <w:left w:val="none" w:sz="0" w:space="0" w:color="auto"/>
        <w:bottom w:val="none" w:sz="0" w:space="0" w:color="auto"/>
        <w:right w:val="none" w:sz="0" w:space="0" w:color="auto"/>
      </w:divBdr>
    </w:div>
    <w:div w:id="1736658665">
      <w:bodyDiv w:val="1"/>
      <w:marLeft w:val="0"/>
      <w:marRight w:val="0"/>
      <w:marTop w:val="0"/>
      <w:marBottom w:val="0"/>
      <w:divBdr>
        <w:top w:val="none" w:sz="0" w:space="0" w:color="auto"/>
        <w:left w:val="none" w:sz="0" w:space="0" w:color="auto"/>
        <w:bottom w:val="none" w:sz="0" w:space="0" w:color="auto"/>
        <w:right w:val="none" w:sz="0" w:space="0" w:color="auto"/>
      </w:divBdr>
    </w:div>
    <w:div w:id="1805073748">
      <w:bodyDiv w:val="1"/>
      <w:marLeft w:val="0"/>
      <w:marRight w:val="0"/>
      <w:marTop w:val="0"/>
      <w:marBottom w:val="0"/>
      <w:divBdr>
        <w:top w:val="none" w:sz="0" w:space="0" w:color="auto"/>
        <w:left w:val="none" w:sz="0" w:space="0" w:color="auto"/>
        <w:bottom w:val="none" w:sz="0" w:space="0" w:color="auto"/>
        <w:right w:val="none" w:sz="0" w:space="0" w:color="auto"/>
      </w:divBdr>
    </w:div>
    <w:div w:id="1824077104">
      <w:bodyDiv w:val="1"/>
      <w:marLeft w:val="0"/>
      <w:marRight w:val="0"/>
      <w:marTop w:val="0"/>
      <w:marBottom w:val="0"/>
      <w:divBdr>
        <w:top w:val="none" w:sz="0" w:space="0" w:color="auto"/>
        <w:left w:val="none" w:sz="0" w:space="0" w:color="auto"/>
        <w:bottom w:val="none" w:sz="0" w:space="0" w:color="auto"/>
        <w:right w:val="none" w:sz="0" w:space="0" w:color="auto"/>
      </w:divBdr>
      <w:divsChild>
        <w:div w:id="4063987">
          <w:marLeft w:val="0"/>
          <w:marRight w:val="0"/>
          <w:marTop w:val="0"/>
          <w:marBottom w:val="0"/>
          <w:divBdr>
            <w:top w:val="none" w:sz="0" w:space="0" w:color="auto"/>
            <w:left w:val="none" w:sz="0" w:space="0" w:color="auto"/>
            <w:bottom w:val="none" w:sz="0" w:space="0" w:color="auto"/>
            <w:right w:val="none" w:sz="0" w:space="0" w:color="auto"/>
          </w:divBdr>
          <w:divsChild>
            <w:div w:id="867571100">
              <w:marLeft w:val="0"/>
              <w:marRight w:val="0"/>
              <w:marTop w:val="0"/>
              <w:marBottom w:val="0"/>
              <w:divBdr>
                <w:top w:val="none" w:sz="0" w:space="0" w:color="auto"/>
                <w:left w:val="none" w:sz="0" w:space="0" w:color="auto"/>
                <w:bottom w:val="none" w:sz="0" w:space="0" w:color="auto"/>
                <w:right w:val="none" w:sz="0" w:space="0" w:color="auto"/>
              </w:divBdr>
              <w:divsChild>
                <w:div w:id="2095200915">
                  <w:marLeft w:val="0"/>
                  <w:marRight w:val="0"/>
                  <w:marTop w:val="0"/>
                  <w:marBottom w:val="0"/>
                  <w:divBdr>
                    <w:top w:val="none" w:sz="0" w:space="0" w:color="auto"/>
                    <w:left w:val="none" w:sz="0" w:space="0" w:color="auto"/>
                    <w:bottom w:val="none" w:sz="0" w:space="0" w:color="auto"/>
                    <w:right w:val="none" w:sz="0" w:space="0" w:color="auto"/>
                  </w:divBdr>
                  <w:divsChild>
                    <w:div w:id="109981636">
                      <w:marLeft w:val="0"/>
                      <w:marRight w:val="0"/>
                      <w:marTop w:val="0"/>
                      <w:marBottom w:val="0"/>
                      <w:divBdr>
                        <w:top w:val="none" w:sz="0" w:space="0" w:color="auto"/>
                        <w:left w:val="none" w:sz="0" w:space="0" w:color="auto"/>
                        <w:bottom w:val="none" w:sz="0" w:space="0" w:color="auto"/>
                        <w:right w:val="none" w:sz="0" w:space="0" w:color="auto"/>
                      </w:divBdr>
                      <w:divsChild>
                        <w:div w:id="1358658322">
                          <w:marLeft w:val="0"/>
                          <w:marRight w:val="0"/>
                          <w:marTop w:val="0"/>
                          <w:marBottom w:val="0"/>
                          <w:divBdr>
                            <w:top w:val="none" w:sz="0" w:space="0" w:color="auto"/>
                            <w:left w:val="none" w:sz="0" w:space="0" w:color="auto"/>
                            <w:bottom w:val="none" w:sz="0" w:space="0" w:color="auto"/>
                            <w:right w:val="none" w:sz="0" w:space="0" w:color="auto"/>
                          </w:divBdr>
                          <w:divsChild>
                            <w:div w:id="513422859">
                              <w:marLeft w:val="0"/>
                              <w:marRight w:val="0"/>
                              <w:marTop w:val="0"/>
                              <w:marBottom w:val="0"/>
                              <w:divBdr>
                                <w:top w:val="none" w:sz="0" w:space="0" w:color="auto"/>
                                <w:left w:val="none" w:sz="0" w:space="0" w:color="auto"/>
                                <w:bottom w:val="none" w:sz="0" w:space="0" w:color="auto"/>
                                <w:right w:val="none" w:sz="0" w:space="0" w:color="auto"/>
                              </w:divBdr>
                              <w:divsChild>
                                <w:div w:id="1192525660">
                                  <w:marLeft w:val="0"/>
                                  <w:marRight w:val="0"/>
                                  <w:marTop w:val="0"/>
                                  <w:marBottom w:val="0"/>
                                  <w:divBdr>
                                    <w:top w:val="none" w:sz="0" w:space="0" w:color="auto"/>
                                    <w:left w:val="none" w:sz="0" w:space="0" w:color="auto"/>
                                    <w:bottom w:val="none" w:sz="0" w:space="0" w:color="auto"/>
                                    <w:right w:val="none" w:sz="0" w:space="0" w:color="auto"/>
                                  </w:divBdr>
                                  <w:divsChild>
                                    <w:div w:id="13627019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849323000">
      <w:bodyDiv w:val="1"/>
      <w:marLeft w:val="0"/>
      <w:marRight w:val="0"/>
      <w:marTop w:val="0"/>
      <w:marBottom w:val="0"/>
      <w:divBdr>
        <w:top w:val="none" w:sz="0" w:space="0" w:color="auto"/>
        <w:left w:val="none" w:sz="0" w:space="0" w:color="auto"/>
        <w:bottom w:val="none" w:sz="0" w:space="0" w:color="auto"/>
        <w:right w:val="none" w:sz="0" w:space="0" w:color="auto"/>
      </w:divBdr>
    </w:div>
    <w:div w:id="1864518633">
      <w:bodyDiv w:val="1"/>
      <w:marLeft w:val="0"/>
      <w:marRight w:val="0"/>
      <w:marTop w:val="0"/>
      <w:marBottom w:val="0"/>
      <w:divBdr>
        <w:top w:val="none" w:sz="0" w:space="0" w:color="auto"/>
        <w:left w:val="none" w:sz="0" w:space="0" w:color="auto"/>
        <w:bottom w:val="none" w:sz="0" w:space="0" w:color="auto"/>
        <w:right w:val="none" w:sz="0" w:space="0" w:color="auto"/>
      </w:divBdr>
    </w:div>
    <w:div w:id="1911193293">
      <w:bodyDiv w:val="1"/>
      <w:marLeft w:val="0"/>
      <w:marRight w:val="0"/>
      <w:marTop w:val="0"/>
      <w:marBottom w:val="0"/>
      <w:divBdr>
        <w:top w:val="none" w:sz="0" w:space="0" w:color="auto"/>
        <w:left w:val="none" w:sz="0" w:space="0" w:color="auto"/>
        <w:bottom w:val="none" w:sz="0" w:space="0" w:color="auto"/>
        <w:right w:val="none" w:sz="0" w:space="0" w:color="auto"/>
      </w:divBdr>
      <w:divsChild>
        <w:div w:id="182667892">
          <w:marLeft w:val="0"/>
          <w:marRight w:val="0"/>
          <w:marTop w:val="0"/>
          <w:marBottom w:val="0"/>
          <w:divBdr>
            <w:top w:val="none" w:sz="0" w:space="0" w:color="auto"/>
            <w:left w:val="none" w:sz="0" w:space="0" w:color="auto"/>
            <w:bottom w:val="none" w:sz="0" w:space="0" w:color="auto"/>
            <w:right w:val="none" w:sz="0" w:space="0" w:color="auto"/>
          </w:divBdr>
          <w:divsChild>
            <w:div w:id="647519162">
              <w:marLeft w:val="0"/>
              <w:marRight w:val="0"/>
              <w:marTop w:val="0"/>
              <w:marBottom w:val="0"/>
              <w:divBdr>
                <w:top w:val="none" w:sz="0" w:space="0" w:color="auto"/>
                <w:left w:val="none" w:sz="0" w:space="0" w:color="auto"/>
                <w:bottom w:val="none" w:sz="0" w:space="0" w:color="auto"/>
                <w:right w:val="none" w:sz="0" w:space="0" w:color="auto"/>
              </w:divBdr>
              <w:divsChild>
                <w:div w:id="113332117">
                  <w:marLeft w:val="0"/>
                  <w:marRight w:val="0"/>
                  <w:marTop w:val="0"/>
                  <w:marBottom w:val="0"/>
                  <w:divBdr>
                    <w:top w:val="none" w:sz="0" w:space="0" w:color="auto"/>
                    <w:left w:val="none" w:sz="0" w:space="0" w:color="auto"/>
                    <w:bottom w:val="none" w:sz="0" w:space="0" w:color="auto"/>
                    <w:right w:val="none" w:sz="0" w:space="0" w:color="auto"/>
                  </w:divBdr>
                  <w:divsChild>
                    <w:div w:id="147212146">
                      <w:marLeft w:val="0"/>
                      <w:marRight w:val="0"/>
                      <w:marTop w:val="0"/>
                      <w:marBottom w:val="0"/>
                      <w:divBdr>
                        <w:top w:val="none" w:sz="0" w:space="0" w:color="auto"/>
                        <w:left w:val="none" w:sz="0" w:space="0" w:color="auto"/>
                        <w:bottom w:val="none" w:sz="0" w:space="0" w:color="auto"/>
                        <w:right w:val="none" w:sz="0" w:space="0" w:color="auto"/>
                      </w:divBdr>
                    </w:div>
                    <w:div w:id="1126585343">
                      <w:marLeft w:val="0"/>
                      <w:marRight w:val="0"/>
                      <w:marTop w:val="0"/>
                      <w:marBottom w:val="0"/>
                      <w:divBdr>
                        <w:top w:val="none" w:sz="0" w:space="0" w:color="auto"/>
                        <w:left w:val="none" w:sz="0" w:space="0" w:color="auto"/>
                        <w:bottom w:val="none" w:sz="0" w:space="0" w:color="auto"/>
                        <w:right w:val="none" w:sz="0" w:space="0" w:color="auto"/>
                      </w:divBdr>
                      <w:divsChild>
                        <w:div w:id="378363178">
                          <w:marLeft w:val="0"/>
                          <w:marRight w:val="0"/>
                          <w:marTop w:val="150"/>
                          <w:marBottom w:val="0"/>
                          <w:divBdr>
                            <w:top w:val="none" w:sz="0" w:space="0" w:color="auto"/>
                            <w:left w:val="none" w:sz="0" w:space="0" w:color="auto"/>
                            <w:bottom w:val="none" w:sz="0" w:space="0" w:color="auto"/>
                            <w:right w:val="none" w:sz="0" w:space="0" w:color="auto"/>
                          </w:divBdr>
                          <w:divsChild>
                            <w:div w:id="19810319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955748287">
      <w:bodyDiv w:val="1"/>
      <w:marLeft w:val="0"/>
      <w:marRight w:val="0"/>
      <w:marTop w:val="0"/>
      <w:marBottom w:val="0"/>
      <w:divBdr>
        <w:top w:val="none" w:sz="0" w:space="0" w:color="auto"/>
        <w:left w:val="none" w:sz="0" w:space="0" w:color="auto"/>
        <w:bottom w:val="none" w:sz="0" w:space="0" w:color="auto"/>
        <w:right w:val="none" w:sz="0" w:space="0" w:color="auto"/>
      </w:divBdr>
    </w:div>
    <w:div w:id="1987541173">
      <w:bodyDiv w:val="1"/>
      <w:marLeft w:val="0"/>
      <w:marRight w:val="0"/>
      <w:marTop w:val="0"/>
      <w:marBottom w:val="0"/>
      <w:divBdr>
        <w:top w:val="none" w:sz="0" w:space="0" w:color="auto"/>
        <w:left w:val="none" w:sz="0" w:space="0" w:color="auto"/>
        <w:bottom w:val="none" w:sz="0" w:space="0" w:color="auto"/>
        <w:right w:val="none" w:sz="0" w:space="0" w:color="auto"/>
      </w:divBdr>
    </w:div>
    <w:div w:id="1988044115">
      <w:bodyDiv w:val="1"/>
      <w:marLeft w:val="0"/>
      <w:marRight w:val="0"/>
      <w:marTop w:val="0"/>
      <w:marBottom w:val="0"/>
      <w:divBdr>
        <w:top w:val="none" w:sz="0" w:space="0" w:color="auto"/>
        <w:left w:val="none" w:sz="0" w:space="0" w:color="auto"/>
        <w:bottom w:val="none" w:sz="0" w:space="0" w:color="auto"/>
        <w:right w:val="none" w:sz="0" w:space="0" w:color="auto"/>
      </w:divBdr>
    </w:div>
    <w:div w:id="1988824586">
      <w:bodyDiv w:val="1"/>
      <w:marLeft w:val="0"/>
      <w:marRight w:val="0"/>
      <w:marTop w:val="0"/>
      <w:marBottom w:val="0"/>
      <w:divBdr>
        <w:top w:val="none" w:sz="0" w:space="0" w:color="auto"/>
        <w:left w:val="none" w:sz="0" w:space="0" w:color="auto"/>
        <w:bottom w:val="none" w:sz="0" w:space="0" w:color="auto"/>
        <w:right w:val="none" w:sz="0" w:space="0" w:color="auto"/>
      </w:divBdr>
    </w:div>
    <w:div w:id="1997800173">
      <w:bodyDiv w:val="1"/>
      <w:marLeft w:val="0"/>
      <w:marRight w:val="0"/>
      <w:marTop w:val="0"/>
      <w:marBottom w:val="0"/>
      <w:divBdr>
        <w:top w:val="none" w:sz="0" w:space="0" w:color="auto"/>
        <w:left w:val="none" w:sz="0" w:space="0" w:color="auto"/>
        <w:bottom w:val="none" w:sz="0" w:space="0" w:color="auto"/>
        <w:right w:val="none" w:sz="0" w:space="0" w:color="auto"/>
      </w:divBdr>
    </w:div>
    <w:div w:id="2022194129">
      <w:bodyDiv w:val="1"/>
      <w:marLeft w:val="0"/>
      <w:marRight w:val="0"/>
      <w:marTop w:val="0"/>
      <w:marBottom w:val="0"/>
      <w:divBdr>
        <w:top w:val="none" w:sz="0" w:space="0" w:color="auto"/>
        <w:left w:val="none" w:sz="0" w:space="0" w:color="auto"/>
        <w:bottom w:val="none" w:sz="0" w:space="0" w:color="auto"/>
        <w:right w:val="none" w:sz="0" w:space="0" w:color="auto"/>
      </w:divBdr>
    </w:div>
    <w:div w:id="2031372037">
      <w:bodyDiv w:val="1"/>
      <w:marLeft w:val="0"/>
      <w:marRight w:val="0"/>
      <w:marTop w:val="0"/>
      <w:marBottom w:val="0"/>
      <w:divBdr>
        <w:top w:val="none" w:sz="0" w:space="0" w:color="auto"/>
        <w:left w:val="none" w:sz="0" w:space="0" w:color="auto"/>
        <w:bottom w:val="none" w:sz="0" w:space="0" w:color="auto"/>
        <w:right w:val="none" w:sz="0" w:space="0" w:color="auto"/>
      </w:divBdr>
      <w:divsChild>
        <w:div w:id="54471566">
          <w:marLeft w:val="0"/>
          <w:marRight w:val="0"/>
          <w:marTop w:val="0"/>
          <w:marBottom w:val="0"/>
          <w:divBdr>
            <w:top w:val="none" w:sz="0" w:space="0" w:color="auto"/>
            <w:left w:val="none" w:sz="0" w:space="0" w:color="auto"/>
            <w:bottom w:val="none" w:sz="0" w:space="0" w:color="auto"/>
            <w:right w:val="none" w:sz="0" w:space="0" w:color="auto"/>
          </w:divBdr>
          <w:divsChild>
            <w:div w:id="128399586">
              <w:marLeft w:val="0"/>
              <w:marRight w:val="0"/>
              <w:marTop w:val="0"/>
              <w:marBottom w:val="0"/>
              <w:divBdr>
                <w:top w:val="none" w:sz="0" w:space="0" w:color="auto"/>
                <w:left w:val="none" w:sz="0" w:space="0" w:color="auto"/>
                <w:bottom w:val="none" w:sz="0" w:space="0" w:color="auto"/>
                <w:right w:val="none" w:sz="0" w:space="0" w:color="auto"/>
              </w:divBdr>
            </w:div>
            <w:div w:id="1515924608">
              <w:marLeft w:val="0"/>
              <w:marRight w:val="0"/>
              <w:marTop w:val="0"/>
              <w:marBottom w:val="0"/>
              <w:divBdr>
                <w:top w:val="none" w:sz="0" w:space="0" w:color="auto"/>
                <w:left w:val="none" w:sz="0" w:space="0" w:color="auto"/>
                <w:bottom w:val="none" w:sz="0" w:space="0" w:color="auto"/>
                <w:right w:val="none" w:sz="0" w:space="0" w:color="auto"/>
              </w:divBdr>
            </w:div>
            <w:div w:id="974336201">
              <w:marLeft w:val="0"/>
              <w:marRight w:val="0"/>
              <w:marTop w:val="0"/>
              <w:marBottom w:val="0"/>
              <w:divBdr>
                <w:top w:val="none" w:sz="0" w:space="0" w:color="auto"/>
                <w:left w:val="none" w:sz="0" w:space="0" w:color="auto"/>
                <w:bottom w:val="none" w:sz="0" w:space="0" w:color="auto"/>
                <w:right w:val="none" w:sz="0" w:space="0" w:color="auto"/>
              </w:divBdr>
            </w:div>
            <w:div w:id="487088620">
              <w:marLeft w:val="0"/>
              <w:marRight w:val="0"/>
              <w:marTop w:val="0"/>
              <w:marBottom w:val="0"/>
              <w:divBdr>
                <w:top w:val="none" w:sz="0" w:space="0" w:color="auto"/>
                <w:left w:val="none" w:sz="0" w:space="0" w:color="auto"/>
                <w:bottom w:val="none" w:sz="0" w:space="0" w:color="auto"/>
                <w:right w:val="none" w:sz="0" w:space="0" w:color="auto"/>
              </w:divBdr>
            </w:div>
            <w:div w:id="1058045638">
              <w:marLeft w:val="0"/>
              <w:marRight w:val="0"/>
              <w:marTop w:val="0"/>
              <w:marBottom w:val="0"/>
              <w:divBdr>
                <w:top w:val="none" w:sz="0" w:space="0" w:color="auto"/>
                <w:left w:val="none" w:sz="0" w:space="0" w:color="auto"/>
                <w:bottom w:val="none" w:sz="0" w:space="0" w:color="auto"/>
                <w:right w:val="none" w:sz="0" w:space="0" w:color="auto"/>
              </w:divBdr>
            </w:div>
            <w:div w:id="644554854">
              <w:marLeft w:val="0"/>
              <w:marRight w:val="0"/>
              <w:marTop w:val="0"/>
              <w:marBottom w:val="0"/>
              <w:divBdr>
                <w:top w:val="none" w:sz="0" w:space="0" w:color="auto"/>
                <w:left w:val="none" w:sz="0" w:space="0" w:color="auto"/>
                <w:bottom w:val="none" w:sz="0" w:space="0" w:color="auto"/>
                <w:right w:val="none" w:sz="0" w:space="0" w:color="auto"/>
              </w:divBdr>
            </w:div>
            <w:div w:id="127206972">
              <w:marLeft w:val="0"/>
              <w:marRight w:val="0"/>
              <w:marTop w:val="0"/>
              <w:marBottom w:val="0"/>
              <w:divBdr>
                <w:top w:val="none" w:sz="0" w:space="0" w:color="auto"/>
                <w:left w:val="none" w:sz="0" w:space="0" w:color="auto"/>
                <w:bottom w:val="none" w:sz="0" w:space="0" w:color="auto"/>
                <w:right w:val="none" w:sz="0" w:space="0" w:color="auto"/>
              </w:divBdr>
            </w:div>
            <w:div w:id="744378127">
              <w:marLeft w:val="0"/>
              <w:marRight w:val="0"/>
              <w:marTop w:val="0"/>
              <w:marBottom w:val="0"/>
              <w:divBdr>
                <w:top w:val="none" w:sz="0" w:space="0" w:color="auto"/>
                <w:left w:val="none" w:sz="0" w:space="0" w:color="auto"/>
                <w:bottom w:val="none" w:sz="0" w:space="0" w:color="auto"/>
                <w:right w:val="none" w:sz="0" w:space="0" w:color="auto"/>
              </w:divBdr>
            </w:div>
            <w:div w:id="57094252">
              <w:marLeft w:val="0"/>
              <w:marRight w:val="0"/>
              <w:marTop w:val="0"/>
              <w:marBottom w:val="0"/>
              <w:divBdr>
                <w:top w:val="none" w:sz="0" w:space="0" w:color="auto"/>
                <w:left w:val="none" w:sz="0" w:space="0" w:color="auto"/>
                <w:bottom w:val="none" w:sz="0" w:space="0" w:color="auto"/>
                <w:right w:val="none" w:sz="0" w:space="0" w:color="auto"/>
              </w:divBdr>
            </w:div>
            <w:div w:id="664472967">
              <w:marLeft w:val="0"/>
              <w:marRight w:val="0"/>
              <w:marTop w:val="0"/>
              <w:marBottom w:val="0"/>
              <w:divBdr>
                <w:top w:val="none" w:sz="0" w:space="0" w:color="auto"/>
                <w:left w:val="none" w:sz="0" w:space="0" w:color="auto"/>
                <w:bottom w:val="none" w:sz="0" w:space="0" w:color="auto"/>
                <w:right w:val="none" w:sz="0" w:space="0" w:color="auto"/>
              </w:divBdr>
            </w:div>
            <w:div w:id="1985618355">
              <w:marLeft w:val="0"/>
              <w:marRight w:val="0"/>
              <w:marTop w:val="0"/>
              <w:marBottom w:val="0"/>
              <w:divBdr>
                <w:top w:val="none" w:sz="0" w:space="0" w:color="auto"/>
                <w:left w:val="none" w:sz="0" w:space="0" w:color="auto"/>
                <w:bottom w:val="none" w:sz="0" w:space="0" w:color="auto"/>
                <w:right w:val="none" w:sz="0" w:space="0" w:color="auto"/>
              </w:divBdr>
            </w:div>
            <w:div w:id="1451972912">
              <w:marLeft w:val="0"/>
              <w:marRight w:val="0"/>
              <w:marTop w:val="0"/>
              <w:marBottom w:val="0"/>
              <w:divBdr>
                <w:top w:val="none" w:sz="0" w:space="0" w:color="auto"/>
                <w:left w:val="none" w:sz="0" w:space="0" w:color="auto"/>
                <w:bottom w:val="none" w:sz="0" w:space="0" w:color="auto"/>
                <w:right w:val="none" w:sz="0" w:space="0" w:color="auto"/>
              </w:divBdr>
            </w:div>
            <w:div w:id="694890915">
              <w:marLeft w:val="0"/>
              <w:marRight w:val="0"/>
              <w:marTop w:val="0"/>
              <w:marBottom w:val="0"/>
              <w:divBdr>
                <w:top w:val="none" w:sz="0" w:space="0" w:color="auto"/>
                <w:left w:val="none" w:sz="0" w:space="0" w:color="auto"/>
                <w:bottom w:val="none" w:sz="0" w:space="0" w:color="auto"/>
                <w:right w:val="none" w:sz="0" w:space="0" w:color="auto"/>
              </w:divBdr>
            </w:div>
            <w:div w:id="1276406317">
              <w:marLeft w:val="0"/>
              <w:marRight w:val="0"/>
              <w:marTop w:val="0"/>
              <w:marBottom w:val="0"/>
              <w:divBdr>
                <w:top w:val="none" w:sz="0" w:space="0" w:color="auto"/>
                <w:left w:val="none" w:sz="0" w:space="0" w:color="auto"/>
                <w:bottom w:val="none" w:sz="0" w:space="0" w:color="auto"/>
                <w:right w:val="none" w:sz="0" w:space="0" w:color="auto"/>
              </w:divBdr>
            </w:div>
            <w:div w:id="1739740190">
              <w:marLeft w:val="0"/>
              <w:marRight w:val="0"/>
              <w:marTop w:val="0"/>
              <w:marBottom w:val="0"/>
              <w:divBdr>
                <w:top w:val="none" w:sz="0" w:space="0" w:color="auto"/>
                <w:left w:val="none" w:sz="0" w:space="0" w:color="auto"/>
                <w:bottom w:val="none" w:sz="0" w:space="0" w:color="auto"/>
                <w:right w:val="none" w:sz="0" w:space="0" w:color="auto"/>
              </w:divBdr>
            </w:div>
            <w:div w:id="455370554">
              <w:marLeft w:val="0"/>
              <w:marRight w:val="0"/>
              <w:marTop w:val="0"/>
              <w:marBottom w:val="0"/>
              <w:divBdr>
                <w:top w:val="none" w:sz="0" w:space="0" w:color="auto"/>
                <w:left w:val="none" w:sz="0" w:space="0" w:color="auto"/>
                <w:bottom w:val="none" w:sz="0" w:space="0" w:color="auto"/>
                <w:right w:val="none" w:sz="0" w:space="0" w:color="auto"/>
              </w:divBdr>
            </w:div>
            <w:div w:id="1258976163">
              <w:marLeft w:val="0"/>
              <w:marRight w:val="0"/>
              <w:marTop w:val="0"/>
              <w:marBottom w:val="0"/>
              <w:divBdr>
                <w:top w:val="none" w:sz="0" w:space="0" w:color="auto"/>
                <w:left w:val="none" w:sz="0" w:space="0" w:color="auto"/>
                <w:bottom w:val="none" w:sz="0" w:space="0" w:color="auto"/>
                <w:right w:val="none" w:sz="0" w:space="0" w:color="auto"/>
              </w:divBdr>
            </w:div>
            <w:div w:id="1551914826">
              <w:marLeft w:val="0"/>
              <w:marRight w:val="0"/>
              <w:marTop w:val="0"/>
              <w:marBottom w:val="0"/>
              <w:divBdr>
                <w:top w:val="none" w:sz="0" w:space="0" w:color="auto"/>
                <w:left w:val="none" w:sz="0" w:space="0" w:color="auto"/>
                <w:bottom w:val="none" w:sz="0" w:space="0" w:color="auto"/>
                <w:right w:val="none" w:sz="0" w:space="0" w:color="auto"/>
              </w:divBdr>
            </w:div>
            <w:div w:id="1241214982">
              <w:marLeft w:val="0"/>
              <w:marRight w:val="0"/>
              <w:marTop w:val="0"/>
              <w:marBottom w:val="0"/>
              <w:divBdr>
                <w:top w:val="none" w:sz="0" w:space="0" w:color="auto"/>
                <w:left w:val="none" w:sz="0" w:space="0" w:color="auto"/>
                <w:bottom w:val="none" w:sz="0" w:space="0" w:color="auto"/>
                <w:right w:val="none" w:sz="0" w:space="0" w:color="auto"/>
              </w:divBdr>
            </w:div>
            <w:div w:id="1344094280">
              <w:marLeft w:val="0"/>
              <w:marRight w:val="0"/>
              <w:marTop w:val="0"/>
              <w:marBottom w:val="0"/>
              <w:divBdr>
                <w:top w:val="none" w:sz="0" w:space="0" w:color="auto"/>
                <w:left w:val="none" w:sz="0" w:space="0" w:color="auto"/>
                <w:bottom w:val="none" w:sz="0" w:space="0" w:color="auto"/>
                <w:right w:val="none" w:sz="0" w:space="0" w:color="auto"/>
              </w:divBdr>
            </w:div>
            <w:div w:id="327054070">
              <w:marLeft w:val="0"/>
              <w:marRight w:val="0"/>
              <w:marTop w:val="0"/>
              <w:marBottom w:val="0"/>
              <w:divBdr>
                <w:top w:val="none" w:sz="0" w:space="0" w:color="auto"/>
                <w:left w:val="none" w:sz="0" w:space="0" w:color="auto"/>
                <w:bottom w:val="none" w:sz="0" w:space="0" w:color="auto"/>
                <w:right w:val="none" w:sz="0" w:space="0" w:color="auto"/>
              </w:divBdr>
            </w:div>
            <w:div w:id="1937866328">
              <w:marLeft w:val="0"/>
              <w:marRight w:val="0"/>
              <w:marTop w:val="0"/>
              <w:marBottom w:val="0"/>
              <w:divBdr>
                <w:top w:val="none" w:sz="0" w:space="0" w:color="auto"/>
                <w:left w:val="none" w:sz="0" w:space="0" w:color="auto"/>
                <w:bottom w:val="none" w:sz="0" w:space="0" w:color="auto"/>
                <w:right w:val="none" w:sz="0" w:space="0" w:color="auto"/>
              </w:divBdr>
            </w:div>
            <w:div w:id="781458159">
              <w:marLeft w:val="0"/>
              <w:marRight w:val="0"/>
              <w:marTop w:val="0"/>
              <w:marBottom w:val="0"/>
              <w:divBdr>
                <w:top w:val="none" w:sz="0" w:space="0" w:color="auto"/>
                <w:left w:val="none" w:sz="0" w:space="0" w:color="auto"/>
                <w:bottom w:val="none" w:sz="0" w:space="0" w:color="auto"/>
                <w:right w:val="none" w:sz="0" w:space="0" w:color="auto"/>
              </w:divBdr>
            </w:div>
            <w:div w:id="1086849543">
              <w:marLeft w:val="0"/>
              <w:marRight w:val="0"/>
              <w:marTop w:val="0"/>
              <w:marBottom w:val="0"/>
              <w:divBdr>
                <w:top w:val="none" w:sz="0" w:space="0" w:color="auto"/>
                <w:left w:val="none" w:sz="0" w:space="0" w:color="auto"/>
                <w:bottom w:val="none" w:sz="0" w:space="0" w:color="auto"/>
                <w:right w:val="none" w:sz="0" w:space="0" w:color="auto"/>
              </w:divBdr>
            </w:div>
            <w:div w:id="1229993021">
              <w:marLeft w:val="0"/>
              <w:marRight w:val="0"/>
              <w:marTop w:val="0"/>
              <w:marBottom w:val="0"/>
              <w:divBdr>
                <w:top w:val="none" w:sz="0" w:space="0" w:color="auto"/>
                <w:left w:val="none" w:sz="0" w:space="0" w:color="auto"/>
                <w:bottom w:val="none" w:sz="0" w:space="0" w:color="auto"/>
                <w:right w:val="none" w:sz="0" w:space="0" w:color="auto"/>
              </w:divBdr>
            </w:div>
            <w:div w:id="419761502">
              <w:marLeft w:val="0"/>
              <w:marRight w:val="0"/>
              <w:marTop w:val="0"/>
              <w:marBottom w:val="0"/>
              <w:divBdr>
                <w:top w:val="none" w:sz="0" w:space="0" w:color="auto"/>
                <w:left w:val="none" w:sz="0" w:space="0" w:color="auto"/>
                <w:bottom w:val="none" w:sz="0" w:space="0" w:color="auto"/>
                <w:right w:val="none" w:sz="0" w:space="0" w:color="auto"/>
              </w:divBdr>
            </w:div>
            <w:div w:id="1239511964">
              <w:marLeft w:val="0"/>
              <w:marRight w:val="0"/>
              <w:marTop w:val="0"/>
              <w:marBottom w:val="0"/>
              <w:divBdr>
                <w:top w:val="none" w:sz="0" w:space="0" w:color="auto"/>
                <w:left w:val="none" w:sz="0" w:space="0" w:color="auto"/>
                <w:bottom w:val="none" w:sz="0" w:space="0" w:color="auto"/>
                <w:right w:val="none" w:sz="0" w:space="0" w:color="auto"/>
              </w:divBdr>
            </w:div>
            <w:div w:id="1599749554">
              <w:marLeft w:val="0"/>
              <w:marRight w:val="0"/>
              <w:marTop w:val="0"/>
              <w:marBottom w:val="0"/>
              <w:divBdr>
                <w:top w:val="none" w:sz="0" w:space="0" w:color="auto"/>
                <w:left w:val="none" w:sz="0" w:space="0" w:color="auto"/>
                <w:bottom w:val="none" w:sz="0" w:space="0" w:color="auto"/>
                <w:right w:val="none" w:sz="0" w:space="0" w:color="auto"/>
              </w:divBdr>
            </w:div>
            <w:div w:id="46757567">
              <w:marLeft w:val="0"/>
              <w:marRight w:val="0"/>
              <w:marTop w:val="0"/>
              <w:marBottom w:val="0"/>
              <w:divBdr>
                <w:top w:val="none" w:sz="0" w:space="0" w:color="auto"/>
                <w:left w:val="none" w:sz="0" w:space="0" w:color="auto"/>
                <w:bottom w:val="none" w:sz="0" w:space="0" w:color="auto"/>
                <w:right w:val="none" w:sz="0" w:space="0" w:color="auto"/>
              </w:divBdr>
            </w:div>
            <w:div w:id="675813157">
              <w:marLeft w:val="0"/>
              <w:marRight w:val="0"/>
              <w:marTop w:val="0"/>
              <w:marBottom w:val="0"/>
              <w:divBdr>
                <w:top w:val="none" w:sz="0" w:space="0" w:color="auto"/>
                <w:left w:val="none" w:sz="0" w:space="0" w:color="auto"/>
                <w:bottom w:val="none" w:sz="0" w:space="0" w:color="auto"/>
                <w:right w:val="none" w:sz="0" w:space="0" w:color="auto"/>
              </w:divBdr>
            </w:div>
            <w:div w:id="1724715660">
              <w:marLeft w:val="0"/>
              <w:marRight w:val="0"/>
              <w:marTop w:val="0"/>
              <w:marBottom w:val="0"/>
              <w:divBdr>
                <w:top w:val="none" w:sz="0" w:space="0" w:color="auto"/>
                <w:left w:val="none" w:sz="0" w:space="0" w:color="auto"/>
                <w:bottom w:val="none" w:sz="0" w:space="0" w:color="auto"/>
                <w:right w:val="none" w:sz="0" w:space="0" w:color="auto"/>
              </w:divBdr>
            </w:div>
            <w:div w:id="218905610">
              <w:marLeft w:val="0"/>
              <w:marRight w:val="0"/>
              <w:marTop w:val="0"/>
              <w:marBottom w:val="0"/>
              <w:divBdr>
                <w:top w:val="none" w:sz="0" w:space="0" w:color="auto"/>
                <w:left w:val="none" w:sz="0" w:space="0" w:color="auto"/>
                <w:bottom w:val="none" w:sz="0" w:space="0" w:color="auto"/>
                <w:right w:val="none" w:sz="0" w:space="0" w:color="auto"/>
              </w:divBdr>
            </w:div>
            <w:div w:id="1932619025">
              <w:marLeft w:val="0"/>
              <w:marRight w:val="0"/>
              <w:marTop w:val="0"/>
              <w:marBottom w:val="0"/>
              <w:divBdr>
                <w:top w:val="none" w:sz="0" w:space="0" w:color="auto"/>
                <w:left w:val="none" w:sz="0" w:space="0" w:color="auto"/>
                <w:bottom w:val="none" w:sz="0" w:space="0" w:color="auto"/>
                <w:right w:val="none" w:sz="0" w:space="0" w:color="auto"/>
              </w:divBdr>
            </w:div>
            <w:div w:id="1429307336">
              <w:marLeft w:val="0"/>
              <w:marRight w:val="0"/>
              <w:marTop w:val="0"/>
              <w:marBottom w:val="0"/>
              <w:divBdr>
                <w:top w:val="none" w:sz="0" w:space="0" w:color="auto"/>
                <w:left w:val="none" w:sz="0" w:space="0" w:color="auto"/>
                <w:bottom w:val="none" w:sz="0" w:space="0" w:color="auto"/>
                <w:right w:val="none" w:sz="0" w:space="0" w:color="auto"/>
              </w:divBdr>
            </w:div>
            <w:div w:id="1381050423">
              <w:marLeft w:val="0"/>
              <w:marRight w:val="0"/>
              <w:marTop w:val="0"/>
              <w:marBottom w:val="0"/>
              <w:divBdr>
                <w:top w:val="none" w:sz="0" w:space="0" w:color="auto"/>
                <w:left w:val="none" w:sz="0" w:space="0" w:color="auto"/>
                <w:bottom w:val="none" w:sz="0" w:space="0" w:color="auto"/>
                <w:right w:val="none" w:sz="0" w:space="0" w:color="auto"/>
              </w:divBdr>
            </w:div>
            <w:div w:id="1290435111">
              <w:marLeft w:val="0"/>
              <w:marRight w:val="0"/>
              <w:marTop w:val="0"/>
              <w:marBottom w:val="0"/>
              <w:divBdr>
                <w:top w:val="none" w:sz="0" w:space="0" w:color="auto"/>
                <w:left w:val="none" w:sz="0" w:space="0" w:color="auto"/>
                <w:bottom w:val="none" w:sz="0" w:space="0" w:color="auto"/>
                <w:right w:val="none" w:sz="0" w:space="0" w:color="auto"/>
              </w:divBdr>
            </w:div>
            <w:div w:id="1392923027">
              <w:marLeft w:val="0"/>
              <w:marRight w:val="0"/>
              <w:marTop w:val="0"/>
              <w:marBottom w:val="0"/>
              <w:divBdr>
                <w:top w:val="none" w:sz="0" w:space="0" w:color="auto"/>
                <w:left w:val="none" w:sz="0" w:space="0" w:color="auto"/>
                <w:bottom w:val="none" w:sz="0" w:space="0" w:color="auto"/>
                <w:right w:val="none" w:sz="0" w:space="0" w:color="auto"/>
              </w:divBdr>
            </w:div>
            <w:div w:id="233708330">
              <w:marLeft w:val="0"/>
              <w:marRight w:val="0"/>
              <w:marTop w:val="0"/>
              <w:marBottom w:val="0"/>
              <w:divBdr>
                <w:top w:val="none" w:sz="0" w:space="0" w:color="auto"/>
                <w:left w:val="none" w:sz="0" w:space="0" w:color="auto"/>
                <w:bottom w:val="none" w:sz="0" w:space="0" w:color="auto"/>
                <w:right w:val="none" w:sz="0" w:space="0" w:color="auto"/>
              </w:divBdr>
            </w:div>
            <w:div w:id="950283883">
              <w:marLeft w:val="0"/>
              <w:marRight w:val="0"/>
              <w:marTop w:val="0"/>
              <w:marBottom w:val="0"/>
              <w:divBdr>
                <w:top w:val="none" w:sz="0" w:space="0" w:color="auto"/>
                <w:left w:val="none" w:sz="0" w:space="0" w:color="auto"/>
                <w:bottom w:val="none" w:sz="0" w:space="0" w:color="auto"/>
                <w:right w:val="none" w:sz="0" w:space="0" w:color="auto"/>
              </w:divBdr>
            </w:div>
            <w:div w:id="1459493252">
              <w:marLeft w:val="0"/>
              <w:marRight w:val="0"/>
              <w:marTop w:val="0"/>
              <w:marBottom w:val="0"/>
              <w:divBdr>
                <w:top w:val="none" w:sz="0" w:space="0" w:color="auto"/>
                <w:left w:val="none" w:sz="0" w:space="0" w:color="auto"/>
                <w:bottom w:val="none" w:sz="0" w:space="0" w:color="auto"/>
                <w:right w:val="none" w:sz="0" w:space="0" w:color="auto"/>
              </w:divBdr>
            </w:div>
            <w:div w:id="2055882518">
              <w:marLeft w:val="0"/>
              <w:marRight w:val="0"/>
              <w:marTop w:val="0"/>
              <w:marBottom w:val="0"/>
              <w:divBdr>
                <w:top w:val="none" w:sz="0" w:space="0" w:color="auto"/>
                <w:left w:val="none" w:sz="0" w:space="0" w:color="auto"/>
                <w:bottom w:val="none" w:sz="0" w:space="0" w:color="auto"/>
                <w:right w:val="none" w:sz="0" w:space="0" w:color="auto"/>
              </w:divBdr>
            </w:div>
            <w:div w:id="1059472747">
              <w:marLeft w:val="0"/>
              <w:marRight w:val="0"/>
              <w:marTop w:val="0"/>
              <w:marBottom w:val="0"/>
              <w:divBdr>
                <w:top w:val="none" w:sz="0" w:space="0" w:color="auto"/>
                <w:left w:val="none" w:sz="0" w:space="0" w:color="auto"/>
                <w:bottom w:val="none" w:sz="0" w:space="0" w:color="auto"/>
                <w:right w:val="none" w:sz="0" w:space="0" w:color="auto"/>
              </w:divBdr>
            </w:div>
            <w:div w:id="1163551348">
              <w:marLeft w:val="0"/>
              <w:marRight w:val="0"/>
              <w:marTop w:val="0"/>
              <w:marBottom w:val="0"/>
              <w:divBdr>
                <w:top w:val="none" w:sz="0" w:space="0" w:color="auto"/>
                <w:left w:val="none" w:sz="0" w:space="0" w:color="auto"/>
                <w:bottom w:val="none" w:sz="0" w:space="0" w:color="auto"/>
                <w:right w:val="none" w:sz="0" w:space="0" w:color="auto"/>
              </w:divBdr>
            </w:div>
            <w:div w:id="859009211">
              <w:marLeft w:val="0"/>
              <w:marRight w:val="0"/>
              <w:marTop w:val="0"/>
              <w:marBottom w:val="0"/>
              <w:divBdr>
                <w:top w:val="none" w:sz="0" w:space="0" w:color="auto"/>
                <w:left w:val="none" w:sz="0" w:space="0" w:color="auto"/>
                <w:bottom w:val="none" w:sz="0" w:space="0" w:color="auto"/>
                <w:right w:val="none" w:sz="0" w:space="0" w:color="auto"/>
              </w:divBdr>
            </w:div>
            <w:div w:id="1570965762">
              <w:marLeft w:val="0"/>
              <w:marRight w:val="0"/>
              <w:marTop w:val="0"/>
              <w:marBottom w:val="0"/>
              <w:divBdr>
                <w:top w:val="none" w:sz="0" w:space="0" w:color="auto"/>
                <w:left w:val="none" w:sz="0" w:space="0" w:color="auto"/>
                <w:bottom w:val="none" w:sz="0" w:space="0" w:color="auto"/>
                <w:right w:val="none" w:sz="0" w:space="0" w:color="auto"/>
              </w:divBdr>
            </w:div>
            <w:div w:id="337082508">
              <w:marLeft w:val="0"/>
              <w:marRight w:val="0"/>
              <w:marTop w:val="0"/>
              <w:marBottom w:val="0"/>
              <w:divBdr>
                <w:top w:val="none" w:sz="0" w:space="0" w:color="auto"/>
                <w:left w:val="none" w:sz="0" w:space="0" w:color="auto"/>
                <w:bottom w:val="none" w:sz="0" w:space="0" w:color="auto"/>
                <w:right w:val="none" w:sz="0" w:space="0" w:color="auto"/>
              </w:divBdr>
            </w:div>
            <w:div w:id="781343915">
              <w:marLeft w:val="0"/>
              <w:marRight w:val="0"/>
              <w:marTop w:val="0"/>
              <w:marBottom w:val="0"/>
              <w:divBdr>
                <w:top w:val="none" w:sz="0" w:space="0" w:color="auto"/>
                <w:left w:val="none" w:sz="0" w:space="0" w:color="auto"/>
                <w:bottom w:val="none" w:sz="0" w:space="0" w:color="auto"/>
                <w:right w:val="none" w:sz="0" w:space="0" w:color="auto"/>
              </w:divBdr>
            </w:div>
            <w:div w:id="1062363603">
              <w:marLeft w:val="0"/>
              <w:marRight w:val="0"/>
              <w:marTop w:val="0"/>
              <w:marBottom w:val="0"/>
              <w:divBdr>
                <w:top w:val="none" w:sz="0" w:space="0" w:color="auto"/>
                <w:left w:val="none" w:sz="0" w:space="0" w:color="auto"/>
                <w:bottom w:val="none" w:sz="0" w:space="0" w:color="auto"/>
                <w:right w:val="none" w:sz="0" w:space="0" w:color="auto"/>
              </w:divBdr>
            </w:div>
            <w:div w:id="143743500">
              <w:marLeft w:val="0"/>
              <w:marRight w:val="0"/>
              <w:marTop w:val="0"/>
              <w:marBottom w:val="0"/>
              <w:divBdr>
                <w:top w:val="none" w:sz="0" w:space="0" w:color="auto"/>
                <w:left w:val="none" w:sz="0" w:space="0" w:color="auto"/>
                <w:bottom w:val="none" w:sz="0" w:space="0" w:color="auto"/>
                <w:right w:val="none" w:sz="0" w:space="0" w:color="auto"/>
              </w:divBdr>
            </w:div>
            <w:div w:id="578905654">
              <w:marLeft w:val="0"/>
              <w:marRight w:val="0"/>
              <w:marTop w:val="0"/>
              <w:marBottom w:val="0"/>
              <w:divBdr>
                <w:top w:val="none" w:sz="0" w:space="0" w:color="auto"/>
                <w:left w:val="none" w:sz="0" w:space="0" w:color="auto"/>
                <w:bottom w:val="none" w:sz="0" w:space="0" w:color="auto"/>
                <w:right w:val="none" w:sz="0" w:space="0" w:color="auto"/>
              </w:divBdr>
            </w:div>
            <w:div w:id="986931068">
              <w:marLeft w:val="0"/>
              <w:marRight w:val="0"/>
              <w:marTop w:val="0"/>
              <w:marBottom w:val="0"/>
              <w:divBdr>
                <w:top w:val="none" w:sz="0" w:space="0" w:color="auto"/>
                <w:left w:val="none" w:sz="0" w:space="0" w:color="auto"/>
                <w:bottom w:val="none" w:sz="0" w:space="0" w:color="auto"/>
                <w:right w:val="none" w:sz="0" w:space="0" w:color="auto"/>
              </w:divBdr>
            </w:div>
            <w:div w:id="977496879">
              <w:marLeft w:val="0"/>
              <w:marRight w:val="0"/>
              <w:marTop w:val="0"/>
              <w:marBottom w:val="0"/>
              <w:divBdr>
                <w:top w:val="none" w:sz="0" w:space="0" w:color="auto"/>
                <w:left w:val="none" w:sz="0" w:space="0" w:color="auto"/>
                <w:bottom w:val="none" w:sz="0" w:space="0" w:color="auto"/>
                <w:right w:val="none" w:sz="0" w:space="0" w:color="auto"/>
              </w:divBdr>
            </w:div>
            <w:div w:id="42340454">
              <w:marLeft w:val="0"/>
              <w:marRight w:val="0"/>
              <w:marTop w:val="0"/>
              <w:marBottom w:val="0"/>
              <w:divBdr>
                <w:top w:val="none" w:sz="0" w:space="0" w:color="auto"/>
                <w:left w:val="none" w:sz="0" w:space="0" w:color="auto"/>
                <w:bottom w:val="none" w:sz="0" w:space="0" w:color="auto"/>
                <w:right w:val="none" w:sz="0" w:space="0" w:color="auto"/>
              </w:divBdr>
            </w:div>
            <w:div w:id="398670050">
              <w:marLeft w:val="0"/>
              <w:marRight w:val="0"/>
              <w:marTop w:val="0"/>
              <w:marBottom w:val="0"/>
              <w:divBdr>
                <w:top w:val="none" w:sz="0" w:space="0" w:color="auto"/>
                <w:left w:val="none" w:sz="0" w:space="0" w:color="auto"/>
                <w:bottom w:val="none" w:sz="0" w:space="0" w:color="auto"/>
                <w:right w:val="none" w:sz="0" w:space="0" w:color="auto"/>
              </w:divBdr>
            </w:div>
            <w:div w:id="1168523883">
              <w:marLeft w:val="0"/>
              <w:marRight w:val="0"/>
              <w:marTop w:val="0"/>
              <w:marBottom w:val="0"/>
              <w:divBdr>
                <w:top w:val="none" w:sz="0" w:space="0" w:color="auto"/>
                <w:left w:val="none" w:sz="0" w:space="0" w:color="auto"/>
                <w:bottom w:val="none" w:sz="0" w:space="0" w:color="auto"/>
                <w:right w:val="none" w:sz="0" w:space="0" w:color="auto"/>
              </w:divBdr>
            </w:div>
            <w:div w:id="332607667">
              <w:marLeft w:val="0"/>
              <w:marRight w:val="0"/>
              <w:marTop w:val="0"/>
              <w:marBottom w:val="0"/>
              <w:divBdr>
                <w:top w:val="none" w:sz="0" w:space="0" w:color="auto"/>
                <w:left w:val="none" w:sz="0" w:space="0" w:color="auto"/>
                <w:bottom w:val="none" w:sz="0" w:space="0" w:color="auto"/>
                <w:right w:val="none" w:sz="0" w:space="0" w:color="auto"/>
              </w:divBdr>
            </w:div>
            <w:div w:id="1476096603">
              <w:marLeft w:val="0"/>
              <w:marRight w:val="0"/>
              <w:marTop w:val="0"/>
              <w:marBottom w:val="0"/>
              <w:divBdr>
                <w:top w:val="none" w:sz="0" w:space="0" w:color="auto"/>
                <w:left w:val="none" w:sz="0" w:space="0" w:color="auto"/>
                <w:bottom w:val="none" w:sz="0" w:space="0" w:color="auto"/>
                <w:right w:val="none" w:sz="0" w:space="0" w:color="auto"/>
              </w:divBdr>
            </w:div>
            <w:div w:id="989098708">
              <w:marLeft w:val="0"/>
              <w:marRight w:val="0"/>
              <w:marTop w:val="0"/>
              <w:marBottom w:val="0"/>
              <w:divBdr>
                <w:top w:val="none" w:sz="0" w:space="0" w:color="auto"/>
                <w:left w:val="none" w:sz="0" w:space="0" w:color="auto"/>
                <w:bottom w:val="none" w:sz="0" w:space="0" w:color="auto"/>
                <w:right w:val="none" w:sz="0" w:space="0" w:color="auto"/>
              </w:divBdr>
            </w:div>
            <w:div w:id="1738815746">
              <w:marLeft w:val="0"/>
              <w:marRight w:val="0"/>
              <w:marTop w:val="0"/>
              <w:marBottom w:val="0"/>
              <w:divBdr>
                <w:top w:val="none" w:sz="0" w:space="0" w:color="auto"/>
                <w:left w:val="none" w:sz="0" w:space="0" w:color="auto"/>
                <w:bottom w:val="none" w:sz="0" w:space="0" w:color="auto"/>
                <w:right w:val="none" w:sz="0" w:space="0" w:color="auto"/>
              </w:divBdr>
            </w:div>
            <w:div w:id="203251852">
              <w:marLeft w:val="0"/>
              <w:marRight w:val="0"/>
              <w:marTop w:val="0"/>
              <w:marBottom w:val="0"/>
              <w:divBdr>
                <w:top w:val="none" w:sz="0" w:space="0" w:color="auto"/>
                <w:left w:val="none" w:sz="0" w:space="0" w:color="auto"/>
                <w:bottom w:val="none" w:sz="0" w:space="0" w:color="auto"/>
                <w:right w:val="none" w:sz="0" w:space="0" w:color="auto"/>
              </w:divBdr>
            </w:div>
            <w:div w:id="198081781">
              <w:marLeft w:val="0"/>
              <w:marRight w:val="0"/>
              <w:marTop w:val="0"/>
              <w:marBottom w:val="0"/>
              <w:divBdr>
                <w:top w:val="none" w:sz="0" w:space="0" w:color="auto"/>
                <w:left w:val="none" w:sz="0" w:space="0" w:color="auto"/>
                <w:bottom w:val="none" w:sz="0" w:space="0" w:color="auto"/>
                <w:right w:val="none" w:sz="0" w:space="0" w:color="auto"/>
              </w:divBdr>
            </w:div>
            <w:div w:id="1964654193">
              <w:marLeft w:val="0"/>
              <w:marRight w:val="0"/>
              <w:marTop w:val="0"/>
              <w:marBottom w:val="0"/>
              <w:divBdr>
                <w:top w:val="none" w:sz="0" w:space="0" w:color="auto"/>
                <w:left w:val="none" w:sz="0" w:space="0" w:color="auto"/>
                <w:bottom w:val="none" w:sz="0" w:space="0" w:color="auto"/>
                <w:right w:val="none" w:sz="0" w:space="0" w:color="auto"/>
              </w:divBdr>
            </w:div>
            <w:div w:id="28261498">
              <w:marLeft w:val="0"/>
              <w:marRight w:val="0"/>
              <w:marTop w:val="0"/>
              <w:marBottom w:val="0"/>
              <w:divBdr>
                <w:top w:val="none" w:sz="0" w:space="0" w:color="auto"/>
                <w:left w:val="none" w:sz="0" w:space="0" w:color="auto"/>
                <w:bottom w:val="none" w:sz="0" w:space="0" w:color="auto"/>
                <w:right w:val="none" w:sz="0" w:space="0" w:color="auto"/>
              </w:divBdr>
            </w:div>
            <w:div w:id="970601195">
              <w:marLeft w:val="0"/>
              <w:marRight w:val="0"/>
              <w:marTop w:val="0"/>
              <w:marBottom w:val="0"/>
              <w:divBdr>
                <w:top w:val="none" w:sz="0" w:space="0" w:color="auto"/>
                <w:left w:val="none" w:sz="0" w:space="0" w:color="auto"/>
                <w:bottom w:val="none" w:sz="0" w:space="0" w:color="auto"/>
                <w:right w:val="none" w:sz="0" w:space="0" w:color="auto"/>
              </w:divBdr>
            </w:div>
            <w:div w:id="1831671153">
              <w:marLeft w:val="0"/>
              <w:marRight w:val="0"/>
              <w:marTop w:val="0"/>
              <w:marBottom w:val="0"/>
              <w:divBdr>
                <w:top w:val="none" w:sz="0" w:space="0" w:color="auto"/>
                <w:left w:val="none" w:sz="0" w:space="0" w:color="auto"/>
                <w:bottom w:val="none" w:sz="0" w:space="0" w:color="auto"/>
                <w:right w:val="none" w:sz="0" w:space="0" w:color="auto"/>
              </w:divBdr>
            </w:div>
            <w:div w:id="543560963">
              <w:marLeft w:val="0"/>
              <w:marRight w:val="0"/>
              <w:marTop w:val="0"/>
              <w:marBottom w:val="0"/>
              <w:divBdr>
                <w:top w:val="none" w:sz="0" w:space="0" w:color="auto"/>
                <w:left w:val="none" w:sz="0" w:space="0" w:color="auto"/>
                <w:bottom w:val="none" w:sz="0" w:space="0" w:color="auto"/>
                <w:right w:val="none" w:sz="0" w:space="0" w:color="auto"/>
              </w:divBdr>
            </w:div>
            <w:div w:id="681056084">
              <w:marLeft w:val="0"/>
              <w:marRight w:val="0"/>
              <w:marTop w:val="0"/>
              <w:marBottom w:val="0"/>
              <w:divBdr>
                <w:top w:val="none" w:sz="0" w:space="0" w:color="auto"/>
                <w:left w:val="none" w:sz="0" w:space="0" w:color="auto"/>
                <w:bottom w:val="none" w:sz="0" w:space="0" w:color="auto"/>
                <w:right w:val="none" w:sz="0" w:space="0" w:color="auto"/>
              </w:divBdr>
            </w:div>
            <w:div w:id="116725859">
              <w:marLeft w:val="0"/>
              <w:marRight w:val="0"/>
              <w:marTop w:val="0"/>
              <w:marBottom w:val="0"/>
              <w:divBdr>
                <w:top w:val="none" w:sz="0" w:space="0" w:color="auto"/>
                <w:left w:val="none" w:sz="0" w:space="0" w:color="auto"/>
                <w:bottom w:val="none" w:sz="0" w:space="0" w:color="auto"/>
                <w:right w:val="none" w:sz="0" w:space="0" w:color="auto"/>
              </w:divBdr>
            </w:div>
            <w:div w:id="236015479">
              <w:marLeft w:val="0"/>
              <w:marRight w:val="0"/>
              <w:marTop w:val="0"/>
              <w:marBottom w:val="0"/>
              <w:divBdr>
                <w:top w:val="none" w:sz="0" w:space="0" w:color="auto"/>
                <w:left w:val="none" w:sz="0" w:space="0" w:color="auto"/>
                <w:bottom w:val="none" w:sz="0" w:space="0" w:color="auto"/>
                <w:right w:val="none" w:sz="0" w:space="0" w:color="auto"/>
              </w:divBdr>
            </w:div>
            <w:div w:id="871187835">
              <w:marLeft w:val="0"/>
              <w:marRight w:val="0"/>
              <w:marTop w:val="0"/>
              <w:marBottom w:val="0"/>
              <w:divBdr>
                <w:top w:val="none" w:sz="0" w:space="0" w:color="auto"/>
                <w:left w:val="none" w:sz="0" w:space="0" w:color="auto"/>
                <w:bottom w:val="none" w:sz="0" w:space="0" w:color="auto"/>
                <w:right w:val="none" w:sz="0" w:space="0" w:color="auto"/>
              </w:divBdr>
            </w:div>
            <w:div w:id="761995503">
              <w:marLeft w:val="0"/>
              <w:marRight w:val="0"/>
              <w:marTop w:val="0"/>
              <w:marBottom w:val="0"/>
              <w:divBdr>
                <w:top w:val="none" w:sz="0" w:space="0" w:color="auto"/>
                <w:left w:val="none" w:sz="0" w:space="0" w:color="auto"/>
                <w:bottom w:val="none" w:sz="0" w:space="0" w:color="auto"/>
                <w:right w:val="none" w:sz="0" w:space="0" w:color="auto"/>
              </w:divBdr>
            </w:div>
            <w:div w:id="235942215">
              <w:marLeft w:val="0"/>
              <w:marRight w:val="0"/>
              <w:marTop w:val="0"/>
              <w:marBottom w:val="0"/>
              <w:divBdr>
                <w:top w:val="none" w:sz="0" w:space="0" w:color="auto"/>
                <w:left w:val="none" w:sz="0" w:space="0" w:color="auto"/>
                <w:bottom w:val="none" w:sz="0" w:space="0" w:color="auto"/>
                <w:right w:val="none" w:sz="0" w:space="0" w:color="auto"/>
              </w:divBdr>
            </w:div>
            <w:div w:id="274027094">
              <w:marLeft w:val="0"/>
              <w:marRight w:val="0"/>
              <w:marTop w:val="0"/>
              <w:marBottom w:val="0"/>
              <w:divBdr>
                <w:top w:val="none" w:sz="0" w:space="0" w:color="auto"/>
                <w:left w:val="none" w:sz="0" w:space="0" w:color="auto"/>
                <w:bottom w:val="none" w:sz="0" w:space="0" w:color="auto"/>
                <w:right w:val="none" w:sz="0" w:space="0" w:color="auto"/>
              </w:divBdr>
            </w:div>
            <w:div w:id="1558005795">
              <w:marLeft w:val="0"/>
              <w:marRight w:val="0"/>
              <w:marTop w:val="0"/>
              <w:marBottom w:val="0"/>
              <w:divBdr>
                <w:top w:val="none" w:sz="0" w:space="0" w:color="auto"/>
                <w:left w:val="none" w:sz="0" w:space="0" w:color="auto"/>
                <w:bottom w:val="none" w:sz="0" w:space="0" w:color="auto"/>
                <w:right w:val="none" w:sz="0" w:space="0" w:color="auto"/>
              </w:divBdr>
            </w:div>
            <w:div w:id="1987739360">
              <w:marLeft w:val="0"/>
              <w:marRight w:val="0"/>
              <w:marTop w:val="0"/>
              <w:marBottom w:val="0"/>
              <w:divBdr>
                <w:top w:val="none" w:sz="0" w:space="0" w:color="auto"/>
                <w:left w:val="none" w:sz="0" w:space="0" w:color="auto"/>
                <w:bottom w:val="none" w:sz="0" w:space="0" w:color="auto"/>
                <w:right w:val="none" w:sz="0" w:space="0" w:color="auto"/>
              </w:divBdr>
            </w:div>
            <w:div w:id="76169745">
              <w:marLeft w:val="0"/>
              <w:marRight w:val="0"/>
              <w:marTop w:val="0"/>
              <w:marBottom w:val="0"/>
              <w:divBdr>
                <w:top w:val="none" w:sz="0" w:space="0" w:color="auto"/>
                <w:left w:val="none" w:sz="0" w:space="0" w:color="auto"/>
                <w:bottom w:val="none" w:sz="0" w:space="0" w:color="auto"/>
                <w:right w:val="none" w:sz="0" w:space="0" w:color="auto"/>
              </w:divBdr>
            </w:div>
            <w:div w:id="527332568">
              <w:marLeft w:val="0"/>
              <w:marRight w:val="0"/>
              <w:marTop w:val="0"/>
              <w:marBottom w:val="0"/>
              <w:divBdr>
                <w:top w:val="none" w:sz="0" w:space="0" w:color="auto"/>
                <w:left w:val="none" w:sz="0" w:space="0" w:color="auto"/>
                <w:bottom w:val="none" w:sz="0" w:space="0" w:color="auto"/>
                <w:right w:val="none" w:sz="0" w:space="0" w:color="auto"/>
              </w:divBdr>
            </w:div>
            <w:div w:id="809596182">
              <w:marLeft w:val="0"/>
              <w:marRight w:val="0"/>
              <w:marTop w:val="0"/>
              <w:marBottom w:val="0"/>
              <w:divBdr>
                <w:top w:val="none" w:sz="0" w:space="0" w:color="auto"/>
                <w:left w:val="none" w:sz="0" w:space="0" w:color="auto"/>
                <w:bottom w:val="none" w:sz="0" w:space="0" w:color="auto"/>
                <w:right w:val="none" w:sz="0" w:space="0" w:color="auto"/>
              </w:divBdr>
            </w:div>
            <w:div w:id="2141726166">
              <w:marLeft w:val="0"/>
              <w:marRight w:val="0"/>
              <w:marTop w:val="0"/>
              <w:marBottom w:val="0"/>
              <w:divBdr>
                <w:top w:val="none" w:sz="0" w:space="0" w:color="auto"/>
                <w:left w:val="none" w:sz="0" w:space="0" w:color="auto"/>
                <w:bottom w:val="none" w:sz="0" w:space="0" w:color="auto"/>
                <w:right w:val="none" w:sz="0" w:space="0" w:color="auto"/>
              </w:divBdr>
            </w:div>
            <w:div w:id="469827718">
              <w:marLeft w:val="0"/>
              <w:marRight w:val="0"/>
              <w:marTop w:val="0"/>
              <w:marBottom w:val="0"/>
              <w:divBdr>
                <w:top w:val="none" w:sz="0" w:space="0" w:color="auto"/>
                <w:left w:val="none" w:sz="0" w:space="0" w:color="auto"/>
                <w:bottom w:val="none" w:sz="0" w:space="0" w:color="auto"/>
                <w:right w:val="none" w:sz="0" w:space="0" w:color="auto"/>
              </w:divBdr>
            </w:div>
            <w:div w:id="323901117">
              <w:marLeft w:val="0"/>
              <w:marRight w:val="0"/>
              <w:marTop w:val="0"/>
              <w:marBottom w:val="0"/>
              <w:divBdr>
                <w:top w:val="none" w:sz="0" w:space="0" w:color="auto"/>
                <w:left w:val="none" w:sz="0" w:space="0" w:color="auto"/>
                <w:bottom w:val="none" w:sz="0" w:space="0" w:color="auto"/>
                <w:right w:val="none" w:sz="0" w:space="0" w:color="auto"/>
              </w:divBdr>
            </w:div>
            <w:div w:id="601576568">
              <w:marLeft w:val="0"/>
              <w:marRight w:val="0"/>
              <w:marTop w:val="0"/>
              <w:marBottom w:val="0"/>
              <w:divBdr>
                <w:top w:val="none" w:sz="0" w:space="0" w:color="auto"/>
                <w:left w:val="none" w:sz="0" w:space="0" w:color="auto"/>
                <w:bottom w:val="none" w:sz="0" w:space="0" w:color="auto"/>
                <w:right w:val="none" w:sz="0" w:space="0" w:color="auto"/>
              </w:divBdr>
            </w:div>
            <w:div w:id="578178950">
              <w:marLeft w:val="0"/>
              <w:marRight w:val="0"/>
              <w:marTop w:val="0"/>
              <w:marBottom w:val="0"/>
              <w:divBdr>
                <w:top w:val="none" w:sz="0" w:space="0" w:color="auto"/>
                <w:left w:val="none" w:sz="0" w:space="0" w:color="auto"/>
                <w:bottom w:val="none" w:sz="0" w:space="0" w:color="auto"/>
                <w:right w:val="none" w:sz="0" w:space="0" w:color="auto"/>
              </w:divBdr>
            </w:div>
            <w:div w:id="1453284516">
              <w:marLeft w:val="0"/>
              <w:marRight w:val="0"/>
              <w:marTop w:val="0"/>
              <w:marBottom w:val="0"/>
              <w:divBdr>
                <w:top w:val="none" w:sz="0" w:space="0" w:color="auto"/>
                <w:left w:val="none" w:sz="0" w:space="0" w:color="auto"/>
                <w:bottom w:val="none" w:sz="0" w:space="0" w:color="auto"/>
                <w:right w:val="none" w:sz="0" w:space="0" w:color="auto"/>
              </w:divBdr>
            </w:div>
            <w:div w:id="798452242">
              <w:marLeft w:val="0"/>
              <w:marRight w:val="0"/>
              <w:marTop w:val="0"/>
              <w:marBottom w:val="0"/>
              <w:divBdr>
                <w:top w:val="none" w:sz="0" w:space="0" w:color="auto"/>
                <w:left w:val="none" w:sz="0" w:space="0" w:color="auto"/>
                <w:bottom w:val="none" w:sz="0" w:space="0" w:color="auto"/>
                <w:right w:val="none" w:sz="0" w:space="0" w:color="auto"/>
              </w:divBdr>
            </w:div>
            <w:div w:id="1303000137">
              <w:marLeft w:val="0"/>
              <w:marRight w:val="0"/>
              <w:marTop w:val="0"/>
              <w:marBottom w:val="0"/>
              <w:divBdr>
                <w:top w:val="none" w:sz="0" w:space="0" w:color="auto"/>
                <w:left w:val="none" w:sz="0" w:space="0" w:color="auto"/>
                <w:bottom w:val="none" w:sz="0" w:space="0" w:color="auto"/>
                <w:right w:val="none" w:sz="0" w:space="0" w:color="auto"/>
              </w:divBdr>
            </w:div>
            <w:div w:id="1741443837">
              <w:marLeft w:val="0"/>
              <w:marRight w:val="0"/>
              <w:marTop w:val="0"/>
              <w:marBottom w:val="0"/>
              <w:divBdr>
                <w:top w:val="none" w:sz="0" w:space="0" w:color="auto"/>
                <w:left w:val="none" w:sz="0" w:space="0" w:color="auto"/>
                <w:bottom w:val="none" w:sz="0" w:space="0" w:color="auto"/>
                <w:right w:val="none" w:sz="0" w:space="0" w:color="auto"/>
              </w:divBdr>
            </w:div>
            <w:div w:id="1612207625">
              <w:marLeft w:val="0"/>
              <w:marRight w:val="0"/>
              <w:marTop w:val="0"/>
              <w:marBottom w:val="0"/>
              <w:divBdr>
                <w:top w:val="none" w:sz="0" w:space="0" w:color="auto"/>
                <w:left w:val="none" w:sz="0" w:space="0" w:color="auto"/>
                <w:bottom w:val="none" w:sz="0" w:space="0" w:color="auto"/>
                <w:right w:val="none" w:sz="0" w:space="0" w:color="auto"/>
              </w:divBdr>
            </w:div>
            <w:div w:id="790173507">
              <w:marLeft w:val="0"/>
              <w:marRight w:val="0"/>
              <w:marTop w:val="0"/>
              <w:marBottom w:val="0"/>
              <w:divBdr>
                <w:top w:val="none" w:sz="0" w:space="0" w:color="auto"/>
                <w:left w:val="none" w:sz="0" w:space="0" w:color="auto"/>
                <w:bottom w:val="none" w:sz="0" w:space="0" w:color="auto"/>
                <w:right w:val="none" w:sz="0" w:space="0" w:color="auto"/>
              </w:divBdr>
            </w:div>
            <w:div w:id="2098363079">
              <w:marLeft w:val="0"/>
              <w:marRight w:val="0"/>
              <w:marTop w:val="0"/>
              <w:marBottom w:val="0"/>
              <w:divBdr>
                <w:top w:val="none" w:sz="0" w:space="0" w:color="auto"/>
                <w:left w:val="none" w:sz="0" w:space="0" w:color="auto"/>
                <w:bottom w:val="none" w:sz="0" w:space="0" w:color="auto"/>
                <w:right w:val="none" w:sz="0" w:space="0" w:color="auto"/>
              </w:divBdr>
            </w:div>
            <w:div w:id="1475218671">
              <w:marLeft w:val="0"/>
              <w:marRight w:val="0"/>
              <w:marTop w:val="0"/>
              <w:marBottom w:val="0"/>
              <w:divBdr>
                <w:top w:val="none" w:sz="0" w:space="0" w:color="auto"/>
                <w:left w:val="none" w:sz="0" w:space="0" w:color="auto"/>
                <w:bottom w:val="none" w:sz="0" w:space="0" w:color="auto"/>
                <w:right w:val="none" w:sz="0" w:space="0" w:color="auto"/>
              </w:divBdr>
            </w:div>
            <w:div w:id="1012803545">
              <w:marLeft w:val="0"/>
              <w:marRight w:val="0"/>
              <w:marTop w:val="0"/>
              <w:marBottom w:val="0"/>
              <w:divBdr>
                <w:top w:val="none" w:sz="0" w:space="0" w:color="auto"/>
                <w:left w:val="none" w:sz="0" w:space="0" w:color="auto"/>
                <w:bottom w:val="none" w:sz="0" w:space="0" w:color="auto"/>
                <w:right w:val="none" w:sz="0" w:space="0" w:color="auto"/>
              </w:divBdr>
            </w:div>
            <w:div w:id="1321496023">
              <w:marLeft w:val="0"/>
              <w:marRight w:val="0"/>
              <w:marTop w:val="0"/>
              <w:marBottom w:val="0"/>
              <w:divBdr>
                <w:top w:val="none" w:sz="0" w:space="0" w:color="auto"/>
                <w:left w:val="none" w:sz="0" w:space="0" w:color="auto"/>
                <w:bottom w:val="none" w:sz="0" w:space="0" w:color="auto"/>
                <w:right w:val="none" w:sz="0" w:space="0" w:color="auto"/>
              </w:divBdr>
            </w:div>
            <w:div w:id="1825703124">
              <w:marLeft w:val="0"/>
              <w:marRight w:val="0"/>
              <w:marTop w:val="0"/>
              <w:marBottom w:val="0"/>
              <w:divBdr>
                <w:top w:val="none" w:sz="0" w:space="0" w:color="auto"/>
                <w:left w:val="none" w:sz="0" w:space="0" w:color="auto"/>
                <w:bottom w:val="none" w:sz="0" w:space="0" w:color="auto"/>
                <w:right w:val="none" w:sz="0" w:space="0" w:color="auto"/>
              </w:divBdr>
            </w:div>
            <w:div w:id="1354258720">
              <w:marLeft w:val="0"/>
              <w:marRight w:val="0"/>
              <w:marTop w:val="0"/>
              <w:marBottom w:val="0"/>
              <w:divBdr>
                <w:top w:val="none" w:sz="0" w:space="0" w:color="auto"/>
                <w:left w:val="none" w:sz="0" w:space="0" w:color="auto"/>
                <w:bottom w:val="none" w:sz="0" w:space="0" w:color="auto"/>
                <w:right w:val="none" w:sz="0" w:space="0" w:color="auto"/>
              </w:divBdr>
            </w:div>
            <w:div w:id="1043479166">
              <w:marLeft w:val="0"/>
              <w:marRight w:val="0"/>
              <w:marTop w:val="0"/>
              <w:marBottom w:val="0"/>
              <w:divBdr>
                <w:top w:val="none" w:sz="0" w:space="0" w:color="auto"/>
                <w:left w:val="none" w:sz="0" w:space="0" w:color="auto"/>
                <w:bottom w:val="none" w:sz="0" w:space="0" w:color="auto"/>
                <w:right w:val="none" w:sz="0" w:space="0" w:color="auto"/>
              </w:divBdr>
            </w:div>
            <w:div w:id="485970807">
              <w:marLeft w:val="0"/>
              <w:marRight w:val="0"/>
              <w:marTop w:val="0"/>
              <w:marBottom w:val="0"/>
              <w:divBdr>
                <w:top w:val="none" w:sz="0" w:space="0" w:color="auto"/>
                <w:left w:val="none" w:sz="0" w:space="0" w:color="auto"/>
                <w:bottom w:val="none" w:sz="0" w:space="0" w:color="auto"/>
                <w:right w:val="none" w:sz="0" w:space="0" w:color="auto"/>
              </w:divBdr>
            </w:div>
            <w:div w:id="467213004">
              <w:marLeft w:val="0"/>
              <w:marRight w:val="0"/>
              <w:marTop w:val="0"/>
              <w:marBottom w:val="0"/>
              <w:divBdr>
                <w:top w:val="none" w:sz="0" w:space="0" w:color="auto"/>
                <w:left w:val="none" w:sz="0" w:space="0" w:color="auto"/>
                <w:bottom w:val="none" w:sz="0" w:space="0" w:color="auto"/>
                <w:right w:val="none" w:sz="0" w:space="0" w:color="auto"/>
              </w:divBdr>
            </w:div>
            <w:div w:id="328798453">
              <w:marLeft w:val="0"/>
              <w:marRight w:val="0"/>
              <w:marTop w:val="0"/>
              <w:marBottom w:val="0"/>
              <w:divBdr>
                <w:top w:val="none" w:sz="0" w:space="0" w:color="auto"/>
                <w:left w:val="none" w:sz="0" w:space="0" w:color="auto"/>
                <w:bottom w:val="none" w:sz="0" w:space="0" w:color="auto"/>
                <w:right w:val="none" w:sz="0" w:space="0" w:color="auto"/>
              </w:divBdr>
            </w:div>
            <w:div w:id="287980258">
              <w:marLeft w:val="0"/>
              <w:marRight w:val="0"/>
              <w:marTop w:val="0"/>
              <w:marBottom w:val="0"/>
              <w:divBdr>
                <w:top w:val="none" w:sz="0" w:space="0" w:color="auto"/>
                <w:left w:val="none" w:sz="0" w:space="0" w:color="auto"/>
                <w:bottom w:val="none" w:sz="0" w:space="0" w:color="auto"/>
                <w:right w:val="none" w:sz="0" w:space="0" w:color="auto"/>
              </w:divBdr>
            </w:div>
            <w:div w:id="371198097">
              <w:marLeft w:val="0"/>
              <w:marRight w:val="0"/>
              <w:marTop w:val="0"/>
              <w:marBottom w:val="0"/>
              <w:divBdr>
                <w:top w:val="none" w:sz="0" w:space="0" w:color="auto"/>
                <w:left w:val="none" w:sz="0" w:space="0" w:color="auto"/>
                <w:bottom w:val="none" w:sz="0" w:space="0" w:color="auto"/>
                <w:right w:val="none" w:sz="0" w:space="0" w:color="auto"/>
              </w:divBdr>
            </w:div>
            <w:div w:id="827870157">
              <w:marLeft w:val="0"/>
              <w:marRight w:val="0"/>
              <w:marTop w:val="0"/>
              <w:marBottom w:val="0"/>
              <w:divBdr>
                <w:top w:val="none" w:sz="0" w:space="0" w:color="auto"/>
                <w:left w:val="none" w:sz="0" w:space="0" w:color="auto"/>
                <w:bottom w:val="none" w:sz="0" w:space="0" w:color="auto"/>
                <w:right w:val="none" w:sz="0" w:space="0" w:color="auto"/>
              </w:divBdr>
            </w:div>
            <w:div w:id="592856596">
              <w:marLeft w:val="0"/>
              <w:marRight w:val="0"/>
              <w:marTop w:val="0"/>
              <w:marBottom w:val="0"/>
              <w:divBdr>
                <w:top w:val="none" w:sz="0" w:space="0" w:color="auto"/>
                <w:left w:val="none" w:sz="0" w:space="0" w:color="auto"/>
                <w:bottom w:val="none" w:sz="0" w:space="0" w:color="auto"/>
                <w:right w:val="none" w:sz="0" w:space="0" w:color="auto"/>
              </w:divBdr>
            </w:div>
            <w:div w:id="2077049778">
              <w:marLeft w:val="0"/>
              <w:marRight w:val="0"/>
              <w:marTop w:val="0"/>
              <w:marBottom w:val="0"/>
              <w:divBdr>
                <w:top w:val="none" w:sz="0" w:space="0" w:color="auto"/>
                <w:left w:val="none" w:sz="0" w:space="0" w:color="auto"/>
                <w:bottom w:val="none" w:sz="0" w:space="0" w:color="auto"/>
                <w:right w:val="none" w:sz="0" w:space="0" w:color="auto"/>
              </w:divBdr>
            </w:div>
            <w:div w:id="527990274">
              <w:marLeft w:val="0"/>
              <w:marRight w:val="0"/>
              <w:marTop w:val="0"/>
              <w:marBottom w:val="0"/>
              <w:divBdr>
                <w:top w:val="none" w:sz="0" w:space="0" w:color="auto"/>
                <w:left w:val="none" w:sz="0" w:space="0" w:color="auto"/>
                <w:bottom w:val="none" w:sz="0" w:space="0" w:color="auto"/>
                <w:right w:val="none" w:sz="0" w:space="0" w:color="auto"/>
              </w:divBdr>
            </w:div>
            <w:div w:id="1321234164">
              <w:marLeft w:val="0"/>
              <w:marRight w:val="0"/>
              <w:marTop w:val="0"/>
              <w:marBottom w:val="0"/>
              <w:divBdr>
                <w:top w:val="none" w:sz="0" w:space="0" w:color="auto"/>
                <w:left w:val="none" w:sz="0" w:space="0" w:color="auto"/>
                <w:bottom w:val="none" w:sz="0" w:space="0" w:color="auto"/>
                <w:right w:val="none" w:sz="0" w:space="0" w:color="auto"/>
              </w:divBdr>
            </w:div>
            <w:div w:id="1022324651">
              <w:marLeft w:val="0"/>
              <w:marRight w:val="0"/>
              <w:marTop w:val="0"/>
              <w:marBottom w:val="0"/>
              <w:divBdr>
                <w:top w:val="none" w:sz="0" w:space="0" w:color="auto"/>
                <w:left w:val="none" w:sz="0" w:space="0" w:color="auto"/>
                <w:bottom w:val="none" w:sz="0" w:space="0" w:color="auto"/>
                <w:right w:val="none" w:sz="0" w:space="0" w:color="auto"/>
              </w:divBdr>
            </w:div>
            <w:div w:id="164633509">
              <w:marLeft w:val="0"/>
              <w:marRight w:val="0"/>
              <w:marTop w:val="0"/>
              <w:marBottom w:val="0"/>
              <w:divBdr>
                <w:top w:val="none" w:sz="0" w:space="0" w:color="auto"/>
                <w:left w:val="none" w:sz="0" w:space="0" w:color="auto"/>
                <w:bottom w:val="none" w:sz="0" w:space="0" w:color="auto"/>
                <w:right w:val="none" w:sz="0" w:space="0" w:color="auto"/>
              </w:divBdr>
            </w:div>
            <w:div w:id="428745150">
              <w:marLeft w:val="0"/>
              <w:marRight w:val="0"/>
              <w:marTop w:val="0"/>
              <w:marBottom w:val="0"/>
              <w:divBdr>
                <w:top w:val="none" w:sz="0" w:space="0" w:color="auto"/>
                <w:left w:val="none" w:sz="0" w:space="0" w:color="auto"/>
                <w:bottom w:val="none" w:sz="0" w:space="0" w:color="auto"/>
                <w:right w:val="none" w:sz="0" w:space="0" w:color="auto"/>
              </w:divBdr>
            </w:div>
            <w:div w:id="95297718">
              <w:marLeft w:val="0"/>
              <w:marRight w:val="0"/>
              <w:marTop w:val="0"/>
              <w:marBottom w:val="0"/>
              <w:divBdr>
                <w:top w:val="none" w:sz="0" w:space="0" w:color="auto"/>
                <w:left w:val="none" w:sz="0" w:space="0" w:color="auto"/>
                <w:bottom w:val="none" w:sz="0" w:space="0" w:color="auto"/>
                <w:right w:val="none" w:sz="0" w:space="0" w:color="auto"/>
              </w:divBdr>
            </w:div>
            <w:div w:id="1981227423">
              <w:marLeft w:val="0"/>
              <w:marRight w:val="0"/>
              <w:marTop w:val="0"/>
              <w:marBottom w:val="0"/>
              <w:divBdr>
                <w:top w:val="none" w:sz="0" w:space="0" w:color="auto"/>
                <w:left w:val="none" w:sz="0" w:space="0" w:color="auto"/>
                <w:bottom w:val="none" w:sz="0" w:space="0" w:color="auto"/>
                <w:right w:val="none" w:sz="0" w:space="0" w:color="auto"/>
              </w:divBdr>
            </w:div>
            <w:div w:id="1629438115">
              <w:marLeft w:val="0"/>
              <w:marRight w:val="0"/>
              <w:marTop w:val="0"/>
              <w:marBottom w:val="0"/>
              <w:divBdr>
                <w:top w:val="none" w:sz="0" w:space="0" w:color="auto"/>
                <w:left w:val="none" w:sz="0" w:space="0" w:color="auto"/>
                <w:bottom w:val="none" w:sz="0" w:space="0" w:color="auto"/>
                <w:right w:val="none" w:sz="0" w:space="0" w:color="auto"/>
              </w:divBdr>
            </w:div>
            <w:div w:id="1137144027">
              <w:marLeft w:val="0"/>
              <w:marRight w:val="0"/>
              <w:marTop w:val="0"/>
              <w:marBottom w:val="0"/>
              <w:divBdr>
                <w:top w:val="none" w:sz="0" w:space="0" w:color="auto"/>
                <w:left w:val="none" w:sz="0" w:space="0" w:color="auto"/>
                <w:bottom w:val="none" w:sz="0" w:space="0" w:color="auto"/>
                <w:right w:val="none" w:sz="0" w:space="0" w:color="auto"/>
              </w:divBdr>
            </w:div>
            <w:div w:id="981158117">
              <w:marLeft w:val="0"/>
              <w:marRight w:val="0"/>
              <w:marTop w:val="0"/>
              <w:marBottom w:val="0"/>
              <w:divBdr>
                <w:top w:val="none" w:sz="0" w:space="0" w:color="auto"/>
                <w:left w:val="none" w:sz="0" w:space="0" w:color="auto"/>
                <w:bottom w:val="none" w:sz="0" w:space="0" w:color="auto"/>
                <w:right w:val="none" w:sz="0" w:space="0" w:color="auto"/>
              </w:divBdr>
            </w:div>
            <w:div w:id="111286589">
              <w:marLeft w:val="0"/>
              <w:marRight w:val="0"/>
              <w:marTop w:val="0"/>
              <w:marBottom w:val="0"/>
              <w:divBdr>
                <w:top w:val="none" w:sz="0" w:space="0" w:color="auto"/>
                <w:left w:val="none" w:sz="0" w:space="0" w:color="auto"/>
                <w:bottom w:val="none" w:sz="0" w:space="0" w:color="auto"/>
                <w:right w:val="none" w:sz="0" w:space="0" w:color="auto"/>
              </w:divBdr>
            </w:div>
            <w:div w:id="1049501844">
              <w:marLeft w:val="0"/>
              <w:marRight w:val="0"/>
              <w:marTop w:val="0"/>
              <w:marBottom w:val="0"/>
              <w:divBdr>
                <w:top w:val="none" w:sz="0" w:space="0" w:color="auto"/>
                <w:left w:val="none" w:sz="0" w:space="0" w:color="auto"/>
                <w:bottom w:val="none" w:sz="0" w:space="0" w:color="auto"/>
                <w:right w:val="none" w:sz="0" w:space="0" w:color="auto"/>
              </w:divBdr>
            </w:div>
            <w:div w:id="1526209989">
              <w:marLeft w:val="0"/>
              <w:marRight w:val="0"/>
              <w:marTop w:val="0"/>
              <w:marBottom w:val="0"/>
              <w:divBdr>
                <w:top w:val="none" w:sz="0" w:space="0" w:color="auto"/>
                <w:left w:val="none" w:sz="0" w:space="0" w:color="auto"/>
                <w:bottom w:val="none" w:sz="0" w:space="0" w:color="auto"/>
                <w:right w:val="none" w:sz="0" w:space="0" w:color="auto"/>
              </w:divBdr>
            </w:div>
            <w:div w:id="636106118">
              <w:marLeft w:val="0"/>
              <w:marRight w:val="0"/>
              <w:marTop w:val="0"/>
              <w:marBottom w:val="0"/>
              <w:divBdr>
                <w:top w:val="none" w:sz="0" w:space="0" w:color="auto"/>
                <w:left w:val="none" w:sz="0" w:space="0" w:color="auto"/>
                <w:bottom w:val="none" w:sz="0" w:space="0" w:color="auto"/>
                <w:right w:val="none" w:sz="0" w:space="0" w:color="auto"/>
              </w:divBdr>
            </w:div>
            <w:div w:id="1814518712">
              <w:marLeft w:val="0"/>
              <w:marRight w:val="0"/>
              <w:marTop w:val="0"/>
              <w:marBottom w:val="0"/>
              <w:divBdr>
                <w:top w:val="none" w:sz="0" w:space="0" w:color="auto"/>
                <w:left w:val="none" w:sz="0" w:space="0" w:color="auto"/>
                <w:bottom w:val="none" w:sz="0" w:space="0" w:color="auto"/>
                <w:right w:val="none" w:sz="0" w:space="0" w:color="auto"/>
              </w:divBdr>
            </w:div>
            <w:div w:id="1248273595">
              <w:marLeft w:val="0"/>
              <w:marRight w:val="0"/>
              <w:marTop w:val="0"/>
              <w:marBottom w:val="0"/>
              <w:divBdr>
                <w:top w:val="none" w:sz="0" w:space="0" w:color="auto"/>
                <w:left w:val="none" w:sz="0" w:space="0" w:color="auto"/>
                <w:bottom w:val="none" w:sz="0" w:space="0" w:color="auto"/>
                <w:right w:val="none" w:sz="0" w:space="0" w:color="auto"/>
              </w:divBdr>
            </w:div>
            <w:div w:id="946696649">
              <w:marLeft w:val="0"/>
              <w:marRight w:val="0"/>
              <w:marTop w:val="0"/>
              <w:marBottom w:val="0"/>
              <w:divBdr>
                <w:top w:val="none" w:sz="0" w:space="0" w:color="auto"/>
                <w:left w:val="none" w:sz="0" w:space="0" w:color="auto"/>
                <w:bottom w:val="none" w:sz="0" w:space="0" w:color="auto"/>
                <w:right w:val="none" w:sz="0" w:space="0" w:color="auto"/>
              </w:divBdr>
            </w:div>
            <w:div w:id="1456292938">
              <w:marLeft w:val="0"/>
              <w:marRight w:val="0"/>
              <w:marTop w:val="0"/>
              <w:marBottom w:val="0"/>
              <w:divBdr>
                <w:top w:val="none" w:sz="0" w:space="0" w:color="auto"/>
                <w:left w:val="none" w:sz="0" w:space="0" w:color="auto"/>
                <w:bottom w:val="none" w:sz="0" w:space="0" w:color="auto"/>
                <w:right w:val="none" w:sz="0" w:space="0" w:color="auto"/>
              </w:divBdr>
            </w:div>
            <w:div w:id="1546678949">
              <w:marLeft w:val="0"/>
              <w:marRight w:val="0"/>
              <w:marTop w:val="0"/>
              <w:marBottom w:val="0"/>
              <w:divBdr>
                <w:top w:val="none" w:sz="0" w:space="0" w:color="auto"/>
                <w:left w:val="none" w:sz="0" w:space="0" w:color="auto"/>
                <w:bottom w:val="none" w:sz="0" w:space="0" w:color="auto"/>
                <w:right w:val="none" w:sz="0" w:space="0" w:color="auto"/>
              </w:divBdr>
            </w:div>
            <w:div w:id="1365447775">
              <w:marLeft w:val="0"/>
              <w:marRight w:val="0"/>
              <w:marTop w:val="0"/>
              <w:marBottom w:val="0"/>
              <w:divBdr>
                <w:top w:val="none" w:sz="0" w:space="0" w:color="auto"/>
                <w:left w:val="none" w:sz="0" w:space="0" w:color="auto"/>
                <w:bottom w:val="none" w:sz="0" w:space="0" w:color="auto"/>
                <w:right w:val="none" w:sz="0" w:space="0" w:color="auto"/>
              </w:divBdr>
            </w:div>
            <w:div w:id="31540388">
              <w:marLeft w:val="0"/>
              <w:marRight w:val="0"/>
              <w:marTop w:val="0"/>
              <w:marBottom w:val="0"/>
              <w:divBdr>
                <w:top w:val="none" w:sz="0" w:space="0" w:color="auto"/>
                <w:left w:val="none" w:sz="0" w:space="0" w:color="auto"/>
                <w:bottom w:val="none" w:sz="0" w:space="0" w:color="auto"/>
                <w:right w:val="none" w:sz="0" w:space="0" w:color="auto"/>
              </w:divBdr>
            </w:div>
            <w:div w:id="1473793404">
              <w:marLeft w:val="0"/>
              <w:marRight w:val="0"/>
              <w:marTop w:val="0"/>
              <w:marBottom w:val="0"/>
              <w:divBdr>
                <w:top w:val="none" w:sz="0" w:space="0" w:color="auto"/>
                <w:left w:val="none" w:sz="0" w:space="0" w:color="auto"/>
                <w:bottom w:val="none" w:sz="0" w:space="0" w:color="auto"/>
                <w:right w:val="none" w:sz="0" w:space="0" w:color="auto"/>
              </w:divBdr>
            </w:div>
            <w:div w:id="681738171">
              <w:marLeft w:val="0"/>
              <w:marRight w:val="0"/>
              <w:marTop w:val="0"/>
              <w:marBottom w:val="0"/>
              <w:divBdr>
                <w:top w:val="none" w:sz="0" w:space="0" w:color="auto"/>
                <w:left w:val="none" w:sz="0" w:space="0" w:color="auto"/>
                <w:bottom w:val="none" w:sz="0" w:space="0" w:color="auto"/>
                <w:right w:val="none" w:sz="0" w:space="0" w:color="auto"/>
              </w:divBdr>
            </w:div>
            <w:div w:id="1317030854">
              <w:marLeft w:val="0"/>
              <w:marRight w:val="0"/>
              <w:marTop w:val="0"/>
              <w:marBottom w:val="0"/>
              <w:divBdr>
                <w:top w:val="none" w:sz="0" w:space="0" w:color="auto"/>
                <w:left w:val="none" w:sz="0" w:space="0" w:color="auto"/>
                <w:bottom w:val="none" w:sz="0" w:space="0" w:color="auto"/>
                <w:right w:val="none" w:sz="0" w:space="0" w:color="auto"/>
              </w:divBdr>
            </w:div>
            <w:div w:id="257448145">
              <w:marLeft w:val="0"/>
              <w:marRight w:val="0"/>
              <w:marTop w:val="0"/>
              <w:marBottom w:val="0"/>
              <w:divBdr>
                <w:top w:val="none" w:sz="0" w:space="0" w:color="auto"/>
                <w:left w:val="none" w:sz="0" w:space="0" w:color="auto"/>
                <w:bottom w:val="none" w:sz="0" w:space="0" w:color="auto"/>
                <w:right w:val="none" w:sz="0" w:space="0" w:color="auto"/>
              </w:divBdr>
            </w:div>
            <w:div w:id="19009694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9112678">
      <w:bodyDiv w:val="1"/>
      <w:marLeft w:val="0"/>
      <w:marRight w:val="0"/>
      <w:marTop w:val="0"/>
      <w:marBottom w:val="0"/>
      <w:divBdr>
        <w:top w:val="none" w:sz="0" w:space="0" w:color="auto"/>
        <w:left w:val="none" w:sz="0" w:space="0" w:color="auto"/>
        <w:bottom w:val="none" w:sz="0" w:space="0" w:color="auto"/>
        <w:right w:val="none" w:sz="0" w:space="0" w:color="auto"/>
      </w:divBdr>
    </w:div>
    <w:div w:id="2067024946">
      <w:bodyDiv w:val="1"/>
      <w:marLeft w:val="0"/>
      <w:marRight w:val="0"/>
      <w:marTop w:val="0"/>
      <w:marBottom w:val="0"/>
      <w:divBdr>
        <w:top w:val="none" w:sz="0" w:space="0" w:color="auto"/>
        <w:left w:val="none" w:sz="0" w:space="0" w:color="auto"/>
        <w:bottom w:val="none" w:sz="0" w:space="0" w:color="auto"/>
        <w:right w:val="none" w:sz="0" w:space="0" w:color="auto"/>
      </w:divBdr>
    </w:div>
    <w:div w:id="2077387013">
      <w:bodyDiv w:val="1"/>
      <w:marLeft w:val="0"/>
      <w:marRight w:val="0"/>
      <w:marTop w:val="0"/>
      <w:marBottom w:val="0"/>
      <w:divBdr>
        <w:top w:val="none" w:sz="0" w:space="0" w:color="auto"/>
        <w:left w:val="none" w:sz="0" w:space="0" w:color="auto"/>
        <w:bottom w:val="none" w:sz="0" w:space="0" w:color="auto"/>
        <w:right w:val="none" w:sz="0" w:space="0" w:color="auto"/>
      </w:divBdr>
    </w:div>
    <w:div w:id="21406095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69.png"/><Relationship Id="rId21" Type="http://schemas.openxmlformats.org/officeDocument/2006/relationships/header" Target="header9.xml"/><Relationship Id="rId42" Type="http://schemas.openxmlformats.org/officeDocument/2006/relationships/oleObject" Target="embeddings/oleObject4.bin"/><Relationship Id="rId63" Type="http://schemas.openxmlformats.org/officeDocument/2006/relationships/oleObject" Target="embeddings/oleObject13.bin"/><Relationship Id="rId84" Type="http://schemas.openxmlformats.org/officeDocument/2006/relationships/image" Target="media/image41.png"/><Relationship Id="rId138" Type="http://schemas.openxmlformats.org/officeDocument/2006/relationships/image" Target="media/image90.png"/><Relationship Id="rId107" Type="http://schemas.openxmlformats.org/officeDocument/2006/relationships/image" Target="media/image60.png"/><Relationship Id="rId11" Type="http://schemas.openxmlformats.org/officeDocument/2006/relationships/footer" Target="footer1.xml"/><Relationship Id="rId32" Type="http://schemas.openxmlformats.org/officeDocument/2006/relationships/image" Target="media/image10.png"/><Relationship Id="rId53" Type="http://schemas.openxmlformats.org/officeDocument/2006/relationships/oleObject" Target="embeddings/oleObject8.bin"/><Relationship Id="rId74" Type="http://schemas.openxmlformats.org/officeDocument/2006/relationships/image" Target="media/image35.png"/><Relationship Id="rId128" Type="http://schemas.openxmlformats.org/officeDocument/2006/relationships/image" Target="media/image80.png"/><Relationship Id="rId149" Type="http://schemas.openxmlformats.org/officeDocument/2006/relationships/header" Target="header18.xml"/><Relationship Id="rId5" Type="http://schemas.openxmlformats.org/officeDocument/2006/relationships/webSettings" Target="webSettings.xml"/><Relationship Id="rId95" Type="http://schemas.openxmlformats.org/officeDocument/2006/relationships/image" Target="media/image50.png"/><Relationship Id="rId22" Type="http://schemas.openxmlformats.org/officeDocument/2006/relationships/header" Target="header10.xml"/><Relationship Id="rId27" Type="http://schemas.openxmlformats.org/officeDocument/2006/relationships/image" Target="media/image6.png"/><Relationship Id="rId43" Type="http://schemas.openxmlformats.org/officeDocument/2006/relationships/image" Target="media/image18.png"/><Relationship Id="rId48" Type="http://schemas.openxmlformats.org/officeDocument/2006/relationships/oleObject" Target="embeddings/oleObject6.bin"/><Relationship Id="rId64" Type="http://schemas.openxmlformats.org/officeDocument/2006/relationships/image" Target="media/image30.wmf"/><Relationship Id="rId69" Type="http://schemas.openxmlformats.org/officeDocument/2006/relationships/oleObject" Target="embeddings/oleObject16.bin"/><Relationship Id="rId113" Type="http://schemas.openxmlformats.org/officeDocument/2006/relationships/image" Target="media/image65.png"/><Relationship Id="rId118" Type="http://schemas.openxmlformats.org/officeDocument/2006/relationships/image" Target="media/image70.png"/><Relationship Id="rId134" Type="http://schemas.openxmlformats.org/officeDocument/2006/relationships/image" Target="media/image86.png"/><Relationship Id="rId139" Type="http://schemas.openxmlformats.org/officeDocument/2006/relationships/image" Target="media/image91.png"/><Relationship Id="rId80" Type="http://schemas.openxmlformats.org/officeDocument/2006/relationships/image" Target="media/image39.wmf"/><Relationship Id="rId85" Type="http://schemas.openxmlformats.org/officeDocument/2006/relationships/image" Target="media/image42.wmf"/><Relationship Id="rId150" Type="http://schemas.openxmlformats.org/officeDocument/2006/relationships/fontTable" Target="fontTable.xml"/><Relationship Id="rId12" Type="http://schemas.openxmlformats.org/officeDocument/2006/relationships/footer" Target="footer2.xml"/><Relationship Id="rId17" Type="http://schemas.openxmlformats.org/officeDocument/2006/relationships/header" Target="header5.xml"/><Relationship Id="rId33" Type="http://schemas.openxmlformats.org/officeDocument/2006/relationships/image" Target="media/image11.png"/><Relationship Id="rId38" Type="http://schemas.openxmlformats.org/officeDocument/2006/relationships/image" Target="media/image15.png"/><Relationship Id="rId59" Type="http://schemas.openxmlformats.org/officeDocument/2006/relationships/oleObject" Target="embeddings/oleObject11.bin"/><Relationship Id="rId103" Type="http://schemas.openxmlformats.org/officeDocument/2006/relationships/image" Target="media/image57.png"/><Relationship Id="rId108" Type="http://schemas.openxmlformats.org/officeDocument/2006/relationships/image" Target="media/image61.png"/><Relationship Id="rId124" Type="http://schemas.openxmlformats.org/officeDocument/2006/relationships/image" Target="media/image76.png"/><Relationship Id="rId129" Type="http://schemas.openxmlformats.org/officeDocument/2006/relationships/image" Target="media/image81.png"/><Relationship Id="rId54" Type="http://schemas.openxmlformats.org/officeDocument/2006/relationships/image" Target="media/image25.wmf"/><Relationship Id="rId70" Type="http://schemas.openxmlformats.org/officeDocument/2006/relationships/image" Target="media/image33.wmf"/><Relationship Id="rId75" Type="http://schemas.openxmlformats.org/officeDocument/2006/relationships/image" Target="media/image36.wmf"/><Relationship Id="rId91" Type="http://schemas.openxmlformats.org/officeDocument/2006/relationships/image" Target="media/image46.png"/><Relationship Id="rId96" Type="http://schemas.openxmlformats.org/officeDocument/2006/relationships/image" Target="media/image51.png"/><Relationship Id="rId140" Type="http://schemas.openxmlformats.org/officeDocument/2006/relationships/image" Target="media/image92.png"/><Relationship Id="rId145"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2.png"/><Relationship Id="rId28" Type="http://schemas.openxmlformats.org/officeDocument/2006/relationships/image" Target="media/image7.png"/><Relationship Id="rId49" Type="http://schemas.openxmlformats.org/officeDocument/2006/relationships/image" Target="media/image22.png"/><Relationship Id="rId114" Type="http://schemas.openxmlformats.org/officeDocument/2006/relationships/image" Target="media/image66.png"/><Relationship Id="rId119" Type="http://schemas.openxmlformats.org/officeDocument/2006/relationships/image" Target="media/image71.png"/><Relationship Id="rId44" Type="http://schemas.openxmlformats.org/officeDocument/2006/relationships/oleObject" Target="embeddings/oleObject5.bin"/><Relationship Id="rId60" Type="http://schemas.openxmlformats.org/officeDocument/2006/relationships/image" Target="media/image28.wmf"/><Relationship Id="rId65" Type="http://schemas.openxmlformats.org/officeDocument/2006/relationships/oleObject" Target="embeddings/oleObject14.bin"/><Relationship Id="rId81" Type="http://schemas.openxmlformats.org/officeDocument/2006/relationships/oleObject" Target="embeddings/oleObject21.bin"/><Relationship Id="rId86" Type="http://schemas.openxmlformats.org/officeDocument/2006/relationships/oleObject" Target="embeddings/oleObject23.bin"/><Relationship Id="rId130" Type="http://schemas.openxmlformats.org/officeDocument/2006/relationships/image" Target="media/image82.png"/><Relationship Id="rId135" Type="http://schemas.openxmlformats.org/officeDocument/2006/relationships/image" Target="media/image87.png"/><Relationship Id="rId151" Type="http://schemas.openxmlformats.org/officeDocument/2006/relationships/theme" Target="theme/theme1.xml"/><Relationship Id="rId13" Type="http://schemas.openxmlformats.org/officeDocument/2006/relationships/header" Target="header3.xml"/><Relationship Id="rId18" Type="http://schemas.openxmlformats.org/officeDocument/2006/relationships/header" Target="header6.xml"/><Relationship Id="rId39" Type="http://schemas.openxmlformats.org/officeDocument/2006/relationships/image" Target="media/image16.wmf"/><Relationship Id="rId109" Type="http://schemas.openxmlformats.org/officeDocument/2006/relationships/image" Target="media/image62.wmf"/><Relationship Id="rId34" Type="http://schemas.openxmlformats.org/officeDocument/2006/relationships/image" Target="media/image12.png"/><Relationship Id="rId50" Type="http://schemas.openxmlformats.org/officeDocument/2006/relationships/image" Target="media/image23.wmf"/><Relationship Id="rId55" Type="http://schemas.openxmlformats.org/officeDocument/2006/relationships/oleObject" Target="embeddings/oleObject9.bin"/><Relationship Id="rId76" Type="http://schemas.openxmlformats.org/officeDocument/2006/relationships/oleObject" Target="embeddings/oleObject19.bin"/><Relationship Id="rId97" Type="http://schemas.openxmlformats.org/officeDocument/2006/relationships/image" Target="media/image52.png"/><Relationship Id="rId104" Type="http://schemas.openxmlformats.org/officeDocument/2006/relationships/image" Target="media/image58.png"/><Relationship Id="rId120" Type="http://schemas.openxmlformats.org/officeDocument/2006/relationships/image" Target="media/image72.png"/><Relationship Id="rId125" Type="http://schemas.openxmlformats.org/officeDocument/2006/relationships/image" Target="media/image77.png"/><Relationship Id="rId141" Type="http://schemas.openxmlformats.org/officeDocument/2006/relationships/image" Target="media/image93.png"/><Relationship Id="rId146" Type="http://schemas.openxmlformats.org/officeDocument/2006/relationships/header" Target="header15.xml"/><Relationship Id="rId7" Type="http://schemas.openxmlformats.org/officeDocument/2006/relationships/endnotes" Target="endnotes.xml"/><Relationship Id="rId71" Type="http://schemas.openxmlformats.org/officeDocument/2006/relationships/oleObject" Target="embeddings/oleObject17.bin"/><Relationship Id="rId92" Type="http://schemas.openxmlformats.org/officeDocument/2006/relationships/image" Target="media/image47.png"/><Relationship Id="rId2" Type="http://schemas.openxmlformats.org/officeDocument/2006/relationships/numbering" Target="numbering.xml"/><Relationship Id="rId29" Type="http://schemas.openxmlformats.org/officeDocument/2006/relationships/image" Target="media/image8.wmf"/><Relationship Id="rId24" Type="http://schemas.openxmlformats.org/officeDocument/2006/relationships/image" Target="media/image3.png"/><Relationship Id="rId40" Type="http://schemas.openxmlformats.org/officeDocument/2006/relationships/oleObject" Target="embeddings/oleObject3.bin"/><Relationship Id="rId45" Type="http://schemas.openxmlformats.org/officeDocument/2006/relationships/image" Target="media/image19.png"/><Relationship Id="rId66" Type="http://schemas.openxmlformats.org/officeDocument/2006/relationships/image" Target="media/image31.wmf"/><Relationship Id="rId87" Type="http://schemas.openxmlformats.org/officeDocument/2006/relationships/image" Target="media/image43.png"/><Relationship Id="rId110" Type="http://schemas.openxmlformats.org/officeDocument/2006/relationships/oleObject" Target="embeddings/oleObject26.bin"/><Relationship Id="rId115" Type="http://schemas.openxmlformats.org/officeDocument/2006/relationships/image" Target="media/image67.png"/><Relationship Id="rId131" Type="http://schemas.openxmlformats.org/officeDocument/2006/relationships/image" Target="media/image83.png"/><Relationship Id="rId136" Type="http://schemas.openxmlformats.org/officeDocument/2006/relationships/image" Target="media/image88.png"/><Relationship Id="rId61" Type="http://schemas.openxmlformats.org/officeDocument/2006/relationships/oleObject" Target="embeddings/oleObject12.bin"/><Relationship Id="rId82" Type="http://schemas.openxmlformats.org/officeDocument/2006/relationships/image" Target="media/image40.wmf"/><Relationship Id="rId19" Type="http://schemas.openxmlformats.org/officeDocument/2006/relationships/header" Target="header7.xml"/><Relationship Id="rId14" Type="http://schemas.openxmlformats.org/officeDocument/2006/relationships/footer" Target="footer3.xml"/><Relationship Id="rId30" Type="http://schemas.openxmlformats.org/officeDocument/2006/relationships/oleObject" Target="embeddings/oleObject1.bin"/><Relationship Id="rId35" Type="http://schemas.openxmlformats.org/officeDocument/2006/relationships/image" Target="media/image13.png"/><Relationship Id="rId56" Type="http://schemas.openxmlformats.org/officeDocument/2006/relationships/image" Target="media/image26.wmf"/><Relationship Id="rId77" Type="http://schemas.openxmlformats.org/officeDocument/2006/relationships/image" Target="media/image37.png"/><Relationship Id="rId100" Type="http://schemas.openxmlformats.org/officeDocument/2006/relationships/image" Target="media/image54.png"/><Relationship Id="rId105" Type="http://schemas.openxmlformats.org/officeDocument/2006/relationships/image" Target="media/image59.wmf"/><Relationship Id="rId126" Type="http://schemas.openxmlformats.org/officeDocument/2006/relationships/image" Target="media/image78.png"/><Relationship Id="rId147" Type="http://schemas.openxmlformats.org/officeDocument/2006/relationships/header" Target="header16.xml"/><Relationship Id="rId8" Type="http://schemas.openxmlformats.org/officeDocument/2006/relationships/image" Target="media/image1.jpeg"/><Relationship Id="rId51" Type="http://schemas.openxmlformats.org/officeDocument/2006/relationships/oleObject" Target="embeddings/oleObject7.bin"/><Relationship Id="rId72" Type="http://schemas.openxmlformats.org/officeDocument/2006/relationships/image" Target="media/image34.wmf"/><Relationship Id="rId93" Type="http://schemas.openxmlformats.org/officeDocument/2006/relationships/image" Target="media/image48.png"/><Relationship Id="rId98" Type="http://schemas.openxmlformats.org/officeDocument/2006/relationships/header" Target="header11.xml"/><Relationship Id="rId121" Type="http://schemas.openxmlformats.org/officeDocument/2006/relationships/image" Target="media/image73.png"/><Relationship Id="rId142" Type="http://schemas.openxmlformats.org/officeDocument/2006/relationships/image" Target="media/image94.png"/><Relationship Id="rId3" Type="http://schemas.openxmlformats.org/officeDocument/2006/relationships/styles" Target="styles.xml"/><Relationship Id="rId25" Type="http://schemas.openxmlformats.org/officeDocument/2006/relationships/image" Target="media/image4.png"/><Relationship Id="rId46" Type="http://schemas.openxmlformats.org/officeDocument/2006/relationships/image" Target="media/image20.png"/><Relationship Id="rId67" Type="http://schemas.openxmlformats.org/officeDocument/2006/relationships/oleObject" Target="embeddings/oleObject15.bin"/><Relationship Id="rId116" Type="http://schemas.openxmlformats.org/officeDocument/2006/relationships/image" Target="media/image68.png"/><Relationship Id="rId137" Type="http://schemas.openxmlformats.org/officeDocument/2006/relationships/image" Target="media/image89.png"/><Relationship Id="rId20" Type="http://schemas.openxmlformats.org/officeDocument/2006/relationships/header" Target="header8.xml"/><Relationship Id="rId41" Type="http://schemas.openxmlformats.org/officeDocument/2006/relationships/image" Target="media/image17.wmf"/><Relationship Id="rId62" Type="http://schemas.openxmlformats.org/officeDocument/2006/relationships/image" Target="media/image29.wmf"/><Relationship Id="rId83" Type="http://schemas.openxmlformats.org/officeDocument/2006/relationships/oleObject" Target="embeddings/oleObject22.bin"/><Relationship Id="rId88" Type="http://schemas.openxmlformats.org/officeDocument/2006/relationships/image" Target="media/image44.png"/><Relationship Id="rId111" Type="http://schemas.openxmlformats.org/officeDocument/2006/relationships/image" Target="media/image63.png"/><Relationship Id="rId132" Type="http://schemas.openxmlformats.org/officeDocument/2006/relationships/image" Target="media/image84.png"/><Relationship Id="rId15" Type="http://schemas.openxmlformats.org/officeDocument/2006/relationships/footer" Target="footer4.xml"/><Relationship Id="rId36" Type="http://schemas.openxmlformats.org/officeDocument/2006/relationships/image" Target="media/image14.wmf"/><Relationship Id="rId57" Type="http://schemas.openxmlformats.org/officeDocument/2006/relationships/oleObject" Target="embeddings/oleObject10.bin"/><Relationship Id="rId106" Type="http://schemas.openxmlformats.org/officeDocument/2006/relationships/oleObject" Target="embeddings/oleObject25.bin"/><Relationship Id="rId127" Type="http://schemas.openxmlformats.org/officeDocument/2006/relationships/image" Target="media/image79.png"/><Relationship Id="rId10" Type="http://schemas.openxmlformats.org/officeDocument/2006/relationships/header" Target="header2.xml"/><Relationship Id="rId31" Type="http://schemas.openxmlformats.org/officeDocument/2006/relationships/image" Target="media/image9.png"/><Relationship Id="rId52" Type="http://schemas.openxmlformats.org/officeDocument/2006/relationships/image" Target="media/image24.wmf"/><Relationship Id="rId73" Type="http://schemas.openxmlformats.org/officeDocument/2006/relationships/oleObject" Target="embeddings/oleObject18.bin"/><Relationship Id="rId78" Type="http://schemas.openxmlformats.org/officeDocument/2006/relationships/image" Target="media/image38.wmf"/><Relationship Id="rId94" Type="http://schemas.openxmlformats.org/officeDocument/2006/relationships/image" Target="media/image49.png"/><Relationship Id="rId99" Type="http://schemas.openxmlformats.org/officeDocument/2006/relationships/image" Target="media/image53.png"/><Relationship Id="rId101" Type="http://schemas.openxmlformats.org/officeDocument/2006/relationships/image" Target="media/image55.png"/><Relationship Id="rId122" Type="http://schemas.openxmlformats.org/officeDocument/2006/relationships/image" Target="media/image74.png"/><Relationship Id="rId143" Type="http://schemas.openxmlformats.org/officeDocument/2006/relationships/header" Target="header12.xml"/><Relationship Id="rId148" Type="http://schemas.openxmlformats.org/officeDocument/2006/relationships/header" Target="header17.xml"/><Relationship Id="rId4" Type="http://schemas.openxmlformats.org/officeDocument/2006/relationships/settings" Target="settings.xml"/><Relationship Id="rId9" Type="http://schemas.openxmlformats.org/officeDocument/2006/relationships/header" Target="header1.xml"/><Relationship Id="rId26" Type="http://schemas.openxmlformats.org/officeDocument/2006/relationships/image" Target="media/image5.png"/><Relationship Id="rId47" Type="http://schemas.openxmlformats.org/officeDocument/2006/relationships/image" Target="media/image21.wmf"/><Relationship Id="rId68" Type="http://schemas.openxmlformats.org/officeDocument/2006/relationships/image" Target="media/image32.wmf"/><Relationship Id="rId89" Type="http://schemas.openxmlformats.org/officeDocument/2006/relationships/image" Target="media/image45.wmf"/><Relationship Id="rId112" Type="http://schemas.openxmlformats.org/officeDocument/2006/relationships/image" Target="media/image64.png"/><Relationship Id="rId133" Type="http://schemas.openxmlformats.org/officeDocument/2006/relationships/image" Target="media/image85.png"/><Relationship Id="rId16" Type="http://schemas.openxmlformats.org/officeDocument/2006/relationships/header" Target="header4.xml"/><Relationship Id="rId37" Type="http://schemas.openxmlformats.org/officeDocument/2006/relationships/oleObject" Target="embeddings/oleObject2.bin"/><Relationship Id="rId58" Type="http://schemas.openxmlformats.org/officeDocument/2006/relationships/image" Target="media/image27.wmf"/><Relationship Id="rId79" Type="http://schemas.openxmlformats.org/officeDocument/2006/relationships/oleObject" Target="embeddings/oleObject20.bin"/><Relationship Id="rId102" Type="http://schemas.openxmlformats.org/officeDocument/2006/relationships/image" Target="media/image56.png"/><Relationship Id="rId123" Type="http://schemas.openxmlformats.org/officeDocument/2006/relationships/image" Target="media/image75.png"/><Relationship Id="rId144" Type="http://schemas.openxmlformats.org/officeDocument/2006/relationships/header" Target="header13.xml"/><Relationship Id="rId90" Type="http://schemas.openxmlformats.org/officeDocument/2006/relationships/oleObject" Target="embeddings/oleObject24.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4" row="6">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83C66C9F-C6BF-4020-88F0-74E94113F92D}">
  <we:reference id="wa104381909" version="3.14.0.0" store="zh-CN" storeType="OMEX"/>
  <we:alternateReferences>
    <we:reference id="wa104381909" version="3.14.0.0" store="wa104381909"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D3F1134-A8C7-4B7F-85B9-33FED833AD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艾以琳模板 .dotx</Template>
  <TotalTime>1</TotalTime>
  <Pages>41</Pages>
  <Words>4945</Words>
  <Characters>28191</Characters>
  <Application>Microsoft Office Word</Application>
  <DocSecurity>0</DocSecurity>
  <Lines>234</Lines>
  <Paragraphs>66</Paragraphs>
  <ScaleCrop>false</ScaleCrop>
  <Company/>
  <LinksUpToDate>false</LinksUpToDate>
  <CharactersWithSpaces>33070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德华 李</dc:creator>
  <cp:keywords/>
  <dc:description/>
  <cp:lastModifiedBy>以琳</cp:lastModifiedBy>
  <cp:revision>2</cp:revision>
  <cp:lastPrinted>2024-10-30T15:28:00Z</cp:lastPrinted>
  <dcterms:created xsi:type="dcterms:W3CDTF">2025-01-04T08:15:00Z</dcterms:created>
  <dcterms:modified xsi:type="dcterms:W3CDTF">2025-01-04T08:15:00Z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(#C1.#E1)</vt:lpwstr>
  </property>
  <property fmtid="{D5CDD505-2E9C-101B-9397-08002B2CF9AE}" pid="4" name="MTEquationSection">
    <vt:lpwstr>1</vt:lpwstr>
  </property>
</Properties>
</file>