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A95A8">
      <w:pPr>
        <w:spacing w:line="259" w:lineRule="auto"/>
        <w:rPr>
          <w:rFonts w:ascii="Arial"/>
          <w:sz w:val="21"/>
        </w:rPr>
      </w:pPr>
    </w:p>
    <w:p w14:paraId="5EF8AEDF">
      <w:pPr>
        <w:spacing w:line="300" w:lineRule="exact"/>
      </w:pPr>
      <w:r>
        <w:rPr>
          <w:position w:val="-6"/>
        </w:rPr>
        <w:drawing>
          <wp:inline distT="0" distB="0" distL="0" distR="0">
            <wp:extent cx="7559675" cy="1905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A37">
      <w:pPr>
        <w:spacing w:line="18" w:lineRule="exact"/>
      </w:pPr>
    </w:p>
    <w:tbl>
      <w:tblPr>
        <w:tblStyle w:val="6"/>
        <w:tblW w:w="10895" w:type="dxa"/>
        <w:tblInd w:w="60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"/>
        <w:gridCol w:w="3861"/>
        <w:gridCol w:w="3257"/>
        <w:gridCol w:w="3537"/>
      </w:tblGrid>
      <w:tr w14:paraId="6EB2CE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40" w:type="dxa"/>
            <w:tcBorders>
              <w:right w:val="single" w:color="4E7282" w:sz="6" w:space="0"/>
            </w:tcBorders>
            <w:vAlign w:val="top"/>
          </w:tcPr>
          <w:p w14:paraId="23CDBF28">
            <w:pPr>
              <w:rPr>
                <w:rFonts w:ascii="Arial"/>
                <w:sz w:val="21"/>
              </w:rPr>
            </w:pPr>
          </w:p>
        </w:tc>
        <w:tc>
          <w:tcPr>
            <w:tcW w:w="10655" w:type="dxa"/>
            <w:gridSpan w:val="3"/>
            <w:tcBorders>
              <w:left w:val="single" w:color="4E7282" w:sz="6" w:space="0"/>
              <w:bottom w:val="single" w:color="4E7282" w:sz="6" w:space="0"/>
            </w:tcBorders>
            <w:vAlign w:val="top"/>
          </w:tcPr>
          <w:p w14:paraId="21190E25">
            <w:pPr>
              <w:pStyle w:val="7"/>
              <w:spacing w:before="86" w:line="319" w:lineRule="exact"/>
            </w:pPr>
            <w:r>
              <w:rPr>
                <w:position w:val="-7"/>
              </w:rPr>
              <w:pict>
                <v:group id="_x0000_s1026" o:spid="_x0000_s1026" o:spt="203" style="height:16.35pt;width:98.95pt;" coordsize="1978,327">
                  <o:lock v:ext="edit"/>
                  <v:shape id="_x0000_s1027" o:spid="_x0000_s1027" style="position:absolute;left:0;top:0;height:327;width:1978;" fillcolor="#4E7282" filled="t" stroked="f" coordsize="1978,327" path="m1537,0l1647,0,1978,326,1868,326,1537,0xm1449,0l1505,0,1836,326,1780,326,1449,0xm0,0l1416,0,1747,326,0,326,0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028" o:spid="_x0000_s1028" o:spt="202" type="#_x0000_t202" style="position:absolute;left:-20;top:-20;height:367;width:201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EA7ADED">
                          <w:pPr>
                            <w:spacing w:before="74" w:line="183" w:lineRule="auto"/>
                            <w:ind w:left="335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54D505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240" w:type="dxa"/>
            <w:vMerge w:val="restart"/>
            <w:tcBorders>
              <w:bottom w:val="nil"/>
              <w:right w:val="single" w:color="4E7282" w:sz="6" w:space="0"/>
            </w:tcBorders>
            <w:vAlign w:val="top"/>
          </w:tcPr>
          <w:p w14:paraId="5C2EC183">
            <w:pPr>
              <w:spacing w:line="102" w:lineRule="exact"/>
              <w:ind w:firstLine="19"/>
            </w:pPr>
            <w:r>
              <w:rPr>
                <w:position w:val="-2"/>
              </w:rPr>
              <w:pict>
                <v:shape id="_x0000_s1029" o:spid="_x0000_s1029" style="height:6pt;width:11.3pt;" fillcolor="#405E6C" filled="t" stroked="f" coordsize="226,120" path="m225,0l225,120,0,0,225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3861" w:type="dxa"/>
            <w:tcBorders>
              <w:top w:val="single" w:color="4E7282" w:sz="6" w:space="0"/>
              <w:left w:val="single" w:color="4E7282" w:sz="6" w:space="0"/>
            </w:tcBorders>
            <w:vAlign w:val="top"/>
          </w:tcPr>
          <w:p w14:paraId="2D8FB1F2">
            <w:pPr>
              <w:pStyle w:val="7"/>
              <w:spacing w:before="182" w:line="189" w:lineRule="auto"/>
              <w:ind w:left="286"/>
              <w:rPr>
                <w:sz w:val="19"/>
                <w:szCs w:val="19"/>
              </w:rPr>
            </w:pPr>
            <w:r>
              <w:rPr>
                <w:color w:val="414141"/>
                <w:spacing w:val="1"/>
                <w:sz w:val="19"/>
                <w:szCs w:val="19"/>
              </w:rPr>
              <w:t>姓       名</w:t>
            </w:r>
            <w:r>
              <w:rPr>
                <w:color w:val="414141"/>
                <w:spacing w:val="-17"/>
                <w:sz w:val="19"/>
                <w:szCs w:val="19"/>
              </w:rPr>
              <w:t xml:space="preserve"> </w:t>
            </w:r>
            <w:r>
              <w:rPr>
                <w:color w:val="414141"/>
                <w:spacing w:val="1"/>
                <w:sz w:val="19"/>
                <w:szCs w:val="19"/>
              </w:rPr>
              <w:t>：王乐</w:t>
            </w:r>
          </w:p>
          <w:p w14:paraId="0A4780C5">
            <w:pPr>
              <w:pStyle w:val="7"/>
              <w:spacing w:before="48" w:line="235" w:lineRule="auto"/>
              <w:ind w:left="295"/>
              <w:rPr>
                <w:sz w:val="19"/>
                <w:szCs w:val="19"/>
              </w:rPr>
            </w:pPr>
            <w:r>
              <w:rPr>
                <w:color w:val="414141"/>
                <w:spacing w:val="3"/>
                <w:sz w:val="19"/>
                <w:szCs w:val="19"/>
              </w:rPr>
              <w:t>电</w:t>
            </w:r>
            <w:r>
              <w:rPr>
                <w:color w:val="414141"/>
                <w:spacing w:val="2"/>
                <w:sz w:val="19"/>
                <w:szCs w:val="19"/>
              </w:rPr>
              <w:t xml:space="preserve">       </w:t>
            </w:r>
            <w:r>
              <w:rPr>
                <w:color w:val="414141"/>
                <w:spacing w:val="3"/>
                <w:sz w:val="19"/>
                <w:szCs w:val="19"/>
              </w:rPr>
              <w:t>话：</w:t>
            </w:r>
            <w:r>
              <w:rPr>
                <w:color w:val="414141"/>
                <w:spacing w:val="-27"/>
                <w:sz w:val="19"/>
                <w:szCs w:val="19"/>
              </w:rPr>
              <w:t xml:space="preserve"> </w:t>
            </w:r>
            <w:r>
              <w:rPr>
                <w:color w:val="414141"/>
                <w:spacing w:val="3"/>
                <w:sz w:val="19"/>
                <w:szCs w:val="19"/>
              </w:rPr>
              <w:t>15056024098</w:t>
            </w:r>
          </w:p>
          <w:p w14:paraId="202EE05E">
            <w:pPr>
              <w:pStyle w:val="7"/>
              <w:spacing w:before="23" w:line="218" w:lineRule="auto"/>
              <w:ind w:left="297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color w:val="414141"/>
                <w:spacing w:val="14"/>
                <w:sz w:val="19"/>
                <w:szCs w:val="19"/>
              </w:rPr>
              <w:t>邮</w:t>
            </w:r>
            <w:r>
              <w:rPr>
                <w:color w:val="414141"/>
                <w:spacing w:val="1"/>
                <w:sz w:val="19"/>
                <w:szCs w:val="19"/>
              </w:rPr>
              <w:t xml:space="preserve">       </w:t>
            </w:r>
            <w:r>
              <w:rPr>
                <w:color w:val="414141"/>
                <w:spacing w:val="14"/>
                <w:sz w:val="19"/>
                <w:szCs w:val="19"/>
              </w:rPr>
              <w:t>箱：</w:t>
            </w:r>
            <w:r>
              <w:rPr>
                <w:rFonts w:hint="eastAsia"/>
                <w:lang w:val="en-US" w:eastAsia="zh-CN"/>
              </w:rPr>
              <w:t>2448871651@qq.com</w:t>
            </w:r>
          </w:p>
          <w:p w14:paraId="32B9268E">
            <w:pPr>
              <w:pStyle w:val="7"/>
              <w:spacing w:before="85" w:line="189" w:lineRule="auto"/>
              <w:ind w:left="285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color w:val="414141"/>
                <w:spacing w:val="2"/>
                <w:sz w:val="19"/>
                <w:szCs w:val="19"/>
              </w:rPr>
              <w:t>住       址：</w:t>
            </w:r>
            <w:r>
              <w:rPr>
                <w:rFonts w:hint="eastAsia"/>
                <w:color w:val="414141"/>
                <w:spacing w:val="2"/>
                <w:sz w:val="19"/>
                <w:szCs w:val="19"/>
                <w:lang w:val="en-US" w:eastAsia="zh-CN"/>
              </w:rPr>
              <w:t>安徽省合肥市经开区</w:t>
            </w:r>
          </w:p>
        </w:tc>
        <w:tc>
          <w:tcPr>
            <w:tcW w:w="3257" w:type="dxa"/>
            <w:tcBorders>
              <w:top w:val="single" w:color="4E7282" w:sz="6" w:space="0"/>
            </w:tcBorders>
            <w:vAlign w:val="top"/>
          </w:tcPr>
          <w:p w14:paraId="5F6FC9EE">
            <w:pPr>
              <w:pStyle w:val="7"/>
              <w:spacing w:before="144" w:line="234" w:lineRule="auto"/>
              <w:ind w:left="117"/>
              <w:rPr>
                <w:sz w:val="19"/>
                <w:szCs w:val="19"/>
              </w:rPr>
            </w:pPr>
            <w:r>
              <w:rPr>
                <w:color w:val="414141"/>
                <w:spacing w:val="2"/>
                <w:sz w:val="19"/>
                <w:szCs w:val="19"/>
              </w:rPr>
              <w:t>出生年月：</w:t>
            </w:r>
            <w:r>
              <w:rPr>
                <w:color w:val="414141"/>
                <w:spacing w:val="-17"/>
                <w:sz w:val="19"/>
                <w:szCs w:val="19"/>
              </w:rPr>
              <w:t xml:space="preserve"> </w:t>
            </w:r>
            <w:r>
              <w:rPr>
                <w:color w:val="414141"/>
                <w:spacing w:val="2"/>
                <w:sz w:val="19"/>
                <w:szCs w:val="19"/>
              </w:rPr>
              <w:t>1996.3</w:t>
            </w:r>
          </w:p>
          <w:p w14:paraId="69CB79C7">
            <w:pPr>
              <w:pStyle w:val="7"/>
              <w:spacing w:before="63" w:line="189" w:lineRule="auto"/>
              <w:ind w:left="101"/>
              <w:rPr>
                <w:sz w:val="19"/>
                <w:szCs w:val="19"/>
              </w:rPr>
            </w:pPr>
            <w:r>
              <w:rPr>
                <w:color w:val="414141"/>
                <w:spacing w:val="6"/>
                <w:sz w:val="19"/>
                <w:szCs w:val="19"/>
              </w:rPr>
              <w:t>政治面貌：</w:t>
            </w:r>
            <w:r>
              <w:rPr>
                <w:color w:val="414141"/>
                <w:spacing w:val="-33"/>
                <w:sz w:val="19"/>
                <w:szCs w:val="19"/>
              </w:rPr>
              <w:t xml:space="preserve"> </w:t>
            </w:r>
            <w:r>
              <w:rPr>
                <w:color w:val="414141"/>
                <w:spacing w:val="6"/>
                <w:sz w:val="19"/>
                <w:szCs w:val="19"/>
              </w:rPr>
              <w:t>团员</w:t>
            </w:r>
          </w:p>
          <w:p w14:paraId="5CEA9E71">
            <w:pPr>
              <w:pStyle w:val="7"/>
              <w:spacing w:before="85" w:line="190" w:lineRule="auto"/>
              <w:ind w:left="107"/>
              <w:rPr>
                <w:sz w:val="19"/>
                <w:szCs w:val="19"/>
              </w:rPr>
            </w:pPr>
            <w:r>
              <w:rPr>
                <w:color w:val="414141"/>
                <w:spacing w:val="4"/>
                <w:sz w:val="19"/>
                <w:szCs w:val="19"/>
              </w:rPr>
              <w:t>毕业院校</w:t>
            </w:r>
            <w:r>
              <w:rPr>
                <w:color w:val="414141"/>
                <w:spacing w:val="-13"/>
                <w:sz w:val="19"/>
                <w:szCs w:val="19"/>
              </w:rPr>
              <w:t xml:space="preserve"> </w:t>
            </w:r>
            <w:r>
              <w:rPr>
                <w:color w:val="414141"/>
                <w:spacing w:val="4"/>
                <w:sz w:val="19"/>
                <w:szCs w:val="19"/>
              </w:rPr>
              <w:t>：合肥大学</w:t>
            </w:r>
          </w:p>
          <w:p w14:paraId="68890FAD">
            <w:pPr>
              <w:pStyle w:val="7"/>
              <w:spacing w:before="85" w:line="190" w:lineRule="auto"/>
              <w:ind w:left="103"/>
              <w:rPr>
                <w:sz w:val="19"/>
                <w:szCs w:val="19"/>
              </w:rPr>
            </w:pPr>
            <w:r>
              <w:rPr>
                <w:color w:val="414141"/>
                <w:spacing w:val="8"/>
                <w:sz w:val="19"/>
                <w:szCs w:val="19"/>
              </w:rPr>
              <w:t>学</w:t>
            </w:r>
            <w:r>
              <w:rPr>
                <w:color w:val="414141"/>
                <w:spacing w:val="1"/>
                <w:sz w:val="19"/>
                <w:szCs w:val="19"/>
              </w:rPr>
              <w:t xml:space="preserve">       </w:t>
            </w:r>
            <w:r>
              <w:rPr>
                <w:color w:val="414141"/>
                <w:spacing w:val="8"/>
                <w:sz w:val="19"/>
                <w:szCs w:val="19"/>
              </w:rPr>
              <w:t>历：硕士</w:t>
            </w:r>
          </w:p>
        </w:tc>
        <w:tc>
          <w:tcPr>
            <w:tcW w:w="3537" w:type="dxa"/>
            <w:vMerge w:val="restart"/>
            <w:tcBorders>
              <w:top w:val="single" w:color="4E7282" w:sz="6" w:space="0"/>
              <w:bottom w:val="nil"/>
            </w:tcBorders>
            <w:vAlign w:val="top"/>
          </w:tcPr>
          <w:p w14:paraId="38A4CEF4">
            <w:pPr>
              <w:spacing w:before="85" w:line="240" w:lineRule="auto"/>
              <w:ind w:firstLine="1358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805180" cy="1170305"/>
                  <wp:effectExtent l="0" t="0" r="4445" b="1270"/>
                  <wp:docPr id="15" name="图片 15" descr="报名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报名照片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" cy="117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170C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240" w:type="dxa"/>
            <w:vMerge w:val="continue"/>
            <w:tcBorders>
              <w:top w:val="nil"/>
              <w:right w:val="single" w:color="4E7282" w:sz="6" w:space="0"/>
            </w:tcBorders>
            <w:vAlign w:val="top"/>
          </w:tcPr>
          <w:p w14:paraId="529E33FD">
            <w:pPr>
              <w:rPr>
                <w:rFonts w:ascii="Arial"/>
                <w:sz w:val="21"/>
              </w:rPr>
            </w:pPr>
          </w:p>
        </w:tc>
        <w:tc>
          <w:tcPr>
            <w:tcW w:w="7118" w:type="dxa"/>
            <w:gridSpan w:val="2"/>
            <w:tcBorders>
              <w:left w:val="single" w:color="4E7282" w:sz="6" w:space="0"/>
              <w:bottom w:val="single" w:color="4E7282" w:sz="6" w:space="0"/>
            </w:tcBorders>
            <w:vAlign w:val="top"/>
          </w:tcPr>
          <w:p w14:paraId="5C980CE9">
            <w:pPr>
              <w:pStyle w:val="7"/>
              <w:spacing w:before="188" w:line="263" w:lineRule="exact"/>
              <w:ind w:left="96"/>
              <w:rPr>
                <w:sz w:val="24"/>
                <w:szCs w:val="24"/>
              </w:rPr>
            </w:pPr>
            <w:r>
              <w:pict>
                <v:shape id="_x0000_s1030" o:spid="_x0000_s1030" style="position:absolute;left:0pt;margin-left:-10.85pt;margin-top:6.6pt;height:16.35pt;width:98.95pt;z-index:-251656192;mso-width-relative:page;mso-height-relative:page;" fillcolor="#4E7282" filled="t" stroked="f" coordsize="1978,327" path="m1538,0l1647,0,1978,326,1868,326,1538,0xm1449,0l1505,0,1836,326,1780,326,1449,0xm0,0l1416,0,1747,326,0,326,0,0e">
                  <v:path/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color w:val="FFFFFF"/>
                <w:spacing w:val="-1"/>
                <w:sz w:val="24"/>
                <w:szCs w:val="24"/>
              </w:rPr>
              <w:t>教育背景</w:t>
            </w:r>
          </w:p>
        </w:tc>
        <w:tc>
          <w:tcPr>
            <w:tcW w:w="3537" w:type="dxa"/>
            <w:vMerge w:val="continue"/>
            <w:tcBorders>
              <w:top w:val="nil"/>
              <w:bottom w:val="single" w:color="4E7282" w:sz="6" w:space="0"/>
            </w:tcBorders>
            <w:vAlign w:val="top"/>
          </w:tcPr>
          <w:p w14:paraId="522B0A3B">
            <w:pPr>
              <w:rPr>
                <w:rFonts w:ascii="Arial"/>
                <w:sz w:val="21"/>
              </w:rPr>
            </w:pPr>
          </w:p>
        </w:tc>
      </w:tr>
      <w:tr w14:paraId="7A7C99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240" w:type="dxa"/>
            <w:vMerge w:val="restart"/>
            <w:tcBorders>
              <w:bottom w:val="nil"/>
              <w:right w:val="single" w:color="4E7282" w:sz="6" w:space="0"/>
            </w:tcBorders>
            <w:vAlign w:val="top"/>
          </w:tcPr>
          <w:p w14:paraId="5B534EA5">
            <w:pPr>
              <w:spacing w:line="103" w:lineRule="exact"/>
            </w:pPr>
            <w:r>
              <w:rPr>
                <w:position w:val="-2"/>
              </w:rPr>
              <w:pict>
                <v:shape id="_x0000_s1031" o:spid="_x0000_s1031" style="height:6pt;width:11.45pt;" fillcolor="#405E6C" filled="t" stroked="f" coordsize="228,120" path="m228,0l228,120,0,0,228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655" w:type="dxa"/>
            <w:gridSpan w:val="3"/>
            <w:tcBorders>
              <w:top w:val="single" w:color="4E7282" w:sz="6" w:space="0"/>
              <w:left w:val="single" w:color="4E7282" w:sz="6" w:space="0"/>
            </w:tcBorders>
            <w:vAlign w:val="top"/>
          </w:tcPr>
          <w:p w14:paraId="02642E38">
            <w:pPr>
              <w:pStyle w:val="7"/>
              <w:spacing w:before="87" w:line="218" w:lineRule="auto"/>
              <w:ind w:left="217"/>
            </w:pPr>
            <w:r>
              <w:rPr>
                <w:b/>
                <w:bCs/>
                <w:color w:val="606060"/>
                <w:spacing w:val="4"/>
              </w:rPr>
              <w:t>2022</w:t>
            </w:r>
            <w:r>
              <w:rPr>
                <w:rFonts w:hint="eastAsia"/>
                <w:b/>
                <w:bCs/>
                <w:color w:val="606060"/>
                <w:spacing w:val="4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606060"/>
                <w:spacing w:val="4"/>
                <w:lang w:val="en-US" w:eastAsia="zh-CN"/>
              </w:rPr>
              <w:t>9</w:t>
            </w:r>
            <w:r>
              <w:rPr>
                <w:b/>
                <w:bCs/>
                <w:color w:val="606060"/>
                <w:spacing w:val="4"/>
              </w:rPr>
              <w:t>-2025</w:t>
            </w:r>
            <w:r>
              <w:rPr>
                <w:rFonts w:hint="eastAsia"/>
                <w:b/>
                <w:bCs/>
                <w:color w:val="606060"/>
                <w:spacing w:val="4"/>
                <w:lang w:val="en-US" w:eastAsia="zh-CN"/>
              </w:rPr>
              <w:t>.7</w:t>
            </w:r>
            <w:r>
              <w:rPr>
                <w:b/>
                <w:bCs/>
                <w:color w:val="606060"/>
                <w:spacing w:val="4"/>
              </w:rPr>
              <w:t xml:space="preserve">            </w:t>
            </w:r>
            <w:r>
              <w:rPr>
                <w:rFonts w:hint="eastAsia"/>
                <w:b/>
                <w:bCs/>
                <w:color w:val="606060"/>
                <w:spacing w:val="4"/>
                <w:lang w:val="en-US" w:eastAsia="zh-CN"/>
              </w:rPr>
              <w:t xml:space="preserve">  </w:t>
            </w:r>
            <w:r>
              <w:rPr>
                <w:b/>
                <w:bCs/>
                <w:color w:val="606060"/>
                <w:spacing w:val="3"/>
              </w:rPr>
              <w:t>计算机技术/硕士</w:t>
            </w:r>
            <w:r>
              <w:rPr>
                <w:b/>
                <w:bCs/>
                <w:color w:val="606060"/>
                <w:spacing w:val="4"/>
              </w:rPr>
              <w:t xml:space="preserve">                               合肥大学      </w:t>
            </w:r>
            <w:r>
              <w:rPr>
                <w:b/>
                <w:bCs/>
                <w:color w:val="606060"/>
                <w:spacing w:val="3"/>
              </w:rPr>
              <w:t xml:space="preserve">                                      </w:t>
            </w:r>
          </w:p>
          <w:p w14:paraId="13985A11">
            <w:pPr>
              <w:pStyle w:val="7"/>
              <w:spacing w:line="237" w:lineRule="auto"/>
              <w:ind w:left="217"/>
            </w:pPr>
            <w:r>
              <w:rPr>
                <w:b/>
                <w:bCs/>
                <w:color w:val="606060"/>
                <w:spacing w:val="5"/>
              </w:rPr>
              <w:t>2017</w:t>
            </w:r>
            <w:r>
              <w:rPr>
                <w:rFonts w:hint="eastAsia"/>
                <w:b/>
                <w:bCs/>
                <w:color w:val="606060"/>
                <w:spacing w:val="5"/>
                <w:lang w:val="en-US" w:eastAsia="zh-CN"/>
              </w:rPr>
              <w:t>.9</w:t>
            </w:r>
            <w:r>
              <w:rPr>
                <w:b/>
                <w:bCs/>
                <w:color w:val="606060"/>
                <w:spacing w:val="5"/>
              </w:rPr>
              <w:t>-2021</w:t>
            </w:r>
            <w:r>
              <w:rPr>
                <w:rFonts w:hint="eastAsia"/>
                <w:b/>
                <w:bCs/>
                <w:color w:val="606060"/>
                <w:spacing w:val="5"/>
                <w:lang w:val="en-US" w:eastAsia="zh-CN"/>
              </w:rPr>
              <w:t>.6</w:t>
            </w:r>
            <w:r>
              <w:rPr>
                <w:b/>
                <w:bCs/>
                <w:color w:val="606060"/>
                <w:spacing w:val="5"/>
              </w:rPr>
              <w:t xml:space="preserve">           </w:t>
            </w:r>
            <w:r>
              <w:rPr>
                <w:b/>
                <w:bCs/>
                <w:color w:val="606060"/>
                <w:spacing w:val="4"/>
              </w:rPr>
              <w:t>计算机科学与技术</w:t>
            </w:r>
            <w:r>
              <w:rPr>
                <w:b/>
                <w:bCs/>
                <w:color w:val="606060"/>
                <w:spacing w:val="43"/>
                <w:w w:val="101"/>
              </w:rPr>
              <w:t xml:space="preserve"> </w:t>
            </w:r>
            <w:r>
              <w:rPr>
                <w:b/>
                <w:bCs/>
                <w:color w:val="606060"/>
                <w:spacing w:val="4"/>
              </w:rPr>
              <w:t>/本科</w:t>
            </w:r>
            <w:r>
              <w:rPr>
                <w:rFonts w:hint="eastAsia"/>
                <w:b/>
                <w:bCs/>
                <w:color w:val="606060"/>
                <w:spacing w:val="4"/>
                <w:lang w:val="en-US" w:eastAsia="zh-CN"/>
              </w:rPr>
              <w:t xml:space="preserve">                  </w:t>
            </w:r>
            <w:r>
              <w:rPr>
                <w:b/>
                <w:bCs/>
                <w:color w:val="606060"/>
                <w:spacing w:val="4"/>
              </w:rPr>
              <w:t xml:space="preserve">   </w:t>
            </w:r>
            <w:bookmarkStart w:id="0" w:name="_GoBack"/>
            <w:bookmarkEnd w:id="0"/>
            <w:r>
              <w:rPr>
                <w:rFonts w:hint="eastAsia"/>
                <w:b/>
                <w:bCs/>
                <w:color w:val="606060"/>
                <w:spacing w:val="4"/>
                <w:lang w:val="en-US" w:eastAsia="zh-CN"/>
              </w:rPr>
              <w:t xml:space="preserve">    </w:t>
            </w:r>
            <w:r>
              <w:rPr>
                <w:b/>
                <w:bCs/>
                <w:color w:val="606060"/>
                <w:spacing w:val="4"/>
              </w:rPr>
              <w:t xml:space="preserve">安徽三联学院                                  </w:t>
            </w:r>
          </w:p>
          <w:p w14:paraId="13462628">
            <w:pPr>
              <w:pStyle w:val="7"/>
              <w:spacing w:before="11" w:line="194" w:lineRule="auto"/>
              <w:ind w:left="208" w:right="541" w:firstLine="2"/>
            </w:pPr>
            <w:r>
              <w:rPr>
                <w:b/>
                <w:bCs/>
                <w:color w:val="606060"/>
                <w:spacing w:val="9"/>
              </w:rPr>
              <w:t>主修课程</w:t>
            </w:r>
            <w:r>
              <w:rPr>
                <w:b/>
                <w:bCs/>
                <w:color w:val="606060"/>
                <w:spacing w:val="-17"/>
              </w:rPr>
              <w:t xml:space="preserve"> </w:t>
            </w:r>
            <w:r>
              <w:rPr>
                <w:b/>
                <w:bCs/>
                <w:color w:val="606060"/>
                <w:spacing w:val="9"/>
              </w:rPr>
              <w:t>：</w:t>
            </w:r>
            <w:r>
              <w:rPr>
                <w:color w:val="606060"/>
                <w:spacing w:val="9"/>
              </w:rPr>
              <w:t>计算机网络、操作系统、数据库原理与应用、强化学习、算法设计与实现</w:t>
            </w:r>
            <w:r>
              <w:rPr>
                <w:rFonts w:hint="eastAsia"/>
                <w:color w:val="606060"/>
                <w:spacing w:val="9"/>
                <w:lang w:eastAsia="zh-CN"/>
              </w:rPr>
              <w:t>，</w:t>
            </w:r>
            <w:r>
              <w:rPr>
                <w:color w:val="606060"/>
                <w:spacing w:val="9"/>
              </w:rPr>
              <w:t>数据库、计算</w:t>
            </w:r>
            <w:r>
              <w:rPr>
                <w:rFonts w:hint="eastAsia"/>
                <w:color w:val="606060"/>
                <w:spacing w:val="9"/>
                <w:lang w:val="en-US" w:eastAsia="zh-CN"/>
              </w:rPr>
              <w:t>机组成原理</w:t>
            </w:r>
            <w:r>
              <w:rPr>
                <w:color w:val="606060"/>
                <w:spacing w:val="9"/>
              </w:rPr>
              <w:t>、</w:t>
            </w:r>
            <w:r>
              <w:rPr>
                <w:rFonts w:hint="eastAsia"/>
                <w:color w:val="606060"/>
                <w:spacing w:val="9"/>
                <w:lang w:val="en-US" w:eastAsia="zh-CN"/>
              </w:rPr>
              <w:t>人工智能、</w:t>
            </w:r>
            <w:r>
              <w:rPr>
                <w:color w:val="606060"/>
                <w:spacing w:val="6"/>
              </w:rPr>
              <w:t>数据结构、面向对象程序设计  (C 、</w:t>
            </w:r>
            <w:r>
              <w:rPr>
                <w:color w:val="606060"/>
                <w:spacing w:val="-35"/>
              </w:rPr>
              <w:t xml:space="preserve"> </w:t>
            </w:r>
            <w:r>
              <w:rPr>
                <w:color w:val="606060"/>
              </w:rPr>
              <w:t>python</w:t>
            </w:r>
            <w:r>
              <w:rPr>
                <w:color w:val="606060"/>
                <w:spacing w:val="6"/>
              </w:rPr>
              <w:t>)</w:t>
            </w:r>
            <w:r>
              <w:rPr>
                <w:color w:val="606060"/>
                <w:spacing w:val="5"/>
              </w:rPr>
              <w:t>等。</w:t>
            </w:r>
          </w:p>
        </w:tc>
      </w:tr>
      <w:tr w14:paraId="149E54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240" w:type="dxa"/>
            <w:vMerge w:val="continue"/>
            <w:tcBorders>
              <w:top w:val="nil"/>
              <w:right w:val="single" w:color="4E7282" w:sz="6" w:space="0"/>
            </w:tcBorders>
            <w:vAlign w:val="top"/>
          </w:tcPr>
          <w:p w14:paraId="47184B98">
            <w:pPr>
              <w:rPr>
                <w:rFonts w:ascii="Arial"/>
                <w:sz w:val="21"/>
              </w:rPr>
            </w:pPr>
          </w:p>
        </w:tc>
        <w:tc>
          <w:tcPr>
            <w:tcW w:w="10655" w:type="dxa"/>
            <w:gridSpan w:val="3"/>
            <w:tcBorders>
              <w:left w:val="single" w:color="4E7282" w:sz="6" w:space="0"/>
              <w:bottom w:val="single" w:color="4E7282" w:sz="6" w:space="0"/>
            </w:tcBorders>
            <w:vAlign w:val="top"/>
          </w:tcPr>
          <w:p w14:paraId="6A868389">
            <w:pPr>
              <w:pStyle w:val="7"/>
              <w:spacing w:before="54" w:line="320" w:lineRule="exact"/>
            </w:pPr>
            <w:r>
              <w:rPr>
                <w:position w:val="-7"/>
              </w:rPr>
              <w:pict>
                <v:group id="_x0000_s1032" o:spid="_x0000_s1032" o:spt="203" style="height:16.3pt;width:98.95pt;" coordsize="1978,325">
                  <o:lock v:ext="edit"/>
                  <v:shape id="_x0000_s1033" o:spid="_x0000_s1033" style="position:absolute;left:0;top:0;height:325;width:1978;" fillcolor="#4E7282" filled="t" stroked="f" coordsize="1978,325" path="m1538,0l1647,0,1978,325,1868,325,1538,0xm1449,0l1505,0,1836,325,1780,325,1449,0xm0,0l1416,0,1747,325,0,325,0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034" o:spid="_x0000_s1034" o:spt="202" type="#_x0000_t202" style="position:absolute;left:-20;top:-20;height:365;width:201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CE2C8DF">
                          <w:pPr>
                            <w:spacing w:before="73" w:line="183" w:lineRule="auto"/>
                            <w:ind w:left="333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/>
                              <w:spacing w:val="-1"/>
                              <w:sz w:val="24"/>
                              <w:szCs w:val="24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1"/>
                              <w:sz w:val="24"/>
                              <w:szCs w:val="24"/>
                            </w:rPr>
                            <w:t>经历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303453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1" w:hRule="atLeast"/>
        </w:trPr>
        <w:tc>
          <w:tcPr>
            <w:tcW w:w="240" w:type="dxa"/>
            <w:vMerge w:val="restart"/>
            <w:tcBorders>
              <w:bottom w:val="nil"/>
              <w:right w:val="single" w:color="4E7282" w:sz="6" w:space="0"/>
            </w:tcBorders>
            <w:vAlign w:val="top"/>
          </w:tcPr>
          <w:p w14:paraId="231767A3">
            <w:pPr>
              <w:spacing w:line="101" w:lineRule="exact"/>
              <w:ind w:firstLine="19"/>
            </w:pPr>
            <w:r>
              <w:rPr>
                <w:position w:val="-2"/>
              </w:rPr>
              <w:pict>
                <v:shape id="_x0000_s1035" o:spid="_x0000_s1035" style="height:6pt;width:11.45pt;" fillcolor="#405E6C" filled="t" stroked="f" coordsize="228,120" path="m228,0l228,120,0,0,228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655" w:type="dxa"/>
            <w:gridSpan w:val="3"/>
            <w:tcBorders>
              <w:top w:val="single" w:color="4E7282" w:sz="6" w:space="0"/>
              <w:left w:val="single" w:color="4E7282" w:sz="6" w:space="0"/>
            </w:tcBorders>
            <w:vAlign w:val="top"/>
          </w:tcPr>
          <w:p w14:paraId="142F56C8">
            <w:pPr>
              <w:pStyle w:val="7"/>
              <w:spacing w:before="97" w:line="238" w:lineRule="auto"/>
              <w:ind w:left="217"/>
              <w:rPr>
                <w:rFonts w:hint="default" w:eastAsia="微软雅黑"/>
                <w:lang w:val="en-US" w:eastAsia="zh-CN"/>
              </w:rPr>
            </w:pPr>
            <w:r>
              <w:rPr>
                <w:b/>
                <w:bCs/>
                <w:color w:val="606060"/>
                <w:spacing w:val="5"/>
              </w:rPr>
              <w:t>2023.09-</w:t>
            </w:r>
            <w:r>
              <w:rPr>
                <w:rFonts w:hint="eastAsia"/>
                <w:b/>
                <w:bCs/>
                <w:color w:val="606060"/>
                <w:spacing w:val="5"/>
                <w:lang w:val="en-US" w:eastAsia="zh-CN"/>
              </w:rPr>
              <w:t xml:space="preserve">2025.03 </w:t>
            </w:r>
          </w:p>
          <w:p w14:paraId="2B5218F4">
            <w:pPr>
              <w:pStyle w:val="7"/>
              <w:spacing w:before="4" w:line="207" w:lineRule="auto"/>
              <w:ind w:left="223"/>
            </w:pPr>
            <w:r>
              <w:rPr>
                <w:rFonts w:ascii="Wingdings" w:hAnsi="Wingdings" w:eastAsia="Wingdings" w:cs="Wingdings"/>
                <w:color w:val="606060"/>
                <w:spacing w:val="7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5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研究领域</w:t>
            </w:r>
            <w:r>
              <w:rPr>
                <w:b/>
                <w:bCs/>
                <w:color w:val="606060"/>
                <w:spacing w:val="-23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：</w:t>
            </w:r>
            <w:r>
              <w:rPr>
                <w:color w:val="606060"/>
                <w:spacing w:val="7"/>
              </w:rPr>
              <w:t>专注于算法优化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7"/>
              </w:rPr>
              <w:t>，特别是多智能体</w:t>
            </w:r>
            <w:r>
              <w:rPr>
                <w:color w:val="606060"/>
                <w:spacing w:val="6"/>
              </w:rPr>
              <w:t>路径规划问题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6"/>
              </w:rPr>
              <w:t>，</w:t>
            </w:r>
            <w:r>
              <w:rPr>
                <w:color w:val="606060"/>
                <w:spacing w:val="-26"/>
              </w:rPr>
              <w:t xml:space="preserve"> </w:t>
            </w:r>
            <w:r>
              <w:rPr>
                <w:color w:val="606060"/>
                <w:spacing w:val="6"/>
              </w:rPr>
              <w:t>旨在提高智能体在复杂环境中的导航效率。</w:t>
            </w:r>
          </w:p>
          <w:p w14:paraId="53C1C98A">
            <w:pPr>
              <w:pStyle w:val="7"/>
              <w:spacing w:before="1" w:line="214" w:lineRule="auto"/>
              <w:ind w:left="628" w:hanging="405"/>
            </w:pPr>
            <w:r>
              <w:rPr>
                <w:rFonts w:ascii="Wingdings" w:hAnsi="Wingdings" w:eastAsia="Wingdings" w:cs="Wingdings"/>
                <w:color w:val="606060"/>
                <w:spacing w:val="11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72"/>
              </w:rPr>
              <w:t xml:space="preserve"> </w:t>
            </w:r>
            <w:r>
              <w:rPr>
                <w:b/>
                <w:bCs/>
                <w:color w:val="606060"/>
                <w:spacing w:val="11"/>
              </w:rPr>
              <w:t>高层决策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11"/>
              </w:rPr>
              <w:t>：</w:t>
            </w:r>
            <w:r>
              <w:rPr>
                <w:color w:val="606060"/>
                <w:spacing w:val="11"/>
              </w:rPr>
              <w:t>集成了</w:t>
            </w:r>
            <w:r>
              <w:rPr>
                <w:color w:val="606060"/>
              </w:rPr>
              <w:t>Constrained</w:t>
            </w:r>
            <w:r>
              <w:rPr>
                <w:color w:val="606060"/>
                <w:spacing w:val="11"/>
              </w:rPr>
              <w:t>-</w:t>
            </w:r>
            <w:r>
              <w:rPr>
                <w:color w:val="606060"/>
              </w:rPr>
              <w:t>Based</w:t>
            </w:r>
            <w:r>
              <w:rPr>
                <w:color w:val="606060"/>
                <w:spacing w:val="20"/>
              </w:rPr>
              <w:t xml:space="preserve"> </w:t>
            </w:r>
            <w:r>
              <w:rPr>
                <w:color w:val="606060"/>
              </w:rPr>
              <w:t>Search</w:t>
            </w:r>
            <w:r>
              <w:rPr>
                <w:color w:val="606060"/>
                <w:spacing w:val="11"/>
              </w:rPr>
              <w:t>算法作为高层决策支持</w:t>
            </w:r>
            <w:r>
              <w:rPr>
                <w:color w:val="606060"/>
                <w:spacing w:val="-26"/>
              </w:rPr>
              <w:t xml:space="preserve"> </w:t>
            </w:r>
            <w:r>
              <w:rPr>
                <w:color w:val="606060"/>
                <w:spacing w:val="11"/>
              </w:rPr>
              <w:t>，以处理更复杂的路径规划约</w:t>
            </w:r>
            <w:r>
              <w:rPr>
                <w:color w:val="606060"/>
                <w:spacing w:val="3"/>
              </w:rPr>
              <w:t>束。</w:t>
            </w:r>
          </w:p>
          <w:p w14:paraId="29EF4D52">
            <w:pPr>
              <w:pStyle w:val="7"/>
              <w:spacing w:before="6" w:line="206" w:lineRule="auto"/>
              <w:ind w:left="630" w:right="1" w:hanging="407"/>
            </w:pPr>
            <w:r>
              <w:rPr>
                <w:rFonts w:ascii="Wingdings" w:hAnsi="Wingdings" w:eastAsia="Wingdings" w:cs="Wingdings"/>
                <w:color w:val="606060"/>
                <w:spacing w:val="7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7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路径优化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：</w:t>
            </w:r>
            <w:r>
              <w:rPr>
                <w:color w:val="606060"/>
                <w:spacing w:val="7"/>
              </w:rPr>
              <w:t>为智能体规划了从起点到终点的最短路径</w:t>
            </w:r>
            <w:r>
              <w:rPr>
                <w:color w:val="606060"/>
                <w:spacing w:val="-25"/>
              </w:rPr>
              <w:t xml:space="preserve"> </w:t>
            </w:r>
            <w:r>
              <w:rPr>
                <w:color w:val="606060"/>
                <w:spacing w:val="7"/>
              </w:rPr>
              <w:t>，同时考虑了</w:t>
            </w:r>
            <w:r>
              <w:rPr>
                <w:rFonts w:hint="eastAsia"/>
                <w:color w:val="606060"/>
                <w:spacing w:val="7"/>
                <w:lang w:val="en-US" w:eastAsia="zh-CN"/>
              </w:rPr>
              <w:t>传统算法和强化学习算法的对比</w:t>
            </w:r>
            <w:r>
              <w:rPr>
                <w:color w:val="606060"/>
                <w:spacing w:val="4"/>
              </w:rPr>
              <w:t>。</w:t>
            </w:r>
          </w:p>
          <w:p w14:paraId="0DA8D9D5">
            <w:pPr>
              <w:pStyle w:val="7"/>
              <w:spacing w:before="3" w:line="207" w:lineRule="auto"/>
              <w:ind w:left="223"/>
              <w:rPr>
                <w:rFonts w:hint="eastAsia"/>
                <w:color w:val="606060"/>
                <w:spacing w:val="7"/>
                <w:lang w:val="en-US" w:eastAsia="zh-CN"/>
              </w:rPr>
            </w:pPr>
            <w:r>
              <w:rPr>
                <w:rFonts w:ascii="Wingdings" w:hAnsi="Wingdings" w:eastAsia="Wingdings" w:cs="Wingdings"/>
                <w:color w:val="606060"/>
                <w:spacing w:val="7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9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论文撰写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：</w:t>
            </w:r>
            <w:r>
              <w:rPr>
                <w:rFonts w:hint="eastAsia"/>
                <w:color w:val="606060"/>
                <w:spacing w:val="7"/>
                <w:lang w:val="en-US" w:eastAsia="zh-CN"/>
              </w:rPr>
              <w:t>发表EI,</w:t>
            </w:r>
            <w:r>
              <w:rPr>
                <w:rFonts w:hint="default"/>
                <w:color w:val="606060"/>
                <w:spacing w:val="7"/>
                <w:lang w:val="en-US" w:eastAsia="zh-CN"/>
              </w:rPr>
              <w:t>”</w:t>
            </w:r>
            <w:r>
              <w:rPr>
                <w:rFonts w:hint="eastAsia"/>
                <w:color w:val="606060"/>
                <w:spacing w:val="7"/>
                <w:lang w:val="en-US" w:eastAsia="zh-CN"/>
              </w:rPr>
              <w:t>Multi-Agent Coalition Cooperative Path Finding for Tasks with Release Time</w:t>
            </w:r>
          </w:p>
          <w:p w14:paraId="524B0990">
            <w:pPr>
              <w:pStyle w:val="7"/>
              <w:spacing w:before="3" w:line="207" w:lineRule="auto"/>
              <w:ind w:left="622" w:leftChars="296" w:firstLine="0" w:firstLineChars="0"/>
              <w:rPr>
                <w:rFonts w:hint="default"/>
                <w:color w:val="606060"/>
                <w:spacing w:val="7"/>
                <w:lang w:val="en-US" w:eastAsia="zh-CN"/>
              </w:rPr>
            </w:pPr>
            <w:r>
              <w:rPr>
                <w:rFonts w:hint="eastAsia"/>
                <w:color w:val="606060"/>
                <w:spacing w:val="7"/>
                <w:lang w:val="en-US" w:eastAsia="zh-CN"/>
              </w:rPr>
              <w:t>2025 IEEE 12th Joint International Information Technology and Artificial Intelligence Conference (ITAIC)</w:t>
            </w:r>
            <w:r>
              <w:rPr>
                <w:rFonts w:hint="default"/>
                <w:color w:val="606060"/>
                <w:spacing w:val="7"/>
                <w:lang w:val="en-US" w:eastAsia="zh-CN"/>
              </w:rPr>
              <w:t>”</w:t>
            </w:r>
          </w:p>
          <w:p w14:paraId="61F9D46F">
            <w:pPr>
              <w:pStyle w:val="7"/>
              <w:spacing w:before="14" w:line="205" w:lineRule="auto"/>
              <w:ind w:left="629" w:right="1" w:hanging="406"/>
              <w:rPr>
                <w:rFonts w:hint="eastAsia"/>
                <w:color w:val="606060"/>
                <w:spacing w:val="8"/>
                <w:lang w:val="en-US" w:eastAsia="zh-CN"/>
              </w:rPr>
            </w:pPr>
            <w:r>
              <w:rPr>
                <w:rFonts w:ascii="Wingdings" w:hAnsi="Wingdings" w:eastAsia="Wingdings" w:cs="Wingdings"/>
                <w:color w:val="606060"/>
                <w:spacing w:val="7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9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强化学习应用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7"/>
              </w:rPr>
              <w:t>：</w:t>
            </w:r>
            <w:r>
              <w:rPr>
                <w:color w:val="606060"/>
                <w:spacing w:val="7"/>
              </w:rPr>
              <w:t>计划将强化学习技术应用于路径规划中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7"/>
              </w:rPr>
              <w:t>，通过演员评论家框架进行多次</w:t>
            </w:r>
            <w:r>
              <w:rPr>
                <w:color w:val="606060"/>
                <w:spacing w:val="6"/>
              </w:rPr>
              <w:t>训练</w:t>
            </w:r>
            <w:r>
              <w:rPr>
                <w:color w:val="606060"/>
                <w:spacing w:val="-27"/>
              </w:rPr>
              <w:t xml:space="preserve"> </w:t>
            </w:r>
            <w:r>
              <w:rPr>
                <w:color w:val="606060"/>
                <w:spacing w:val="6"/>
              </w:rPr>
              <w:t>，利用激励函数机</w:t>
            </w:r>
            <w:r>
              <w:rPr>
                <w:color w:val="606060"/>
                <w:spacing w:val="8"/>
              </w:rPr>
              <w:t>制优化智能体的决策过程。</w:t>
            </w:r>
            <w:r>
              <w:rPr>
                <w:rFonts w:hint="eastAsia"/>
                <w:color w:val="606060"/>
                <w:spacing w:val="8"/>
                <w:lang w:val="en-US" w:eastAsia="zh-CN"/>
              </w:rPr>
              <w:t>具体而言：</w:t>
            </w:r>
          </w:p>
          <w:p w14:paraId="2EBD357F">
            <w:pPr>
              <w:pStyle w:val="7"/>
              <w:numPr>
                <w:ilvl w:val="0"/>
                <w:numId w:val="0"/>
              </w:numPr>
              <w:spacing w:before="14" w:line="205" w:lineRule="auto"/>
              <w:ind w:right="1" w:rightChars="0" w:firstLine="648" w:firstLineChars="300"/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:spacing w:val="8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:spacing w:val="8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1.加入任务释放时间：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引入启发函数中添加任务释放时间与截止时间的差值，让智能体优先应对紧迫性高的任务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;</w:t>
            </w:r>
          </w:p>
          <w:p w14:paraId="4C15C967">
            <w:pPr>
              <w:pStyle w:val="7"/>
              <w:numPr>
                <w:ilvl w:val="0"/>
                <w:numId w:val="0"/>
              </w:numPr>
              <w:spacing w:before="6" w:line="196" w:lineRule="auto"/>
              <w:ind w:leftChars="300" w:right="15" w:rightChars="0"/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:lang w:val="en-US" w:eastAsia="zh-CN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2.群组任务分配：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595959" w:themeColor="text1" w:themeTint="A6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针对取货位置资源不足等问题，采用群组协作方式，由多个Agent制定路径规划策略完成任务。</w:t>
            </w:r>
          </w:p>
          <w:p w14:paraId="3F976A79">
            <w:pPr>
              <w:pStyle w:val="7"/>
              <w:numPr>
                <w:ilvl w:val="0"/>
                <w:numId w:val="0"/>
              </w:numPr>
              <w:spacing w:before="6" w:line="196" w:lineRule="auto"/>
              <w:ind w:right="15" w:rightChars="0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position w:val="-7"/>
              </w:rPr>
              <mc:AlternateContent>
                <mc:Choice Requires="wpg">
                  <w:drawing>
                    <wp:inline distT="0" distB="0" distL="114300" distR="114300">
                      <wp:extent cx="1256665" cy="207010"/>
                      <wp:effectExtent l="12700" t="3175" r="16510" b="18415"/>
                      <wp:docPr id="13" name="组合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6665" cy="207010"/>
                                <a:chOff x="0" y="0"/>
                                <a:chExt cx="1978" cy="325"/>
                              </a:xfrm>
                            </wpg:grpSpPr>
                            <wps:wsp>
                              <wps:cNvPr id="1" name="任意多边形 1"/>
                              <wps:cNvSpPr/>
                              <wps:spPr>
                                <a:xfrm>
                                  <a:off x="0" y="0"/>
                                  <a:ext cx="1978" cy="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978" h="325">
                                      <a:moveTo>
                                        <a:pt x="1538" y="0"/>
                                      </a:moveTo>
                                      <a:lnTo>
                                        <a:pt x="1647" y="0"/>
                                      </a:lnTo>
                                      <a:lnTo>
                                        <a:pt x="1978" y="325"/>
                                      </a:lnTo>
                                      <a:lnTo>
                                        <a:pt x="1868" y="325"/>
                                      </a:lnTo>
                                      <a:lnTo>
                                        <a:pt x="1538" y="0"/>
                                      </a:lnTo>
                                      <a:close/>
                                      <a:moveTo>
                                        <a:pt x="1449" y="0"/>
                                      </a:moveTo>
                                      <a:lnTo>
                                        <a:pt x="1505" y="0"/>
                                      </a:lnTo>
                                      <a:lnTo>
                                        <a:pt x="1836" y="325"/>
                                      </a:lnTo>
                                      <a:lnTo>
                                        <a:pt x="1780" y="325"/>
                                      </a:lnTo>
                                      <a:lnTo>
                                        <a:pt x="1449" y="0"/>
                                      </a:lnTo>
                                      <a:close/>
                                      <a:moveTo>
                                        <a:pt x="0" y="0"/>
                                      </a:moveTo>
                                      <a:lnTo>
                                        <a:pt x="1416" y="0"/>
                                      </a:lnTo>
                                      <a:lnTo>
                                        <a:pt x="1747" y="325"/>
                                      </a:lnTo>
                                      <a:lnTo>
                                        <a:pt x="0" y="3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4E7282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47EF30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upright="1"/>
                            </wps:wsp>
                            <wps:wsp>
                              <wps:cNvPr id="3" name="文本框 3"/>
                              <wps:cNvSpPr txBox="1"/>
                              <wps:spPr>
                                <a:xfrm>
                                  <a:off x="-20" y="-20"/>
                                  <a:ext cx="2018" cy="3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AA53EA">
                                    <w:pPr>
                                      <w:spacing w:before="73" w:line="183" w:lineRule="auto"/>
                                      <w:ind w:left="333"/>
                                      <w:rPr>
                                        <w:rFonts w:ascii="微软雅黑" w:hAnsi="微软雅黑" w:eastAsia="微软雅黑" w:cs="微软雅黑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FFFFFF"/>
                                        <w:spacing w:val="-1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工作</w:t>
                                    </w:r>
                                    <w:r>
                                      <w:rPr>
                                        <w:rFonts w:ascii="微软雅黑" w:hAnsi="微软雅黑" w:eastAsia="微软雅黑" w:cs="微软雅黑"/>
                                        <w:color w:val="FFFFFF"/>
                                        <w:spacing w:val="-1"/>
                                        <w:sz w:val="24"/>
                                        <w:szCs w:val="24"/>
                                      </w:rPr>
                                      <w:t>经历</w:t>
                                    </w:r>
                                  </w:p>
                                </w:txbxContent>
                              </wps:txbx>
                              <wps:bodyPr lIns="0" tIns="0" rIns="0" bIns="0" upright="1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6.3pt;width:98.95pt;" coordsize="1978,325" o:gfxdata="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4R7Z0tUAAAAEAQAADwAAAAAAAAABACAA&#10;AAAiAAAAZHJzL2Rvd25yZXYueG1sUEsBAhQAFAAAAAgAh07iQEs0kkctAwAA4ggAAA4AAAAAAAAA&#10;AQAgAAAAJAEAAGRycy9lMm9Eb2MueG1sUEsFBgAAAAAGAAYAWQEAAMMGAAAAAA==&#10;">
                      <o:lock v:ext="edit" aspectratio="f"/>
                      <v:shape id="_x0000_s1026" o:spid="_x0000_s1026" o:spt="100" style="position:absolute;left:0;top:0;height:325;width:1978;" fillcolor="#4E7282" filled="t" stroked="f" coordsize="1978,325" o:gfxdata="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XlbrK2AAAA2gAAAA8A&#10;AAAAAAAAAQAgAAAAIgAAAGRycy9kb3ducmV2LnhtbFBLAQIUABQAAAAIAIdO4kAzLwWeOwAAADkA&#10;AAAQAAAAAAAAAAEAIAAAAAUBAABkcnMvc2hhcGV4bWwueG1sUEsFBgAAAAAGAAYAWwEAAK8DAAAA&#10;AA==&#10;" path="m1538,0l1647,0,1978,325,1868,325,1538,0xm1449,0l1505,0,1836,325,1780,325,1449,0xm0,0l1416,0,1747,325,0,325,0,0e">
                        <v:path textboxrect="0,0,1978,325"/>
                        <v:fill on="t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47EF30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-20;top:-20;height:365;width:2018;" filled="f" stroked="f" coordsize="21600,21600" o:gfxdata="UEsDBAoAAAAAAIdO4kAAAAAAAAAAAAAAAAAEAAAAZHJzL1BLAwQUAAAACACHTuJA/un4k70AAADa&#10;AAAADwAAAGRycy9kb3ducmV2LnhtbEWPQWsCMRSE70L/Q3gFb5pYQX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fiT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7DAA53EA">
                              <w:pPr>
                                <w:spacing w:before="73" w:line="183" w:lineRule="auto"/>
                                <w:ind w:left="333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-1"/>
                                  <w:sz w:val="24"/>
                                  <w:szCs w:val="24"/>
                                  <w:lang w:val="en-US" w:eastAsia="zh-CN"/>
                                </w:rPr>
                                <w:t>工作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6CEDE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eastAsia" w:cs="微软雅黑"/>
                <w:b w:val="0"/>
                <w:bCs w:val="0"/>
                <w:lang w:val="en-US" w:eastAsia="zh-CN"/>
              </w:rPr>
              <w:t xml:space="preserve">   </w:t>
            </w:r>
            <w:r>
              <w:rPr>
                <w:rFonts w:ascii="微软雅黑" w:hAnsi="微软雅黑" w:eastAsia="微软雅黑" w:cs="微软雅黑"/>
                <w:b w:val="0"/>
                <w:bCs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2025.11-至今</w:t>
            </w: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安徽优旦科技股份有限公司 数据分析师 </w:t>
            </w:r>
          </w:p>
          <w:p w14:paraId="38C1A517">
            <w:pPr>
              <w:keepNext w:val="0"/>
              <w:keepLines w:val="0"/>
              <w:widowControl/>
              <w:suppressLineNumbers w:val="0"/>
              <w:ind w:firstLine="200" w:firstLineChars="100"/>
              <w:jc w:val="left"/>
              <w:rPr>
                <w:sz w:val="20"/>
                <w:szCs w:val="20"/>
              </w:rPr>
            </w:pPr>
            <w:r>
              <w:rPr>
                <w:rFonts w:hint="default" w:ascii="Wingdings" w:hAnsi="Wingdings" w:eastAsia="宋体" w:cs="Wingdings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</w:t>
            </w:r>
            <w:r>
              <w:rPr>
                <w:rFonts w:hint="eastAsia" w:ascii="Wingdings" w:hAnsi="Wingdings" w:eastAsia="宋体" w:cs="Wingdings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自容量学习项目：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参与完成容量自学习，按时输出、数据可视化分析输出报告</w:t>
            </w:r>
            <w:r>
              <w:rPr>
                <w:rFonts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提出优化改进策略</w:t>
            </w:r>
          </w:p>
          <w:p w14:paraId="3C150927">
            <w:pPr>
              <w:keepNext w:val="0"/>
              <w:keepLines w:val="0"/>
              <w:widowControl/>
              <w:suppressLineNumbers w:val="0"/>
              <w:ind w:firstLine="200" w:firstLineChars="100"/>
              <w:jc w:val="left"/>
              <w:rPr>
                <w:sz w:val="20"/>
                <w:szCs w:val="20"/>
              </w:rPr>
            </w:pPr>
            <w:r>
              <w:rPr>
                <w:rFonts w:hint="default" w:ascii="Wingdings" w:hAnsi="Wingdings" w:eastAsia="宋体" w:cs="Wingdings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</w:t>
            </w:r>
            <w:r>
              <w:rPr>
                <w:rFonts w:hint="eastAsia" w:ascii="Wingdings" w:hAnsi="Wingdings" w:eastAsia="宋体" w:cs="Wingdings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电池均衡项目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：</w:t>
            </w: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高soc断电，充电末端，放电末端压差分析和工作状态检测 </w:t>
            </w:r>
          </w:p>
          <w:p w14:paraId="1D15CE82">
            <w:pPr>
              <w:bidi w:val="0"/>
              <w:ind w:firstLine="200" w:firstLineChars="100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Wingdings" w:hAnsi="Wingdings" w:eastAsia="宋体" w:cs="Wingdings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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例行任务：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000000"/>
                <w:kern w:val="0"/>
                <w:sz w:val="20"/>
                <w:szCs w:val="20"/>
                <w:lang w:val="en-US" w:eastAsia="zh-CN" w:bidi="ar"/>
              </w:rPr>
              <w:t>成独立完成SQL编写来多表查询，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pacing w:val="8"/>
                <w:sz w:val="20"/>
                <w:szCs w:val="20"/>
              </w:rPr>
              <w:t>能够利用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z w:val="20"/>
                <w:szCs w:val="20"/>
              </w:rPr>
              <w:t>Num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z w:val="20"/>
                <w:szCs w:val="20"/>
                <w:lang w:val="en-US" w:eastAsia="zh-CN"/>
              </w:rPr>
              <w:t>p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z w:val="20"/>
                <w:szCs w:val="20"/>
              </w:rPr>
              <w:t>y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z w:val="20"/>
                <w:szCs w:val="20"/>
                <w:lang w:eastAsia="zh-CN"/>
              </w:rPr>
              <w:t>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pacing w:val="-33"/>
                <w:sz w:val="20"/>
                <w:szCs w:val="20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z w:val="20"/>
                <w:szCs w:val="20"/>
              </w:rPr>
              <w:t>Pandas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606060"/>
                <w:spacing w:val="7"/>
                <w:sz w:val="20"/>
                <w:szCs w:val="20"/>
              </w:rPr>
              <w:t>等工具进行数据预处理、分析和可视化</w:t>
            </w:r>
          </w:p>
        </w:tc>
      </w:tr>
      <w:tr w14:paraId="488000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240" w:type="dxa"/>
            <w:vMerge w:val="continue"/>
            <w:tcBorders>
              <w:top w:val="nil"/>
              <w:right w:val="single" w:color="4E7282" w:sz="6" w:space="0"/>
            </w:tcBorders>
            <w:vAlign w:val="top"/>
          </w:tcPr>
          <w:p w14:paraId="3D9B260F">
            <w:pPr>
              <w:rPr>
                <w:rFonts w:ascii="Arial"/>
                <w:sz w:val="21"/>
              </w:rPr>
            </w:pPr>
          </w:p>
        </w:tc>
        <w:tc>
          <w:tcPr>
            <w:tcW w:w="10655" w:type="dxa"/>
            <w:gridSpan w:val="3"/>
            <w:tcBorders>
              <w:left w:val="single" w:color="4E7282" w:sz="6" w:space="0"/>
              <w:bottom w:val="single" w:color="4E7282" w:sz="6" w:space="0"/>
            </w:tcBorders>
            <w:vAlign w:val="top"/>
          </w:tcPr>
          <w:p w14:paraId="720D31A0">
            <w:pPr>
              <w:pStyle w:val="7"/>
              <w:spacing w:before="74" w:line="320" w:lineRule="exact"/>
            </w:pPr>
            <w:r>
              <w:rPr>
                <w:position w:val="-7"/>
              </w:rPr>
              <w:pict>
                <v:group id="_x0000_s1036" o:spid="_x0000_s1036" o:spt="203" style="height:16.3pt;width:98.95pt;" coordsize="1978,325">
                  <o:lock v:ext="edit"/>
                  <v:shape id="_x0000_s1037" o:spid="_x0000_s1037" style="position:absolute;left:0;top:0;height:325;width:1978;" fillcolor="#4E7282" filled="t" stroked="f" coordsize="1978,325" path="m1538,0l1647,0,1978,325,1868,325,1538,0xm1449,0l1505,0,1836,325,1780,325,1449,0xm0,0l1416,0,1747,325,0,325,0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038" o:spid="_x0000_s1038" o:spt="202" type="#_x0000_t202" style="position:absolute;left:-20;top:-20;height:365;width:201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1E1B891">
                          <w:pPr>
                            <w:spacing w:before="71" w:line="184" w:lineRule="auto"/>
                            <w:ind w:left="334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  <w:tr w14:paraId="0595A8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5" w:hRule="atLeast"/>
        </w:trPr>
        <w:tc>
          <w:tcPr>
            <w:tcW w:w="240" w:type="dxa"/>
            <w:tcBorders>
              <w:right w:val="single" w:color="4E7282" w:sz="6" w:space="0"/>
            </w:tcBorders>
            <w:vAlign w:val="top"/>
          </w:tcPr>
          <w:p w14:paraId="60AEE2B8">
            <w:pPr>
              <w:spacing w:line="101" w:lineRule="exact"/>
              <w:ind w:firstLine="4"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-3175</wp:posOffset>
                  </wp:positionH>
                  <wp:positionV relativeFrom="topMargin">
                    <wp:posOffset>2003425</wp:posOffset>
                  </wp:positionV>
                  <wp:extent cx="6648450" cy="9525"/>
                  <wp:effectExtent l="0" t="0" r="0" b="0"/>
                  <wp:wrapNone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8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"/>
              </w:rPr>
              <w:pict>
                <v:shape id="_x0000_s1040" o:spid="_x0000_s1040" style="height:6pt;width:11.4pt;" fillcolor="#405E6C" filled="t" stroked="f" coordsize="227,120" path="m227,0l227,120,0,0,227,0e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shape>
              </w:pict>
            </w:r>
          </w:p>
        </w:tc>
        <w:tc>
          <w:tcPr>
            <w:tcW w:w="10655" w:type="dxa"/>
            <w:gridSpan w:val="3"/>
            <w:tcBorders>
              <w:top w:val="single" w:color="4E7282" w:sz="6" w:space="0"/>
              <w:left w:val="single" w:color="4E7282" w:sz="6" w:space="0"/>
            </w:tcBorders>
            <w:vAlign w:val="top"/>
          </w:tcPr>
          <w:p w14:paraId="06807588">
            <w:pPr>
              <w:pStyle w:val="7"/>
              <w:spacing w:before="48" w:line="234" w:lineRule="auto"/>
              <w:ind w:left="238"/>
            </w:pPr>
            <w:r>
              <w:rPr>
                <w:rFonts w:ascii="Wingdings" w:hAnsi="Wingdings" w:eastAsia="Wingdings" w:cs="Wingdings"/>
                <w:color w:val="606060"/>
                <w:spacing w:val="6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80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语言能力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：</w:t>
            </w:r>
            <w:r>
              <w:rPr>
                <w:color w:val="606060"/>
                <w:spacing w:val="6"/>
              </w:rPr>
              <w:t xml:space="preserve">通过英语六级 </w:t>
            </w:r>
            <w:r>
              <w:rPr>
                <w:color w:val="606060"/>
              </w:rPr>
              <w:t>CET</w:t>
            </w:r>
            <w:r>
              <w:rPr>
                <w:color w:val="606060"/>
                <w:spacing w:val="6"/>
              </w:rPr>
              <w:t>-6、普通话二级乙。</w:t>
            </w:r>
          </w:p>
          <w:p w14:paraId="6FB61D35">
            <w:pPr>
              <w:pStyle w:val="7"/>
              <w:spacing w:before="6" w:line="207" w:lineRule="auto"/>
              <w:ind w:left="238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color w:val="606060"/>
                <w:spacing w:val="6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8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奖项证书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：</w:t>
            </w:r>
            <w:r>
              <w:rPr>
                <w:color w:val="606060"/>
                <w:spacing w:val="6"/>
              </w:rPr>
              <w:t>全国大学生英语竞赛证书</w:t>
            </w:r>
            <w:r>
              <w:rPr>
                <w:rFonts w:hint="eastAsia"/>
                <w:color w:val="606060"/>
                <w:spacing w:val="6"/>
                <w:lang w:eastAsia="zh-CN"/>
              </w:rPr>
              <w:t>，</w:t>
            </w:r>
            <w:r>
              <w:rPr>
                <w:rFonts w:hint="eastAsia"/>
                <w:color w:val="606060"/>
                <w:spacing w:val="6"/>
                <w:lang w:val="en-US" w:eastAsia="zh-CN"/>
              </w:rPr>
              <w:t>SYB证书，研究生数学建模奖。</w:t>
            </w:r>
          </w:p>
          <w:p w14:paraId="2C9F190A">
            <w:pPr>
              <w:pStyle w:val="7"/>
              <w:spacing w:before="71" w:line="326" w:lineRule="exact"/>
            </w:pPr>
            <w:r>
              <w:rPr>
                <w:position w:val="-6"/>
              </w:rPr>
              <w:pict>
                <v:group id="_x0000_s1041" o:spid="_x0000_s1041" o:spt="203" style="height:16.3pt;width:98.95pt;" coordsize="1978,325">
                  <o:lock v:ext="edit"/>
                  <v:shape id="_x0000_s1042" o:spid="_x0000_s1042" style="position:absolute;left:0;top:0;height:325;width:1978;" fillcolor="#4E7282" filled="t" stroked="f" coordsize="1978,325" path="m1537,0l1647,0,1978,325,1868,325,1537,0xm1449,0l1505,0,1836,325,1780,325,1449,0xm0,0l1416,0,1747,325,0,325,0,0e">
                    <v:path/>
                    <v:fill on="t" focussize="0,0"/>
                    <v:stroke on="f"/>
                    <v:imagedata o:title=""/>
                    <o:lock v:ext="edit"/>
                  </v:shape>
                  <v:shape id="_x0000_s1043" o:spid="_x0000_s1043" o:spt="202" type="#_x0000_t202" style="position:absolute;left:-20;top:-20;height:365;width:2018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2C5B1B6">
                          <w:pPr>
                            <w:spacing w:before="74" w:line="182" w:lineRule="auto"/>
                            <w:ind w:left="359"/>
                            <w:rPr>
                              <w:rFonts w:ascii="微软雅黑" w:hAnsi="微软雅黑" w:eastAsia="微软雅黑" w:cs="微软雅黑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eastAsia="微软雅黑" w:cs="微软雅黑"/>
                              <w:color w:val="FFFFFF"/>
                              <w:spacing w:val="-8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1C716DC9">
            <w:pPr>
              <w:pStyle w:val="7"/>
              <w:spacing w:before="119" w:line="191" w:lineRule="auto"/>
              <w:ind w:left="666" w:right="351" w:hanging="404"/>
            </w:pPr>
            <w:r>
              <w:rPr>
                <w:rFonts w:ascii="Wingdings" w:hAnsi="Wingdings" w:eastAsia="Wingdings" w:cs="Wingdings"/>
                <w:color w:val="606060"/>
                <w:spacing w:val="8"/>
              </w:rPr>
              <w:t>l</w:t>
            </w:r>
            <w:r>
              <w:rPr>
                <w:rFonts w:ascii="Wingdings" w:hAnsi="Wingdings" w:eastAsia="Wingdings" w:cs="Wingdings"/>
                <w:color w:val="606060"/>
                <w:spacing w:val="69"/>
              </w:rPr>
              <w:t xml:space="preserve"> </w:t>
            </w:r>
            <w:r>
              <w:rPr>
                <w:b/>
                <w:bCs/>
                <w:color w:val="606060"/>
                <w:spacing w:val="8"/>
              </w:rPr>
              <w:t>个人优势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8"/>
              </w:rPr>
              <w:t>：</w:t>
            </w:r>
            <w:r>
              <w:rPr>
                <w:color w:val="606060"/>
                <w:spacing w:val="8"/>
              </w:rPr>
              <w:t>拥有扎实的编程能力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8"/>
              </w:rPr>
              <w:t>，在</w:t>
            </w:r>
            <w:r>
              <w:rPr>
                <w:rFonts w:hint="eastAsia"/>
                <w:color w:val="606060"/>
                <w:spacing w:val="8"/>
                <w:lang w:val="en-US" w:eastAsia="zh-CN"/>
              </w:rPr>
              <w:t>多智能体路径规划强化学习算法有较</w:t>
            </w:r>
            <w:r>
              <w:rPr>
                <w:color w:val="606060"/>
                <w:spacing w:val="8"/>
              </w:rPr>
              <w:t>深入的研究</w:t>
            </w:r>
            <w:r>
              <w:rPr>
                <w:rFonts w:hint="eastAsia"/>
                <w:color w:val="606060"/>
                <w:spacing w:val="8"/>
                <w:lang w:eastAsia="zh-CN"/>
              </w:rPr>
              <w:t>；</w:t>
            </w:r>
            <w:r>
              <w:rPr>
                <w:rFonts w:hint="eastAsia"/>
                <w:color w:val="606060"/>
                <w:spacing w:val="8"/>
                <w:lang w:val="en-US" w:eastAsia="zh-CN"/>
              </w:rPr>
              <w:t>工作中积极交接任务，跨部门协作；</w:t>
            </w:r>
            <w:r>
              <w:rPr>
                <w:color w:val="606060"/>
                <w:spacing w:val="8"/>
              </w:rPr>
              <w:t>掌握数据分析的基本技能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8"/>
              </w:rPr>
              <w:t>，为</w:t>
            </w:r>
            <w:r>
              <w:rPr>
                <w:rFonts w:hint="eastAsia"/>
                <w:color w:val="606060"/>
                <w:spacing w:val="8"/>
                <w:lang w:val="en-US" w:eastAsia="zh-CN"/>
              </w:rPr>
              <w:t>领导输出可行性报告</w:t>
            </w:r>
            <w:r>
              <w:rPr>
                <w:color w:val="606060"/>
                <w:spacing w:val="7"/>
              </w:rPr>
              <w:t>。</w:t>
            </w:r>
          </w:p>
          <w:p w14:paraId="10923306">
            <w:pPr>
              <w:pStyle w:val="7"/>
              <w:spacing w:before="6" w:line="191" w:lineRule="auto"/>
              <w:ind w:left="668" w:right="397" w:hanging="406"/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66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综合素养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：</w:t>
            </w:r>
            <w:r>
              <w:rPr>
                <w:color w:val="606060"/>
                <w:spacing w:val="6"/>
              </w:rPr>
              <w:t>积极参与学术研究</w:t>
            </w:r>
            <w:r>
              <w:rPr>
                <w:color w:val="606060"/>
                <w:spacing w:val="-25"/>
              </w:rPr>
              <w:t xml:space="preserve"> </w:t>
            </w:r>
            <w:r>
              <w:rPr>
                <w:color w:val="606060"/>
                <w:spacing w:val="6"/>
              </w:rPr>
              <w:t>，撰写论文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6"/>
              </w:rPr>
              <w:t>，参与学术交流</w:t>
            </w:r>
            <w:r>
              <w:rPr>
                <w:color w:val="606060"/>
                <w:spacing w:val="-25"/>
              </w:rPr>
              <w:t xml:space="preserve"> </w:t>
            </w:r>
            <w:r>
              <w:rPr>
                <w:color w:val="606060"/>
                <w:spacing w:val="6"/>
              </w:rPr>
              <w:t>，不断提</w:t>
            </w:r>
            <w:r>
              <w:rPr>
                <w:color w:val="606060"/>
                <w:spacing w:val="5"/>
              </w:rPr>
              <w:t>升研究能力和创新思维。抗压能力强，</w:t>
            </w:r>
            <w:r>
              <w:rPr>
                <w:color w:val="606060"/>
                <w:spacing w:val="7"/>
              </w:rPr>
              <w:t>能够迅速适应各种环境</w:t>
            </w:r>
            <w:r>
              <w:rPr>
                <w:color w:val="606060"/>
                <w:spacing w:val="-14"/>
              </w:rPr>
              <w:t xml:space="preserve"> </w:t>
            </w:r>
            <w:r>
              <w:rPr>
                <w:color w:val="606060"/>
                <w:spacing w:val="7"/>
              </w:rPr>
              <w:t>，善于发现并解决问题。</w:t>
            </w:r>
          </w:p>
          <w:p w14:paraId="3643337D">
            <w:pPr>
              <w:pStyle w:val="7"/>
              <w:spacing w:before="5" w:line="167" w:lineRule="auto"/>
              <w:ind w:left="676" w:right="351" w:hanging="414"/>
              <w:rPr>
                <w:rFonts w:hint="default" w:eastAsia="微软雅黑"/>
                <w:lang w:val="en-US" w:eastAsia="zh-CN"/>
              </w:rPr>
            </w:pPr>
            <w:r>
              <w:rPr>
                <w:rFonts w:ascii="Wingdings" w:hAnsi="Wingdings" w:eastAsia="Wingdings" w:cs="Wingdings"/>
                <w:spacing w:val="6"/>
              </w:rPr>
              <w:t>l</w:t>
            </w:r>
            <w:r>
              <w:rPr>
                <w:rFonts w:ascii="Wingdings" w:hAnsi="Wingdings" w:eastAsia="Wingdings" w:cs="Wingdings"/>
                <w:spacing w:val="67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个人品质</w:t>
            </w:r>
            <w:r>
              <w:rPr>
                <w:b/>
                <w:bCs/>
                <w:color w:val="606060"/>
                <w:spacing w:val="-24"/>
              </w:rPr>
              <w:t xml:space="preserve"> </w:t>
            </w:r>
            <w:r>
              <w:rPr>
                <w:b/>
                <w:bCs/>
                <w:color w:val="606060"/>
                <w:spacing w:val="6"/>
              </w:rPr>
              <w:t>：</w:t>
            </w:r>
            <w:r>
              <w:rPr>
                <w:color w:val="606060"/>
                <w:spacing w:val="6"/>
              </w:rPr>
              <w:t>坚持诚信原则</w:t>
            </w:r>
            <w:r>
              <w:rPr>
                <w:color w:val="606060"/>
                <w:spacing w:val="-25"/>
              </w:rPr>
              <w:t xml:space="preserve"> </w:t>
            </w:r>
            <w:r>
              <w:rPr>
                <w:color w:val="606060"/>
                <w:spacing w:val="6"/>
              </w:rPr>
              <w:t>，具有良好的团队合作精神</w:t>
            </w:r>
            <w:r>
              <w:rPr>
                <w:color w:val="606060"/>
                <w:spacing w:val="-26"/>
              </w:rPr>
              <w:t xml:space="preserve"> </w:t>
            </w:r>
            <w:r>
              <w:rPr>
                <w:color w:val="606060"/>
                <w:spacing w:val="6"/>
              </w:rPr>
              <w:t>，不断学习新知识</w:t>
            </w:r>
            <w:r>
              <w:rPr>
                <w:color w:val="606060"/>
                <w:spacing w:val="-25"/>
              </w:rPr>
              <w:t xml:space="preserve"> </w:t>
            </w:r>
            <w:r>
              <w:rPr>
                <w:color w:val="606060"/>
                <w:spacing w:val="6"/>
              </w:rPr>
              <w:t>，跟进技术发展</w:t>
            </w:r>
            <w:r>
              <w:rPr>
                <w:color w:val="606060"/>
                <w:spacing w:val="-28"/>
              </w:rPr>
              <w:t xml:space="preserve"> </w:t>
            </w:r>
            <w:r>
              <w:rPr>
                <w:color w:val="606060"/>
                <w:spacing w:val="6"/>
              </w:rPr>
              <w:t>，以</w:t>
            </w:r>
            <w:r>
              <w:rPr>
                <w:color w:val="606060"/>
                <w:spacing w:val="5"/>
              </w:rPr>
              <w:t>适应不断变化</w:t>
            </w:r>
            <w:r>
              <w:rPr>
                <w:color w:val="606060"/>
                <w:spacing w:val="8"/>
              </w:rPr>
              <w:t>的技术需求。</w:t>
            </w:r>
            <w:r>
              <w:rPr>
                <w:rFonts w:hint="eastAsia"/>
                <w:color w:val="606060"/>
                <w:spacing w:val="8"/>
                <w:lang w:val="en-US" w:eastAsia="zh-CN"/>
              </w:rPr>
              <w:t>注：本人肢体四级残疾，具体表现腿部肌肉萎缩，手指有点伸不直，有自理能力，不影响工作和学习。</w:t>
            </w:r>
          </w:p>
        </w:tc>
      </w:tr>
    </w:tbl>
    <w:p w14:paraId="2884AC8E">
      <w:pPr>
        <w:rPr>
          <w:rFonts w:ascii="Arial"/>
          <w:sz w:val="21"/>
        </w:rPr>
      </w:pPr>
    </w:p>
    <w:sectPr>
      <w:headerReference r:id="rId5" w:type="default"/>
      <w:pgSz w:w="11906" w:h="16839"/>
      <w:pgMar w:top="1340" w:right="0" w:bottom="0" w:left="0" w:header="441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1964F">
    <w:pPr>
      <w:tabs>
        <w:tab w:val="left" w:pos="3290"/>
      </w:tabs>
      <w:spacing w:before="76" w:line="812" w:lineRule="exact"/>
      <w:rPr>
        <w:rFonts w:hint="eastAsia" w:ascii="宋体" w:hAnsi="宋体" w:eastAsia="宋体" w:cs="宋体"/>
        <w:color w:val="558ED5" w:themeColor="text2" w:themeTint="99"/>
        <w:sz w:val="52"/>
        <w:szCs w:val="52"/>
        <w:lang w:val="en-US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2677795</wp:posOffset>
          </wp:positionH>
          <wp:positionV relativeFrom="page">
            <wp:posOffset>280035</wp:posOffset>
          </wp:positionV>
          <wp:extent cx="19050" cy="57086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50" cy="570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49" o:spid="_x0000_s2049" style="position:absolute;left:0pt;margin-left:443.8pt;margin-top:28.5pt;height:22.7pt;width:22.15pt;mso-position-horizontal-relative:page;mso-position-vertical-relative:page;z-index:251661312;mso-width-relative:page;mso-height-relative:page;" fillcolor="#C19F67" filled="t" stroked="f" coordsize="442,454" o:allowincell="f" path="m0,226c0,101,99,0,221,0c343,0,442,101,442,226c442,351,343,453,221,453c99,453,0,351,0,226m385,159c396,161,396,168,387,171c387,171,387,171,233,224c223,228,226,228,216,224c216,224,216,224,136,198c136,198,136,198,226,161c228,159,230,154,228,150c228,145,223,145,219,145c219,145,219,145,113,189c113,189,113,189,113,191c99,201,94,217,92,238c99,240,101,244,101,251c101,258,99,263,94,265c96,300,101,337,71,351c62,346,55,344,46,337c66,309,73,286,78,268c71,263,66,258,66,251c66,244,71,238,78,235c78,217,80,201,96,184c96,184,96,184,59,171c48,168,48,161,59,159c59,159,59,159,214,104c223,101,221,101,233,104c233,104,233,104,385,159m216,244c226,249,221,249,233,244c233,244,233,244,332,212c332,212,332,212,332,265c332,270,329,277,323,279c260,314,184,314,126,284c124,281,122,277,119,275c124,270,126,263,126,256c126,249,124,242,117,238c117,238,117,238,117,212c117,212,117,212,216,244e">
          <v:path/>
          <v:fill on="t" focussize="0,0"/>
          <v:stroke on="f"/>
          <v:imagedata o:title=""/>
          <o:lock v:ext="edit"/>
        </v:shape>
      </w:pict>
    </w:r>
    <w:r>
      <w:pict>
        <v:shape id="_x0000_s2050" o:spid="_x0000_s2050" style="position:absolute;left:0pt;margin-left:485.65pt;margin-top:27.55pt;height:22.7pt;width:22.1pt;mso-position-horizontal-relative:page;mso-position-vertical-relative:page;z-index:251662336;mso-width-relative:page;mso-height-relative:page;" fillcolor="#C19F67" filled="t" stroked="f" coordsize="442,454" o:allowincell="f" path="m0,226c0,101,99,0,221,0c344,0,441,101,441,226c441,351,344,453,221,453c99,453,0,351,0,226m193,242c193,242,193,242,193,251c193,265,203,261,203,261c203,261,203,261,235,261c244,261,242,251,242,251c242,251,242,251,242,242c242,233,235,233,235,233c235,233,235,233,203,233c191,233,193,242,193,242m166,145c166,145,166,145,270,145c270,145,270,145,339,145c350,145,348,157,348,157c348,157,348,157,348,203c348,203,348,203,267,238c267,238,267,238,253,238c253,238,253,238,253,228c253,219,242,221,242,221c242,221,242,221,189,221c184,221,182,228,182,228c182,228,182,228,182,238c182,238,182,238,170,238c170,238,170,238,92,203c92,203,92,203,92,159c92,143,99,145,99,145c99,145,99,145,166,145m251,145c251,145,251,145,270,145c270,145,270,145,272,115c272,101,256,104,256,104c256,104,256,104,180,104c166,106,166,115,166,115c166,115,166,115,166,145c166,145,166,145,187,145c187,145,187,145,187,129c187,120,191,120,191,120c191,120,191,120,247,120c253,120,251,129,251,129c251,129,251,129,251,145m348,212c348,212,348,212,253,249c253,249,253,249,253,261c253,275,242,275,242,275c242,275,242,275,193,275c184,275,184,261,184,261c184,261,184,261,184,249c184,249,184,249,92,212c92,212,92,212,92,337c92,351,101,349,101,349c101,349,101,349,334,349c348,349,348,335,348,335c348,335,348,335,348,212e">
          <v:path/>
          <v:fill on="t" focussize="0,0"/>
          <v:stroke on="f"/>
          <v:imagedata o:title=""/>
          <o:lock v:ext="edit"/>
        </v:shape>
      </w:pict>
    </w:r>
    <w:r>
      <w:pict>
        <v:shape id="_x0000_s2051" o:spid="_x0000_s2051" style="position:absolute;left:0pt;margin-left:524.65pt;margin-top:27.55pt;height:22.7pt;width:22.7pt;mso-position-horizontal-relative:page;mso-position-vertical-relative:page;z-index:251660288;mso-width-relative:page;mso-height-relative:page;" fillcolor="#C19F67" filled="t" stroked="f" coordsize="454,454" o:allowincell="f" path="m0,226c0,101,101,0,226,0c351,0,453,101,453,226c453,351,351,453,226,453c101,453,0,351,0,226m200,101c202,101,202,101,202,101c229,101,255,101,281,101c284,101,286,101,286,102c286,104,286,104,286,104c286,149,286,195,286,238c286,240,286,241,286,241c286,247,289,250,295,250c302,250,305,247,305,240c305,195,305,149,305,104c305,99,305,94,302,89c296,82,289,80,281,80c245,80,207,80,169,80c168,80,164,80,161,80c156,80,151,82,145,87c142,92,138,97,138,104c140,149,140,195,140,240c140,255,140,272,138,288c138,291,140,295,144,298c166,319,187,341,209,362c211,365,214,367,217,368c226,372,235,368,241,362c262,341,284,320,305,298c308,296,310,293,310,289c312,286,312,284,310,281c307,277,303,277,300,277c253,277,209,277,161,277c161,277,161,277,159,277c159,276,159,276,159,274c159,219,159,161,159,104c161,101,161,101,164,101c168,101,173,101,178,101c178,101,178,101,180,101c180,101,180,101,180,102c180,149,180,193,180,238c180,240,181,241,181,241c181,247,183,248,187,250c190,252,193,250,197,248c200,247,200,243,200,238c200,193,200,149,200,102c200,101,200,101,200,101m173,298c207,298,241,298,277,298c260,315,243,332,226,348c226,350,226,350,223,348c207,332,190,315,173,298e">
          <v:path/>
          <v:fill on="t" focussize="0,0"/>
          <v:stroke on="f"/>
          <v:imagedata o:title=""/>
          <o:lock v:ext="edit"/>
        </v:shape>
      </w:pict>
    </w:r>
    <w:r>
      <w:rPr>
        <w:rFonts w:hint="eastAsia" w:eastAsia="宋体"/>
        <w:color w:val="558ED5" w:themeColor="text2" w:themeTint="99"/>
        <w:lang w:val="en-US" w:eastAsia="zh-C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             </w:t>
    </w:r>
    <w:r>
      <w:rPr>
        <w:rFonts w:hint="eastAsia" w:ascii="宋体" w:hAnsi="宋体" w:eastAsia="宋体" w:cs="宋体"/>
        <w:color w:val="558ED5" w:themeColor="text2" w:themeTint="99"/>
        <w:sz w:val="52"/>
        <w:szCs w:val="52"/>
        <w:lang w:val="en-US" w:eastAsia="zh-CN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个人简历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172A27"/>
    <w:rsid w:val="2ACB6489"/>
    <w:rsid w:val="2CE517D0"/>
    <w:rsid w:val="67534A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3"/>
    <customShpInfo spid="_x0000_s1034"/>
    <customShpInfo spid="_x0000_s1032"/>
    <customShpInfo spid="_x0000_s1035"/>
    <customShpInfo spid="_x0000_s1037"/>
    <customShpInfo spid="_x0000_s1038"/>
    <customShpInfo spid="_x0000_s1036"/>
    <customShpInfo spid="_x0000_s1040"/>
    <customShpInfo spid="_x0000_s1042"/>
    <customShpInfo spid="_x0000_s1043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922</Words>
  <Characters>1202</Characters>
  <Lines>1</Lines>
  <Paragraphs>1</Paragraphs>
  <TotalTime>71</TotalTime>
  <ScaleCrop>false</ScaleCrop>
  <LinksUpToDate>false</LinksUpToDate>
  <CharactersWithSpaces>1466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2024-09-13T16:31:00Z</dcterms:created>
  <dc:creator>微信用户</dc:creator>
  <cp:lastModifiedBy>小小怪</cp:lastModifiedBy>
  <dcterms:modified xsi:type="dcterms:W3CDTF">2026-05-15T08:59:55Z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2026-05-15T15:33:36Z</vt:filetime>
  </property>
  <property fmtid="{D5CDD505-2E9C-101B-9397-08002B2CF9AE}" pid="4" name="KSOTemplateDocerSaveRecord">
    <vt:lpwstr>eyJoZGlkIjoiMzEwNTM5NzYwMDRjMzkwZTVkZjY2ODkwMGIxNGU0OTUiLCJ1c2VySWQiOiI1NjUwNjU1OTUifQ==</vt:lpwstr>
  </property>
  <property fmtid="{D5CDD505-2E9C-101B-9397-08002B2CF9AE}" pid="5" name="KSOProductBuildVer">
    <vt:lpwstr>2052-12.1.0.26375</vt:lpwstr>
  </property>
  <property fmtid="{D5CDD505-2E9C-101B-9397-08002B2CF9AE}" pid="6" name="ICV">
    <vt:lpwstr>BEAB26B337604799AC9578C76488B44C_12</vt:lpwstr>
  </property>
</Properties>
</file>