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SAMALA SUDHAKAR</w:t>
      </w:r>
    </w:p>
    <w:p>
      <w:pPr>
        <w:pStyle w:val="Normal"/>
        <w:spacing w:lineRule="auto" w:line="240" w:before="0" w:after="20"/>
        <w:jc w:val="center"/>
        <w:rPr>
          <w:sz w:val="18"/>
          <w:szCs w:val="18"/>
        </w:rPr>
      </w:pPr>
      <w:r>
        <w:rPr>
          <w:b/>
          <w:sz w:val="18"/>
          <w:szCs w:val="18"/>
        </w:rPr>
        <w:t xml:space="preserve">AI Engineer | Generative AI | Agentic AI | RAG | Machine Learning | MLOPs | LLMOPs | AI Researcher </w:t>
      </w:r>
    </w:p>
    <w:p>
      <w:pPr>
        <w:pStyle w:val="Normal"/>
        <w:spacing w:lineRule="auto" w:line="240" w:before="0" w:after="0"/>
        <w:jc w:val="center"/>
        <w:rPr>
          <w:rStyle w:val="Hyperlink"/>
          <w:rFonts w:ascii="Times New Roman" w:hAnsi="Times New Roman" w:cs="Times New Roman"/>
          <w:sz w:val="16"/>
          <w:szCs w:val="16"/>
        </w:rPr>
      </w:pPr>
      <w:r>
        <w:rPr>
          <w:sz w:val="12"/>
          <w:szCs w:val="16"/>
        </w:rPr>
        <w:t xml:space="preserve">📞 </w:t>
      </w:r>
      <w:r>
        <w:rPr>
          <w:sz w:val="12"/>
          <w:szCs w:val="16"/>
        </w:rPr>
        <w:t xml:space="preserve">+91 9226269422  |  ✉️ om.sudhakarrecruit@gmail.com  |  GitHub: </w:t>
      </w:r>
      <w:hyperlink r:id="rId2">
        <w:r>
          <w:rPr>
            <w:rStyle w:val="Hyperlink"/>
            <w:rFonts w:cs="Times New Roman" w:ascii="Times New Roman" w:hAnsi="Times New Roman"/>
            <w:sz w:val="16"/>
            <w:szCs w:val="16"/>
          </w:rPr>
          <w:t>https://github.com/AIforeverything</w:t>
        </w:r>
      </w:hyperlink>
      <w:r>
        <w:rPr>
          <w:rStyle w:val="Hyperlink"/>
          <w:rFonts w:cs="Times New Roman" w:ascii="Times New Roman" w:hAnsi="Times New Roman"/>
          <w:sz w:val="16"/>
          <w:szCs w:val="16"/>
          <w:u w:val="none"/>
        </w:rPr>
        <w:t xml:space="preserve">  </w:t>
      </w:r>
      <w:r>
        <w:rPr>
          <w:sz w:val="12"/>
          <w:szCs w:val="16"/>
        </w:rPr>
        <w:t xml:space="preserve">|  LinkedIn: </w:t>
      </w:r>
      <w:r>
        <w:rPr>
          <w:rFonts w:cs="Times New Roman" w:ascii="Times New Roman" w:hAnsi="Times New Roman"/>
          <w:sz w:val="16"/>
          <w:szCs w:val="16"/>
        </w:rPr>
        <w:t xml:space="preserve">: </w:t>
      </w:r>
      <w:hyperlink r:id="rId3">
        <w:r>
          <w:rPr>
            <w:rStyle w:val="Hyperlink"/>
            <w:rFonts w:cs="Times New Roman" w:ascii="Times New Roman" w:hAnsi="Times New Roman"/>
            <w:sz w:val="16"/>
            <w:szCs w:val="16"/>
          </w:rPr>
          <w:t>https://www.linkedin.com/in/sudhakar-s-45b349204</w:t>
        </w:r>
      </w:hyperlink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b/>
          <w:sz w:val="18"/>
          <w:szCs w:val="18"/>
        </w:rPr>
      </w:pPr>
      <w:r>
        <w:rPr>
          <w:b/>
          <w:sz w:val="18"/>
          <w:szCs w:val="18"/>
        </w:rPr>
        <w:t>PROFESSIONAL SUMMARY</w:t>
      </w:r>
    </w:p>
    <w:p>
      <w:pPr>
        <w:pStyle w:val="Normal"/>
        <w:spacing w:lineRule="auto" w:line="240" w:before="0" w:after="40"/>
        <w:rPr>
          <w:sz w:val="16"/>
          <w:szCs w:val="16"/>
        </w:rPr>
      </w:pPr>
      <w:r>
        <w:rPr>
          <w:sz w:val="16"/>
          <w:szCs w:val="16"/>
        </w:rPr>
        <w:t xml:space="preserve">Machine Learning , AI Engineer and </w:t>
      </w:r>
      <w:r>
        <w:rPr>
          <w:rFonts w:eastAsia="" w:cs="" w:cstheme="minorBidi" w:eastAsiaTheme="minorEastAsia"/>
          <w:color w:val="auto"/>
          <w:kern w:val="0"/>
          <w:sz w:val="16"/>
          <w:szCs w:val="16"/>
          <w:lang w:val="en-US" w:eastAsia="en-US" w:bidi="ar-SA"/>
        </w:rPr>
        <w:t xml:space="preserve">AI Researcher </w:t>
      </w:r>
      <w:r>
        <w:rPr>
          <w:sz w:val="16"/>
          <w:szCs w:val="16"/>
        </w:rPr>
        <w:t>with 7 years of professional experience in scientific data analysis, Python-based data pipelines, automation, statistical modeling, and analytical application development. Hands-on experience building Generative AI, Agentic AI, and Retrieval-Augmented Generation (RAG) applications using LangChain, LangGraph, LangSmith, FAISS, ChromaDB, Hugging Face Embeddings, FastAPI, Streamlit, Docker, MLflow, GitHub Actions, and AWS. Experienced in developing end-to-end ML/AI solutions, deploying APIs, building MLOps workflows, and processing large scientific datasets. Currently pursuing a PhD in Artificial Intelligence.</w:t>
      </w:r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b/>
          <w:sz w:val="18"/>
          <w:szCs w:val="18"/>
        </w:rPr>
      </w:pPr>
      <w:r>
        <w:rPr>
          <w:b/>
          <w:sz w:val="18"/>
          <w:szCs w:val="18"/>
        </w:rPr>
        <w:t>TECHNICAL SKILLS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Programming &amp; Data: </w:t>
      </w:r>
      <w:r>
        <w:rPr/>
        <w:t>Python, SQL, MySQL, SQLite, Pandas, NumPy, PySpark, ETL, Data Ingestion, Data Preprocessing</w:t>
      </w:r>
    </w:p>
    <w:p>
      <w:pPr>
        <w:pStyle w:val="Normal"/>
        <w:spacing w:lineRule="auto" w:line="240" w:before="0" w:after="40"/>
        <w:rPr/>
      </w:pPr>
      <w:r>
        <w:rPr>
          <w:b/>
        </w:rPr>
        <w:t xml:space="preserve">Machine Learning: </w:t>
      </w:r>
      <w:r>
        <w:rPr/>
        <w:t>Regression, Classification, Clustering, Time Series Forecasting, Feature Engineering, Model Evaluation, Scikit-learn, XGBoost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Deep Learning &amp; NLP: </w:t>
      </w:r>
      <w:r>
        <w:rPr/>
        <w:t>PyTorch, TensorFlow, CNN, RNN, LSTM, GRU, Transformers, BERT, Tokenization, NLP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Generative AI &amp; LLM: </w:t>
      </w:r>
      <w:r>
        <w:rPr/>
        <w:t>LLMs, GPT, LLaMA, Prompt Engineering, LLM Fine-Tuning, LoRA, PEFT, Embeddings, RAG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Agentic AI &amp; LLM Frameworks: </w:t>
      </w:r>
      <w:r>
        <w:rPr/>
        <w:t>LangChain, LangGraph, LangSmith, Agentic Workflows, Tool Calling, RAG as a Tool, Hugging Face Embeddings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Vector Databases &amp; Search: </w:t>
      </w:r>
      <w:r>
        <w:rPr/>
        <w:t>FAISS, Pinecone, ChromaDB, Vector Search, Semantic Search, Similarity Search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MLOps &amp; Deployment: </w:t>
      </w:r>
      <w:r>
        <w:rPr/>
        <w:t>MLflow, DVC, FastAPI, Docker, CI/CD, GitHub Actions, AWS EC2, AWS S3, AWS EKS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AI Application Development: </w:t>
      </w:r>
      <w:r>
        <w:rPr/>
        <w:t>Streamlit, Pydantic, REST APIs, HTML, CSS, JavaScript, React.js</w:t>
      </w:r>
    </w:p>
    <w:p>
      <w:pPr>
        <w:pStyle w:val="Normal"/>
        <w:spacing w:lineRule="auto" w:line="240" w:before="0" w:after="22"/>
        <w:rPr/>
      </w:pPr>
      <w:r>
        <w:rPr>
          <w:b/>
        </w:rPr>
        <w:t xml:space="preserve">Monitoring: </w:t>
      </w:r>
      <w:r>
        <w:rPr/>
        <w:t>Prometheus, Grafana</w:t>
      </w:r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b/>
          <w:sz w:val="18"/>
          <w:szCs w:val="18"/>
        </w:rPr>
      </w:pPr>
      <w:r>
        <w:rPr>
          <w:b/>
          <w:sz w:val="18"/>
          <w:szCs w:val="18"/>
        </w:rPr>
        <w:t>PROFESSIONAL EXPERIENCE</w:t>
      </w:r>
    </w:p>
    <w:p>
      <w:pPr>
        <w:pStyle w:val="Normal"/>
        <w:spacing w:lineRule="auto" w:line="240" w:before="0" w:after="20"/>
        <w:rPr/>
      </w:pPr>
      <w:r>
        <w:rPr>
          <w:b/>
        </w:rPr>
        <w:t>Research Assistant — Central Water and Power Research Station (CWPRS)</w:t>
      </w:r>
      <w:r>
        <w:rPr/>
        <w:t xml:space="preserve"> | 30-09-2019 to Present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Developed scalable Python data pipelines for processing and analyzing 10,000+ seismic records using Python, Pandas, and MySQL; applied Scikit-learn Linear Regression and least-squares curve fitting to estimate Gutenberg–Richter seismicity parameters.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Automated data ingestion, preprocessing, statistical analysis, and parameter-estimation workflows, reducing manual effort by 40%.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Performed statistical modeling and data analysis on earthquake magnitude–frequency datasets to support seismicity assessment and engineering studies.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Developed Python-based analytical tools and workflows for large scientific datasets and data-driven engineering applications.</w:t>
      </w:r>
    </w:p>
    <w:p>
      <w:pPr>
        <w:pStyle w:val="Normal"/>
        <w:spacing w:lineRule="auto" w:line="240" w:before="0" w:after="20"/>
        <w:rPr/>
      </w:pPr>
      <w:r>
        <w:rPr>
          <w:b/>
        </w:rPr>
        <w:t>Scientific Assistant — Nuclear Power Corporation of India Ltd.</w:t>
      </w:r>
      <w:r>
        <w:rPr/>
        <w:t xml:space="preserve"> | 01-11-2006 to 15-09-2019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Conducted statistical analysis of large operational datasets for radiation-safety monitoring.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Developed Python automation scripts for analytics and reporting, improving workflow efficiency.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/>
      </w:pPr>
      <w:r>
        <w:rPr/>
        <w:t>Applied computational and data-analysis techniques to scientific and operational datasets.</w:t>
      </w:r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b/>
          <w:sz w:val="18"/>
          <w:szCs w:val="18"/>
        </w:rPr>
      </w:pPr>
      <w:r>
        <w:rPr>
          <w:b/>
          <w:sz w:val="18"/>
          <w:szCs w:val="18"/>
        </w:rPr>
        <w:t>GENERATIVE AI / MACHINE LEARNING PROJECTS</w:t>
      </w:r>
    </w:p>
    <w:p>
      <w:pPr>
        <w:pStyle w:val="Normal"/>
        <w:spacing w:lineRule="auto" w:line="240"/>
        <w:rPr>
          <w:sz w:val="16"/>
          <w:szCs w:val="16"/>
        </w:rPr>
      </w:pPr>
      <w:r>
        <w:rPr>
          <w:b/>
          <w:sz w:val="16"/>
          <w:szCs w:val="16"/>
        </w:rPr>
        <w:t>Corrective Agentic RAG (CRAG)</w:t>
      </w:r>
      <w:r>
        <w:rPr>
          <w:sz w:val="16"/>
          <w:szCs w:val="16"/>
        </w:rPr>
        <w:t xml:space="preserve"> | Generative AI | Agentic AI | RAG | LangChain | LangGraph | MLOps | AWS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Built an end-to-end Corrective Agentic RAG system for retrieval-augmented question answering using Python, LangChain, LangGraph, FAISS, Hugging Face Embeddings, and Groq LLMs.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Implemented RAG as a reusable tool within a LangGraph workflow, enabling retrieval-grounded responses and agentic orchestration.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Developed FastAPI backend APIs and a Streamlit frontend for document upload, conversational interaction, and RAG-based question answering.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Integrated LangSmith for LLM application tracing and observability.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Containerized the application with Docker and implemented CI/CD automation using GitHub Actions, with AWS deployment infrastructure.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Implemented vector-store based document retrieval and worked with embeddings, chunking, and retrieval configuration for RAG.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Evaluated RAG retrieval across 200+ test queries using Top-K semantic search and LangSmith tracing.</w:t>
      </w:r>
    </w:p>
    <w:p>
      <w:pPr>
        <w:pStyle w:val="Normal"/>
        <w:spacing w:lineRule="auto" w:line="240"/>
        <w:rPr>
          <w:sz w:val="16"/>
          <w:szCs w:val="16"/>
        </w:rPr>
      </w:pPr>
      <w:r>
        <w:rPr>
          <w:b/>
          <w:sz w:val="16"/>
          <w:szCs w:val="16"/>
        </w:rPr>
        <w:t>House Price Prediction</w:t>
      </w:r>
      <w:r>
        <w:rPr>
          <w:sz w:val="16"/>
          <w:szCs w:val="16"/>
        </w:rPr>
        <w:t xml:space="preserve"> | Machine Learning | Regression | FastAPI | Docker | AWS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Built an end-to-end Linear Regression pipeline for house-price prediction, achieving R² = 0.726 on the housing dataset.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Developed a FastAPI prediction API, containerized the application using Docker, and deployed it on AWS EC2.</w:t>
      </w:r>
    </w:p>
    <w:p>
      <w:pPr>
        <w:pStyle w:val="Normal"/>
        <w:spacing w:lineRule="auto" w:line="240"/>
        <w:rPr>
          <w:sz w:val="16"/>
          <w:szCs w:val="16"/>
        </w:rPr>
      </w:pPr>
      <w:r>
        <w:rPr>
          <w:b/>
          <w:sz w:val="16"/>
          <w:szCs w:val="16"/>
        </w:rPr>
        <w:t>AI Financial Assistant</w:t>
      </w:r>
      <w:r>
        <w:rPr>
          <w:sz w:val="16"/>
          <w:szCs w:val="16"/>
        </w:rPr>
        <w:t xml:space="preserve"> | Deep Learning | Time Series | Sentiment Analysis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Developed an AI-based financial assistant incorporating deep-learning models for stock-price prediction and integrated sentiment analysis into the workflow.</w:t>
      </w:r>
    </w:p>
    <w:p>
      <w:pPr>
        <w:pStyle w:val="Normal"/>
        <w:spacing w:lineRule="auto" w:line="240"/>
        <w:rPr>
          <w:sz w:val="16"/>
          <w:szCs w:val="16"/>
        </w:rPr>
      </w:pPr>
      <w:r>
        <w:rPr>
          <w:b/>
          <w:sz w:val="16"/>
          <w:szCs w:val="16"/>
        </w:rPr>
        <w:t>Airbnb Dynamic Pricing Engine</w:t>
      </w:r>
      <w:r>
        <w:rPr>
          <w:sz w:val="16"/>
          <w:szCs w:val="16"/>
        </w:rPr>
        <w:t xml:space="preserve"> | Machine Learning | Forecasting | FastAPI | Docker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Developed a machine-learning forecasting solution for dynamic pricing and deployed the application using FastAPI and Docker.</w:t>
      </w:r>
    </w:p>
    <w:p>
      <w:pPr>
        <w:pStyle w:val="Normal"/>
        <w:spacing w:lineRule="auto" w:line="240"/>
        <w:rPr>
          <w:sz w:val="16"/>
          <w:szCs w:val="16"/>
        </w:rPr>
      </w:pPr>
      <w:r>
        <w:rPr>
          <w:b/>
          <w:sz w:val="16"/>
          <w:szCs w:val="16"/>
        </w:rPr>
        <w:t>Reservoir-Induced Seismicity Application</w:t>
      </w:r>
      <w:r>
        <w:rPr>
          <w:sz w:val="16"/>
          <w:szCs w:val="16"/>
        </w:rPr>
        <w:t xml:space="preserve"> | Python | Streamlit | FastAPI | Pydantic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Developed a web-based analytical application for Reservoir-Induced Seismicity using Python, Streamlit, FastAPI, and Pydantic.</w:t>
      </w:r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b/>
          <w:sz w:val="18"/>
          <w:szCs w:val="18"/>
        </w:rPr>
      </w:pPr>
      <w:r>
        <w:rPr>
          <w:b/>
          <w:sz w:val="18"/>
          <w:szCs w:val="18"/>
        </w:rPr>
        <w:t>EDUCATION</w:t>
      </w:r>
    </w:p>
    <w:p>
      <w:pPr>
        <w:pStyle w:val="Normal"/>
        <w:spacing w:lineRule="auto" w:line="240" w:before="0" w:after="20"/>
        <w:rPr>
          <w:sz w:val="16"/>
          <w:szCs w:val="16"/>
        </w:rPr>
      </w:pPr>
      <w:r>
        <w:rPr>
          <w:sz w:val="16"/>
          <w:szCs w:val="16"/>
        </w:rPr>
        <w:t>PhD in Artificial Intelligence — Bennett University | 01-08-2025 - Pursuing</w:t>
      </w:r>
    </w:p>
    <w:p>
      <w:pPr>
        <w:pStyle w:val="Normal"/>
        <w:spacing w:lineRule="auto" w:line="240" w:before="0" w:after="20"/>
        <w:rPr>
          <w:sz w:val="16"/>
          <w:szCs w:val="16"/>
        </w:rPr>
      </w:pPr>
      <w:r>
        <w:rPr>
          <w:sz w:val="16"/>
          <w:szCs w:val="16"/>
        </w:rPr>
        <w:t>PG Diploma in Artificial Intelligence — CDAC Noida | 01-08-2024 to 01-03-2025</w:t>
      </w:r>
    </w:p>
    <w:p>
      <w:pPr>
        <w:pStyle w:val="Normal"/>
        <w:spacing w:lineRule="auto" w:line="240" w:before="0" w:after="20"/>
        <w:rPr>
          <w:sz w:val="16"/>
          <w:szCs w:val="16"/>
        </w:rPr>
      </w:pPr>
      <w:r>
        <w:rPr>
          <w:sz w:val="16"/>
          <w:szCs w:val="16"/>
        </w:rPr>
        <w:t>Master of Computer Applications (MCA) — Uttaranchal University | 01-08-2023 to 01-09-2025</w:t>
      </w:r>
    </w:p>
    <w:p>
      <w:pPr>
        <w:pStyle w:val="Normal"/>
        <w:spacing w:lineRule="auto" w:line="240" w:before="0" w:after="20"/>
        <w:rPr>
          <w:sz w:val="16"/>
          <w:szCs w:val="16"/>
        </w:rPr>
      </w:pPr>
      <w:r>
        <w:rPr>
          <w:sz w:val="16"/>
          <w:szCs w:val="16"/>
        </w:rPr>
        <w:t>MSc Physics — Annamalai University | 01-06-2025 to 01-06-2017</w:t>
      </w:r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b/>
          <w:sz w:val="18"/>
          <w:szCs w:val="18"/>
        </w:rPr>
      </w:pPr>
      <w:r>
        <w:rPr>
          <w:b/>
          <w:sz w:val="18"/>
          <w:szCs w:val="18"/>
        </w:rPr>
        <w:t>CERTIFICATIONS &amp; TRAINING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Google Advanced Data Analytics — Coursera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NPTEL: Computer Vision, Natural Language Processing, Generative AI, Big Data Computing, DSA using Python, LLMs, Quantum Computing — 20 Total Credits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Radiation Protection Training — Bhabha Atomic Research Centre (BARC), Mumbai</w:t>
      </w:r>
    </w:p>
    <w:p>
      <w:pPr>
        <w:pStyle w:val="Normal"/>
        <w:pBdr>
          <w:bottom w:val="single" w:sz="6" w:space="1" w:color="4F81BD"/>
        </w:pBdr>
        <w:spacing w:lineRule="auto" w:line="240" w:before="100" w:after="40"/>
        <w:rPr>
          <w:sz w:val="18"/>
          <w:szCs w:val="18"/>
        </w:rPr>
      </w:pPr>
      <w:r>
        <w:rPr>
          <w:b/>
          <w:sz w:val="18"/>
          <w:szCs w:val="18"/>
        </w:rPr>
        <w:t>INTERNSHIP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Elevate Labs — Data Analytics | Best Performer</w:t>
      </w:r>
    </w:p>
    <w:p>
      <w:pPr>
        <w:pStyle w:val="ListBullet"/>
        <w:numPr>
          <w:ilvl w:val="0"/>
          <w:numId w:val="1"/>
        </w:numPr>
        <w:spacing w:lineRule="auto" w:line="240" w:before="0" w:after="26"/>
        <w:ind w:hanging="173" w:left="317"/>
        <w:contextualSpacing/>
        <w:rPr>
          <w:sz w:val="16"/>
          <w:szCs w:val="16"/>
        </w:rPr>
      </w:pPr>
      <w:r>
        <w:rPr>
          <w:sz w:val="16"/>
          <w:szCs w:val="16"/>
        </w:rPr>
        <w:t>Unified Mentor — Machine Learning</w:t>
      </w:r>
    </w:p>
    <w:sectPr>
      <w:type w:val="nextPage"/>
      <w:pgSz w:w="12240" w:h="15840"/>
      <w:pgMar w:left="792" w:right="792" w:gutter="0" w:header="0" w:top="188" w:footer="0" w:bottom="4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30"/>
      <w:jc w:val="left"/>
    </w:pPr>
    <w:rPr>
      <w:rFonts w:ascii="Arial" w:hAnsi="Arial" w:eastAsia="" w:cs="" w:cstheme="minorBidi" w:eastAsiaTheme="minorEastAsia"/>
      <w:color w:val="auto"/>
      <w:kern w:val="0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3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3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3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3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3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3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3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3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3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3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Iforeverything" TargetMode="External"/><Relationship Id="rId3" Type="http://schemas.openxmlformats.org/officeDocument/2006/relationships/hyperlink" Target="https://www.linkedin.com/in/sudhakar-s-45b349204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1</Pages>
  <Words>754</Words>
  <Characters>5000</Characters>
  <CharactersWithSpaces>5690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cp:lastPrinted>2026-10-02T14:49:24Z</cp:lastPrinted>
  <dcterms:modified xsi:type="dcterms:W3CDTF">2026-10-02T14:46:30Z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