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ylkysf078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Outils pour la génération et le traitement d’images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Sketch-to-Image (OpenArt)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Transforme un croquis en rendu photoréaliste, en s’appuyant sur des descriptions textuelles (prompts). Utile pour visualiser rapidement des idées.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Lien</w:t>
      </w:r>
      <w:r w:rsidDel="00000000" w:rsidR="00000000" w:rsidRPr="00000000">
        <w:rPr>
          <w:rtl w:val="0"/>
        </w:rPr>
        <w:t xml:space="preserve"> 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https://openart.ai/apps/sketch-to-image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Panda AI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Génère des images photoréalistes ou artistiques à partir de descriptions textuelles, en quelques secondes. Offre des fonctionnalités adaptées aux besoins spécifiques des designers.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Fonctionnalités principales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Création d’images de haute qualité.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Adaptabilité aux styles artistiques divers.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Lien</w:t>
      </w:r>
      <w:r w:rsidDel="00000000" w:rsidR="00000000" w:rsidRPr="00000000">
        <w:rPr>
          <w:rtl w:val="0"/>
        </w:rPr>
        <w:t xml:space="preserve"> 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https://redpandaai.com/tools/ai-image-generator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InteriorAI (AI Room Planner)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Propose des revisites de décoration intérieure en générant des designs basés sur des prompts.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Lien</w:t>
      </w:r>
      <w:r w:rsidDel="00000000" w:rsidR="00000000" w:rsidRPr="00000000">
        <w:rPr>
          <w:rtl w:val="0"/>
        </w:rPr>
        <w:t xml:space="preserve"> 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https://airoomplanner.com/interiorai/design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Reimagine Home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Décore automatiquement une pièce vide en proposant des designs adaptés aux besoins.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Lien</w:t>
      </w:r>
      <w:r w:rsidDel="00000000" w:rsidR="00000000" w:rsidRPr="00000000">
        <w:rPr>
          <w:rtl w:val="0"/>
        </w:rPr>
        <w:t xml:space="preserve"> 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https://app.reimaginehome.ai/en/solutions/results/6737101be92dc10008a0e639/67371037788f2a0008664571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Floorplan.AI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Génère automatiquement des plans 2D et 3D à partir d’un croquis ou de données lidar. Convient à la création rapide de visualisations architecturales.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Lien</w:t>
      </w:r>
      <w:r w:rsidDel="00000000" w:rsidR="00000000" w:rsidRPr="00000000">
        <w:rPr>
          <w:rtl w:val="0"/>
        </w:rPr>
        <w:t xml:space="preserve"> 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https://platform.maket.ai/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MESHY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Convertit des croquis ou photos en modèles 3D détaillés et personnalisables, utilisables pour des présentations interactives ou imprimables.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Exemple d’utilisation</w:t>
      </w:r>
      <w:r w:rsidDel="00000000" w:rsidR="00000000" w:rsidRPr="00000000">
        <w:rPr>
          <w:rtl w:val="0"/>
        </w:rPr>
        <w:t xml:space="preserve"> : Modélisation d’une lampe ou d’un fauteuil avec choix des matériaux (bois, métal).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Lien</w:t>
      </w:r>
      <w:r w:rsidDel="00000000" w:rsidR="00000000" w:rsidRPr="00000000">
        <w:rPr>
          <w:rtl w:val="0"/>
        </w:rPr>
        <w:t xml:space="preserve"> 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https://www.meshy.ai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8anjf0w9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Plateformes et outils tout-en-un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AIxploria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Une plateforme pour rechercher et explorer tous les outils d’intelligence artificielle disponibles.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Lien</w:t>
      </w:r>
      <w:r w:rsidDel="00000000" w:rsidR="00000000" w:rsidRPr="00000000">
        <w:rPr>
          <w:rtl w:val="0"/>
        </w:rPr>
        <w:t xml:space="preserve"> 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https://www.aixploria.com/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PLAUD.AI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Enregistreur vocal intelligent pour capturer, transcrire, et analyser des conversations. Il génère des synthèses ou rapports structurés.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Fonctionnalités principales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Enregistrement audio multilingue.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Transcription en temps réel.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Création de rapports personnalisés (synthèses, cartes mentales).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Exemple d’utilisation</w:t>
      </w:r>
      <w:r w:rsidDel="00000000" w:rsidR="00000000" w:rsidRPr="00000000">
        <w:rPr>
          <w:rtl w:val="0"/>
        </w:rPr>
        <w:t xml:space="preserve"> : Enregistrement d’une réunion, transcription automatique, et production d’un cahier des charges structuré.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Lien</w:t>
      </w:r>
      <w:r w:rsidDel="00000000" w:rsidR="00000000" w:rsidRPr="00000000">
        <w:rPr>
          <w:rtl w:val="0"/>
        </w:rPr>
        <w:t xml:space="preserve"> 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https://plaud.ai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Clips AI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Génère des vidéos explicatives dynamiques à partir de textes ou visuels. Idéal pour les designers souhaitant présenter leurs projets sous forme animée.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Fonctionnalités principales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Animation de modèles 3D.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Narration par voix off générée par IA.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Génération de vidéos en haute résolution.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Lien</w:t>
      </w:r>
      <w:r w:rsidDel="00000000" w:rsidR="00000000" w:rsidRPr="00000000">
        <w:rPr>
          <w:rtl w:val="0"/>
        </w:rPr>
        <w:t xml:space="preserve"> 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https://clips.ai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d0t0pxh2j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Outils créatifs pour la conception et la présentation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Canva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Outil de design graphique pour créer des présentations, mood boards, ou supports visuels professionnels.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Exemple d’utilisation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Présentation de projets 3D avec rendus intégrés.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Création de visuels pour portfolios ou propositions client.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Lien</w:t>
      </w:r>
      <w:r w:rsidDel="00000000" w:rsidR="00000000" w:rsidRPr="00000000">
        <w:rPr>
          <w:rtl w:val="0"/>
        </w:rPr>
        <w:t xml:space="preserve"> 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https://www.canva.com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ChatGPT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Utilisé pour structurer des entretiens, générer des prompts, ou produire des mood boards adaptés aux besoins des utilisateurs.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Exemple d’utilisation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Préparation de questions pour un rendez-vous client.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Génération d’idées et d’inspirations visuelles.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Hugging Face et Replicate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: Fournissent des APIs pour intégrer des outils comme Red Panda AI ou OpenArt dans des workflows personnalisés.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Tarifs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Replicate : À partir de 0,040 $ par image.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Hugging Face : Intégration gratuite pour certaines fonctionnalités.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bv2ufjoz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Cas pratiques détaillés (extraits du document)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Rénovation de cuisine avec PLAUD.AI et OpenArt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Enregistrer une réunion client avec PLAUD.AI.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Générer un cahier des charges structuré.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Transformer un plan 2D en rendu 3D photoréaliste via OpenArt.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Avantages</w:t>
      </w:r>
      <w:r w:rsidDel="00000000" w:rsidR="00000000" w:rsidRPr="00000000">
        <w:rPr>
          <w:rtl w:val="0"/>
        </w:rPr>
        <w:t xml:space="preserve"> : Automatisation des étapes, précision des données collectées, et gain de temps pour le designer.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Création d’un meuble avec MESHY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Dessiner un croquis ou importer une photo.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Générer un modèle 3D interactif.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Ajouter des finitions (bois, métal) et personnaliser les textures.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Avantages</w:t>
      </w:r>
      <w:r w:rsidDel="00000000" w:rsidR="00000000" w:rsidRPr="00000000">
        <w:rPr>
          <w:rtl w:val="0"/>
        </w:rPr>
        <w:t xml:space="preserve"> : Flexibilité pour les designers, possibilité d’impression 3D.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Création d’une vidéo explicative avec Clips AI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Importer un modèle 3D généré avec MESHY ou OpenArt.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Ajouter une narration ou des animations.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Générer une vidéo professionnelle pour présentation client.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Avantages</w:t>
      </w:r>
      <w:r w:rsidDel="00000000" w:rsidR="00000000" w:rsidRPr="00000000">
        <w:rPr>
          <w:rtl w:val="0"/>
        </w:rPr>
        <w:t xml:space="preserve"> : Impact visuel fort et gain de temps pour les présentations.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laud.ai" TargetMode="External"/><Relationship Id="rId22" Type="http://schemas.openxmlformats.org/officeDocument/2006/relationships/hyperlink" Target="https://clips.ai" TargetMode="External"/><Relationship Id="rId21" Type="http://schemas.openxmlformats.org/officeDocument/2006/relationships/hyperlink" Target="https://plaud.ai" TargetMode="External"/><Relationship Id="rId24" Type="http://schemas.openxmlformats.org/officeDocument/2006/relationships/hyperlink" Target="https://www.canva.com" TargetMode="External"/><Relationship Id="rId23" Type="http://schemas.openxmlformats.org/officeDocument/2006/relationships/hyperlink" Target="https://clips.a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dpandaai.com/tools/ai-image-generator" TargetMode="External"/><Relationship Id="rId25" Type="http://schemas.openxmlformats.org/officeDocument/2006/relationships/hyperlink" Target="https://www.canva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art.ai/apps/sketch-to-image" TargetMode="External"/><Relationship Id="rId7" Type="http://schemas.openxmlformats.org/officeDocument/2006/relationships/hyperlink" Target="https://openart.ai/apps/sketch-to-image" TargetMode="External"/><Relationship Id="rId8" Type="http://schemas.openxmlformats.org/officeDocument/2006/relationships/hyperlink" Target="https://redpandaai.com/tools/ai-image-generator" TargetMode="External"/><Relationship Id="rId11" Type="http://schemas.openxmlformats.org/officeDocument/2006/relationships/hyperlink" Target="https://airoomplanner.com/interiorai/design" TargetMode="External"/><Relationship Id="rId10" Type="http://schemas.openxmlformats.org/officeDocument/2006/relationships/hyperlink" Target="https://airoomplanner.com/interiorai/design" TargetMode="External"/><Relationship Id="rId13" Type="http://schemas.openxmlformats.org/officeDocument/2006/relationships/hyperlink" Target="https://app.reimaginehome.ai/en/solutions/results/6737101be92dc10008a0e639/67371037788f2a0008664571" TargetMode="External"/><Relationship Id="rId12" Type="http://schemas.openxmlformats.org/officeDocument/2006/relationships/hyperlink" Target="https://app.reimaginehome.ai/en/solutions/results/6737101be92dc10008a0e639/67371037788f2a0008664571" TargetMode="External"/><Relationship Id="rId15" Type="http://schemas.openxmlformats.org/officeDocument/2006/relationships/hyperlink" Target="https://platform.maket.ai/" TargetMode="External"/><Relationship Id="rId14" Type="http://schemas.openxmlformats.org/officeDocument/2006/relationships/hyperlink" Target="https://platform.maket.ai/" TargetMode="External"/><Relationship Id="rId17" Type="http://schemas.openxmlformats.org/officeDocument/2006/relationships/hyperlink" Target="https://www.meshy.ai" TargetMode="External"/><Relationship Id="rId16" Type="http://schemas.openxmlformats.org/officeDocument/2006/relationships/hyperlink" Target="https://www.meshy.ai" TargetMode="External"/><Relationship Id="rId19" Type="http://schemas.openxmlformats.org/officeDocument/2006/relationships/hyperlink" Target="https://www.aixploria.com/" TargetMode="External"/><Relationship Id="rId18" Type="http://schemas.openxmlformats.org/officeDocument/2006/relationships/hyperlink" Target="https://www.aixplor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